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662B0" w14:textId="77777777" w:rsidR="002356BC" w:rsidRPr="003B15F3" w:rsidRDefault="00801079" w:rsidP="001C75CA">
      <w:pPr>
        <w:spacing w:after="11" w:line="250" w:lineRule="auto"/>
        <w:ind w:right="620"/>
        <w:jc w:val="center"/>
        <w:rPr>
          <w:rFonts w:ascii="Tahoma" w:hAnsi="Tahoma" w:cs="Tahoma"/>
          <w:color w:val="auto"/>
        </w:rPr>
      </w:pPr>
      <w:r w:rsidRPr="003B15F3">
        <w:rPr>
          <w:rFonts w:ascii="Tahoma" w:hAnsi="Tahoma" w:cs="Tahoma"/>
          <w:b/>
          <w:color w:val="auto"/>
          <w:sz w:val="28"/>
        </w:rPr>
        <w:t>SPECYFIKACJA TECHNICZNA</w:t>
      </w:r>
    </w:p>
    <w:p w14:paraId="5B44E5AF" w14:textId="77777777" w:rsidR="002356BC" w:rsidRPr="003B15F3" w:rsidRDefault="00E4306A" w:rsidP="001C75CA">
      <w:pPr>
        <w:spacing w:after="11" w:line="250" w:lineRule="auto"/>
        <w:ind w:right="620"/>
        <w:jc w:val="center"/>
        <w:rPr>
          <w:rFonts w:ascii="Tahoma" w:hAnsi="Tahoma" w:cs="Tahoma"/>
          <w:color w:val="auto"/>
        </w:rPr>
      </w:pPr>
      <w:r w:rsidRPr="003B15F3">
        <w:rPr>
          <w:rFonts w:ascii="Tahoma" w:hAnsi="Tahoma" w:cs="Tahoma"/>
          <w:b/>
          <w:color w:val="auto"/>
          <w:sz w:val="28"/>
        </w:rPr>
        <w:t>WYKONANIA I ODBIORU ROBÓT</w:t>
      </w:r>
    </w:p>
    <w:p w14:paraId="7D2C4C0D" w14:textId="77777777" w:rsidR="002356BC" w:rsidRPr="003B15F3" w:rsidRDefault="002356BC" w:rsidP="00DC7B4A">
      <w:pPr>
        <w:spacing w:after="0" w:line="259" w:lineRule="auto"/>
        <w:ind w:left="66" w:right="0" w:firstLine="0"/>
        <w:jc w:val="left"/>
        <w:rPr>
          <w:rFonts w:ascii="Tahoma" w:hAnsi="Tahoma" w:cs="Tahoma"/>
          <w:color w:val="auto"/>
        </w:rPr>
      </w:pPr>
    </w:p>
    <w:p w14:paraId="276E9AFE" w14:textId="77777777" w:rsidR="004D1D8D" w:rsidRPr="003B15F3" w:rsidRDefault="004D1D8D" w:rsidP="004D1D8D">
      <w:pPr>
        <w:spacing w:after="11" w:line="250" w:lineRule="auto"/>
        <w:ind w:right="620"/>
        <w:jc w:val="left"/>
        <w:rPr>
          <w:rFonts w:ascii="Tahoma" w:hAnsi="Tahoma" w:cs="Tahoma"/>
          <w:color w:val="auto"/>
        </w:rPr>
      </w:pPr>
      <w:r w:rsidRPr="003B15F3">
        <w:rPr>
          <w:rFonts w:ascii="Tahoma" w:hAnsi="Tahoma" w:cs="Tahoma"/>
          <w:color w:val="auto"/>
          <w:sz w:val="28"/>
        </w:rPr>
        <w:t xml:space="preserve">INWESTOR: </w:t>
      </w:r>
      <w:r w:rsidRPr="003B15F3">
        <w:rPr>
          <w:rFonts w:ascii="Tahoma" w:hAnsi="Tahoma" w:cs="Tahoma"/>
          <w:b/>
          <w:color w:val="auto"/>
          <w:sz w:val="28"/>
        </w:rPr>
        <w:t xml:space="preserve">SAMODZIELNY PUBLICZNY ZAKŁAD </w:t>
      </w:r>
      <w:r w:rsidR="00801079" w:rsidRPr="003B15F3">
        <w:rPr>
          <w:rFonts w:ascii="Tahoma" w:hAnsi="Tahoma" w:cs="Tahoma"/>
          <w:b/>
          <w:color w:val="auto"/>
          <w:sz w:val="28"/>
        </w:rPr>
        <w:t>OPIEKI ZDROWOTNEJ</w:t>
      </w:r>
      <w:r w:rsidRPr="003B15F3">
        <w:rPr>
          <w:rFonts w:ascii="Tahoma" w:hAnsi="Tahoma" w:cs="Tahoma"/>
          <w:b/>
          <w:color w:val="auto"/>
          <w:sz w:val="28"/>
        </w:rPr>
        <w:t xml:space="preserve"> W SEJNACH, 16-500 SEJNY, ul. </w:t>
      </w:r>
      <w:r w:rsidR="00801079">
        <w:rPr>
          <w:rFonts w:ascii="Tahoma" w:hAnsi="Tahoma" w:cs="Tahoma"/>
          <w:b/>
          <w:color w:val="auto"/>
          <w:sz w:val="28"/>
        </w:rPr>
        <w:t xml:space="preserve">DR. E. </w:t>
      </w:r>
      <w:r w:rsidRPr="003B15F3">
        <w:rPr>
          <w:rFonts w:ascii="Tahoma" w:hAnsi="Tahoma" w:cs="Tahoma"/>
          <w:b/>
          <w:color w:val="auto"/>
          <w:sz w:val="28"/>
        </w:rPr>
        <w:t xml:space="preserve">RITTIERA 2. </w:t>
      </w:r>
      <w:r w:rsidRPr="003B15F3">
        <w:rPr>
          <w:rFonts w:ascii="Tahoma" w:hAnsi="Tahoma" w:cs="Tahoma"/>
          <w:i/>
          <w:color w:val="auto"/>
          <w:sz w:val="16"/>
        </w:rPr>
        <w:t xml:space="preserve">                           </w:t>
      </w:r>
      <w:r w:rsidRPr="003B15F3">
        <w:rPr>
          <w:rFonts w:ascii="Tahoma" w:hAnsi="Tahoma" w:cs="Tahoma"/>
          <w:color w:val="auto"/>
          <w:sz w:val="20"/>
        </w:rPr>
        <w:t xml:space="preserve">                                                                                                                </w:t>
      </w:r>
    </w:p>
    <w:p w14:paraId="593CB6F2" w14:textId="77777777" w:rsidR="002356BC" w:rsidRPr="003B15F3" w:rsidRDefault="002356BC" w:rsidP="00DC7B4A">
      <w:pPr>
        <w:spacing w:after="0" w:line="259" w:lineRule="auto"/>
        <w:ind w:right="0" w:firstLine="0"/>
        <w:jc w:val="left"/>
        <w:rPr>
          <w:rFonts w:ascii="Tahoma" w:hAnsi="Tahoma" w:cs="Tahoma"/>
          <w:color w:val="auto"/>
        </w:rPr>
      </w:pPr>
    </w:p>
    <w:p w14:paraId="0943565B" w14:textId="77777777" w:rsidR="002356BC" w:rsidRPr="003B15F3" w:rsidRDefault="00E4306A" w:rsidP="004D1D8D">
      <w:pPr>
        <w:spacing w:after="11" w:line="250" w:lineRule="auto"/>
        <w:ind w:left="1396" w:right="620" w:hanging="1411"/>
        <w:jc w:val="left"/>
        <w:rPr>
          <w:rFonts w:ascii="Tahoma" w:hAnsi="Tahoma" w:cs="Tahoma"/>
          <w:color w:val="auto"/>
        </w:rPr>
      </w:pPr>
      <w:r w:rsidRPr="003B15F3">
        <w:rPr>
          <w:rFonts w:ascii="Tahoma" w:hAnsi="Tahoma" w:cs="Tahoma"/>
          <w:color w:val="auto"/>
          <w:sz w:val="28"/>
        </w:rPr>
        <w:t xml:space="preserve">Obiekt: </w:t>
      </w:r>
      <w:r w:rsidRPr="003B15F3">
        <w:rPr>
          <w:rFonts w:ascii="Tahoma" w:hAnsi="Tahoma" w:cs="Tahoma"/>
          <w:color w:val="auto"/>
          <w:sz w:val="28"/>
        </w:rPr>
        <w:tab/>
      </w:r>
      <w:r w:rsidR="004D1D8D" w:rsidRPr="003B15F3">
        <w:rPr>
          <w:rFonts w:ascii="Tahoma" w:hAnsi="Tahoma" w:cs="Tahoma"/>
          <w:b/>
          <w:color w:val="auto"/>
          <w:sz w:val="28"/>
        </w:rPr>
        <w:t xml:space="preserve">TERMOMODERNIZACJA </w:t>
      </w:r>
      <w:r w:rsidRPr="003B15F3">
        <w:rPr>
          <w:rFonts w:ascii="Tahoma" w:hAnsi="Tahoma" w:cs="Tahoma"/>
          <w:b/>
          <w:color w:val="auto"/>
          <w:sz w:val="28"/>
        </w:rPr>
        <w:t>BUDYNK</w:t>
      </w:r>
      <w:r w:rsidR="004D1D8D" w:rsidRPr="003B15F3">
        <w:rPr>
          <w:rFonts w:ascii="Tahoma" w:hAnsi="Tahoma" w:cs="Tahoma"/>
          <w:b/>
          <w:color w:val="auto"/>
          <w:sz w:val="28"/>
        </w:rPr>
        <w:t xml:space="preserve">U </w:t>
      </w:r>
      <w:r w:rsidR="00487A11" w:rsidRPr="003B15F3">
        <w:rPr>
          <w:rFonts w:ascii="Tahoma" w:hAnsi="Tahoma" w:cs="Tahoma"/>
          <w:b/>
          <w:color w:val="auto"/>
          <w:sz w:val="28"/>
        </w:rPr>
        <w:t xml:space="preserve">TECHNICZNO </w:t>
      </w:r>
      <w:r w:rsidR="00C12982">
        <w:rPr>
          <w:rFonts w:ascii="Tahoma" w:hAnsi="Tahoma" w:cs="Tahoma"/>
          <w:b/>
          <w:color w:val="auto"/>
          <w:sz w:val="28"/>
        </w:rPr>
        <w:t>-</w:t>
      </w:r>
      <w:r w:rsidR="00487A11" w:rsidRPr="003B15F3">
        <w:rPr>
          <w:rFonts w:ascii="Tahoma" w:hAnsi="Tahoma" w:cs="Tahoma"/>
          <w:b/>
          <w:color w:val="auto"/>
          <w:sz w:val="28"/>
        </w:rPr>
        <w:t>MAGAZYNOW</w:t>
      </w:r>
      <w:r w:rsidR="004D1D8D" w:rsidRPr="003B15F3">
        <w:rPr>
          <w:rFonts w:ascii="Tahoma" w:hAnsi="Tahoma" w:cs="Tahoma"/>
          <w:b/>
          <w:color w:val="auto"/>
          <w:sz w:val="28"/>
        </w:rPr>
        <w:t>EGO I</w:t>
      </w:r>
      <w:r w:rsidR="00487A11" w:rsidRPr="003B15F3">
        <w:rPr>
          <w:rFonts w:ascii="Tahoma" w:hAnsi="Tahoma" w:cs="Tahoma"/>
          <w:b/>
          <w:color w:val="auto"/>
          <w:sz w:val="28"/>
        </w:rPr>
        <w:t xml:space="preserve"> HYDROFORNI </w:t>
      </w:r>
    </w:p>
    <w:p w14:paraId="77549ED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sz w:val="28"/>
        </w:rPr>
        <w:t xml:space="preserve"> </w:t>
      </w:r>
    </w:p>
    <w:tbl>
      <w:tblPr>
        <w:tblStyle w:val="Tabela-Siatka"/>
        <w:tblW w:w="0" w:type="auto"/>
        <w:jc w:val="center"/>
        <w:tblLook w:val="04A0" w:firstRow="1" w:lastRow="0" w:firstColumn="1" w:lastColumn="0" w:noHBand="0" w:noVBand="1"/>
      </w:tblPr>
      <w:tblGrid>
        <w:gridCol w:w="9067"/>
      </w:tblGrid>
      <w:tr w:rsidR="003B15F3" w:rsidRPr="003B15F3" w14:paraId="6A126659" w14:textId="77777777" w:rsidTr="000761E4">
        <w:trPr>
          <w:jc w:val="center"/>
        </w:trPr>
        <w:tc>
          <w:tcPr>
            <w:tcW w:w="9067" w:type="dxa"/>
          </w:tcPr>
          <w:p w14:paraId="045FCB99" w14:textId="77777777" w:rsidR="00CA5455" w:rsidRPr="003B15F3" w:rsidRDefault="00CA5455" w:rsidP="00DC7B4A">
            <w:pPr>
              <w:spacing w:after="9" w:line="259" w:lineRule="auto"/>
              <w:ind w:right="0" w:firstLine="0"/>
              <w:jc w:val="left"/>
              <w:rPr>
                <w:rFonts w:ascii="Tahoma" w:hAnsi="Tahoma" w:cs="Tahoma"/>
                <w:color w:val="auto"/>
              </w:rPr>
            </w:pPr>
            <w:r w:rsidRPr="003B15F3">
              <w:rPr>
                <w:noProof/>
                <w:color w:val="auto"/>
              </w:rPr>
              <w:drawing>
                <wp:inline distT="0" distB="0" distL="0" distR="0" wp14:anchorId="586DCD9B" wp14:editId="077597CB">
                  <wp:extent cx="3451860" cy="1634230"/>
                  <wp:effectExtent l="0" t="0" r="0"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5256" cy="1645307"/>
                          </a:xfrm>
                          <a:prstGeom prst="rect">
                            <a:avLst/>
                          </a:prstGeom>
                          <a:noFill/>
                          <a:ln>
                            <a:noFill/>
                          </a:ln>
                        </pic:spPr>
                      </pic:pic>
                    </a:graphicData>
                  </a:graphic>
                </wp:inline>
              </w:drawing>
            </w:r>
          </w:p>
        </w:tc>
      </w:tr>
      <w:tr w:rsidR="003B15F3" w:rsidRPr="003B15F3" w14:paraId="5478CA77" w14:textId="77777777" w:rsidTr="000761E4">
        <w:trPr>
          <w:jc w:val="center"/>
        </w:trPr>
        <w:tc>
          <w:tcPr>
            <w:tcW w:w="9067" w:type="dxa"/>
          </w:tcPr>
          <w:p w14:paraId="5EED6642" w14:textId="77777777" w:rsidR="00CA5455" w:rsidRPr="003B15F3" w:rsidRDefault="000761E4" w:rsidP="000761E4">
            <w:pPr>
              <w:spacing w:after="9" w:line="259" w:lineRule="auto"/>
              <w:ind w:right="0" w:firstLine="0"/>
              <w:jc w:val="right"/>
              <w:rPr>
                <w:rFonts w:ascii="Tahoma" w:hAnsi="Tahoma" w:cs="Tahoma"/>
                <w:color w:val="auto"/>
              </w:rPr>
            </w:pPr>
            <w:r w:rsidRPr="003B15F3">
              <w:rPr>
                <w:noProof/>
                <w:color w:val="auto"/>
              </w:rPr>
              <w:drawing>
                <wp:inline distT="0" distB="0" distL="0" distR="0" wp14:anchorId="454CEA1D" wp14:editId="32BE2A2F">
                  <wp:extent cx="3451860" cy="1634230"/>
                  <wp:effectExtent l="0" t="0" r="0" b="444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75824" cy="1645576"/>
                          </a:xfrm>
                          <a:prstGeom prst="rect">
                            <a:avLst/>
                          </a:prstGeom>
                          <a:noFill/>
                          <a:ln>
                            <a:noFill/>
                          </a:ln>
                        </pic:spPr>
                      </pic:pic>
                    </a:graphicData>
                  </a:graphic>
                </wp:inline>
              </w:drawing>
            </w:r>
          </w:p>
        </w:tc>
      </w:tr>
    </w:tbl>
    <w:p w14:paraId="38FC24ED"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sz w:val="28"/>
        </w:rPr>
        <w:t xml:space="preserve"> </w:t>
      </w:r>
    </w:p>
    <w:p w14:paraId="3C216EF1" w14:textId="77777777" w:rsidR="002356BC" w:rsidRPr="003B15F3" w:rsidRDefault="00E4306A" w:rsidP="000761E4">
      <w:pPr>
        <w:spacing w:after="11" w:line="250" w:lineRule="auto"/>
        <w:ind w:left="-5" w:right="620" w:hanging="10"/>
        <w:jc w:val="left"/>
        <w:rPr>
          <w:rFonts w:ascii="Tahoma" w:hAnsi="Tahoma" w:cs="Tahoma"/>
          <w:color w:val="auto"/>
        </w:rPr>
      </w:pPr>
      <w:r w:rsidRPr="003B15F3">
        <w:rPr>
          <w:rFonts w:ascii="Tahoma" w:hAnsi="Tahoma" w:cs="Tahoma"/>
          <w:b/>
          <w:color w:val="auto"/>
          <w:sz w:val="28"/>
        </w:rPr>
        <w:t xml:space="preserve">KODY CPV:  </w:t>
      </w:r>
    </w:p>
    <w:tbl>
      <w:tblPr>
        <w:tblStyle w:val="TableGrid"/>
        <w:tblW w:w="8096" w:type="dxa"/>
        <w:tblInd w:w="0" w:type="dxa"/>
        <w:tblLook w:val="04A0" w:firstRow="1" w:lastRow="0" w:firstColumn="1" w:lastColumn="0" w:noHBand="0" w:noVBand="1"/>
      </w:tblPr>
      <w:tblGrid>
        <w:gridCol w:w="1973"/>
        <w:gridCol w:w="6123"/>
      </w:tblGrid>
      <w:tr w:rsidR="003B15F3" w:rsidRPr="003B15F3" w14:paraId="48BB6D2D" w14:textId="77777777">
        <w:trPr>
          <w:trHeight w:val="640"/>
        </w:trPr>
        <w:tc>
          <w:tcPr>
            <w:tcW w:w="1973" w:type="dxa"/>
            <w:tcBorders>
              <w:top w:val="nil"/>
              <w:left w:val="nil"/>
              <w:bottom w:val="nil"/>
              <w:right w:val="nil"/>
            </w:tcBorders>
          </w:tcPr>
          <w:p w14:paraId="69A9DB08"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45252120-7 </w:t>
            </w:r>
          </w:p>
        </w:tc>
        <w:tc>
          <w:tcPr>
            <w:tcW w:w="6123" w:type="dxa"/>
            <w:tcBorders>
              <w:top w:val="nil"/>
              <w:left w:val="nil"/>
              <w:bottom w:val="nil"/>
              <w:right w:val="nil"/>
            </w:tcBorders>
          </w:tcPr>
          <w:p w14:paraId="3444A6B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budowlane </w:t>
            </w:r>
          </w:p>
        </w:tc>
      </w:tr>
      <w:tr w:rsidR="003B15F3" w:rsidRPr="003B15F3" w14:paraId="6E1C2281" w14:textId="77777777">
        <w:trPr>
          <w:trHeight w:val="322"/>
        </w:trPr>
        <w:tc>
          <w:tcPr>
            <w:tcW w:w="1973" w:type="dxa"/>
            <w:tcBorders>
              <w:top w:val="nil"/>
              <w:left w:val="nil"/>
              <w:bottom w:val="nil"/>
              <w:right w:val="nil"/>
            </w:tcBorders>
          </w:tcPr>
          <w:p w14:paraId="59583CE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45111300-1 </w:t>
            </w:r>
          </w:p>
        </w:tc>
        <w:tc>
          <w:tcPr>
            <w:tcW w:w="6123" w:type="dxa"/>
            <w:tcBorders>
              <w:top w:val="nil"/>
              <w:left w:val="nil"/>
              <w:bottom w:val="nil"/>
              <w:right w:val="nil"/>
            </w:tcBorders>
          </w:tcPr>
          <w:p w14:paraId="29243BF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rozbiórkowe </w:t>
            </w:r>
          </w:p>
        </w:tc>
      </w:tr>
      <w:tr w:rsidR="003B15F3" w:rsidRPr="003B15F3" w14:paraId="151183DA" w14:textId="77777777">
        <w:trPr>
          <w:trHeight w:val="322"/>
        </w:trPr>
        <w:tc>
          <w:tcPr>
            <w:tcW w:w="1973" w:type="dxa"/>
            <w:tcBorders>
              <w:top w:val="nil"/>
              <w:left w:val="nil"/>
              <w:bottom w:val="nil"/>
              <w:right w:val="nil"/>
            </w:tcBorders>
          </w:tcPr>
          <w:p w14:paraId="4864912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45324000-4 </w:t>
            </w:r>
          </w:p>
        </w:tc>
        <w:tc>
          <w:tcPr>
            <w:tcW w:w="6123" w:type="dxa"/>
            <w:tcBorders>
              <w:top w:val="nil"/>
              <w:left w:val="nil"/>
              <w:bottom w:val="nil"/>
              <w:right w:val="nil"/>
            </w:tcBorders>
          </w:tcPr>
          <w:p w14:paraId="5522047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w zakresie okładziny tynkowej </w:t>
            </w:r>
          </w:p>
        </w:tc>
      </w:tr>
      <w:tr w:rsidR="003B15F3" w:rsidRPr="003B15F3" w14:paraId="4A4E3C13" w14:textId="77777777">
        <w:trPr>
          <w:trHeight w:val="322"/>
        </w:trPr>
        <w:tc>
          <w:tcPr>
            <w:tcW w:w="1973" w:type="dxa"/>
            <w:tcBorders>
              <w:top w:val="nil"/>
              <w:left w:val="nil"/>
              <w:bottom w:val="nil"/>
              <w:right w:val="nil"/>
            </w:tcBorders>
          </w:tcPr>
          <w:p w14:paraId="5BFBEE0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45321000-3 </w:t>
            </w:r>
          </w:p>
        </w:tc>
        <w:tc>
          <w:tcPr>
            <w:tcW w:w="6123" w:type="dxa"/>
            <w:tcBorders>
              <w:top w:val="nil"/>
              <w:left w:val="nil"/>
              <w:bottom w:val="nil"/>
              <w:right w:val="nil"/>
            </w:tcBorders>
          </w:tcPr>
          <w:p w14:paraId="6AE76658"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Izolacja cieplna </w:t>
            </w:r>
          </w:p>
        </w:tc>
      </w:tr>
      <w:tr w:rsidR="003B15F3" w:rsidRPr="003B15F3" w14:paraId="4A7876AC" w14:textId="77777777">
        <w:trPr>
          <w:trHeight w:val="322"/>
        </w:trPr>
        <w:tc>
          <w:tcPr>
            <w:tcW w:w="1973" w:type="dxa"/>
            <w:tcBorders>
              <w:top w:val="nil"/>
              <w:left w:val="nil"/>
              <w:bottom w:val="nil"/>
              <w:right w:val="nil"/>
            </w:tcBorders>
          </w:tcPr>
          <w:p w14:paraId="3663735A"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45421000-4 </w:t>
            </w:r>
          </w:p>
        </w:tc>
        <w:tc>
          <w:tcPr>
            <w:tcW w:w="6123" w:type="dxa"/>
            <w:tcBorders>
              <w:top w:val="nil"/>
              <w:left w:val="nil"/>
              <w:bottom w:val="nil"/>
              <w:right w:val="nil"/>
            </w:tcBorders>
          </w:tcPr>
          <w:p w14:paraId="204D245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w zakresie stolarki budowlanej </w:t>
            </w:r>
          </w:p>
        </w:tc>
      </w:tr>
      <w:tr w:rsidR="003B15F3" w:rsidRPr="003B15F3" w14:paraId="2EF81920" w14:textId="77777777">
        <w:trPr>
          <w:trHeight w:val="646"/>
        </w:trPr>
        <w:tc>
          <w:tcPr>
            <w:tcW w:w="1973" w:type="dxa"/>
            <w:tcBorders>
              <w:top w:val="nil"/>
              <w:left w:val="nil"/>
              <w:bottom w:val="nil"/>
              <w:right w:val="nil"/>
            </w:tcBorders>
          </w:tcPr>
          <w:p w14:paraId="0A6D867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45260000-7 </w:t>
            </w:r>
          </w:p>
        </w:tc>
        <w:tc>
          <w:tcPr>
            <w:tcW w:w="6123" w:type="dxa"/>
            <w:tcBorders>
              <w:top w:val="nil"/>
              <w:left w:val="nil"/>
              <w:bottom w:val="nil"/>
              <w:right w:val="nil"/>
            </w:tcBorders>
          </w:tcPr>
          <w:p w14:paraId="26CD59B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w zakresie wykonywania pokryć i konstrukcji dachowych i inne podobne roboty specjalistyczne </w:t>
            </w:r>
          </w:p>
        </w:tc>
      </w:tr>
      <w:tr w:rsidR="003B15F3" w:rsidRPr="003B15F3" w14:paraId="307358A6" w14:textId="77777777">
        <w:trPr>
          <w:trHeight w:val="316"/>
        </w:trPr>
        <w:tc>
          <w:tcPr>
            <w:tcW w:w="1973" w:type="dxa"/>
            <w:tcBorders>
              <w:top w:val="nil"/>
              <w:left w:val="nil"/>
              <w:bottom w:val="nil"/>
              <w:right w:val="nil"/>
            </w:tcBorders>
          </w:tcPr>
          <w:p w14:paraId="7EE8B152"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45443000-4 </w:t>
            </w:r>
          </w:p>
        </w:tc>
        <w:tc>
          <w:tcPr>
            <w:tcW w:w="6123" w:type="dxa"/>
            <w:tcBorders>
              <w:top w:val="nil"/>
              <w:left w:val="nil"/>
              <w:bottom w:val="nil"/>
              <w:right w:val="nil"/>
            </w:tcBorders>
          </w:tcPr>
          <w:p w14:paraId="3FE788AE"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t xml:space="preserve">Roboty elewacyjne </w:t>
            </w:r>
          </w:p>
        </w:tc>
      </w:tr>
    </w:tbl>
    <w:p w14:paraId="541C9F30" w14:textId="77777777" w:rsidR="002356BC" w:rsidRPr="003B15F3" w:rsidRDefault="00E4306A" w:rsidP="00DC7B4A">
      <w:pPr>
        <w:spacing w:after="0" w:line="259" w:lineRule="auto"/>
        <w:ind w:right="0" w:firstLine="0"/>
        <w:jc w:val="left"/>
        <w:rPr>
          <w:rFonts w:ascii="Tahoma" w:hAnsi="Tahoma" w:cs="Tahoma"/>
          <w:b/>
          <w:color w:val="auto"/>
          <w:sz w:val="28"/>
        </w:rPr>
      </w:pPr>
      <w:r w:rsidRPr="003B15F3">
        <w:rPr>
          <w:rFonts w:ascii="Tahoma" w:hAnsi="Tahoma" w:cs="Tahoma"/>
          <w:b/>
          <w:color w:val="auto"/>
          <w:sz w:val="28"/>
        </w:rPr>
        <w:t xml:space="preserve"> </w:t>
      </w:r>
    </w:p>
    <w:p w14:paraId="6913C7D5" w14:textId="77777777" w:rsidR="004D1D8D" w:rsidRPr="003B15F3" w:rsidRDefault="004D1D8D" w:rsidP="00DC7B4A">
      <w:pPr>
        <w:spacing w:after="0" w:line="259" w:lineRule="auto"/>
        <w:ind w:right="0" w:firstLine="0"/>
        <w:jc w:val="left"/>
        <w:rPr>
          <w:rFonts w:ascii="Tahoma" w:hAnsi="Tahoma" w:cs="Tahoma"/>
          <w:color w:val="auto"/>
        </w:rPr>
      </w:pPr>
    </w:p>
    <w:p w14:paraId="36E6169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sz w:val="28"/>
        </w:rPr>
        <w:lastRenderedPageBreak/>
        <w:t xml:space="preserve">  </w:t>
      </w:r>
    </w:p>
    <w:p w14:paraId="33FD5B0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eastAsia="Calibri" w:hAnsi="Tahoma" w:cs="Tahoma"/>
          <w:color w:val="auto"/>
          <w:sz w:val="22"/>
        </w:rPr>
        <w:tab/>
      </w:r>
      <w:r w:rsidRPr="003B15F3">
        <w:rPr>
          <w:rFonts w:ascii="Tahoma" w:hAnsi="Tahoma" w:cs="Tahoma"/>
          <w:b/>
          <w:color w:val="auto"/>
        </w:rPr>
        <w:t xml:space="preserve">I. </w:t>
      </w:r>
      <w:r w:rsidRPr="003B15F3">
        <w:rPr>
          <w:rFonts w:ascii="Tahoma" w:hAnsi="Tahoma" w:cs="Tahoma"/>
          <w:b/>
          <w:color w:val="auto"/>
        </w:rPr>
        <w:tab/>
      </w:r>
      <w:r w:rsidRPr="003B15F3">
        <w:rPr>
          <w:rFonts w:ascii="Tahoma" w:hAnsi="Tahoma" w:cs="Tahoma"/>
          <w:b/>
          <w:color w:val="auto"/>
          <w:u w:val="single" w:color="007F00"/>
        </w:rPr>
        <w:t>ST- 00.00. WYMAGANIA.</w:t>
      </w:r>
      <w:r w:rsidRPr="003B15F3">
        <w:rPr>
          <w:rFonts w:ascii="Tahoma" w:hAnsi="Tahoma" w:cs="Tahoma"/>
          <w:b/>
          <w:color w:val="auto"/>
        </w:rPr>
        <w:t xml:space="preserve"> </w:t>
      </w:r>
    </w:p>
    <w:p w14:paraId="1999C98D" w14:textId="77777777" w:rsidR="002356BC" w:rsidRPr="003B15F3" w:rsidRDefault="00E4306A" w:rsidP="00DC7B4A">
      <w:pPr>
        <w:spacing w:after="112" w:line="259" w:lineRule="auto"/>
        <w:ind w:right="0" w:firstLine="0"/>
        <w:jc w:val="left"/>
        <w:rPr>
          <w:rFonts w:ascii="Tahoma" w:hAnsi="Tahoma" w:cs="Tahoma"/>
          <w:color w:val="auto"/>
        </w:rPr>
      </w:pPr>
      <w:r w:rsidRPr="003B15F3">
        <w:rPr>
          <w:rFonts w:ascii="Tahoma" w:hAnsi="Tahoma" w:cs="Tahoma"/>
          <w:b/>
          <w:color w:val="auto"/>
        </w:rPr>
        <w:t xml:space="preserve"> </w:t>
      </w:r>
    </w:p>
    <w:p w14:paraId="3BD5EDEE" w14:textId="77777777" w:rsidR="002356BC" w:rsidRPr="003B15F3" w:rsidRDefault="00E4306A" w:rsidP="00DC7B4A">
      <w:pPr>
        <w:spacing w:after="115" w:line="259" w:lineRule="auto"/>
        <w:ind w:left="-5" w:right="0" w:hanging="10"/>
        <w:jc w:val="left"/>
        <w:rPr>
          <w:rFonts w:ascii="Tahoma" w:hAnsi="Tahoma" w:cs="Tahoma"/>
          <w:color w:val="auto"/>
        </w:rPr>
      </w:pPr>
      <w:r w:rsidRPr="003B15F3">
        <w:rPr>
          <w:rFonts w:ascii="Tahoma" w:hAnsi="Tahoma" w:cs="Tahoma"/>
          <w:b/>
          <w:color w:val="auto"/>
        </w:rPr>
        <w:t xml:space="preserve">ST-00.01. WSTĘP </w:t>
      </w:r>
    </w:p>
    <w:p w14:paraId="191596C9" w14:textId="77777777" w:rsidR="002356BC" w:rsidRPr="003B15F3" w:rsidRDefault="00E4306A" w:rsidP="00DC7B4A">
      <w:pPr>
        <w:spacing w:after="116"/>
        <w:ind w:left="10" w:right="0" w:hanging="10"/>
        <w:jc w:val="left"/>
        <w:rPr>
          <w:rFonts w:ascii="Tahoma" w:hAnsi="Tahoma" w:cs="Tahoma"/>
          <w:color w:val="auto"/>
        </w:rPr>
      </w:pPr>
      <w:r w:rsidRPr="003B15F3">
        <w:rPr>
          <w:rFonts w:ascii="Tahoma" w:hAnsi="Tahoma" w:cs="Tahoma"/>
          <w:b/>
          <w:color w:val="auto"/>
        </w:rPr>
        <w:t xml:space="preserve">Przedmiot Specyfikacji Technicznej (ST) </w:t>
      </w:r>
    </w:p>
    <w:p w14:paraId="6C464FE5" w14:textId="77777777" w:rsidR="0078756E" w:rsidRPr="003B15F3" w:rsidRDefault="00E4306A" w:rsidP="00DC7B4A">
      <w:pPr>
        <w:spacing w:after="131" w:line="241" w:lineRule="auto"/>
        <w:ind w:left="-5" w:right="124" w:hanging="10"/>
        <w:jc w:val="left"/>
        <w:rPr>
          <w:rFonts w:ascii="Tahoma" w:hAnsi="Tahoma" w:cs="Tahoma"/>
          <w:color w:val="auto"/>
        </w:rPr>
      </w:pPr>
      <w:r w:rsidRPr="003B15F3">
        <w:rPr>
          <w:rFonts w:ascii="Tahoma" w:hAnsi="Tahoma" w:cs="Tahoma"/>
          <w:b/>
          <w:color w:val="auto"/>
        </w:rPr>
        <w:t xml:space="preserve">   </w:t>
      </w:r>
      <w:r w:rsidRPr="003B15F3">
        <w:rPr>
          <w:rFonts w:ascii="Tahoma" w:hAnsi="Tahoma" w:cs="Tahoma"/>
          <w:color w:val="auto"/>
        </w:rPr>
        <w:t xml:space="preserve">Przedmiotem niniejszej Specyfikacji Technicznej są wymagania ogólne dotyczące </w:t>
      </w:r>
      <w:r w:rsidR="0078756E" w:rsidRPr="003B15F3">
        <w:rPr>
          <w:rFonts w:ascii="Tahoma" w:hAnsi="Tahoma" w:cs="Tahoma"/>
          <w:b/>
          <w:bCs/>
          <w:color w:val="auto"/>
        </w:rPr>
        <w:t>ter</w:t>
      </w:r>
      <w:r w:rsidRPr="003B15F3">
        <w:rPr>
          <w:rFonts w:ascii="Tahoma" w:hAnsi="Tahoma" w:cs="Tahoma"/>
          <w:b/>
          <w:bCs/>
          <w:color w:val="auto"/>
        </w:rPr>
        <w:t>m</w:t>
      </w:r>
      <w:r w:rsidRPr="003B15F3">
        <w:rPr>
          <w:rFonts w:ascii="Tahoma" w:hAnsi="Tahoma" w:cs="Tahoma"/>
          <w:b/>
          <w:color w:val="auto"/>
        </w:rPr>
        <w:t>o</w:t>
      </w:r>
      <w:r w:rsidR="00801079">
        <w:rPr>
          <w:rFonts w:ascii="Tahoma" w:hAnsi="Tahoma" w:cs="Tahoma"/>
          <w:b/>
          <w:color w:val="auto"/>
        </w:rPr>
        <w:t>mo</w:t>
      </w:r>
      <w:r w:rsidRPr="003B15F3">
        <w:rPr>
          <w:rFonts w:ascii="Tahoma" w:hAnsi="Tahoma" w:cs="Tahoma"/>
          <w:b/>
          <w:color w:val="auto"/>
        </w:rPr>
        <w:t>dernizacji budynków</w:t>
      </w:r>
      <w:r w:rsidRPr="003B15F3">
        <w:rPr>
          <w:rFonts w:ascii="Tahoma" w:hAnsi="Tahoma" w:cs="Tahoma"/>
          <w:color w:val="auto"/>
        </w:rPr>
        <w:t xml:space="preserve">. Inwestycja zlokalizowana jest w </w:t>
      </w:r>
      <w:r w:rsidR="00801079" w:rsidRPr="003B15F3">
        <w:rPr>
          <w:rFonts w:ascii="Tahoma" w:hAnsi="Tahoma" w:cs="Tahoma"/>
          <w:color w:val="auto"/>
        </w:rPr>
        <w:t>Sejnach ul.</w:t>
      </w:r>
      <w:r w:rsidRPr="003B15F3">
        <w:rPr>
          <w:rFonts w:ascii="Tahoma" w:hAnsi="Tahoma" w:cs="Tahoma"/>
          <w:color w:val="auto"/>
        </w:rPr>
        <w:t xml:space="preserve"> </w:t>
      </w:r>
      <w:r w:rsidR="00801079">
        <w:rPr>
          <w:rFonts w:ascii="Tahoma" w:hAnsi="Tahoma" w:cs="Tahoma"/>
          <w:color w:val="auto"/>
        </w:rPr>
        <w:t xml:space="preserve">Dr. E. </w:t>
      </w:r>
      <w:r w:rsidR="0078756E" w:rsidRPr="003B15F3">
        <w:rPr>
          <w:rFonts w:ascii="Tahoma" w:hAnsi="Tahoma" w:cs="Tahoma"/>
          <w:color w:val="auto"/>
        </w:rPr>
        <w:t>Rittiera 2.</w:t>
      </w:r>
    </w:p>
    <w:p w14:paraId="6073EAD7" w14:textId="77777777" w:rsidR="002356BC" w:rsidRPr="003B15F3" w:rsidRDefault="00D066C3" w:rsidP="00DC7B4A">
      <w:pPr>
        <w:spacing w:after="7"/>
        <w:ind w:left="722" w:right="0" w:hanging="10"/>
        <w:jc w:val="left"/>
        <w:rPr>
          <w:rFonts w:ascii="Tahoma" w:hAnsi="Tahoma" w:cs="Tahoma"/>
          <w:color w:val="auto"/>
        </w:rPr>
      </w:pPr>
      <w:r w:rsidRPr="003B15F3">
        <w:rPr>
          <w:rFonts w:ascii="Tahoma" w:hAnsi="Tahoma" w:cs="Tahoma"/>
          <w:b/>
          <w:color w:val="auto"/>
        </w:rPr>
        <w:t>Termo</w:t>
      </w:r>
      <w:r w:rsidR="0026274C">
        <w:rPr>
          <w:rFonts w:ascii="Tahoma" w:hAnsi="Tahoma" w:cs="Tahoma"/>
          <w:b/>
          <w:color w:val="auto"/>
        </w:rPr>
        <w:t>mo</w:t>
      </w:r>
      <w:r w:rsidRPr="003B15F3">
        <w:rPr>
          <w:rFonts w:ascii="Tahoma" w:hAnsi="Tahoma" w:cs="Tahoma"/>
          <w:b/>
          <w:color w:val="auto"/>
        </w:rPr>
        <w:t xml:space="preserve">dernizacja budynków polegać ma na: </w:t>
      </w:r>
    </w:p>
    <w:p w14:paraId="5A05349D" w14:textId="77777777" w:rsidR="002356BC" w:rsidRPr="003B15F3" w:rsidRDefault="00E4306A"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wyrównaniu i przygotowaniu powierzchni istniejących ścian do wykonania </w:t>
      </w:r>
      <w:r w:rsidR="00893AC8" w:rsidRPr="003B15F3">
        <w:rPr>
          <w:rFonts w:ascii="Tahoma" w:hAnsi="Tahoma" w:cs="Tahoma"/>
          <w:color w:val="auto"/>
        </w:rPr>
        <w:t>d</w:t>
      </w:r>
      <w:r w:rsidRPr="003B15F3">
        <w:rPr>
          <w:rFonts w:ascii="Tahoma" w:hAnsi="Tahoma" w:cs="Tahoma"/>
          <w:color w:val="auto"/>
        </w:rPr>
        <w:t xml:space="preserve">ocieplenia styropianem,  </w:t>
      </w:r>
    </w:p>
    <w:p w14:paraId="14C04434" w14:textId="77777777" w:rsidR="002356BC" w:rsidRPr="003B15F3" w:rsidRDefault="00E4306A"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wykonaniu </w:t>
      </w:r>
      <w:r w:rsidR="004D1D8D" w:rsidRPr="003B15F3">
        <w:rPr>
          <w:rFonts w:ascii="Tahoma" w:hAnsi="Tahoma" w:cs="Tahoma"/>
          <w:color w:val="auto"/>
        </w:rPr>
        <w:t>d</w:t>
      </w:r>
      <w:r w:rsidRPr="003B15F3">
        <w:rPr>
          <w:rFonts w:ascii="Tahoma" w:hAnsi="Tahoma" w:cs="Tahoma"/>
          <w:color w:val="auto"/>
        </w:rPr>
        <w:t xml:space="preserve">ocieplenia styropianem </w:t>
      </w:r>
      <w:r w:rsidR="00893AC8" w:rsidRPr="003B15F3">
        <w:rPr>
          <w:rFonts w:ascii="Calibri" w:hAnsi="Calibri" w:cs="Calibri"/>
          <w:color w:val="auto"/>
        </w:rPr>
        <w:t>λ [W/mK]</w:t>
      </w:r>
      <w:r w:rsidR="00893AC8" w:rsidRPr="003B15F3">
        <w:rPr>
          <w:rFonts w:ascii="Tahoma" w:hAnsi="Tahoma" w:cs="Tahoma"/>
          <w:color w:val="auto"/>
        </w:rPr>
        <w:t xml:space="preserve"> </w:t>
      </w:r>
      <w:r w:rsidR="004D1D8D" w:rsidRPr="003B15F3">
        <w:rPr>
          <w:rFonts w:ascii="Tahoma" w:hAnsi="Tahoma" w:cs="Tahoma"/>
          <w:color w:val="auto"/>
        </w:rPr>
        <w:t xml:space="preserve">0,038 </w:t>
      </w:r>
      <w:r w:rsidRPr="003B15F3">
        <w:rPr>
          <w:rFonts w:ascii="Tahoma" w:hAnsi="Tahoma" w:cs="Tahoma"/>
          <w:color w:val="auto"/>
        </w:rPr>
        <w:t>rodzaj</w:t>
      </w:r>
      <w:r w:rsidR="00CB090E" w:rsidRPr="003B15F3">
        <w:rPr>
          <w:rFonts w:ascii="Tahoma" w:hAnsi="Tahoma" w:cs="Tahoma"/>
          <w:color w:val="auto"/>
        </w:rPr>
        <w:t xml:space="preserve"> </w:t>
      </w:r>
      <w:r w:rsidRPr="003B15F3">
        <w:rPr>
          <w:rFonts w:ascii="Tahoma" w:hAnsi="Tahoma" w:cs="Tahoma"/>
          <w:color w:val="auto"/>
        </w:rPr>
        <w:t xml:space="preserve">zgodny ze STWIOR i przedmiarem robót, </w:t>
      </w:r>
    </w:p>
    <w:p w14:paraId="2F053836" w14:textId="0E23FCAC" w:rsidR="002356BC" w:rsidRPr="003B15F3" w:rsidRDefault="00E4306A"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wykonaniu strukturalnego cienkowarstwowego tynku silikonowego o barwach RAL zgodnych z wykonanymi już budynkami </w:t>
      </w:r>
      <w:r w:rsidR="0078756E" w:rsidRPr="003B15F3">
        <w:rPr>
          <w:rFonts w:ascii="Tahoma" w:hAnsi="Tahoma" w:cs="Tahoma"/>
          <w:color w:val="auto"/>
        </w:rPr>
        <w:t>SPZO</w:t>
      </w:r>
      <w:r w:rsidR="00FA3DD3">
        <w:rPr>
          <w:rFonts w:ascii="Tahoma" w:hAnsi="Tahoma" w:cs="Tahoma"/>
          <w:color w:val="auto"/>
        </w:rPr>
        <w:t>Z</w:t>
      </w:r>
      <w:r w:rsidRPr="003B15F3">
        <w:rPr>
          <w:rFonts w:ascii="Tahoma" w:hAnsi="Tahoma" w:cs="Tahoma"/>
          <w:color w:val="auto"/>
        </w:rPr>
        <w:t xml:space="preserve">.   </w:t>
      </w:r>
    </w:p>
    <w:p w14:paraId="764A47BB" w14:textId="77777777" w:rsidR="002356BC" w:rsidRPr="003B15F3" w:rsidRDefault="00E4306A" w:rsidP="00DC7B4A">
      <w:pPr>
        <w:numPr>
          <w:ilvl w:val="0"/>
          <w:numId w:val="1"/>
        </w:numPr>
        <w:ind w:left="728" w:right="0" w:hanging="586"/>
        <w:jc w:val="left"/>
        <w:rPr>
          <w:rFonts w:ascii="Tahoma" w:hAnsi="Tahoma" w:cs="Tahoma"/>
          <w:color w:val="auto"/>
        </w:rPr>
      </w:pPr>
      <w:r w:rsidRPr="003B15F3">
        <w:rPr>
          <w:rFonts w:ascii="Tahoma" w:hAnsi="Tahoma" w:cs="Tahoma"/>
          <w:color w:val="auto"/>
        </w:rPr>
        <w:t>wymianie o</w:t>
      </w:r>
      <w:r w:rsidR="00D066C3" w:rsidRPr="003B15F3">
        <w:rPr>
          <w:rFonts w:ascii="Tahoma" w:hAnsi="Tahoma" w:cs="Tahoma"/>
          <w:color w:val="auto"/>
        </w:rPr>
        <w:t xml:space="preserve">bróbek </w:t>
      </w:r>
      <w:r w:rsidRPr="003B15F3">
        <w:rPr>
          <w:rFonts w:ascii="Tahoma" w:hAnsi="Tahoma" w:cs="Tahoma"/>
          <w:color w:val="auto"/>
        </w:rPr>
        <w:t xml:space="preserve">blacharskich, rynien i rur spustowych </w:t>
      </w:r>
      <w:r w:rsidR="00D066C3" w:rsidRPr="003B15F3">
        <w:rPr>
          <w:rFonts w:ascii="Tahoma" w:hAnsi="Tahoma" w:cs="Tahoma"/>
          <w:color w:val="auto"/>
        </w:rPr>
        <w:t>na rury stalowe</w:t>
      </w:r>
      <w:r w:rsidR="00DF35C8" w:rsidRPr="003B15F3">
        <w:rPr>
          <w:rFonts w:ascii="Tahoma" w:hAnsi="Tahoma" w:cs="Tahoma"/>
          <w:color w:val="auto"/>
        </w:rPr>
        <w:t xml:space="preserve"> </w:t>
      </w:r>
      <w:r w:rsidR="00322E2B" w:rsidRPr="003B15F3">
        <w:rPr>
          <w:rFonts w:ascii="Tahoma" w:hAnsi="Tahoma" w:cs="Tahoma"/>
          <w:color w:val="auto"/>
        </w:rPr>
        <w:t>powlekane w</w:t>
      </w:r>
      <w:r w:rsidR="00DF35C8" w:rsidRPr="003B15F3">
        <w:rPr>
          <w:rFonts w:ascii="Tahoma" w:hAnsi="Tahoma" w:cs="Tahoma"/>
          <w:color w:val="auto"/>
        </w:rPr>
        <w:t xml:space="preserve"> kolor</w:t>
      </w:r>
      <w:r w:rsidR="00322E2B" w:rsidRPr="003B15F3">
        <w:rPr>
          <w:rFonts w:ascii="Tahoma" w:hAnsi="Tahoma" w:cs="Tahoma"/>
          <w:color w:val="auto"/>
        </w:rPr>
        <w:t>ze</w:t>
      </w:r>
      <w:r w:rsidR="00DF35C8" w:rsidRPr="003B15F3">
        <w:rPr>
          <w:rFonts w:ascii="Tahoma" w:hAnsi="Tahoma" w:cs="Tahoma"/>
          <w:color w:val="auto"/>
        </w:rPr>
        <w:t xml:space="preserve"> </w:t>
      </w:r>
      <w:r w:rsidR="004E30ED" w:rsidRPr="003B15F3">
        <w:rPr>
          <w:rFonts w:ascii="Tahoma" w:hAnsi="Tahoma" w:cs="Tahoma"/>
          <w:color w:val="auto"/>
        </w:rPr>
        <w:t xml:space="preserve">zielonym </w:t>
      </w:r>
      <w:r w:rsidR="00DF35C8" w:rsidRPr="003B15F3">
        <w:rPr>
          <w:rFonts w:ascii="Tahoma" w:hAnsi="Tahoma" w:cs="Tahoma"/>
          <w:color w:val="auto"/>
        </w:rPr>
        <w:t>zgodnie z</w:t>
      </w:r>
      <w:r w:rsidR="004E30ED" w:rsidRPr="003B15F3">
        <w:rPr>
          <w:rFonts w:ascii="Tahoma" w:hAnsi="Tahoma" w:cs="Tahoma"/>
          <w:color w:val="auto"/>
        </w:rPr>
        <w:t xml:space="preserve"> kolorystyką </w:t>
      </w:r>
      <w:r w:rsidR="00DF35C8" w:rsidRPr="003B15F3">
        <w:rPr>
          <w:rFonts w:ascii="Tahoma" w:hAnsi="Tahoma" w:cs="Tahoma"/>
          <w:color w:val="auto"/>
        </w:rPr>
        <w:t xml:space="preserve">RAL budynków już wykonanych, </w:t>
      </w:r>
    </w:p>
    <w:p w14:paraId="1AAEC227" w14:textId="77777777" w:rsidR="006159D5" w:rsidRPr="003B15F3" w:rsidRDefault="006159D5"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osadzeniem stolarki okiennej, stolarki drzwiowej, czerpni powietrza oraz regulacja istniejących </w:t>
      </w:r>
      <w:r w:rsidR="00801079" w:rsidRPr="003B15F3">
        <w:rPr>
          <w:rFonts w:ascii="Tahoma" w:hAnsi="Tahoma" w:cs="Tahoma"/>
          <w:color w:val="auto"/>
        </w:rPr>
        <w:t>czerpni, obrobieniu</w:t>
      </w:r>
      <w:r w:rsidRPr="003B15F3">
        <w:rPr>
          <w:rFonts w:ascii="Tahoma" w:hAnsi="Tahoma" w:cs="Tahoma"/>
          <w:color w:val="auto"/>
        </w:rPr>
        <w:t xml:space="preserve"> otworów. </w:t>
      </w:r>
    </w:p>
    <w:p w14:paraId="3D5B1754" w14:textId="77777777" w:rsidR="002356BC" w:rsidRPr="003B15F3" w:rsidRDefault="00D066C3"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przygotowanie powierzchni dachów, docieplenie </w:t>
      </w:r>
      <w:r w:rsidR="00DF35C8" w:rsidRPr="003B15F3">
        <w:rPr>
          <w:rFonts w:ascii="Tahoma" w:hAnsi="Tahoma" w:cs="Tahoma"/>
          <w:color w:val="auto"/>
        </w:rPr>
        <w:t>styropapą</w:t>
      </w:r>
      <w:r w:rsidR="006E568B" w:rsidRPr="003B15F3">
        <w:rPr>
          <w:rFonts w:ascii="Tahoma" w:hAnsi="Tahoma" w:cs="Tahoma"/>
          <w:color w:val="auto"/>
        </w:rPr>
        <w:t xml:space="preserve"> </w:t>
      </w:r>
      <w:r w:rsidR="00893AC8" w:rsidRPr="003B15F3">
        <w:rPr>
          <w:rFonts w:ascii="Calibri" w:hAnsi="Calibri" w:cs="Calibri"/>
          <w:color w:val="auto"/>
        </w:rPr>
        <w:t>λ [W/mK]</w:t>
      </w:r>
      <w:r w:rsidR="00893AC8" w:rsidRPr="003B15F3">
        <w:rPr>
          <w:rFonts w:ascii="Tahoma" w:hAnsi="Tahoma" w:cs="Tahoma"/>
          <w:color w:val="auto"/>
        </w:rPr>
        <w:t xml:space="preserve"> 0,03</w:t>
      </w:r>
      <w:r w:rsidR="00DA5845" w:rsidRPr="003B15F3">
        <w:rPr>
          <w:rFonts w:ascii="Tahoma" w:hAnsi="Tahoma" w:cs="Tahoma"/>
          <w:color w:val="auto"/>
        </w:rPr>
        <w:t>6</w:t>
      </w:r>
      <w:r w:rsidR="00893AC8" w:rsidRPr="003B15F3">
        <w:rPr>
          <w:rFonts w:ascii="Tahoma" w:hAnsi="Tahoma" w:cs="Tahoma"/>
          <w:color w:val="auto"/>
        </w:rPr>
        <w:t xml:space="preserve"> </w:t>
      </w:r>
      <w:r w:rsidRPr="003B15F3">
        <w:rPr>
          <w:rFonts w:ascii="Tahoma" w:hAnsi="Tahoma" w:cs="Tahoma"/>
          <w:color w:val="auto"/>
        </w:rPr>
        <w:t>z</w:t>
      </w:r>
      <w:r w:rsidR="00DF35C8" w:rsidRPr="003B15F3">
        <w:rPr>
          <w:rFonts w:ascii="Tahoma" w:hAnsi="Tahoma" w:cs="Tahoma"/>
          <w:color w:val="auto"/>
        </w:rPr>
        <w:t xml:space="preserve"> pokryciem </w:t>
      </w:r>
      <w:r w:rsidRPr="003B15F3">
        <w:rPr>
          <w:rFonts w:ascii="Tahoma" w:hAnsi="Tahoma" w:cs="Tahoma"/>
          <w:color w:val="auto"/>
        </w:rPr>
        <w:t>pap</w:t>
      </w:r>
      <w:r w:rsidR="00DF35C8" w:rsidRPr="003B15F3">
        <w:rPr>
          <w:rFonts w:ascii="Tahoma" w:hAnsi="Tahoma" w:cs="Tahoma"/>
          <w:color w:val="auto"/>
        </w:rPr>
        <w:t>ą</w:t>
      </w:r>
      <w:r w:rsidRPr="003B15F3">
        <w:rPr>
          <w:rFonts w:ascii="Tahoma" w:hAnsi="Tahoma" w:cs="Tahoma"/>
          <w:color w:val="auto"/>
        </w:rPr>
        <w:t xml:space="preserve"> termozgrzewal</w:t>
      </w:r>
      <w:r w:rsidR="00DF35C8" w:rsidRPr="003B15F3">
        <w:rPr>
          <w:rFonts w:ascii="Tahoma" w:hAnsi="Tahoma" w:cs="Tahoma"/>
          <w:color w:val="auto"/>
        </w:rPr>
        <w:t>ną</w:t>
      </w:r>
      <w:r w:rsidRPr="003B15F3">
        <w:rPr>
          <w:rFonts w:ascii="Tahoma" w:hAnsi="Tahoma" w:cs="Tahoma"/>
          <w:color w:val="auto"/>
        </w:rPr>
        <w:t xml:space="preserve">,  </w:t>
      </w:r>
    </w:p>
    <w:p w14:paraId="6A9ABE17" w14:textId="77777777" w:rsidR="002356BC" w:rsidRPr="003B15F3" w:rsidRDefault="00E4306A"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demontażu instalacji odgromowej, uzupełnieniu ewentualnych braków w instalacji po próbnych pomiarach, zamontowanie drzwiczek rewizyjnych kontrolnych na elewacji budynku, ponowny montaż instalacji odgromowej oraz wykonanie pomiarów sprawdzających uziemienia ochronnego, </w:t>
      </w:r>
    </w:p>
    <w:p w14:paraId="4D7B6A9F" w14:textId="77777777" w:rsidR="006159D5" w:rsidRPr="003B15F3" w:rsidRDefault="006159D5" w:rsidP="00DC7B4A">
      <w:pPr>
        <w:numPr>
          <w:ilvl w:val="0"/>
          <w:numId w:val="1"/>
        </w:numPr>
        <w:ind w:left="728" w:right="0" w:hanging="586"/>
        <w:jc w:val="left"/>
        <w:rPr>
          <w:rFonts w:ascii="Tahoma" w:hAnsi="Tahoma" w:cs="Tahoma"/>
          <w:color w:val="auto"/>
        </w:rPr>
      </w:pPr>
      <w:r w:rsidRPr="003B15F3">
        <w:rPr>
          <w:rFonts w:ascii="Tahoma" w:hAnsi="Tahoma" w:cs="Tahoma"/>
          <w:color w:val="auto"/>
        </w:rPr>
        <w:t xml:space="preserve">remont instalacji elektrycznych zewnętrznych, polegający na </w:t>
      </w:r>
      <w:r w:rsidR="00801079" w:rsidRPr="003B15F3">
        <w:rPr>
          <w:rFonts w:ascii="Tahoma" w:hAnsi="Tahoma" w:cs="Tahoma"/>
          <w:color w:val="auto"/>
        </w:rPr>
        <w:t>wymianie oświetlenia</w:t>
      </w:r>
      <w:r w:rsidRPr="003B15F3">
        <w:rPr>
          <w:rFonts w:ascii="Tahoma" w:hAnsi="Tahoma" w:cs="Tahoma"/>
          <w:color w:val="auto"/>
        </w:rPr>
        <w:t xml:space="preserve"> zewnętrznego</w:t>
      </w:r>
      <w:r w:rsidR="00893AC8" w:rsidRPr="003B15F3">
        <w:rPr>
          <w:rFonts w:ascii="Tahoma" w:hAnsi="Tahoma" w:cs="Tahoma"/>
          <w:color w:val="auto"/>
        </w:rPr>
        <w:t>, zmianie obudów złączy kablowych.</w:t>
      </w:r>
      <w:r w:rsidRPr="003B15F3">
        <w:rPr>
          <w:rFonts w:ascii="Tahoma" w:hAnsi="Tahoma" w:cs="Tahoma"/>
          <w:color w:val="auto"/>
        </w:rPr>
        <w:t xml:space="preserve">  </w:t>
      </w:r>
    </w:p>
    <w:p w14:paraId="12B62FAE" w14:textId="77777777" w:rsidR="002356BC" w:rsidRPr="001F0407" w:rsidRDefault="00E4306A" w:rsidP="0046668C">
      <w:pPr>
        <w:numPr>
          <w:ilvl w:val="0"/>
          <w:numId w:val="1"/>
        </w:numPr>
        <w:ind w:left="728" w:right="0" w:hanging="586"/>
        <w:jc w:val="left"/>
        <w:rPr>
          <w:rFonts w:ascii="Tahoma" w:hAnsi="Tahoma" w:cs="Tahoma"/>
          <w:color w:val="auto"/>
        </w:rPr>
      </w:pPr>
      <w:r w:rsidRPr="001F0407">
        <w:rPr>
          <w:rFonts w:ascii="Tahoma" w:hAnsi="Tahoma" w:cs="Tahoma"/>
          <w:color w:val="auto"/>
        </w:rPr>
        <w:t xml:space="preserve">wykonaniu opaski zewnętrznej szerokości ~ </w:t>
      </w:r>
      <w:r w:rsidR="0078756E" w:rsidRPr="001F0407">
        <w:rPr>
          <w:rFonts w:ascii="Tahoma" w:hAnsi="Tahoma" w:cs="Tahoma"/>
          <w:color w:val="auto"/>
        </w:rPr>
        <w:t>50</w:t>
      </w:r>
      <w:r w:rsidRPr="001F0407">
        <w:rPr>
          <w:rFonts w:ascii="Tahoma" w:hAnsi="Tahoma" w:cs="Tahoma"/>
          <w:color w:val="auto"/>
        </w:rPr>
        <w:t xml:space="preserve"> cm z kostki betonowej gr. 6 cm na podsypce</w:t>
      </w:r>
      <w:r w:rsidR="001F0407">
        <w:rPr>
          <w:rFonts w:ascii="Tahoma" w:hAnsi="Tahoma" w:cs="Tahoma"/>
          <w:color w:val="auto"/>
        </w:rPr>
        <w:t xml:space="preserve"> cementowo</w:t>
      </w:r>
      <w:r w:rsidR="00801079" w:rsidRPr="001F0407">
        <w:rPr>
          <w:rFonts w:ascii="Tahoma" w:hAnsi="Tahoma" w:cs="Tahoma"/>
          <w:color w:val="auto"/>
        </w:rPr>
        <w:t xml:space="preserve">-piaskowej </w:t>
      </w:r>
      <w:r w:rsidR="0078756E" w:rsidRPr="001F0407">
        <w:rPr>
          <w:rFonts w:ascii="Tahoma" w:hAnsi="Tahoma" w:cs="Tahoma"/>
          <w:color w:val="auto"/>
        </w:rPr>
        <w:t xml:space="preserve">i podbudowie </w:t>
      </w:r>
      <w:r w:rsidR="00801079" w:rsidRPr="001F0407">
        <w:rPr>
          <w:rFonts w:ascii="Tahoma" w:hAnsi="Tahoma" w:cs="Tahoma"/>
          <w:color w:val="auto"/>
        </w:rPr>
        <w:t xml:space="preserve">gr. 10 cm wraz z obrzeżami betonowymi gr 6 cm </w:t>
      </w:r>
      <w:r w:rsidR="00641E02" w:rsidRPr="001F0407">
        <w:rPr>
          <w:rFonts w:ascii="Tahoma" w:hAnsi="Tahoma" w:cs="Tahoma"/>
          <w:color w:val="auto"/>
        </w:rPr>
        <w:t>wg wskazania w przedmiarze robót</w:t>
      </w:r>
      <w:r w:rsidR="00801079" w:rsidRPr="001F0407">
        <w:rPr>
          <w:rFonts w:ascii="Tahoma" w:hAnsi="Tahoma" w:cs="Tahoma"/>
          <w:color w:val="auto"/>
        </w:rPr>
        <w:t xml:space="preserve">, </w:t>
      </w:r>
    </w:p>
    <w:p w14:paraId="724FD87C"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b/>
          <w:color w:val="auto"/>
        </w:rPr>
        <w:t xml:space="preserve">  </w:t>
      </w:r>
      <w:r w:rsidRPr="003B15F3">
        <w:rPr>
          <w:rFonts w:ascii="Tahoma" w:hAnsi="Tahoma" w:cs="Tahoma"/>
          <w:color w:val="auto"/>
        </w:rPr>
        <w:t xml:space="preserve"> </w:t>
      </w:r>
    </w:p>
    <w:p w14:paraId="7C3108AD" w14:textId="77777777" w:rsidR="00641E02" w:rsidRPr="003B15F3" w:rsidRDefault="00E4306A" w:rsidP="00DC7B4A">
      <w:pPr>
        <w:spacing w:after="7"/>
        <w:ind w:left="722" w:right="0" w:hanging="10"/>
        <w:jc w:val="left"/>
        <w:rPr>
          <w:rFonts w:ascii="Tahoma" w:hAnsi="Tahoma" w:cs="Tahoma"/>
          <w:b/>
          <w:color w:val="auto"/>
        </w:rPr>
      </w:pPr>
      <w:r w:rsidRPr="003B15F3">
        <w:rPr>
          <w:rFonts w:ascii="Tahoma" w:hAnsi="Tahoma" w:cs="Tahoma"/>
          <w:b/>
          <w:color w:val="auto"/>
        </w:rPr>
        <w:t xml:space="preserve">Zaleca się, aby Wykonawca przed rozpoczęciem prac odbył wizję lokalną na terenie budowy oraz zapoznał się z budynkami przeznaczonymi do </w:t>
      </w:r>
      <w:r w:rsidR="0026274C">
        <w:rPr>
          <w:rFonts w:ascii="Tahoma" w:hAnsi="Tahoma" w:cs="Tahoma"/>
          <w:b/>
          <w:color w:val="auto"/>
        </w:rPr>
        <w:t>termo</w:t>
      </w:r>
      <w:r w:rsidRPr="003B15F3">
        <w:rPr>
          <w:rFonts w:ascii="Tahoma" w:hAnsi="Tahoma" w:cs="Tahoma"/>
          <w:b/>
          <w:color w:val="auto"/>
        </w:rPr>
        <w:t>modernizacji, organizacją i systemem działania przedsiębiorstwa.</w:t>
      </w:r>
    </w:p>
    <w:p w14:paraId="0026C9F7"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b/>
          <w:color w:val="auto"/>
        </w:rPr>
        <w:t xml:space="preserve">  </w:t>
      </w:r>
    </w:p>
    <w:p w14:paraId="6B1EB89B"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 xml:space="preserve">Teren budowy umiejscowiony jest na terenie funkcjonującego </w:t>
      </w:r>
      <w:r w:rsidR="00487A11" w:rsidRPr="003B15F3">
        <w:rPr>
          <w:rFonts w:ascii="Tahoma" w:hAnsi="Tahoma" w:cs="Tahoma"/>
          <w:color w:val="auto"/>
        </w:rPr>
        <w:t>zakładu</w:t>
      </w:r>
      <w:r w:rsidRPr="003B15F3">
        <w:rPr>
          <w:rFonts w:ascii="Tahoma" w:hAnsi="Tahoma" w:cs="Tahoma"/>
          <w:color w:val="auto"/>
        </w:rPr>
        <w:t xml:space="preserve">, w związku z tym Wykonawca zobowiązuje się do wykonywania prac </w:t>
      </w:r>
      <w:r w:rsidR="00801079" w:rsidRPr="003B15F3">
        <w:rPr>
          <w:rFonts w:ascii="Tahoma" w:hAnsi="Tahoma" w:cs="Tahoma"/>
          <w:color w:val="auto"/>
        </w:rPr>
        <w:t>budowlanych i</w:t>
      </w:r>
      <w:r w:rsidRPr="003B15F3">
        <w:rPr>
          <w:rFonts w:ascii="Tahoma" w:hAnsi="Tahoma" w:cs="Tahoma"/>
          <w:color w:val="auto"/>
        </w:rPr>
        <w:t xml:space="preserve"> instalacyjnych w sposób gwarantujący możliwość bieżącej eksploatacji </w:t>
      </w:r>
      <w:r w:rsidR="00B27B9D" w:rsidRPr="003B15F3">
        <w:rPr>
          <w:rFonts w:ascii="Tahoma" w:hAnsi="Tahoma" w:cs="Tahoma"/>
          <w:color w:val="auto"/>
        </w:rPr>
        <w:t>Szpitala</w:t>
      </w:r>
      <w:r w:rsidRPr="003B15F3">
        <w:rPr>
          <w:rFonts w:ascii="Tahoma" w:hAnsi="Tahoma" w:cs="Tahoma"/>
          <w:color w:val="auto"/>
        </w:rPr>
        <w:t xml:space="preserve">. Wymagane technologią warunkowe, chwilowe przerwy w dostawach poszczególnych mediów dla części </w:t>
      </w:r>
      <w:r w:rsidR="00D273C2" w:rsidRPr="003B15F3">
        <w:rPr>
          <w:rFonts w:ascii="Tahoma" w:hAnsi="Tahoma" w:cs="Tahoma"/>
          <w:color w:val="auto"/>
        </w:rPr>
        <w:t>Szpitala</w:t>
      </w:r>
      <w:r w:rsidRPr="003B15F3">
        <w:rPr>
          <w:rFonts w:ascii="Tahoma" w:hAnsi="Tahoma" w:cs="Tahoma"/>
          <w:color w:val="auto"/>
        </w:rPr>
        <w:t xml:space="preserve"> niebędącej </w:t>
      </w:r>
      <w:r w:rsidRPr="003B15F3">
        <w:rPr>
          <w:rFonts w:ascii="Tahoma" w:hAnsi="Tahoma" w:cs="Tahoma"/>
          <w:color w:val="auto"/>
        </w:rPr>
        <w:lastRenderedPageBreak/>
        <w:t xml:space="preserve">przedmiotem inwestycji, należy ograniczyć do niezbędnego minimum, po uprzednim uzgodnieniu z Zamawiającym.  </w:t>
      </w:r>
    </w:p>
    <w:p w14:paraId="149D1523"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 xml:space="preserve">Wykonawca jest zobowiązany do zabezpieczenia terenu budowy w okresie trwania realizacji umowy aż do zakończenia i ostatecznego odbioru robót.  </w:t>
      </w:r>
    </w:p>
    <w:p w14:paraId="6940A71F"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 xml:space="preserve">Wykonawca w ramach zadania inwestycyjnego ma uporządkować teren budowy po zakończeniu każdego etapu robót i doprowadzić go do należytego stanu po zakończeniu robót i likwidacji zaplecza budowy.   </w:t>
      </w:r>
    </w:p>
    <w:p w14:paraId="70582E12"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 xml:space="preserve">Wszystkie materiały i urządzenia niezbędne do wykonania przedmiotu zamówienia winien zapewnić Wykonawca robót budowlanych (koszt należy uwzględnić w ofercie).  </w:t>
      </w:r>
    </w:p>
    <w:p w14:paraId="01EC5244"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Przedmiot zamówienia należy wykonać zgodnie z Umową i Specyfikacją Warunków Zamówienia, Polskimi Normami i aktualnie obowiązującymi w danym zakresie przepisami prawa, w tym przepisami ustawy Prawo Budowlane, przepisami BHP i P</w:t>
      </w:r>
      <w:r w:rsidR="0026274C">
        <w:rPr>
          <w:rFonts w:ascii="Tahoma" w:hAnsi="Tahoma" w:cs="Tahoma"/>
          <w:color w:val="auto"/>
        </w:rPr>
        <w:t>-</w:t>
      </w:r>
      <w:r w:rsidRPr="003B15F3">
        <w:rPr>
          <w:rFonts w:ascii="Tahoma" w:hAnsi="Tahoma" w:cs="Tahoma"/>
          <w:color w:val="auto"/>
        </w:rPr>
        <w:t xml:space="preserve">poż, pozostałymi normami, wiedzą i sztuką budowlaną, przedmiarami i Specyfikacjami Technicznymi Wykonania i Odbioru Robót. Przedmiot zamówienia należy wykonać wyłącznie z materiałów nowych dopuszczonych do obrotu i stosowania w budownictwie na terenie Polski i Unii Europejskiej, posiadające aprobaty techniczne i niezbędne certyfikaty i atesty.  </w:t>
      </w:r>
    </w:p>
    <w:p w14:paraId="621CB991" w14:textId="77777777" w:rsidR="002356BC" w:rsidRPr="003B15F3" w:rsidRDefault="00E4306A" w:rsidP="00DC7B4A">
      <w:pPr>
        <w:ind w:left="727" w:right="0" w:firstLine="689"/>
        <w:jc w:val="left"/>
        <w:rPr>
          <w:rFonts w:ascii="Tahoma" w:hAnsi="Tahoma" w:cs="Tahoma"/>
          <w:color w:val="auto"/>
        </w:rPr>
      </w:pPr>
      <w:r w:rsidRPr="003B15F3">
        <w:rPr>
          <w:rFonts w:ascii="Tahoma" w:hAnsi="Tahoma" w:cs="Tahoma"/>
          <w:color w:val="auto"/>
        </w:rPr>
        <w:t xml:space="preserve">Wykonawca zobowiązany jest zrealizować zamówienie na zasadach                        i warunkach opisanych w umowie. </w:t>
      </w:r>
    </w:p>
    <w:p w14:paraId="0307D8B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F123B60" w14:textId="77777777" w:rsidR="002356BC" w:rsidRPr="003B15F3" w:rsidRDefault="00E4306A" w:rsidP="00DC7B4A">
      <w:pPr>
        <w:spacing w:after="119"/>
        <w:ind w:left="10" w:right="0" w:hanging="10"/>
        <w:jc w:val="left"/>
        <w:rPr>
          <w:rFonts w:ascii="Tahoma" w:hAnsi="Tahoma" w:cs="Tahoma"/>
          <w:color w:val="auto"/>
        </w:rPr>
      </w:pPr>
      <w:r w:rsidRPr="003B15F3">
        <w:rPr>
          <w:rFonts w:ascii="Tahoma" w:hAnsi="Tahoma" w:cs="Tahoma"/>
          <w:b/>
          <w:color w:val="auto"/>
        </w:rPr>
        <w:t xml:space="preserve">Zakres stosowania ST </w:t>
      </w:r>
    </w:p>
    <w:p w14:paraId="597CA99E"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Niniejsza specyfikacja stanowi dokument przetargowy i kontraktowy przy zlecaniu                   i realizacji robót. Ponadto, zgodnie z Rozporządzeniem w sprawie określenia metod i podstaw sporządzania kosztorysu inwestorskiego niniejsza specyfikacja stanowi podstawę sporządzania kosztorysu inwestorskiego. </w:t>
      </w:r>
    </w:p>
    <w:p w14:paraId="1E83F7C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47C55DEA"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Zakres robót objętych ST. </w:t>
      </w:r>
    </w:p>
    <w:p w14:paraId="79B0C4ED"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D7FC005" w14:textId="77777777" w:rsidR="002356BC" w:rsidRPr="003B15F3" w:rsidRDefault="00E4306A" w:rsidP="00DC7B4A">
      <w:pPr>
        <w:tabs>
          <w:tab w:val="center" w:pos="1288"/>
        </w:tabs>
        <w:spacing w:after="0" w:line="259" w:lineRule="auto"/>
        <w:ind w:right="0" w:firstLine="0"/>
        <w:jc w:val="left"/>
        <w:rPr>
          <w:rFonts w:ascii="Tahoma" w:hAnsi="Tahoma" w:cs="Tahoma"/>
          <w:color w:val="auto"/>
        </w:rPr>
      </w:pPr>
      <w:r w:rsidRPr="003B15F3">
        <w:rPr>
          <w:rFonts w:ascii="Tahoma" w:hAnsi="Tahoma" w:cs="Tahoma"/>
          <w:b/>
          <w:color w:val="auto"/>
        </w:rPr>
        <w:t xml:space="preserve">1. </w:t>
      </w:r>
      <w:r w:rsidRPr="003B15F3">
        <w:rPr>
          <w:rFonts w:ascii="Tahoma" w:hAnsi="Tahoma" w:cs="Tahoma"/>
          <w:b/>
          <w:color w:val="auto"/>
        </w:rPr>
        <w:tab/>
      </w:r>
      <w:r w:rsidR="00487A11" w:rsidRPr="003B15F3">
        <w:rPr>
          <w:rFonts w:ascii="Tahoma" w:hAnsi="Tahoma" w:cs="Tahoma"/>
          <w:b/>
          <w:color w:val="auto"/>
        </w:rPr>
        <w:t>Budynek techniczno - magazynowy</w:t>
      </w:r>
      <w:r w:rsidRPr="003B15F3">
        <w:rPr>
          <w:rFonts w:ascii="Tahoma" w:hAnsi="Tahoma" w:cs="Tahoma"/>
          <w:b/>
          <w:color w:val="auto"/>
        </w:rPr>
        <w:t xml:space="preserve">: </w:t>
      </w:r>
    </w:p>
    <w:p w14:paraId="78F64678" w14:textId="77777777" w:rsidR="002356BC" w:rsidRPr="003B15F3" w:rsidRDefault="00E4306A" w:rsidP="00DC7B4A">
      <w:pPr>
        <w:spacing w:after="0" w:line="259" w:lineRule="auto"/>
        <w:ind w:left="142" w:right="0" w:firstLine="0"/>
        <w:jc w:val="left"/>
        <w:rPr>
          <w:rFonts w:ascii="Tahoma" w:hAnsi="Tahoma" w:cs="Tahoma"/>
          <w:color w:val="auto"/>
        </w:rPr>
      </w:pPr>
      <w:r w:rsidRPr="003B15F3">
        <w:rPr>
          <w:rFonts w:ascii="Tahoma" w:hAnsi="Tahoma" w:cs="Tahoma"/>
          <w:color w:val="auto"/>
        </w:rPr>
        <w:t xml:space="preserve"> </w:t>
      </w:r>
    </w:p>
    <w:p w14:paraId="1AFA74D0" w14:textId="77777777" w:rsidR="002356BC" w:rsidRPr="003B15F3" w:rsidRDefault="00E4306A"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Roboty rozbiórkowe: </w:t>
      </w:r>
    </w:p>
    <w:p w14:paraId="156015EC" w14:textId="77777777" w:rsidR="002356BC" w:rsidRPr="003B15F3" w:rsidRDefault="00E4306A"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Rozebranie obróbek blacharskich murów ogniowych, </w:t>
      </w:r>
    </w:p>
    <w:p w14:paraId="2235C7B7" w14:textId="77777777" w:rsidR="002356BC" w:rsidRPr="003B15F3" w:rsidRDefault="00E4306A"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Rozebranie obróbek blacharskich - pasy nad i podrynnowe, obróbki gzymsów, </w:t>
      </w:r>
      <w:r w:rsidR="00487A11" w:rsidRPr="003B15F3">
        <w:rPr>
          <w:rFonts w:ascii="Tahoma" w:hAnsi="Tahoma" w:cs="Tahoma"/>
          <w:color w:val="auto"/>
        </w:rPr>
        <w:t>ogniomurów.</w:t>
      </w:r>
    </w:p>
    <w:p w14:paraId="043B8E2D" w14:textId="77777777" w:rsidR="002356BC" w:rsidRPr="003B15F3" w:rsidRDefault="00E4306A"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Demontaż rynien i rur spustowych, </w:t>
      </w:r>
    </w:p>
    <w:p w14:paraId="7BCA0DE4" w14:textId="77777777" w:rsidR="002356BC" w:rsidRPr="003B15F3" w:rsidRDefault="00E4306A"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Odbicie </w:t>
      </w:r>
      <w:r w:rsidR="0092227E" w:rsidRPr="003B15F3">
        <w:rPr>
          <w:rFonts w:ascii="Tahoma" w:hAnsi="Tahoma" w:cs="Tahoma"/>
          <w:color w:val="auto"/>
        </w:rPr>
        <w:t>skorodowanych,</w:t>
      </w:r>
      <w:r w:rsidR="00487A11" w:rsidRPr="003B15F3">
        <w:rPr>
          <w:rFonts w:ascii="Tahoma" w:hAnsi="Tahoma" w:cs="Tahoma"/>
          <w:color w:val="auto"/>
        </w:rPr>
        <w:t xml:space="preserve"> odstających t</w:t>
      </w:r>
      <w:r w:rsidRPr="003B15F3">
        <w:rPr>
          <w:rFonts w:ascii="Tahoma" w:hAnsi="Tahoma" w:cs="Tahoma"/>
          <w:color w:val="auto"/>
        </w:rPr>
        <w:t xml:space="preserve">ynków zewnętrznych na ścianach i gzymsach, </w:t>
      </w:r>
    </w:p>
    <w:p w14:paraId="1183D0DA" w14:textId="77777777" w:rsidR="002356BC" w:rsidRPr="003B15F3" w:rsidRDefault="00E4306A"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Wykucie </w:t>
      </w:r>
      <w:r w:rsidR="00487A11" w:rsidRPr="003B15F3">
        <w:rPr>
          <w:rFonts w:ascii="Tahoma" w:hAnsi="Tahoma" w:cs="Tahoma"/>
          <w:color w:val="auto"/>
        </w:rPr>
        <w:t>stolarki zewnętrznej przeznaczonej do wymiany</w:t>
      </w:r>
      <w:r w:rsidRPr="003B15F3">
        <w:rPr>
          <w:rFonts w:ascii="Tahoma" w:hAnsi="Tahoma" w:cs="Tahoma"/>
          <w:color w:val="auto"/>
        </w:rPr>
        <w:t xml:space="preserve">,  </w:t>
      </w:r>
    </w:p>
    <w:p w14:paraId="08EFF9C4" w14:textId="77777777" w:rsidR="001D3BA5" w:rsidRPr="003B15F3" w:rsidRDefault="001D3BA5" w:rsidP="00DC7B4A">
      <w:pPr>
        <w:numPr>
          <w:ilvl w:val="0"/>
          <w:numId w:val="2"/>
        </w:numPr>
        <w:ind w:right="0" w:hanging="329"/>
        <w:jc w:val="left"/>
        <w:rPr>
          <w:rFonts w:ascii="Tahoma" w:hAnsi="Tahoma" w:cs="Tahoma"/>
          <w:color w:val="auto"/>
        </w:rPr>
      </w:pPr>
      <w:r w:rsidRPr="003B15F3">
        <w:rPr>
          <w:rFonts w:ascii="Tahoma" w:hAnsi="Tahoma" w:cs="Tahoma"/>
          <w:color w:val="auto"/>
        </w:rPr>
        <w:t>Rozebranie opasek betonowych,</w:t>
      </w:r>
    </w:p>
    <w:p w14:paraId="794D7B03" w14:textId="77777777" w:rsidR="001D3BA5" w:rsidRPr="003B15F3" w:rsidRDefault="001D3BA5"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Demontaż czyszczaków żeliwnych, </w:t>
      </w:r>
    </w:p>
    <w:p w14:paraId="2C7525BE" w14:textId="77777777" w:rsidR="00487A11" w:rsidRPr="003B15F3" w:rsidRDefault="00487A11"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Ściany zewnętrzne nadziemia: </w:t>
      </w:r>
    </w:p>
    <w:p w14:paraId="2535A30C"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Zabezpieczenie okien i drzwi folią malarską, </w:t>
      </w:r>
    </w:p>
    <w:p w14:paraId="15BCBF9B"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lastRenderedPageBreak/>
        <w:t xml:space="preserve">Oczyszczenie i zmycie podłoża, </w:t>
      </w:r>
    </w:p>
    <w:p w14:paraId="050F5249"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Gruntowanie podłoża, </w:t>
      </w:r>
    </w:p>
    <w:p w14:paraId="37D47E1B"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Przyklejenie płyt styro</w:t>
      </w:r>
      <w:r w:rsidR="003C3416" w:rsidRPr="003B15F3">
        <w:rPr>
          <w:rFonts w:ascii="Tahoma" w:hAnsi="Tahoma" w:cs="Tahoma"/>
          <w:color w:val="auto"/>
        </w:rPr>
        <w:t xml:space="preserve">durowych XPS </w:t>
      </w:r>
      <w:r w:rsidRPr="003B15F3">
        <w:rPr>
          <w:rFonts w:ascii="Tahoma" w:hAnsi="Tahoma" w:cs="Tahoma"/>
          <w:color w:val="auto"/>
        </w:rPr>
        <w:t xml:space="preserve">grubości </w:t>
      </w:r>
      <w:r w:rsidR="003C3416" w:rsidRPr="003B15F3">
        <w:rPr>
          <w:rFonts w:ascii="Tahoma" w:hAnsi="Tahoma" w:cs="Tahoma"/>
          <w:color w:val="auto"/>
        </w:rPr>
        <w:t>12</w:t>
      </w:r>
      <w:r w:rsidRPr="003B15F3">
        <w:rPr>
          <w:rFonts w:ascii="Tahoma" w:hAnsi="Tahoma" w:cs="Tahoma"/>
          <w:color w:val="auto"/>
        </w:rPr>
        <w:t xml:space="preserve"> cm </w:t>
      </w:r>
      <w:r w:rsidR="003C3416" w:rsidRPr="003B15F3">
        <w:rPr>
          <w:rFonts w:ascii="Tahoma" w:hAnsi="Tahoma" w:cs="Tahoma"/>
          <w:color w:val="auto"/>
        </w:rPr>
        <w:t>–</w:t>
      </w:r>
      <w:r w:rsidRPr="003B15F3">
        <w:rPr>
          <w:rFonts w:ascii="Tahoma" w:hAnsi="Tahoma" w:cs="Tahoma"/>
          <w:color w:val="auto"/>
        </w:rPr>
        <w:t xml:space="preserve"> </w:t>
      </w:r>
      <w:r w:rsidR="003C3416" w:rsidRPr="003B15F3">
        <w:rPr>
          <w:rFonts w:ascii="Tahoma" w:hAnsi="Tahoma" w:cs="Tahoma"/>
          <w:color w:val="auto"/>
        </w:rPr>
        <w:t>„cokół”</w:t>
      </w:r>
      <w:r w:rsidRPr="003B15F3">
        <w:rPr>
          <w:rFonts w:ascii="Tahoma" w:hAnsi="Tahoma" w:cs="Tahoma"/>
          <w:color w:val="auto"/>
        </w:rPr>
        <w:t xml:space="preserve"> ścian, </w:t>
      </w:r>
    </w:p>
    <w:p w14:paraId="6DF6A580"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Przyklejenie płyt styropianowych EPS70-040 grubości 15 cm - z profilowaniem krzywizn i uskoków ścian</w:t>
      </w:r>
      <w:r w:rsidR="00045B32" w:rsidRPr="003B15F3">
        <w:rPr>
          <w:rFonts w:ascii="Tahoma" w:hAnsi="Tahoma" w:cs="Tahoma"/>
          <w:color w:val="auto"/>
        </w:rPr>
        <w:t xml:space="preserve"> do jednej płaszczyzny (miejscowe pocienienie warstwy ocieplenia)</w:t>
      </w:r>
      <w:r w:rsidRPr="003B15F3">
        <w:rPr>
          <w:rFonts w:ascii="Tahoma" w:hAnsi="Tahoma" w:cs="Tahoma"/>
          <w:color w:val="auto"/>
        </w:rPr>
        <w:t xml:space="preserve">, </w:t>
      </w:r>
    </w:p>
    <w:p w14:paraId="2A381B95"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Przymocowanie płyt styropianowych za pomocą kołków plastikowych, </w:t>
      </w:r>
    </w:p>
    <w:p w14:paraId="4586F52D"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Zatapianie warstw siatki na ścianach i ościeżach, </w:t>
      </w:r>
    </w:p>
    <w:p w14:paraId="65789537"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Ochrona narożników listwami </w:t>
      </w:r>
      <w:r w:rsidR="00045B32" w:rsidRPr="003B15F3">
        <w:rPr>
          <w:rFonts w:ascii="Tahoma" w:hAnsi="Tahoma" w:cs="Tahoma"/>
          <w:color w:val="auto"/>
        </w:rPr>
        <w:t>systemowymi</w:t>
      </w:r>
      <w:r w:rsidRPr="003B15F3">
        <w:rPr>
          <w:rFonts w:ascii="Tahoma" w:hAnsi="Tahoma" w:cs="Tahoma"/>
          <w:color w:val="auto"/>
        </w:rPr>
        <w:t xml:space="preserve">, </w:t>
      </w:r>
    </w:p>
    <w:p w14:paraId="5E013EF6" w14:textId="77777777" w:rsidR="00487A11" w:rsidRPr="003B15F3" w:rsidRDefault="00487A11"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Gruntowanie podłoża przed tynkowaniem, </w:t>
      </w:r>
    </w:p>
    <w:p w14:paraId="70D9575B" w14:textId="77777777" w:rsidR="00B12C96" w:rsidRDefault="00487A11" w:rsidP="00B12C96">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Wykonanie cienkowarstwowej wyprawy z tynku </w:t>
      </w:r>
      <w:r w:rsidR="00801079" w:rsidRPr="003B15F3">
        <w:rPr>
          <w:rFonts w:ascii="Tahoma" w:hAnsi="Tahoma" w:cs="Tahoma"/>
          <w:color w:val="auto"/>
        </w:rPr>
        <w:t>silikonowego</w:t>
      </w:r>
      <w:r w:rsidR="00045B32" w:rsidRPr="003B15F3">
        <w:rPr>
          <w:rFonts w:ascii="Tahoma" w:hAnsi="Tahoma" w:cs="Tahoma"/>
          <w:color w:val="auto"/>
        </w:rPr>
        <w:t xml:space="preserve"> (dwa kolory)</w:t>
      </w:r>
      <w:r w:rsidRPr="003B15F3">
        <w:rPr>
          <w:rFonts w:ascii="Tahoma" w:hAnsi="Tahoma" w:cs="Tahoma"/>
          <w:color w:val="auto"/>
        </w:rPr>
        <w:t xml:space="preserve"> </w:t>
      </w:r>
    </w:p>
    <w:p w14:paraId="5CF91ECA" w14:textId="77777777" w:rsidR="00487A11" w:rsidRPr="00B12C96" w:rsidRDefault="00B12C96" w:rsidP="00B12C96">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Montaż drabiny z kabłąkiem zewnętrznej cynkowanej ogniowo.</w:t>
      </w:r>
    </w:p>
    <w:p w14:paraId="5C1F1867" w14:textId="77777777" w:rsidR="004D1D8D" w:rsidRPr="003B15F3" w:rsidRDefault="004D1D8D" w:rsidP="004D1D8D">
      <w:pPr>
        <w:spacing w:after="0" w:line="259" w:lineRule="auto"/>
        <w:ind w:right="0"/>
        <w:jc w:val="left"/>
        <w:rPr>
          <w:rFonts w:ascii="Tahoma" w:hAnsi="Tahoma" w:cs="Tahoma"/>
          <w:color w:val="auto"/>
        </w:rPr>
      </w:pPr>
    </w:p>
    <w:p w14:paraId="2FF80C46" w14:textId="77777777" w:rsidR="004D1D8D" w:rsidRPr="003B15F3" w:rsidRDefault="004D1D8D" w:rsidP="004D1D8D">
      <w:pPr>
        <w:spacing w:after="0" w:line="259" w:lineRule="auto"/>
        <w:ind w:right="0"/>
        <w:jc w:val="left"/>
        <w:rPr>
          <w:rFonts w:ascii="Tahoma" w:hAnsi="Tahoma" w:cs="Tahoma"/>
          <w:color w:val="auto"/>
        </w:rPr>
      </w:pPr>
      <w:r w:rsidRPr="003B15F3">
        <w:rPr>
          <w:rFonts w:ascii="Tahoma" w:hAnsi="Tahoma" w:cs="Tahoma"/>
          <w:color w:val="auto"/>
        </w:rPr>
        <w:t>Dobór grubości docieplenia</w:t>
      </w:r>
      <w:r w:rsidR="00EC5058" w:rsidRPr="003B15F3">
        <w:rPr>
          <w:rFonts w:ascii="Tahoma" w:hAnsi="Tahoma" w:cs="Tahoma"/>
          <w:color w:val="auto"/>
        </w:rPr>
        <w:t xml:space="preserve"> ścian zewnętrznych</w:t>
      </w:r>
      <w:r w:rsidRPr="003B15F3">
        <w:rPr>
          <w:rFonts w:ascii="Tahoma" w:hAnsi="Tahoma" w:cs="Tahoma"/>
          <w:color w:val="auto"/>
        </w:rPr>
        <w:t>:</w:t>
      </w:r>
    </w:p>
    <w:p w14:paraId="59FB9FA3" w14:textId="77777777" w:rsidR="002356BC" w:rsidRPr="003B15F3" w:rsidRDefault="004D1D8D" w:rsidP="004D1D8D">
      <w:pPr>
        <w:spacing w:after="0" w:line="259" w:lineRule="auto"/>
        <w:ind w:right="0"/>
        <w:jc w:val="left"/>
        <w:rPr>
          <w:rFonts w:ascii="Tahoma" w:hAnsi="Tahoma" w:cs="Tahoma"/>
          <w:color w:val="auto"/>
        </w:rPr>
      </w:pPr>
      <w:r w:rsidRPr="003B15F3">
        <w:rPr>
          <w:rFonts w:ascii="Tahoma" w:hAnsi="Tahoma" w:cs="Tahoma"/>
          <w:color w:val="auto"/>
        </w:rPr>
        <w:t>Stan wyjściowy: tynk, cegła kratówka, tynk - gr. warstwy 43 cm – suma oporów cieplnych 0,991 [m</w:t>
      </w:r>
      <w:r w:rsidRPr="003B15F3">
        <w:rPr>
          <w:rFonts w:ascii="Tahoma" w:hAnsi="Tahoma" w:cs="Tahoma"/>
          <w:color w:val="auto"/>
          <w:vertAlign w:val="superscript"/>
        </w:rPr>
        <w:t>2</w:t>
      </w:r>
      <w:r w:rsidRPr="003B15F3">
        <w:rPr>
          <w:rFonts w:ascii="Tahoma" w:hAnsi="Tahoma" w:cs="Tahoma"/>
          <w:color w:val="auto"/>
        </w:rPr>
        <w:t>K/W], U = 1,009 [W/m</w:t>
      </w:r>
      <w:r w:rsidRPr="003B15F3">
        <w:rPr>
          <w:rFonts w:ascii="Tahoma" w:hAnsi="Tahoma" w:cs="Tahoma"/>
          <w:color w:val="auto"/>
          <w:vertAlign w:val="superscript"/>
        </w:rPr>
        <w:t>2</w:t>
      </w:r>
      <w:r w:rsidRPr="003B15F3">
        <w:rPr>
          <w:rFonts w:ascii="Tahoma" w:hAnsi="Tahoma" w:cs="Tahoma"/>
          <w:color w:val="auto"/>
        </w:rPr>
        <w:t xml:space="preserve">K]     </w:t>
      </w:r>
    </w:p>
    <w:p w14:paraId="252811A0" w14:textId="77777777" w:rsidR="004D1D8D" w:rsidRPr="003B15F3" w:rsidRDefault="004D1D8D" w:rsidP="004D1D8D">
      <w:pPr>
        <w:spacing w:after="0" w:line="259" w:lineRule="auto"/>
        <w:ind w:right="0"/>
        <w:jc w:val="left"/>
        <w:rPr>
          <w:rFonts w:ascii="Tahoma" w:hAnsi="Tahoma" w:cs="Tahoma"/>
          <w:color w:val="auto"/>
        </w:rPr>
      </w:pPr>
      <w:r w:rsidRPr="003B15F3">
        <w:rPr>
          <w:rFonts w:ascii="Tahoma" w:hAnsi="Tahoma" w:cs="Tahoma"/>
          <w:color w:val="auto"/>
        </w:rPr>
        <w:t>Stan po dociepleniu: tynk, cegła kratówka, tynk, styropian, tynk cienkowarstwowy - gr. warstwy 58 cm – suma oporów cieplnych 4,942 [m</w:t>
      </w:r>
      <w:r w:rsidRPr="003B15F3">
        <w:rPr>
          <w:rFonts w:ascii="Tahoma" w:hAnsi="Tahoma" w:cs="Tahoma"/>
          <w:color w:val="auto"/>
          <w:vertAlign w:val="superscript"/>
        </w:rPr>
        <w:t>2</w:t>
      </w:r>
      <w:r w:rsidRPr="003B15F3">
        <w:rPr>
          <w:rFonts w:ascii="Tahoma" w:hAnsi="Tahoma" w:cs="Tahoma"/>
          <w:color w:val="auto"/>
        </w:rPr>
        <w:t>K/W], U = 0,202 [W/m</w:t>
      </w:r>
      <w:r w:rsidRPr="003B15F3">
        <w:rPr>
          <w:rFonts w:ascii="Tahoma" w:hAnsi="Tahoma" w:cs="Tahoma"/>
          <w:color w:val="auto"/>
          <w:vertAlign w:val="superscript"/>
        </w:rPr>
        <w:t>2</w:t>
      </w:r>
      <w:r w:rsidRPr="003B15F3">
        <w:rPr>
          <w:rFonts w:ascii="Tahoma" w:hAnsi="Tahoma" w:cs="Tahoma"/>
          <w:color w:val="auto"/>
        </w:rPr>
        <w:t xml:space="preserve">K]     </w:t>
      </w:r>
    </w:p>
    <w:p w14:paraId="0D38DFB3" w14:textId="77777777" w:rsidR="00EC5058" w:rsidRPr="003B15F3" w:rsidRDefault="00EC5058" w:rsidP="00893AC8">
      <w:pPr>
        <w:spacing w:after="0" w:line="259" w:lineRule="auto"/>
        <w:ind w:right="0"/>
        <w:jc w:val="left"/>
        <w:rPr>
          <w:rFonts w:ascii="Tahoma" w:hAnsi="Tahoma" w:cs="Tahoma"/>
          <w:color w:val="auto"/>
          <w:szCs w:val="24"/>
          <w:shd w:val="clear" w:color="auto" w:fill="FFFFFF"/>
        </w:rPr>
      </w:pPr>
    </w:p>
    <w:p w14:paraId="59EA8ED2" w14:textId="77777777" w:rsidR="00EC5058" w:rsidRPr="003B15F3" w:rsidRDefault="00EC5058" w:rsidP="00893AC8">
      <w:pPr>
        <w:spacing w:after="0" w:line="259" w:lineRule="auto"/>
        <w:ind w:right="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wymagany przy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 16°C:</w:t>
      </w:r>
    </w:p>
    <w:p w14:paraId="1676025B" w14:textId="77777777" w:rsidR="00893AC8" w:rsidRPr="003B15F3" w:rsidRDefault="00EC5058" w:rsidP="00893AC8">
      <w:pPr>
        <w:spacing w:after="0" w:line="259" w:lineRule="auto"/>
        <w:ind w:right="0"/>
        <w:jc w:val="left"/>
        <w:rPr>
          <w:rFonts w:ascii="Tahoma" w:hAnsi="Tahoma" w:cs="Tahoma"/>
          <w:b/>
          <w:bCs/>
          <w:color w:val="auto"/>
          <w:szCs w:val="24"/>
        </w:rPr>
      </w:pPr>
      <w:bookmarkStart w:id="0" w:name="_Hlk129676917"/>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0,45</w:t>
      </w:r>
    </w:p>
    <w:bookmarkEnd w:id="0"/>
    <w:p w14:paraId="48451E65" w14:textId="77777777" w:rsidR="00EC5058" w:rsidRPr="003B15F3" w:rsidRDefault="00EC5058" w:rsidP="00EC5058">
      <w:pPr>
        <w:spacing w:after="0" w:line="259" w:lineRule="auto"/>
        <w:ind w:right="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projektowany przy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 16°C:</w:t>
      </w:r>
    </w:p>
    <w:p w14:paraId="1EABF185" w14:textId="77777777" w:rsidR="00EC5058" w:rsidRPr="003B15F3" w:rsidRDefault="00EC5058" w:rsidP="00EC5058">
      <w:pPr>
        <w:spacing w:after="0" w:line="259" w:lineRule="auto"/>
        <w:ind w:right="0"/>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0,20</w:t>
      </w:r>
    </w:p>
    <w:p w14:paraId="455D3337" w14:textId="77777777" w:rsidR="00EC5058" w:rsidRPr="003B15F3" w:rsidRDefault="00EC5058" w:rsidP="00EC5058">
      <w:pPr>
        <w:spacing w:after="0" w:line="259" w:lineRule="auto"/>
        <w:ind w:right="0"/>
        <w:jc w:val="left"/>
        <w:rPr>
          <w:rFonts w:ascii="Tahoma" w:hAnsi="Tahoma" w:cs="Tahoma"/>
          <w:color w:val="auto"/>
          <w:szCs w:val="24"/>
        </w:rPr>
      </w:pPr>
    </w:p>
    <w:p w14:paraId="23828BCA" w14:textId="77777777" w:rsidR="002356BC" w:rsidRPr="003B15F3" w:rsidRDefault="00E4306A"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Stolarka okienna i drzwiowa: </w:t>
      </w:r>
    </w:p>
    <w:p w14:paraId="623990CF" w14:textId="77777777" w:rsidR="00B06341" w:rsidRPr="003B15F3" w:rsidRDefault="00B06341" w:rsidP="00DC7B4A">
      <w:pPr>
        <w:pStyle w:val="Akapitzlist"/>
        <w:numPr>
          <w:ilvl w:val="0"/>
          <w:numId w:val="60"/>
        </w:numPr>
        <w:ind w:right="0" w:hanging="315"/>
        <w:jc w:val="left"/>
        <w:rPr>
          <w:rFonts w:ascii="Tahoma" w:hAnsi="Tahoma" w:cs="Tahoma"/>
          <w:color w:val="auto"/>
        </w:rPr>
      </w:pPr>
      <w:r w:rsidRPr="003B15F3">
        <w:rPr>
          <w:rFonts w:ascii="Tahoma" w:hAnsi="Tahoma" w:cs="Tahoma"/>
          <w:color w:val="auto"/>
        </w:rPr>
        <w:t xml:space="preserve">Osadzenie stolarki okiennej PVC </w:t>
      </w:r>
      <w:r w:rsidR="0026274C" w:rsidRPr="003B15F3">
        <w:rPr>
          <w:rFonts w:ascii="Tahoma" w:hAnsi="Tahoma" w:cs="Tahoma"/>
          <w:color w:val="auto"/>
        </w:rPr>
        <w:t>U/</w:t>
      </w:r>
      <w:bookmarkStart w:id="1" w:name="_Hlk129677014"/>
      <w:r w:rsidR="006A5664" w:rsidRPr="003B15F3">
        <w:rPr>
          <w:rFonts w:ascii="Tahoma" w:hAnsi="Tahoma" w:cs="Tahoma"/>
          <w:color w:val="auto"/>
        </w:rPr>
        <w:t>R o</w:t>
      </w:r>
      <w:r w:rsidR="0026274C">
        <w:rPr>
          <w:rFonts w:ascii="Tahoma" w:hAnsi="Tahoma" w:cs="Tahoma"/>
          <w:color w:val="auto"/>
        </w:rPr>
        <w:t xml:space="preserve"> współczynniku </w:t>
      </w:r>
      <w:r w:rsidR="0026274C" w:rsidRPr="003B15F3">
        <w:rPr>
          <w:rFonts w:ascii="Tahoma" w:hAnsi="Tahoma" w:cs="Tahoma"/>
          <w:color w:val="auto"/>
          <w:szCs w:val="24"/>
          <w:shd w:val="clear" w:color="auto" w:fill="FFFFFF"/>
        </w:rPr>
        <w:t>U</w:t>
      </w:r>
      <w:r w:rsidR="0026274C">
        <w:rPr>
          <w:rFonts w:ascii="Tahoma" w:hAnsi="Tahoma" w:cs="Tahoma"/>
          <w:color w:val="auto"/>
          <w:szCs w:val="24"/>
          <w:shd w:val="clear" w:color="auto" w:fill="FFFFFF"/>
          <w:vertAlign w:val="subscript"/>
        </w:rPr>
        <w:t>o</w:t>
      </w:r>
      <w:r w:rsidR="0026274C" w:rsidRPr="003B15F3">
        <w:rPr>
          <w:rFonts w:ascii="Tahoma" w:hAnsi="Tahoma" w:cs="Tahoma"/>
          <w:color w:val="auto"/>
          <w:szCs w:val="24"/>
          <w:shd w:val="clear" w:color="auto" w:fill="FFFFFF"/>
        </w:rPr>
        <w:t> </w:t>
      </w:r>
      <w:r w:rsidR="0026274C" w:rsidRPr="003B15F3">
        <w:rPr>
          <w:rFonts w:ascii="Tahoma" w:hAnsi="Tahoma" w:cs="Tahoma"/>
          <w:b/>
          <w:bCs/>
          <w:color w:val="auto"/>
          <w:szCs w:val="24"/>
          <w:shd w:val="clear" w:color="auto" w:fill="FFFFFF"/>
        </w:rPr>
        <w:t>0,</w:t>
      </w:r>
      <w:r w:rsidR="0026274C">
        <w:rPr>
          <w:rFonts w:ascii="Tahoma" w:hAnsi="Tahoma" w:cs="Tahoma"/>
          <w:b/>
          <w:bCs/>
          <w:color w:val="auto"/>
          <w:szCs w:val="24"/>
          <w:shd w:val="clear" w:color="auto" w:fill="FFFFFF"/>
        </w:rPr>
        <w:t>9</w:t>
      </w:r>
      <w:r w:rsidR="0026274C" w:rsidRPr="003B15F3">
        <w:rPr>
          <w:rFonts w:ascii="Tahoma" w:hAnsi="Tahoma" w:cs="Tahoma"/>
          <w:color w:val="auto"/>
          <w:szCs w:val="24"/>
          <w:shd w:val="clear" w:color="auto" w:fill="FFFFFF"/>
        </w:rPr>
        <w:t xml:space="preserve"> [W</w:t>
      </w:r>
      <w:r w:rsidR="006A5664" w:rsidRPr="003B15F3">
        <w:rPr>
          <w:rFonts w:ascii="Tahoma" w:hAnsi="Tahoma" w:cs="Tahoma"/>
          <w:color w:val="auto"/>
          <w:szCs w:val="24"/>
          <w:shd w:val="clear" w:color="auto" w:fill="FFFFFF"/>
        </w:rPr>
        <w:t>/ (</w:t>
      </w:r>
      <w:r w:rsidR="0026274C" w:rsidRPr="003B15F3">
        <w:rPr>
          <w:rFonts w:ascii="Tahoma" w:hAnsi="Tahoma" w:cs="Tahoma"/>
          <w:color w:val="auto"/>
          <w:szCs w:val="24"/>
          <w:shd w:val="clear" w:color="auto" w:fill="FFFFFF"/>
        </w:rPr>
        <w:t>m</w:t>
      </w:r>
      <w:r w:rsidR="0026274C" w:rsidRPr="003B15F3">
        <w:rPr>
          <w:rFonts w:ascii="Tahoma" w:hAnsi="Tahoma" w:cs="Tahoma"/>
          <w:color w:val="auto"/>
          <w:szCs w:val="24"/>
          <w:shd w:val="clear" w:color="auto" w:fill="FFFFFF"/>
          <w:vertAlign w:val="superscript"/>
        </w:rPr>
        <w:t>2</w:t>
      </w:r>
      <w:r w:rsidR="0026274C" w:rsidRPr="003B15F3">
        <w:rPr>
          <w:rFonts w:ascii="Tahoma" w:hAnsi="Tahoma" w:cs="Tahoma"/>
          <w:color w:val="auto"/>
          <w:szCs w:val="24"/>
          <w:shd w:val="clear" w:color="auto" w:fill="FFFFFF"/>
        </w:rPr>
        <w:t xml:space="preserve"> · K)] </w:t>
      </w:r>
      <w:bookmarkEnd w:id="1"/>
      <w:r w:rsidRPr="003B15F3">
        <w:rPr>
          <w:rFonts w:ascii="Tahoma" w:hAnsi="Tahoma" w:cs="Tahoma"/>
          <w:color w:val="auto"/>
        </w:rPr>
        <w:t>w kolorze stolarki istniejącej</w:t>
      </w:r>
      <w:r w:rsidR="0026274C">
        <w:rPr>
          <w:rFonts w:ascii="Tahoma" w:hAnsi="Tahoma" w:cs="Tahoma"/>
          <w:color w:val="auto"/>
        </w:rPr>
        <w:t xml:space="preserve"> z </w:t>
      </w:r>
      <w:r w:rsidRPr="003B15F3">
        <w:rPr>
          <w:rFonts w:ascii="Tahoma" w:hAnsi="Tahoma" w:cs="Tahoma"/>
          <w:color w:val="auto"/>
        </w:rPr>
        <w:t xml:space="preserve">obróbką ościeży, </w:t>
      </w:r>
    </w:p>
    <w:p w14:paraId="55753987" w14:textId="77777777" w:rsidR="002356BC" w:rsidRPr="003B15F3" w:rsidRDefault="00E4306A" w:rsidP="00DC7B4A">
      <w:pPr>
        <w:pStyle w:val="Akapitzlist"/>
        <w:numPr>
          <w:ilvl w:val="0"/>
          <w:numId w:val="60"/>
        </w:numPr>
        <w:ind w:right="0" w:hanging="315"/>
        <w:jc w:val="left"/>
        <w:rPr>
          <w:rFonts w:ascii="Tahoma" w:hAnsi="Tahoma" w:cs="Tahoma"/>
          <w:color w:val="auto"/>
        </w:rPr>
      </w:pPr>
      <w:r w:rsidRPr="003B15F3">
        <w:rPr>
          <w:rFonts w:ascii="Tahoma" w:hAnsi="Tahoma" w:cs="Tahoma"/>
          <w:color w:val="auto"/>
        </w:rPr>
        <w:t>Osadzenie parapetów zew. z blachy ocynkowanej powlekanej z obróbką obsadzenia</w:t>
      </w:r>
    </w:p>
    <w:p w14:paraId="0D2CD234" w14:textId="77777777" w:rsidR="0092227E" w:rsidRPr="003B15F3" w:rsidRDefault="00B06341" w:rsidP="00DC7B4A">
      <w:pPr>
        <w:pStyle w:val="Akapitzlist"/>
        <w:numPr>
          <w:ilvl w:val="0"/>
          <w:numId w:val="60"/>
        </w:numPr>
        <w:ind w:right="0" w:hanging="315"/>
        <w:jc w:val="left"/>
        <w:rPr>
          <w:rFonts w:ascii="Tahoma" w:hAnsi="Tahoma" w:cs="Tahoma"/>
          <w:color w:val="auto"/>
        </w:rPr>
      </w:pPr>
      <w:r w:rsidRPr="003B15F3">
        <w:rPr>
          <w:rFonts w:ascii="Tahoma" w:hAnsi="Tahoma" w:cs="Tahoma"/>
          <w:color w:val="auto"/>
        </w:rPr>
        <w:t xml:space="preserve">Osadzenie stolarki drzwiowej </w:t>
      </w:r>
      <w:r w:rsidR="0026274C">
        <w:rPr>
          <w:rFonts w:ascii="Tahoma" w:hAnsi="Tahoma" w:cs="Tahoma"/>
          <w:color w:val="auto"/>
        </w:rPr>
        <w:t xml:space="preserve">o współczynniku </w:t>
      </w:r>
      <w:r w:rsidR="0026274C" w:rsidRPr="003B15F3">
        <w:rPr>
          <w:rFonts w:ascii="Tahoma" w:hAnsi="Tahoma" w:cs="Tahoma"/>
          <w:color w:val="auto"/>
          <w:szCs w:val="24"/>
          <w:shd w:val="clear" w:color="auto" w:fill="FFFFFF"/>
        </w:rPr>
        <w:t>U</w:t>
      </w:r>
      <w:r w:rsidR="0026274C">
        <w:rPr>
          <w:rFonts w:ascii="Tahoma" w:hAnsi="Tahoma" w:cs="Tahoma"/>
          <w:color w:val="auto"/>
          <w:szCs w:val="24"/>
          <w:shd w:val="clear" w:color="auto" w:fill="FFFFFF"/>
          <w:vertAlign w:val="subscript"/>
        </w:rPr>
        <w:t>o</w:t>
      </w:r>
      <w:r w:rsidR="0026274C" w:rsidRPr="003B15F3">
        <w:rPr>
          <w:rFonts w:ascii="Tahoma" w:hAnsi="Tahoma" w:cs="Tahoma"/>
          <w:color w:val="auto"/>
          <w:szCs w:val="24"/>
          <w:shd w:val="clear" w:color="auto" w:fill="FFFFFF"/>
        </w:rPr>
        <w:t> </w:t>
      </w:r>
      <w:r w:rsidR="0026274C">
        <w:rPr>
          <w:rFonts w:ascii="Tahoma" w:hAnsi="Tahoma" w:cs="Tahoma"/>
          <w:b/>
          <w:bCs/>
          <w:color w:val="auto"/>
          <w:szCs w:val="24"/>
          <w:shd w:val="clear" w:color="auto" w:fill="FFFFFF"/>
        </w:rPr>
        <w:t>1,30</w:t>
      </w:r>
      <w:r w:rsidR="0026274C" w:rsidRPr="003B15F3">
        <w:rPr>
          <w:rFonts w:ascii="Tahoma" w:hAnsi="Tahoma" w:cs="Tahoma"/>
          <w:color w:val="auto"/>
          <w:szCs w:val="24"/>
          <w:shd w:val="clear" w:color="auto" w:fill="FFFFFF"/>
        </w:rPr>
        <w:t xml:space="preserve"> [W</w:t>
      </w:r>
      <w:r w:rsidR="00801079" w:rsidRPr="003B15F3">
        <w:rPr>
          <w:rFonts w:ascii="Tahoma" w:hAnsi="Tahoma" w:cs="Tahoma"/>
          <w:color w:val="auto"/>
          <w:szCs w:val="24"/>
          <w:shd w:val="clear" w:color="auto" w:fill="FFFFFF"/>
        </w:rPr>
        <w:t>/ (</w:t>
      </w:r>
      <w:r w:rsidR="0026274C" w:rsidRPr="003B15F3">
        <w:rPr>
          <w:rFonts w:ascii="Tahoma" w:hAnsi="Tahoma" w:cs="Tahoma"/>
          <w:color w:val="auto"/>
          <w:szCs w:val="24"/>
          <w:shd w:val="clear" w:color="auto" w:fill="FFFFFF"/>
        </w:rPr>
        <w:t>m</w:t>
      </w:r>
      <w:r w:rsidR="0026274C" w:rsidRPr="003B15F3">
        <w:rPr>
          <w:rFonts w:ascii="Tahoma" w:hAnsi="Tahoma" w:cs="Tahoma"/>
          <w:color w:val="auto"/>
          <w:szCs w:val="24"/>
          <w:shd w:val="clear" w:color="auto" w:fill="FFFFFF"/>
          <w:vertAlign w:val="superscript"/>
        </w:rPr>
        <w:t>2</w:t>
      </w:r>
      <w:r w:rsidR="0026274C" w:rsidRPr="003B15F3">
        <w:rPr>
          <w:rFonts w:ascii="Tahoma" w:hAnsi="Tahoma" w:cs="Tahoma"/>
          <w:color w:val="auto"/>
          <w:szCs w:val="24"/>
          <w:shd w:val="clear" w:color="auto" w:fill="FFFFFF"/>
        </w:rPr>
        <w:t> · K)]</w:t>
      </w:r>
      <w:r w:rsidR="0026274C" w:rsidRPr="0026274C">
        <w:rPr>
          <w:rFonts w:ascii="Tahoma" w:hAnsi="Tahoma" w:cs="Tahoma"/>
          <w:color w:val="auto"/>
        </w:rPr>
        <w:t xml:space="preserve"> </w:t>
      </w:r>
      <w:r w:rsidR="0026274C" w:rsidRPr="003B15F3">
        <w:rPr>
          <w:rFonts w:ascii="Tahoma" w:hAnsi="Tahoma" w:cs="Tahoma"/>
          <w:color w:val="auto"/>
        </w:rPr>
        <w:t>w kolorze stolarki istniejącej</w:t>
      </w:r>
      <w:r w:rsidR="0026274C">
        <w:rPr>
          <w:rFonts w:ascii="Tahoma" w:hAnsi="Tahoma" w:cs="Tahoma"/>
          <w:color w:val="auto"/>
        </w:rPr>
        <w:t xml:space="preserve"> z </w:t>
      </w:r>
      <w:r w:rsidR="0026274C" w:rsidRPr="003B15F3">
        <w:rPr>
          <w:rFonts w:ascii="Tahoma" w:hAnsi="Tahoma" w:cs="Tahoma"/>
          <w:color w:val="auto"/>
        </w:rPr>
        <w:t>obróbką ościeży,</w:t>
      </w:r>
    </w:p>
    <w:p w14:paraId="0B88C66C" w14:textId="77777777" w:rsidR="00045B32" w:rsidRPr="003B15F3" w:rsidRDefault="00045B32" w:rsidP="00DC7B4A">
      <w:pPr>
        <w:pStyle w:val="Akapitzlist"/>
        <w:ind w:left="1449" w:right="0" w:firstLine="0"/>
        <w:jc w:val="left"/>
        <w:rPr>
          <w:rFonts w:ascii="Tahoma" w:hAnsi="Tahoma" w:cs="Tahoma"/>
          <w:color w:val="auto"/>
        </w:rPr>
      </w:pPr>
    </w:p>
    <w:p w14:paraId="1930D32F" w14:textId="77777777" w:rsidR="002356BC" w:rsidRPr="003B15F3" w:rsidRDefault="00E4306A"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Roboty ziemne</w:t>
      </w:r>
      <w:r w:rsidR="00045B32" w:rsidRPr="003B15F3">
        <w:rPr>
          <w:rFonts w:ascii="Tahoma" w:hAnsi="Tahoma" w:cs="Tahoma"/>
          <w:b/>
          <w:color w:val="auto"/>
        </w:rPr>
        <w:t xml:space="preserve"> i nawierzchnie utwardzone</w:t>
      </w:r>
      <w:r w:rsidRPr="003B15F3">
        <w:rPr>
          <w:rFonts w:ascii="Tahoma" w:hAnsi="Tahoma" w:cs="Tahoma"/>
          <w:b/>
          <w:color w:val="auto"/>
        </w:rPr>
        <w:t xml:space="preserve">: </w:t>
      </w:r>
    </w:p>
    <w:p w14:paraId="01228387" w14:textId="77777777" w:rsidR="002356BC" w:rsidRPr="003B15F3" w:rsidRDefault="00E4306A"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 xml:space="preserve">Zabezpieczenie drzew i krzewów,  </w:t>
      </w:r>
    </w:p>
    <w:p w14:paraId="241C702B" w14:textId="77777777" w:rsidR="002356BC" w:rsidRPr="003B15F3" w:rsidRDefault="00E4306A"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Wyko</w:t>
      </w:r>
      <w:r w:rsidR="001D3BA5" w:rsidRPr="003B15F3">
        <w:rPr>
          <w:rFonts w:ascii="Tahoma" w:hAnsi="Tahoma" w:cs="Tahoma"/>
          <w:color w:val="auto"/>
        </w:rPr>
        <w:t xml:space="preserve">nanie koryta pod opaski </w:t>
      </w:r>
      <w:r w:rsidRPr="003B15F3">
        <w:rPr>
          <w:rFonts w:ascii="Tahoma" w:hAnsi="Tahoma" w:cs="Tahoma"/>
          <w:color w:val="auto"/>
        </w:rPr>
        <w:t xml:space="preserve">w obrębie ścian zewnętrznych, </w:t>
      </w:r>
    </w:p>
    <w:p w14:paraId="7207D5D8" w14:textId="77777777" w:rsidR="001D3BA5" w:rsidRPr="003B15F3" w:rsidRDefault="001D3BA5"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Wykonanie warstwy odsączającej gr. 10 cm,</w:t>
      </w:r>
    </w:p>
    <w:p w14:paraId="31A3BBF7" w14:textId="77777777" w:rsidR="0039627D" w:rsidRPr="003B15F3" w:rsidRDefault="001D3BA5"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Ustawienie obrzeży, wykonanie nawierzchni z kostki betonowej brukowej</w:t>
      </w:r>
      <w:r w:rsidR="0039627D" w:rsidRPr="003B15F3">
        <w:rPr>
          <w:rFonts w:ascii="Tahoma" w:hAnsi="Tahoma" w:cs="Tahoma"/>
          <w:color w:val="auto"/>
        </w:rPr>
        <w:t xml:space="preserve"> gr.6 cm na podsypce cementowo piaskowej,</w:t>
      </w:r>
    </w:p>
    <w:p w14:paraId="716EB198" w14:textId="77777777" w:rsidR="002356BC" w:rsidRPr="003B15F3" w:rsidRDefault="0039627D"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 xml:space="preserve">Uporządkowanie terenu, odtworzenie nawierzchni trawiastych,  </w:t>
      </w:r>
    </w:p>
    <w:p w14:paraId="3E9FFD45" w14:textId="77777777" w:rsidR="002356BC" w:rsidRPr="003B15F3" w:rsidRDefault="002356BC" w:rsidP="00DC7B4A">
      <w:pPr>
        <w:spacing w:after="0" w:line="259" w:lineRule="auto"/>
        <w:ind w:left="1418" w:right="0" w:hanging="284"/>
        <w:jc w:val="left"/>
        <w:rPr>
          <w:rFonts w:ascii="Tahoma" w:hAnsi="Tahoma" w:cs="Tahoma"/>
          <w:color w:val="auto"/>
        </w:rPr>
      </w:pPr>
    </w:p>
    <w:p w14:paraId="1AC40D05" w14:textId="77777777" w:rsidR="00487A11" w:rsidRPr="003B15F3" w:rsidRDefault="0039627D"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Ociepleni</w:t>
      </w:r>
      <w:r w:rsidR="004D1D8D" w:rsidRPr="003B15F3">
        <w:rPr>
          <w:rFonts w:ascii="Tahoma" w:hAnsi="Tahoma" w:cs="Tahoma"/>
          <w:b/>
          <w:color w:val="auto"/>
        </w:rPr>
        <w:t>e</w:t>
      </w:r>
      <w:r w:rsidRPr="003B15F3">
        <w:rPr>
          <w:rFonts w:ascii="Tahoma" w:hAnsi="Tahoma" w:cs="Tahoma"/>
          <w:b/>
          <w:color w:val="auto"/>
        </w:rPr>
        <w:t xml:space="preserve"> i pokrycie połaci </w:t>
      </w:r>
      <w:r w:rsidR="00487A11" w:rsidRPr="003B15F3">
        <w:rPr>
          <w:rFonts w:ascii="Tahoma" w:hAnsi="Tahoma" w:cs="Tahoma"/>
          <w:b/>
          <w:color w:val="auto"/>
        </w:rPr>
        <w:t>dach</w:t>
      </w:r>
      <w:r w:rsidRPr="003B15F3">
        <w:rPr>
          <w:rFonts w:ascii="Tahoma" w:hAnsi="Tahoma" w:cs="Tahoma"/>
          <w:b/>
          <w:color w:val="auto"/>
        </w:rPr>
        <w:t>u</w:t>
      </w:r>
      <w:r w:rsidR="00487A11" w:rsidRPr="003B15F3">
        <w:rPr>
          <w:rFonts w:ascii="Tahoma" w:hAnsi="Tahoma" w:cs="Tahoma"/>
          <w:b/>
          <w:color w:val="auto"/>
        </w:rPr>
        <w:t xml:space="preserve">: </w:t>
      </w:r>
    </w:p>
    <w:p w14:paraId="6E344132" w14:textId="77777777" w:rsidR="00487A11" w:rsidRPr="003B15F3" w:rsidRDefault="001D3BA5" w:rsidP="00DC7B4A">
      <w:pPr>
        <w:numPr>
          <w:ilvl w:val="1"/>
          <w:numId w:val="62"/>
        </w:numPr>
        <w:ind w:left="1418" w:right="0" w:hanging="284"/>
        <w:jc w:val="left"/>
        <w:rPr>
          <w:rFonts w:ascii="Tahoma" w:hAnsi="Tahoma" w:cs="Tahoma"/>
          <w:color w:val="auto"/>
        </w:rPr>
      </w:pPr>
      <w:r w:rsidRPr="003B15F3">
        <w:rPr>
          <w:rFonts w:ascii="Tahoma" w:hAnsi="Tahoma" w:cs="Tahoma"/>
          <w:color w:val="auto"/>
        </w:rPr>
        <w:t>Drobne naprawy pokrycia dachowego</w:t>
      </w:r>
      <w:r w:rsidR="00487A11" w:rsidRPr="003B15F3">
        <w:rPr>
          <w:rFonts w:ascii="Tahoma" w:hAnsi="Tahoma" w:cs="Tahoma"/>
          <w:color w:val="auto"/>
        </w:rPr>
        <w:t xml:space="preserve">, </w:t>
      </w:r>
    </w:p>
    <w:p w14:paraId="65B606D6" w14:textId="77777777" w:rsidR="00487A11" w:rsidRPr="003B15F3" w:rsidRDefault="0039627D" w:rsidP="00DC7B4A">
      <w:pPr>
        <w:numPr>
          <w:ilvl w:val="1"/>
          <w:numId w:val="62"/>
        </w:numPr>
        <w:ind w:left="1418" w:right="0" w:hanging="284"/>
        <w:jc w:val="left"/>
        <w:rPr>
          <w:rFonts w:ascii="Tahoma" w:hAnsi="Tahoma" w:cs="Tahoma"/>
          <w:color w:val="auto"/>
        </w:rPr>
      </w:pPr>
      <w:r w:rsidRPr="003B15F3">
        <w:rPr>
          <w:rFonts w:ascii="Tahoma" w:hAnsi="Tahoma" w:cs="Tahoma"/>
          <w:color w:val="auto"/>
        </w:rPr>
        <w:t>Przygotowanie i g</w:t>
      </w:r>
      <w:r w:rsidR="00487A11" w:rsidRPr="003B15F3">
        <w:rPr>
          <w:rFonts w:ascii="Tahoma" w:hAnsi="Tahoma" w:cs="Tahoma"/>
          <w:color w:val="auto"/>
        </w:rPr>
        <w:t xml:space="preserve">runtowanie podłoża,  </w:t>
      </w:r>
    </w:p>
    <w:p w14:paraId="13311A55" w14:textId="77777777" w:rsidR="00841DEC" w:rsidRPr="003B15F3" w:rsidRDefault="00487A11" w:rsidP="00DC7B4A">
      <w:pPr>
        <w:numPr>
          <w:ilvl w:val="1"/>
          <w:numId w:val="62"/>
        </w:numPr>
        <w:ind w:left="1418" w:right="0" w:hanging="284"/>
        <w:jc w:val="left"/>
        <w:rPr>
          <w:rFonts w:ascii="Tahoma" w:hAnsi="Tahoma" w:cs="Tahoma"/>
          <w:color w:val="auto"/>
          <w:szCs w:val="24"/>
        </w:rPr>
      </w:pPr>
      <w:r w:rsidRPr="003B15F3">
        <w:rPr>
          <w:rFonts w:ascii="Tahoma" w:hAnsi="Tahoma" w:cs="Tahoma"/>
          <w:color w:val="auto"/>
        </w:rPr>
        <w:lastRenderedPageBreak/>
        <w:t xml:space="preserve">Przyklejenie </w:t>
      </w:r>
      <w:r w:rsidRPr="003B15F3">
        <w:rPr>
          <w:rFonts w:ascii="Tahoma" w:hAnsi="Tahoma" w:cs="Tahoma"/>
          <w:color w:val="auto"/>
          <w:szCs w:val="24"/>
        </w:rPr>
        <w:t>styrop</w:t>
      </w:r>
      <w:r w:rsidR="001D3BA5" w:rsidRPr="003B15F3">
        <w:rPr>
          <w:rFonts w:ascii="Tahoma" w:hAnsi="Tahoma" w:cs="Tahoma"/>
          <w:color w:val="auto"/>
          <w:szCs w:val="24"/>
        </w:rPr>
        <w:t xml:space="preserve">apy </w:t>
      </w:r>
      <w:r w:rsidR="00841DEC" w:rsidRPr="003B15F3">
        <w:rPr>
          <w:rFonts w:ascii="Tahoma" w:hAnsi="Tahoma" w:cs="Tahoma"/>
          <w:color w:val="auto"/>
          <w:szCs w:val="24"/>
        </w:rPr>
        <w:t xml:space="preserve">EPS 80-150 </w:t>
      </w:r>
      <w:r w:rsidR="0039627D" w:rsidRPr="003B15F3">
        <w:rPr>
          <w:rFonts w:ascii="Tahoma" w:hAnsi="Tahoma" w:cs="Tahoma"/>
          <w:color w:val="auto"/>
          <w:szCs w:val="24"/>
        </w:rPr>
        <w:t>gr. 1</w:t>
      </w:r>
      <w:r w:rsidR="003C0CF2" w:rsidRPr="003B15F3">
        <w:rPr>
          <w:rFonts w:ascii="Tahoma" w:hAnsi="Tahoma" w:cs="Tahoma"/>
          <w:color w:val="auto"/>
          <w:szCs w:val="24"/>
        </w:rPr>
        <w:t>2</w:t>
      </w:r>
      <w:r w:rsidR="0039627D" w:rsidRPr="003B15F3">
        <w:rPr>
          <w:rFonts w:ascii="Tahoma" w:hAnsi="Tahoma" w:cs="Tahoma"/>
          <w:color w:val="auto"/>
          <w:szCs w:val="24"/>
        </w:rPr>
        <w:t xml:space="preserve"> cm za pomocą kleju do poliuretanu (wg w</w:t>
      </w:r>
      <w:r w:rsidR="00801079">
        <w:rPr>
          <w:rFonts w:ascii="Tahoma" w:hAnsi="Tahoma" w:cs="Tahoma"/>
          <w:color w:val="auto"/>
          <w:szCs w:val="24"/>
        </w:rPr>
        <w:t>s</w:t>
      </w:r>
      <w:r w:rsidR="0039627D" w:rsidRPr="003B15F3">
        <w:rPr>
          <w:rFonts w:ascii="Tahoma" w:hAnsi="Tahoma" w:cs="Tahoma"/>
          <w:color w:val="auto"/>
          <w:szCs w:val="24"/>
        </w:rPr>
        <w:t xml:space="preserve">kazań producenta systemu) </w:t>
      </w:r>
      <w:r w:rsidRPr="003B15F3">
        <w:rPr>
          <w:rFonts w:ascii="Tahoma" w:hAnsi="Tahoma" w:cs="Tahoma"/>
          <w:color w:val="auto"/>
          <w:szCs w:val="24"/>
        </w:rPr>
        <w:t xml:space="preserve"> </w:t>
      </w:r>
    </w:p>
    <w:p w14:paraId="5DCBF982" w14:textId="77777777" w:rsidR="00841DEC" w:rsidRPr="003B15F3" w:rsidRDefault="00841DEC" w:rsidP="00DC7B4A">
      <w:pPr>
        <w:numPr>
          <w:ilvl w:val="1"/>
          <w:numId w:val="62"/>
        </w:numPr>
        <w:shd w:val="clear" w:color="auto" w:fill="FFFFFF"/>
        <w:spacing w:before="100" w:beforeAutospacing="1" w:after="100" w:afterAutospacing="1" w:line="240" w:lineRule="auto"/>
        <w:ind w:left="1418" w:right="0" w:hanging="284"/>
        <w:jc w:val="left"/>
        <w:rPr>
          <w:rFonts w:ascii="Roboto" w:hAnsi="Roboto"/>
          <w:color w:val="auto"/>
          <w:szCs w:val="24"/>
        </w:rPr>
      </w:pPr>
      <w:r w:rsidRPr="003B15F3">
        <w:rPr>
          <w:rFonts w:ascii="Tahoma" w:hAnsi="Tahoma" w:cs="Tahoma"/>
          <w:color w:val="auto"/>
          <w:szCs w:val="24"/>
        </w:rPr>
        <w:t xml:space="preserve">Mocowanie do podłoża styropapy za pomocą łączników mechanicznych dwuelementowych (ilość łączników dla poszczególnych stref </w:t>
      </w:r>
      <w:r w:rsidRPr="003B15F3">
        <w:rPr>
          <w:rFonts w:ascii="Roboto" w:hAnsi="Roboto"/>
          <w:color w:val="auto"/>
          <w:szCs w:val="24"/>
        </w:rPr>
        <w:t>na metr kwadratowy: w strefie narożnej – 9; w strefie brzegowej – 6; w strefie środkowej – 3.</w:t>
      </w:r>
    </w:p>
    <w:p w14:paraId="752FC6C4" w14:textId="77777777" w:rsidR="00841DEC" w:rsidRPr="003B15F3" w:rsidRDefault="00841DEC"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Pokrycie dachu z </w:t>
      </w:r>
      <w:r w:rsidR="00487A11" w:rsidRPr="003B15F3">
        <w:rPr>
          <w:rFonts w:ascii="Tahoma" w:hAnsi="Tahoma" w:cs="Tahoma"/>
          <w:color w:val="auto"/>
        </w:rPr>
        <w:t>papy zgrzewalnej</w:t>
      </w:r>
      <w:r w:rsidRPr="003B15F3">
        <w:rPr>
          <w:rFonts w:ascii="Tahoma" w:hAnsi="Tahoma" w:cs="Tahoma"/>
          <w:color w:val="auto"/>
        </w:rPr>
        <w:t xml:space="preserve"> wierzchniego krycia </w:t>
      </w:r>
    </w:p>
    <w:p w14:paraId="44E9458A" w14:textId="77777777" w:rsidR="00841DEC" w:rsidRPr="003B15F3" w:rsidRDefault="00841DEC"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Obróbki z papy termozgrzewalnej przy </w:t>
      </w:r>
      <w:r w:rsidR="00487A11" w:rsidRPr="003B15F3">
        <w:rPr>
          <w:rFonts w:ascii="Tahoma" w:hAnsi="Tahoma" w:cs="Tahoma"/>
          <w:color w:val="auto"/>
        </w:rPr>
        <w:t>murk</w:t>
      </w:r>
      <w:r w:rsidRPr="003B15F3">
        <w:rPr>
          <w:rFonts w:ascii="Tahoma" w:hAnsi="Tahoma" w:cs="Tahoma"/>
          <w:color w:val="auto"/>
        </w:rPr>
        <w:t xml:space="preserve">ach </w:t>
      </w:r>
      <w:r w:rsidR="00487A11" w:rsidRPr="003B15F3">
        <w:rPr>
          <w:rFonts w:ascii="Tahoma" w:hAnsi="Tahoma" w:cs="Tahoma"/>
          <w:color w:val="auto"/>
        </w:rPr>
        <w:t xml:space="preserve">ogniowych i </w:t>
      </w:r>
      <w:r w:rsidRPr="003B15F3">
        <w:rPr>
          <w:rFonts w:ascii="Tahoma" w:hAnsi="Tahoma" w:cs="Tahoma"/>
          <w:color w:val="auto"/>
        </w:rPr>
        <w:t xml:space="preserve">drobnych elementach zamocowanych na powierzchni dachu, </w:t>
      </w:r>
      <w:r w:rsidR="00487A11" w:rsidRPr="003B15F3">
        <w:rPr>
          <w:rFonts w:ascii="Tahoma" w:hAnsi="Tahoma" w:cs="Tahoma"/>
          <w:color w:val="auto"/>
        </w:rPr>
        <w:t xml:space="preserve"> </w:t>
      </w:r>
    </w:p>
    <w:p w14:paraId="441D8E2F" w14:textId="77777777" w:rsidR="00841DEC" w:rsidRPr="003B15F3" w:rsidRDefault="00487A11" w:rsidP="00DC7B4A">
      <w:pPr>
        <w:numPr>
          <w:ilvl w:val="1"/>
          <w:numId w:val="62"/>
        </w:numPr>
        <w:ind w:left="1418" w:right="0" w:hanging="284"/>
        <w:jc w:val="left"/>
        <w:rPr>
          <w:rFonts w:ascii="Tahoma" w:hAnsi="Tahoma" w:cs="Tahoma"/>
          <w:color w:val="auto"/>
        </w:rPr>
      </w:pPr>
      <w:r w:rsidRPr="003B15F3">
        <w:rPr>
          <w:rFonts w:ascii="Tahoma" w:hAnsi="Tahoma" w:cs="Tahoma"/>
          <w:color w:val="auto"/>
        </w:rPr>
        <w:t>Obróbki blacharskie z blachy ocynkowanej</w:t>
      </w:r>
      <w:r w:rsidR="00841DEC" w:rsidRPr="003B15F3">
        <w:rPr>
          <w:rFonts w:ascii="Tahoma" w:hAnsi="Tahoma" w:cs="Tahoma"/>
          <w:color w:val="auto"/>
        </w:rPr>
        <w:t xml:space="preserve"> powlekanej w kolorze RAL budynków już wykonanych</w:t>
      </w:r>
      <w:r w:rsidRPr="003B15F3">
        <w:rPr>
          <w:rFonts w:ascii="Tahoma" w:hAnsi="Tahoma" w:cs="Tahoma"/>
          <w:color w:val="auto"/>
        </w:rPr>
        <w:t xml:space="preserve"> - pasy nadrynnowe, podrynnowe, obróbka gzymsów, murków ogniowych, </w:t>
      </w:r>
    </w:p>
    <w:p w14:paraId="3CE46CC1" w14:textId="77777777" w:rsidR="00EA1C9F" w:rsidRPr="003B15F3" w:rsidRDefault="00E4306A"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Montaż kompletnych rynien dachowych półokrągłych </w:t>
      </w:r>
      <w:bookmarkStart w:id="2" w:name="_Hlk129592444"/>
      <w:r w:rsidR="00841DEC" w:rsidRPr="003B15F3">
        <w:rPr>
          <w:rFonts w:ascii="Tahoma" w:hAnsi="Tahoma" w:cs="Tahoma"/>
          <w:color w:val="auto"/>
        </w:rPr>
        <w:t>z blach cy</w:t>
      </w:r>
      <w:r w:rsidR="00EA1C9F" w:rsidRPr="003B15F3">
        <w:rPr>
          <w:rFonts w:ascii="Tahoma" w:hAnsi="Tahoma" w:cs="Tahoma"/>
          <w:color w:val="auto"/>
        </w:rPr>
        <w:t>n</w:t>
      </w:r>
      <w:r w:rsidR="00841DEC" w:rsidRPr="003B15F3">
        <w:rPr>
          <w:rFonts w:ascii="Tahoma" w:hAnsi="Tahoma" w:cs="Tahoma"/>
          <w:color w:val="auto"/>
        </w:rPr>
        <w:t>kow</w:t>
      </w:r>
      <w:r w:rsidR="00EA1C9F" w:rsidRPr="003B15F3">
        <w:rPr>
          <w:rFonts w:ascii="Tahoma" w:hAnsi="Tahoma" w:cs="Tahoma"/>
          <w:color w:val="auto"/>
        </w:rPr>
        <w:t>a</w:t>
      </w:r>
      <w:r w:rsidR="00841DEC" w:rsidRPr="003B15F3">
        <w:rPr>
          <w:rFonts w:ascii="Tahoma" w:hAnsi="Tahoma" w:cs="Tahoma"/>
          <w:color w:val="auto"/>
        </w:rPr>
        <w:t>nej powlekanej</w:t>
      </w:r>
      <w:r w:rsidRPr="003B15F3">
        <w:rPr>
          <w:rFonts w:ascii="Tahoma" w:hAnsi="Tahoma" w:cs="Tahoma"/>
          <w:color w:val="auto"/>
        </w:rPr>
        <w:t xml:space="preserve"> </w:t>
      </w:r>
      <w:bookmarkEnd w:id="2"/>
      <w:r w:rsidRPr="003B15F3">
        <w:rPr>
          <w:rFonts w:ascii="Tahoma" w:hAnsi="Tahoma" w:cs="Tahoma"/>
          <w:color w:val="auto"/>
        </w:rPr>
        <w:t>z lejami spustowymi</w:t>
      </w:r>
      <w:r w:rsidR="00EA1C9F" w:rsidRPr="003B15F3">
        <w:rPr>
          <w:rFonts w:ascii="Tahoma" w:hAnsi="Tahoma" w:cs="Tahoma"/>
          <w:color w:val="auto"/>
        </w:rPr>
        <w:t xml:space="preserve"> o ś</w:t>
      </w:r>
      <w:r w:rsidRPr="003B15F3">
        <w:rPr>
          <w:rFonts w:ascii="Tahoma" w:hAnsi="Tahoma" w:cs="Tahoma"/>
          <w:color w:val="auto"/>
        </w:rPr>
        <w:t xml:space="preserve">rednicy: </w:t>
      </w:r>
      <w:r w:rsidR="00EA1C9F" w:rsidRPr="003B15F3">
        <w:rPr>
          <w:rFonts w:ascii="Tahoma" w:hAnsi="Tahoma" w:cs="Tahoma"/>
          <w:color w:val="auto"/>
        </w:rPr>
        <w:t>125</w:t>
      </w:r>
      <w:r w:rsidRPr="003B15F3">
        <w:rPr>
          <w:rFonts w:ascii="Tahoma" w:hAnsi="Tahoma" w:cs="Tahoma"/>
          <w:color w:val="auto"/>
        </w:rPr>
        <w:t xml:space="preserve"> mm, </w:t>
      </w:r>
    </w:p>
    <w:p w14:paraId="222CED20" w14:textId="77777777" w:rsidR="00B12C96" w:rsidRDefault="00E4306A" w:rsidP="00B12C96">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Montaż rur spustowych okrągłych </w:t>
      </w:r>
      <w:r w:rsidR="00EA1C9F" w:rsidRPr="003B15F3">
        <w:rPr>
          <w:rFonts w:ascii="Tahoma" w:hAnsi="Tahoma" w:cs="Tahoma"/>
          <w:color w:val="auto"/>
        </w:rPr>
        <w:t>z blach cynkowanej powlekanej</w:t>
      </w:r>
      <w:r w:rsidRPr="003B15F3">
        <w:rPr>
          <w:rFonts w:ascii="Tahoma" w:hAnsi="Tahoma" w:cs="Tahoma"/>
          <w:color w:val="auto"/>
        </w:rPr>
        <w:t xml:space="preserve"> o średnicy: 1</w:t>
      </w:r>
      <w:r w:rsidR="00EA1C9F" w:rsidRPr="003B15F3">
        <w:rPr>
          <w:rFonts w:ascii="Tahoma" w:hAnsi="Tahoma" w:cs="Tahoma"/>
          <w:color w:val="auto"/>
        </w:rPr>
        <w:t>00</w:t>
      </w:r>
      <w:r w:rsidRPr="003B15F3">
        <w:rPr>
          <w:rFonts w:ascii="Tahoma" w:hAnsi="Tahoma" w:cs="Tahoma"/>
          <w:color w:val="auto"/>
        </w:rPr>
        <w:t xml:space="preserve"> mm z,</w:t>
      </w:r>
      <w:r w:rsidR="00EA1C9F" w:rsidRPr="003B15F3">
        <w:rPr>
          <w:rFonts w:ascii="Tahoma" w:hAnsi="Tahoma" w:cs="Tahoma"/>
          <w:color w:val="auto"/>
        </w:rPr>
        <w:t xml:space="preserve"> r</w:t>
      </w:r>
      <w:r w:rsidRPr="003B15F3">
        <w:rPr>
          <w:rFonts w:ascii="Tahoma" w:hAnsi="Tahoma" w:cs="Tahoma"/>
          <w:color w:val="auto"/>
        </w:rPr>
        <w:t>egulacj</w:t>
      </w:r>
      <w:r w:rsidR="00EA1C9F" w:rsidRPr="003B15F3">
        <w:rPr>
          <w:rFonts w:ascii="Tahoma" w:hAnsi="Tahoma" w:cs="Tahoma"/>
          <w:color w:val="auto"/>
        </w:rPr>
        <w:t>ą</w:t>
      </w:r>
      <w:r w:rsidRPr="003B15F3">
        <w:rPr>
          <w:rFonts w:ascii="Tahoma" w:hAnsi="Tahoma" w:cs="Tahoma"/>
          <w:color w:val="auto"/>
        </w:rPr>
        <w:t xml:space="preserve"> wlotów</w:t>
      </w:r>
      <w:r w:rsidR="00EA1C9F" w:rsidRPr="003B15F3">
        <w:rPr>
          <w:rFonts w:ascii="Tahoma" w:hAnsi="Tahoma" w:cs="Tahoma"/>
          <w:color w:val="auto"/>
        </w:rPr>
        <w:t xml:space="preserve"> do</w:t>
      </w:r>
      <w:r w:rsidRPr="003B15F3">
        <w:rPr>
          <w:rFonts w:ascii="Tahoma" w:hAnsi="Tahoma" w:cs="Tahoma"/>
          <w:color w:val="auto"/>
        </w:rPr>
        <w:t xml:space="preserve"> kanalizacji deszczowej wraz z podłączeniem rur spustowych</w:t>
      </w:r>
      <w:r w:rsidR="00EA1C9F" w:rsidRPr="003B15F3">
        <w:rPr>
          <w:rFonts w:ascii="Tahoma" w:hAnsi="Tahoma" w:cs="Tahoma"/>
          <w:color w:val="auto"/>
        </w:rPr>
        <w:t xml:space="preserve"> i montażem rewizji PVC</w:t>
      </w:r>
      <w:r w:rsidRPr="003B15F3">
        <w:rPr>
          <w:rFonts w:ascii="Tahoma" w:hAnsi="Tahoma" w:cs="Tahoma"/>
          <w:color w:val="auto"/>
        </w:rPr>
        <w:t xml:space="preserve">, </w:t>
      </w:r>
    </w:p>
    <w:p w14:paraId="3091A344" w14:textId="77777777" w:rsidR="00EC5058" w:rsidRPr="003B15F3" w:rsidRDefault="00EC5058" w:rsidP="00EC5058">
      <w:pPr>
        <w:spacing w:after="0" w:line="259" w:lineRule="auto"/>
        <w:ind w:right="0"/>
        <w:jc w:val="left"/>
        <w:rPr>
          <w:rFonts w:ascii="Tahoma" w:hAnsi="Tahoma" w:cs="Tahoma"/>
          <w:color w:val="auto"/>
        </w:rPr>
      </w:pPr>
    </w:p>
    <w:p w14:paraId="5E313BD9" w14:textId="77777777" w:rsidR="00EC5058" w:rsidRPr="003B15F3" w:rsidRDefault="00EC5058" w:rsidP="00EC5058">
      <w:pPr>
        <w:spacing w:after="0" w:line="259" w:lineRule="auto"/>
        <w:ind w:right="0"/>
        <w:jc w:val="left"/>
        <w:rPr>
          <w:rFonts w:ascii="Tahoma" w:hAnsi="Tahoma" w:cs="Tahoma"/>
          <w:color w:val="auto"/>
        </w:rPr>
      </w:pPr>
      <w:r w:rsidRPr="003B15F3">
        <w:rPr>
          <w:rFonts w:ascii="Tahoma" w:hAnsi="Tahoma" w:cs="Tahoma"/>
          <w:color w:val="auto"/>
        </w:rPr>
        <w:t xml:space="preserve">Dobór grubości docieplenia </w:t>
      </w:r>
      <w:r w:rsidR="00E86071" w:rsidRPr="003B15F3">
        <w:rPr>
          <w:rFonts w:ascii="Tahoma" w:hAnsi="Tahoma" w:cs="Tahoma"/>
          <w:color w:val="auto"/>
        </w:rPr>
        <w:t>str</w:t>
      </w:r>
      <w:r w:rsidR="00DA5845" w:rsidRPr="003B15F3">
        <w:rPr>
          <w:rFonts w:ascii="Tahoma" w:hAnsi="Tahoma" w:cs="Tahoma"/>
          <w:color w:val="auto"/>
        </w:rPr>
        <w:t>o</w:t>
      </w:r>
      <w:r w:rsidR="00E86071" w:rsidRPr="003B15F3">
        <w:rPr>
          <w:rFonts w:ascii="Tahoma" w:hAnsi="Tahoma" w:cs="Tahoma"/>
          <w:color w:val="auto"/>
        </w:rPr>
        <w:t>podachu</w:t>
      </w:r>
      <w:r w:rsidRPr="003B15F3">
        <w:rPr>
          <w:rFonts w:ascii="Tahoma" w:hAnsi="Tahoma" w:cs="Tahoma"/>
          <w:color w:val="auto"/>
        </w:rPr>
        <w:t>:</w:t>
      </w:r>
    </w:p>
    <w:p w14:paraId="21D1CD00" w14:textId="77777777" w:rsidR="00EC5058" w:rsidRPr="003B15F3" w:rsidRDefault="00EC5058" w:rsidP="00EC5058">
      <w:pPr>
        <w:spacing w:after="0" w:line="259" w:lineRule="auto"/>
        <w:ind w:right="0"/>
        <w:jc w:val="left"/>
        <w:rPr>
          <w:rFonts w:ascii="Tahoma" w:hAnsi="Tahoma" w:cs="Tahoma"/>
          <w:color w:val="auto"/>
        </w:rPr>
      </w:pPr>
      <w:r w:rsidRPr="003B15F3">
        <w:rPr>
          <w:rFonts w:ascii="Tahoma" w:hAnsi="Tahoma" w:cs="Tahoma"/>
          <w:color w:val="auto"/>
        </w:rPr>
        <w:t xml:space="preserve">Stan wyjściowy: tynk, </w:t>
      </w:r>
      <w:r w:rsidR="00E86071" w:rsidRPr="003B15F3">
        <w:rPr>
          <w:rFonts w:ascii="Tahoma" w:hAnsi="Tahoma" w:cs="Tahoma"/>
          <w:color w:val="auto"/>
        </w:rPr>
        <w:t>płyty żelbetowe</w:t>
      </w:r>
      <w:r w:rsidRPr="003B15F3">
        <w:rPr>
          <w:rFonts w:ascii="Tahoma" w:hAnsi="Tahoma" w:cs="Tahoma"/>
          <w:color w:val="auto"/>
        </w:rPr>
        <w:t xml:space="preserve">, </w:t>
      </w:r>
      <w:r w:rsidR="00E86071" w:rsidRPr="003B15F3">
        <w:rPr>
          <w:rFonts w:ascii="Tahoma" w:hAnsi="Tahoma" w:cs="Tahoma"/>
          <w:color w:val="auto"/>
        </w:rPr>
        <w:t>płyty wiórowo-cementowe, gła</w:t>
      </w:r>
      <w:r w:rsidR="00801079">
        <w:rPr>
          <w:rFonts w:ascii="Tahoma" w:hAnsi="Tahoma" w:cs="Tahoma"/>
          <w:color w:val="auto"/>
        </w:rPr>
        <w:t>dź</w:t>
      </w:r>
      <w:r w:rsidR="00E86071" w:rsidRPr="003B15F3">
        <w:rPr>
          <w:rFonts w:ascii="Tahoma" w:hAnsi="Tahoma" w:cs="Tahoma"/>
          <w:color w:val="auto"/>
        </w:rPr>
        <w:t xml:space="preserve"> cementowa, papa </w:t>
      </w:r>
      <w:r w:rsidRPr="003B15F3">
        <w:rPr>
          <w:rFonts w:ascii="Tahoma" w:hAnsi="Tahoma" w:cs="Tahoma"/>
          <w:color w:val="auto"/>
        </w:rPr>
        <w:t xml:space="preserve">- gr. warstwy </w:t>
      </w:r>
      <w:r w:rsidR="00E86071" w:rsidRPr="003B15F3">
        <w:rPr>
          <w:rFonts w:ascii="Tahoma" w:hAnsi="Tahoma" w:cs="Tahoma"/>
          <w:color w:val="auto"/>
        </w:rPr>
        <w:t>26</w:t>
      </w:r>
      <w:r w:rsidRPr="003B15F3">
        <w:rPr>
          <w:rFonts w:ascii="Tahoma" w:hAnsi="Tahoma" w:cs="Tahoma"/>
          <w:color w:val="auto"/>
        </w:rPr>
        <w:t xml:space="preserve"> cm – suma oporów cieplnych 0,</w:t>
      </w:r>
      <w:r w:rsidR="00E86071" w:rsidRPr="003B15F3">
        <w:rPr>
          <w:rFonts w:ascii="Tahoma" w:hAnsi="Tahoma" w:cs="Tahoma"/>
          <w:color w:val="auto"/>
        </w:rPr>
        <w:t>757</w:t>
      </w:r>
      <w:r w:rsidRPr="003B15F3">
        <w:rPr>
          <w:rFonts w:ascii="Tahoma" w:hAnsi="Tahoma" w:cs="Tahoma"/>
          <w:color w:val="auto"/>
        </w:rPr>
        <w:t xml:space="preserve"> [m</w:t>
      </w:r>
      <w:r w:rsidRPr="003B15F3">
        <w:rPr>
          <w:rFonts w:ascii="Tahoma" w:hAnsi="Tahoma" w:cs="Tahoma"/>
          <w:color w:val="auto"/>
          <w:vertAlign w:val="superscript"/>
        </w:rPr>
        <w:t>2</w:t>
      </w:r>
      <w:r w:rsidRPr="003B15F3">
        <w:rPr>
          <w:rFonts w:ascii="Tahoma" w:hAnsi="Tahoma" w:cs="Tahoma"/>
          <w:color w:val="auto"/>
        </w:rPr>
        <w:t>K/W], U = 1,</w:t>
      </w:r>
      <w:r w:rsidR="006E568B" w:rsidRPr="003B15F3">
        <w:rPr>
          <w:rFonts w:ascii="Tahoma" w:hAnsi="Tahoma" w:cs="Tahoma"/>
          <w:color w:val="auto"/>
        </w:rPr>
        <w:t>321</w:t>
      </w:r>
      <w:r w:rsidRPr="003B15F3">
        <w:rPr>
          <w:rFonts w:ascii="Tahoma" w:hAnsi="Tahoma" w:cs="Tahoma"/>
          <w:color w:val="auto"/>
        </w:rPr>
        <w:t xml:space="preserve"> [W/m</w:t>
      </w:r>
      <w:r w:rsidRPr="003B15F3">
        <w:rPr>
          <w:rFonts w:ascii="Tahoma" w:hAnsi="Tahoma" w:cs="Tahoma"/>
          <w:color w:val="auto"/>
          <w:vertAlign w:val="superscript"/>
        </w:rPr>
        <w:t>2</w:t>
      </w:r>
      <w:r w:rsidRPr="003B15F3">
        <w:rPr>
          <w:rFonts w:ascii="Tahoma" w:hAnsi="Tahoma" w:cs="Tahoma"/>
          <w:color w:val="auto"/>
        </w:rPr>
        <w:t xml:space="preserve">K]     </w:t>
      </w:r>
    </w:p>
    <w:p w14:paraId="08B23253" w14:textId="77777777" w:rsidR="00EC5058" w:rsidRPr="003B15F3" w:rsidRDefault="00EC5058" w:rsidP="00EC5058">
      <w:pPr>
        <w:spacing w:after="0" w:line="259" w:lineRule="auto"/>
        <w:ind w:right="0"/>
        <w:jc w:val="left"/>
        <w:rPr>
          <w:rFonts w:ascii="Tahoma" w:hAnsi="Tahoma" w:cs="Tahoma"/>
          <w:color w:val="auto"/>
        </w:rPr>
      </w:pPr>
      <w:r w:rsidRPr="003B15F3">
        <w:rPr>
          <w:rFonts w:ascii="Tahoma" w:hAnsi="Tahoma" w:cs="Tahoma"/>
          <w:color w:val="auto"/>
        </w:rPr>
        <w:t xml:space="preserve">Stan po dociepleniu: tynk, cegła silikatowa drążona, tynk, styropian, tynk cienkowarstwowy - gr. warstwy </w:t>
      </w:r>
      <w:r w:rsidR="00DA5845" w:rsidRPr="003B15F3">
        <w:rPr>
          <w:rFonts w:ascii="Tahoma" w:hAnsi="Tahoma" w:cs="Tahoma"/>
          <w:color w:val="auto"/>
        </w:rPr>
        <w:t>41</w:t>
      </w:r>
      <w:r w:rsidRPr="003B15F3">
        <w:rPr>
          <w:rFonts w:ascii="Tahoma" w:hAnsi="Tahoma" w:cs="Tahoma"/>
          <w:color w:val="auto"/>
        </w:rPr>
        <w:t xml:space="preserve"> cm – suma oporów cieplnych </w:t>
      </w:r>
      <w:r w:rsidR="00DA5845" w:rsidRPr="003B15F3">
        <w:rPr>
          <w:rFonts w:ascii="Tahoma" w:hAnsi="Tahoma" w:cs="Tahoma"/>
          <w:color w:val="auto"/>
        </w:rPr>
        <w:t>4,201</w:t>
      </w:r>
      <w:r w:rsidRPr="003B15F3">
        <w:rPr>
          <w:rFonts w:ascii="Tahoma" w:hAnsi="Tahoma" w:cs="Tahoma"/>
          <w:color w:val="auto"/>
        </w:rPr>
        <w:t xml:space="preserve"> [m</w:t>
      </w:r>
      <w:r w:rsidRPr="003B15F3">
        <w:rPr>
          <w:rFonts w:ascii="Tahoma" w:hAnsi="Tahoma" w:cs="Tahoma"/>
          <w:color w:val="auto"/>
          <w:vertAlign w:val="superscript"/>
        </w:rPr>
        <w:t>2</w:t>
      </w:r>
      <w:r w:rsidRPr="003B15F3">
        <w:rPr>
          <w:rFonts w:ascii="Tahoma" w:hAnsi="Tahoma" w:cs="Tahoma"/>
          <w:color w:val="auto"/>
        </w:rPr>
        <w:t>K/W], U = 0,2</w:t>
      </w:r>
      <w:r w:rsidR="00DA5845" w:rsidRPr="003B15F3">
        <w:rPr>
          <w:rFonts w:ascii="Tahoma" w:hAnsi="Tahoma" w:cs="Tahoma"/>
          <w:color w:val="auto"/>
        </w:rPr>
        <w:t>38</w:t>
      </w:r>
      <w:r w:rsidRPr="003B15F3">
        <w:rPr>
          <w:rFonts w:ascii="Tahoma" w:hAnsi="Tahoma" w:cs="Tahoma"/>
          <w:color w:val="auto"/>
        </w:rPr>
        <w:t xml:space="preserve"> [W/m</w:t>
      </w:r>
      <w:r w:rsidRPr="003B15F3">
        <w:rPr>
          <w:rFonts w:ascii="Tahoma" w:hAnsi="Tahoma" w:cs="Tahoma"/>
          <w:color w:val="auto"/>
          <w:vertAlign w:val="superscript"/>
        </w:rPr>
        <w:t>2</w:t>
      </w:r>
      <w:r w:rsidRPr="003B15F3">
        <w:rPr>
          <w:rFonts w:ascii="Tahoma" w:hAnsi="Tahoma" w:cs="Tahoma"/>
          <w:color w:val="auto"/>
        </w:rPr>
        <w:t xml:space="preserve">K]     </w:t>
      </w:r>
    </w:p>
    <w:p w14:paraId="37414BE8" w14:textId="77777777" w:rsidR="00EC5058" w:rsidRPr="003B15F3" w:rsidRDefault="00EC5058" w:rsidP="00EC5058">
      <w:pPr>
        <w:spacing w:after="0" w:line="259" w:lineRule="auto"/>
        <w:ind w:right="0"/>
        <w:jc w:val="left"/>
        <w:rPr>
          <w:rFonts w:ascii="Tahoma" w:hAnsi="Tahoma" w:cs="Tahoma"/>
          <w:color w:val="auto"/>
          <w:szCs w:val="24"/>
          <w:shd w:val="clear" w:color="auto" w:fill="FFFFFF"/>
        </w:rPr>
      </w:pPr>
    </w:p>
    <w:p w14:paraId="5F09CE22" w14:textId="77777777" w:rsidR="006E568B" w:rsidRPr="003B15F3" w:rsidRDefault="006E568B" w:rsidP="006E568B">
      <w:pPr>
        <w:spacing w:after="0" w:line="259" w:lineRule="auto"/>
        <w:ind w:right="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wymagany przy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 16°C:</w:t>
      </w:r>
    </w:p>
    <w:p w14:paraId="1635D9CD" w14:textId="77777777" w:rsidR="006E568B" w:rsidRPr="003B15F3" w:rsidRDefault="006E568B" w:rsidP="006E568B">
      <w:pPr>
        <w:spacing w:after="0" w:line="259" w:lineRule="auto"/>
        <w:ind w:right="0"/>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w:t>
      </w:r>
      <w:r w:rsidR="00DA5845" w:rsidRPr="003B15F3">
        <w:rPr>
          <w:rFonts w:ascii="Tahoma" w:hAnsi="Tahoma" w:cs="Tahoma"/>
          <w:b/>
          <w:bCs/>
          <w:color w:val="auto"/>
          <w:szCs w:val="24"/>
          <w:shd w:val="clear" w:color="auto" w:fill="FFFFFF"/>
        </w:rPr>
        <w:t>25</w:t>
      </w:r>
    </w:p>
    <w:p w14:paraId="2AF15315" w14:textId="77777777" w:rsidR="006E568B" w:rsidRPr="003B15F3" w:rsidRDefault="006E568B" w:rsidP="006E568B">
      <w:pPr>
        <w:spacing w:after="0" w:line="259" w:lineRule="auto"/>
        <w:ind w:right="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projektowany przy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 16°C:</w:t>
      </w:r>
    </w:p>
    <w:p w14:paraId="070D1CA8" w14:textId="77777777" w:rsidR="006E568B" w:rsidRPr="003B15F3" w:rsidRDefault="006E568B" w:rsidP="006E568B">
      <w:pPr>
        <w:spacing w:after="0" w:line="259" w:lineRule="auto"/>
        <w:ind w:right="0"/>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w:t>
      </w:r>
      <w:r w:rsidR="00DA5845" w:rsidRPr="003B15F3">
        <w:rPr>
          <w:rFonts w:ascii="Tahoma" w:hAnsi="Tahoma" w:cs="Tahoma"/>
          <w:b/>
          <w:bCs/>
          <w:color w:val="auto"/>
          <w:szCs w:val="24"/>
          <w:shd w:val="clear" w:color="auto" w:fill="FFFFFF"/>
        </w:rPr>
        <w:t>24</w:t>
      </w:r>
    </w:p>
    <w:p w14:paraId="1D110C36" w14:textId="77777777" w:rsidR="006E568B" w:rsidRPr="003B15F3" w:rsidRDefault="006E568B" w:rsidP="006E568B">
      <w:pPr>
        <w:spacing w:after="0" w:line="259" w:lineRule="auto"/>
        <w:ind w:right="0"/>
        <w:jc w:val="left"/>
        <w:rPr>
          <w:rFonts w:ascii="Tahoma" w:hAnsi="Tahoma" w:cs="Tahoma"/>
          <w:color w:val="auto"/>
          <w:szCs w:val="24"/>
        </w:rPr>
      </w:pPr>
    </w:p>
    <w:p w14:paraId="320E296B" w14:textId="77777777" w:rsidR="002356BC" w:rsidRPr="003B15F3" w:rsidRDefault="00E4306A"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Instalacja odgromowa</w:t>
      </w:r>
      <w:r w:rsidR="00EA1C9F" w:rsidRPr="003B15F3">
        <w:rPr>
          <w:rFonts w:ascii="Tahoma" w:hAnsi="Tahoma" w:cs="Tahoma"/>
          <w:b/>
          <w:color w:val="auto"/>
        </w:rPr>
        <w:t>, remont zewnętrznej instalacji oświetleniowej i wymiana złącz</w:t>
      </w:r>
      <w:r w:rsidR="00A81185" w:rsidRPr="003B15F3">
        <w:rPr>
          <w:rFonts w:ascii="Tahoma" w:hAnsi="Tahoma" w:cs="Tahoma"/>
          <w:b/>
          <w:color w:val="auto"/>
        </w:rPr>
        <w:t>a</w:t>
      </w:r>
      <w:r w:rsidR="00EA1C9F" w:rsidRPr="003B15F3">
        <w:rPr>
          <w:rFonts w:ascii="Tahoma" w:hAnsi="Tahoma" w:cs="Tahoma"/>
          <w:b/>
          <w:color w:val="auto"/>
        </w:rPr>
        <w:t xml:space="preserve"> elektroenergetycznych</w:t>
      </w:r>
      <w:r w:rsidRPr="003B15F3">
        <w:rPr>
          <w:rFonts w:ascii="Tahoma" w:hAnsi="Tahoma" w:cs="Tahoma"/>
          <w:b/>
          <w:color w:val="auto"/>
        </w:rPr>
        <w:t xml:space="preserve">: </w:t>
      </w:r>
    </w:p>
    <w:p w14:paraId="6457B161" w14:textId="77777777" w:rsidR="002356BC" w:rsidRPr="003B15F3" w:rsidRDefault="00E4306A"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Demontaż </w:t>
      </w:r>
      <w:r w:rsidR="00EA1C9F" w:rsidRPr="003B15F3">
        <w:rPr>
          <w:rFonts w:ascii="Tahoma" w:hAnsi="Tahoma" w:cs="Tahoma"/>
          <w:color w:val="auto"/>
        </w:rPr>
        <w:t xml:space="preserve">i wykonanie nowej </w:t>
      </w:r>
      <w:r w:rsidRPr="003B15F3">
        <w:rPr>
          <w:rFonts w:ascii="Tahoma" w:hAnsi="Tahoma" w:cs="Tahoma"/>
          <w:color w:val="auto"/>
        </w:rPr>
        <w:t xml:space="preserve">instalacji odgromowej z wymianą złącz kontrolnych i elementów mocujących, </w:t>
      </w:r>
    </w:p>
    <w:p w14:paraId="133CC955" w14:textId="77777777" w:rsidR="002356BC" w:rsidRPr="003B15F3" w:rsidRDefault="00E4306A"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Naprawa ewentualnych uszkodzonych elementów instalacji, </w:t>
      </w:r>
    </w:p>
    <w:p w14:paraId="1E04755B" w14:textId="77777777" w:rsidR="002356BC" w:rsidRPr="003B15F3" w:rsidRDefault="00E4306A"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osłon przewodów </w:t>
      </w:r>
      <w:r w:rsidR="00801079" w:rsidRPr="003B15F3">
        <w:rPr>
          <w:rFonts w:ascii="Tahoma" w:hAnsi="Tahoma" w:cs="Tahoma"/>
          <w:color w:val="auto"/>
        </w:rPr>
        <w:t>uziemiających</w:t>
      </w:r>
      <w:r w:rsidRPr="003B15F3">
        <w:rPr>
          <w:rFonts w:ascii="Tahoma" w:hAnsi="Tahoma" w:cs="Tahoma"/>
          <w:color w:val="auto"/>
        </w:rPr>
        <w:t xml:space="preserve">, </w:t>
      </w:r>
    </w:p>
    <w:p w14:paraId="2C16F5BB" w14:textId="77777777" w:rsidR="002356BC" w:rsidRPr="003B15F3" w:rsidRDefault="00E4306A"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nowych złącz kontrolnych na elewacji budynku wraz z drzwiczkami rewizyjnymi, </w:t>
      </w:r>
    </w:p>
    <w:p w14:paraId="07DDE054" w14:textId="77777777" w:rsidR="006E7F73" w:rsidRPr="003B15F3" w:rsidRDefault="00E4306A"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pomiarów instalacji, </w:t>
      </w:r>
    </w:p>
    <w:p w14:paraId="65F39E60" w14:textId="77777777" w:rsidR="006E7F73" w:rsidRPr="003B15F3" w:rsidRDefault="00EA1C9F"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Wymiana opraw oświetleniowych na oprawy </w:t>
      </w:r>
      <w:r w:rsidR="00BF3BC5" w:rsidRPr="003B15F3">
        <w:rPr>
          <w:rFonts w:ascii="Tahoma" w:hAnsi="Tahoma" w:cs="Tahoma"/>
          <w:color w:val="auto"/>
        </w:rPr>
        <w:t>LED (</w:t>
      </w:r>
      <w:r w:rsidR="006E7F73" w:rsidRPr="003B15F3">
        <w:rPr>
          <w:rFonts w:ascii="Tahoma" w:hAnsi="Tahoma" w:cs="Tahoma"/>
          <w:color w:val="auto"/>
        </w:rPr>
        <w:t>Strumień świetlny minimum 500 lm, stopień ochrony IP54; klasa ochronności I) Demontaż wyłączników, montaż czujki ruchu i zmierzchu. (</w:t>
      </w:r>
      <w:r w:rsidR="00FB15F9" w:rsidRPr="003B15F3">
        <w:rPr>
          <w:rFonts w:ascii="Tahoma" w:hAnsi="Tahoma" w:cs="Tahoma"/>
          <w:color w:val="auto"/>
        </w:rPr>
        <w:t xml:space="preserve">Zamawiający </w:t>
      </w:r>
      <w:r w:rsidR="006E7F73" w:rsidRPr="003B15F3">
        <w:rPr>
          <w:rFonts w:ascii="Tahoma" w:hAnsi="Tahoma" w:cs="Tahoma"/>
          <w:color w:val="auto"/>
        </w:rPr>
        <w:t>d</w:t>
      </w:r>
      <w:r w:rsidR="00FB15F9" w:rsidRPr="003B15F3">
        <w:rPr>
          <w:rFonts w:ascii="Tahoma" w:hAnsi="Tahoma" w:cs="Tahoma"/>
          <w:color w:val="auto"/>
        </w:rPr>
        <w:t>o</w:t>
      </w:r>
      <w:r w:rsidR="006E7F73" w:rsidRPr="003B15F3">
        <w:rPr>
          <w:rFonts w:ascii="Tahoma" w:hAnsi="Tahoma" w:cs="Tahoma"/>
          <w:color w:val="auto"/>
        </w:rPr>
        <w:t>p</w:t>
      </w:r>
      <w:r w:rsidR="00FB15F9" w:rsidRPr="003B15F3">
        <w:rPr>
          <w:rFonts w:ascii="Tahoma" w:hAnsi="Tahoma" w:cs="Tahoma"/>
          <w:color w:val="auto"/>
        </w:rPr>
        <w:t>u</w:t>
      </w:r>
      <w:r w:rsidR="006E7F73" w:rsidRPr="003B15F3">
        <w:rPr>
          <w:rFonts w:ascii="Tahoma" w:hAnsi="Tahoma" w:cs="Tahoma"/>
          <w:color w:val="auto"/>
        </w:rPr>
        <w:t xml:space="preserve">szcza </w:t>
      </w:r>
      <w:r w:rsidR="00FB15F9" w:rsidRPr="003B15F3">
        <w:rPr>
          <w:rFonts w:ascii="Tahoma" w:hAnsi="Tahoma" w:cs="Tahoma"/>
          <w:color w:val="auto"/>
        </w:rPr>
        <w:t>zintegrowaną oprawę oświetleniową LED z czujkami)</w:t>
      </w:r>
      <w:r w:rsidR="006E7F73" w:rsidRPr="003B15F3">
        <w:rPr>
          <w:rFonts w:ascii="Tahoma" w:hAnsi="Tahoma" w:cs="Tahoma"/>
          <w:color w:val="auto"/>
        </w:rPr>
        <w:t xml:space="preserve">  </w:t>
      </w:r>
    </w:p>
    <w:p w14:paraId="4E0FBAFE" w14:textId="77777777" w:rsidR="00EA1C9F" w:rsidRPr="003B15F3" w:rsidRDefault="006E7F73"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lastRenderedPageBreak/>
        <w:t>Demontaż obudowy murowanej i montaż obudowy z tworzywa sztucznego złącza z uzbrojeniem.</w:t>
      </w:r>
    </w:p>
    <w:p w14:paraId="4C856E40" w14:textId="77777777" w:rsidR="002356BC" w:rsidRPr="003B15F3" w:rsidRDefault="002356BC" w:rsidP="00CA5455">
      <w:pPr>
        <w:spacing w:after="0" w:line="259" w:lineRule="auto"/>
        <w:ind w:left="1418" w:right="0" w:firstLine="0"/>
        <w:jc w:val="left"/>
        <w:rPr>
          <w:rFonts w:ascii="Tahoma" w:hAnsi="Tahoma" w:cs="Tahoma"/>
          <w:color w:val="auto"/>
        </w:rPr>
      </w:pPr>
    </w:p>
    <w:tbl>
      <w:tblPr>
        <w:tblStyle w:val="Tabela-Siatka"/>
        <w:tblW w:w="0" w:type="auto"/>
        <w:tblInd w:w="1428" w:type="dxa"/>
        <w:tblLook w:val="04A0" w:firstRow="1" w:lastRow="0" w:firstColumn="1" w:lastColumn="0" w:noHBand="0" w:noVBand="1"/>
      </w:tblPr>
      <w:tblGrid>
        <w:gridCol w:w="7865"/>
      </w:tblGrid>
      <w:tr w:rsidR="00CA5455" w:rsidRPr="003B15F3" w14:paraId="7104E2DE" w14:textId="77777777" w:rsidTr="00CA5455">
        <w:tc>
          <w:tcPr>
            <w:tcW w:w="9067" w:type="dxa"/>
          </w:tcPr>
          <w:p w14:paraId="35E36E22" w14:textId="77777777" w:rsidR="00CA5455" w:rsidRPr="003B15F3" w:rsidRDefault="00CA5455" w:rsidP="00CA5455">
            <w:pPr>
              <w:spacing w:after="0" w:line="259" w:lineRule="auto"/>
              <w:ind w:right="0" w:firstLine="0"/>
              <w:jc w:val="center"/>
              <w:rPr>
                <w:rFonts w:ascii="Tahoma" w:hAnsi="Tahoma" w:cs="Tahoma"/>
                <w:color w:val="auto"/>
              </w:rPr>
            </w:pPr>
            <w:r w:rsidRPr="003B15F3">
              <w:rPr>
                <w:noProof/>
                <w:color w:val="auto"/>
              </w:rPr>
              <w:drawing>
                <wp:inline distT="0" distB="0" distL="0" distR="0" wp14:anchorId="44652A23" wp14:editId="780E4B1E">
                  <wp:extent cx="1507970" cy="3185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0803" cy="3212266"/>
                          </a:xfrm>
                          <a:prstGeom prst="rect">
                            <a:avLst/>
                          </a:prstGeom>
                          <a:noFill/>
                          <a:ln>
                            <a:noFill/>
                          </a:ln>
                        </pic:spPr>
                      </pic:pic>
                    </a:graphicData>
                  </a:graphic>
                </wp:inline>
              </w:drawing>
            </w:r>
          </w:p>
        </w:tc>
      </w:tr>
    </w:tbl>
    <w:p w14:paraId="63805AA7" w14:textId="77777777" w:rsidR="00CA5455" w:rsidRPr="003B15F3" w:rsidRDefault="00CA5455" w:rsidP="00DC7B4A">
      <w:pPr>
        <w:spacing w:after="0" w:line="259" w:lineRule="auto"/>
        <w:ind w:left="1428" w:right="0" w:firstLine="0"/>
        <w:jc w:val="left"/>
        <w:rPr>
          <w:rFonts w:ascii="Tahoma" w:hAnsi="Tahoma" w:cs="Tahoma"/>
          <w:color w:val="auto"/>
        </w:rPr>
      </w:pPr>
    </w:p>
    <w:p w14:paraId="4E22AA2F" w14:textId="77777777" w:rsidR="00CA5455" w:rsidRPr="003B15F3" w:rsidRDefault="00CA5455" w:rsidP="00DC7B4A">
      <w:pPr>
        <w:spacing w:after="0" w:line="259" w:lineRule="auto"/>
        <w:ind w:left="1428" w:right="0" w:firstLine="0"/>
        <w:jc w:val="left"/>
        <w:rPr>
          <w:rFonts w:ascii="Tahoma" w:hAnsi="Tahoma" w:cs="Tahoma"/>
          <w:color w:val="auto"/>
        </w:rPr>
      </w:pPr>
    </w:p>
    <w:p w14:paraId="22E7AE09" w14:textId="77777777" w:rsidR="002356BC" w:rsidRPr="003B15F3" w:rsidRDefault="00E4306A"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Rusztowanie zew.: </w:t>
      </w:r>
    </w:p>
    <w:p w14:paraId="2D0C4465" w14:textId="77777777" w:rsidR="00EA1C9F" w:rsidRPr="003B15F3" w:rsidRDefault="00EA1C9F" w:rsidP="00DC7B4A">
      <w:pPr>
        <w:pStyle w:val="Akapitzlist"/>
        <w:numPr>
          <w:ilvl w:val="0"/>
          <w:numId w:val="65"/>
        </w:numPr>
        <w:spacing w:after="0" w:line="259" w:lineRule="auto"/>
        <w:ind w:left="1418" w:right="0" w:hanging="284"/>
        <w:jc w:val="left"/>
        <w:rPr>
          <w:rFonts w:ascii="Tahoma" w:hAnsi="Tahoma" w:cs="Tahoma"/>
          <w:color w:val="auto"/>
        </w:rPr>
      </w:pPr>
      <w:r w:rsidRPr="003B15F3">
        <w:rPr>
          <w:rFonts w:ascii="Tahoma" w:hAnsi="Tahoma" w:cs="Tahoma"/>
          <w:color w:val="auto"/>
        </w:rPr>
        <w:t xml:space="preserve">W katalogu zostały uwzględnione nakłady niezbędne do wykonania wszystkich robót podstawowych i pomocniczych </w:t>
      </w:r>
      <w:r w:rsidR="00BA199C" w:rsidRPr="003B15F3">
        <w:rPr>
          <w:rFonts w:ascii="Tahoma" w:hAnsi="Tahoma" w:cs="Tahoma"/>
          <w:color w:val="auto"/>
        </w:rPr>
        <w:t xml:space="preserve">w tym </w:t>
      </w:r>
      <w:r w:rsidRPr="003B15F3">
        <w:rPr>
          <w:rFonts w:ascii="Tahoma" w:hAnsi="Tahoma" w:cs="Tahoma"/>
          <w:color w:val="auto"/>
        </w:rPr>
        <w:t>ustawianie, przestawianie, przenoszenie i usunięcie czasowych podpór i rusztowań przenośnych, umożliwiających wykonanie robót na wysokości do 4,5 m.</w:t>
      </w:r>
    </w:p>
    <w:p w14:paraId="4AA8A837" w14:textId="77777777" w:rsidR="002356BC" w:rsidRPr="003B15F3" w:rsidRDefault="002356BC" w:rsidP="00DC7B4A">
      <w:pPr>
        <w:spacing w:after="0" w:line="259" w:lineRule="auto"/>
        <w:ind w:left="1447" w:right="0" w:firstLine="0"/>
        <w:jc w:val="left"/>
        <w:rPr>
          <w:rFonts w:ascii="Tahoma" w:hAnsi="Tahoma" w:cs="Tahoma"/>
          <w:color w:val="auto"/>
        </w:rPr>
      </w:pPr>
    </w:p>
    <w:p w14:paraId="434A116F" w14:textId="77777777" w:rsidR="00FB15F9" w:rsidRPr="003B15F3" w:rsidRDefault="00FB15F9" w:rsidP="00DC7B4A">
      <w:pPr>
        <w:pStyle w:val="Akapitzlist"/>
        <w:numPr>
          <w:ilvl w:val="0"/>
          <w:numId w:val="59"/>
        </w:numPr>
        <w:tabs>
          <w:tab w:val="center" w:pos="1288"/>
        </w:tabs>
        <w:spacing w:after="0" w:line="259" w:lineRule="auto"/>
        <w:ind w:right="0"/>
        <w:jc w:val="left"/>
        <w:rPr>
          <w:rFonts w:ascii="Tahoma" w:hAnsi="Tahoma" w:cs="Tahoma"/>
          <w:color w:val="auto"/>
        </w:rPr>
      </w:pPr>
      <w:r w:rsidRPr="003B15F3">
        <w:rPr>
          <w:rFonts w:ascii="Tahoma" w:hAnsi="Tahoma" w:cs="Tahoma"/>
          <w:b/>
          <w:color w:val="auto"/>
        </w:rPr>
        <w:tab/>
        <w:t xml:space="preserve">Budynek hydroforni: </w:t>
      </w:r>
    </w:p>
    <w:p w14:paraId="0B8BA5CC" w14:textId="77777777" w:rsidR="00FB15F9" w:rsidRPr="003B15F3" w:rsidRDefault="00FB15F9" w:rsidP="00DC7B4A">
      <w:pPr>
        <w:spacing w:after="0" w:line="259" w:lineRule="auto"/>
        <w:ind w:left="142" w:right="0" w:firstLine="0"/>
        <w:jc w:val="left"/>
        <w:rPr>
          <w:rFonts w:ascii="Tahoma" w:hAnsi="Tahoma" w:cs="Tahoma"/>
          <w:color w:val="auto"/>
        </w:rPr>
      </w:pPr>
      <w:r w:rsidRPr="003B15F3">
        <w:rPr>
          <w:rFonts w:ascii="Tahoma" w:hAnsi="Tahoma" w:cs="Tahoma"/>
          <w:color w:val="auto"/>
        </w:rPr>
        <w:t xml:space="preserve"> </w:t>
      </w:r>
    </w:p>
    <w:p w14:paraId="076427C1"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Roboty rozbiórkowe: </w:t>
      </w:r>
    </w:p>
    <w:p w14:paraId="2855C3C6"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Rozebranie obróbek blacharskich murów ogniowych, </w:t>
      </w:r>
    </w:p>
    <w:p w14:paraId="7D44404B"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Rozebranie obróbek blacharskich - pasy nad i podrynnowe, obróbki gzymsów, ogniomurów.</w:t>
      </w:r>
    </w:p>
    <w:p w14:paraId="3E637462"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Demontaż rynien i rur spustowych, </w:t>
      </w:r>
    </w:p>
    <w:p w14:paraId="0874A640"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Odbicie skorodowanych, odstających tynków zewnętrznych na ścianach i gzymsach, </w:t>
      </w:r>
    </w:p>
    <w:p w14:paraId="7E1AA622"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Wykucie stolarki zewnętrznej przeznaczonej do wymiany,  </w:t>
      </w:r>
    </w:p>
    <w:p w14:paraId="5F647217" w14:textId="77777777" w:rsidR="00FB15F9" w:rsidRPr="003B15F3" w:rsidRDefault="00FB15F9" w:rsidP="00DC7B4A">
      <w:pPr>
        <w:numPr>
          <w:ilvl w:val="0"/>
          <w:numId w:val="2"/>
        </w:numPr>
        <w:ind w:right="0" w:hanging="329"/>
        <w:jc w:val="left"/>
        <w:rPr>
          <w:rFonts w:ascii="Tahoma" w:hAnsi="Tahoma" w:cs="Tahoma"/>
          <w:color w:val="auto"/>
        </w:rPr>
      </w:pPr>
      <w:r w:rsidRPr="003B15F3">
        <w:rPr>
          <w:rFonts w:ascii="Tahoma" w:hAnsi="Tahoma" w:cs="Tahoma"/>
          <w:color w:val="auto"/>
        </w:rPr>
        <w:t xml:space="preserve">Rozebranie opasek betonowych i podestów wejściowych, </w:t>
      </w:r>
    </w:p>
    <w:p w14:paraId="2B79D36B"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Ściany zewnętrzne nadziemia: </w:t>
      </w:r>
    </w:p>
    <w:p w14:paraId="7BB07B65"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Zabezpieczenie okien i drzwi folią malarską, </w:t>
      </w:r>
    </w:p>
    <w:p w14:paraId="3C7AD57E"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Oczyszczenie i zmycie podłoża, </w:t>
      </w:r>
    </w:p>
    <w:p w14:paraId="4F5D09BB"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Gruntowanie podłoża, </w:t>
      </w:r>
    </w:p>
    <w:p w14:paraId="3F4B254C"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Przyklejenie płyt styrodurowych XPS grubości 8 cm – „cokół” ścian, </w:t>
      </w:r>
    </w:p>
    <w:p w14:paraId="40E2B0B2"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lastRenderedPageBreak/>
        <w:t xml:space="preserve">Przyklejenie płyt styropianowych EPS70-040 grubości 12 cm - z profilowaniem krzywizn i uskoków ścian do jednej płaszczyzny (miejscowe pocienienie warstwy ocieplenia), </w:t>
      </w:r>
    </w:p>
    <w:p w14:paraId="53A17F92"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Przymocowanie płyt styropianowych za pomocą kołków plastikowych, </w:t>
      </w:r>
    </w:p>
    <w:p w14:paraId="75A7D4E2"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Zatapianie warstw siatki na ścianach i ościeżach, </w:t>
      </w:r>
    </w:p>
    <w:p w14:paraId="429EE1EE"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Ochrona narożników listwami systemowymi, </w:t>
      </w:r>
    </w:p>
    <w:p w14:paraId="644E3CCD"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Gruntowanie podłoża przed tynkowaniem, </w:t>
      </w:r>
    </w:p>
    <w:p w14:paraId="287F8068" w14:textId="77777777" w:rsidR="00FB15F9" w:rsidRPr="003B15F3" w:rsidRDefault="00FB15F9"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 xml:space="preserve">Wykonanie cienkowarstwowej wyprawy z tynku </w:t>
      </w:r>
      <w:r w:rsidR="00801079" w:rsidRPr="003B15F3">
        <w:rPr>
          <w:rFonts w:ascii="Tahoma" w:hAnsi="Tahoma" w:cs="Tahoma"/>
          <w:color w:val="auto"/>
        </w:rPr>
        <w:t>silikonowego</w:t>
      </w:r>
      <w:r w:rsidRPr="003B15F3">
        <w:rPr>
          <w:rFonts w:ascii="Tahoma" w:hAnsi="Tahoma" w:cs="Tahoma"/>
          <w:color w:val="auto"/>
        </w:rPr>
        <w:t xml:space="preserve"> (dwa kolory)</w:t>
      </w:r>
      <w:r w:rsidR="00801079">
        <w:rPr>
          <w:rFonts w:ascii="Tahoma" w:hAnsi="Tahoma" w:cs="Tahoma"/>
          <w:color w:val="auto"/>
        </w:rPr>
        <w:t>.</w:t>
      </w:r>
    </w:p>
    <w:p w14:paraId="3E6DD9E4" w14:textId="77777777" w:rsidR="003B15F3" w:rsidRPr="003B15F3" w:rsidRDefault="003B15F3" w:rsidP="00DC7B4A">
      <w:pPr>
        <w:numPr>
          <w:ilvl w:val="1"/>
          <w:numId w:val="58"/>
        </w:numPr>
        <w:tabs>
          <w:tab w:val="left" w:pos="1134"/>
        </w:tabs>
        <w:ind w:left="1418" w:right="0" w:hanging="284"/>
        <w:jc w:val="left"/>
        <w:rPr>
          <w:rFonts w:ascii="Tahoma" w:hAnsi="Tahoma" w:cs="Tahoma"/>
          <w:color w:val="auto"/>
        </w:rPr>
      </w:pPr>
      <w:r w:rsidRPr="003B15F3">
        <w:rPr>
          <w:rFonts w:ascii="Tahoma" w:hAnsi="Tahoma" w:cs="Tahoma"/>
          <w:color w:val="auto"/>
        </w:rPr>
        <w:t>Montaż drabiny z kabłąkiem zewnętrznej cynkowanej ogniowo.</w:t>
      </w:r>
    </w:p>
    <w:p w14:paraId="174CDDF1" w14:textId="77777777" w:rsidR="00F4481F" w:rsidRPr="003B15F3" w:rsidRDefault="00F4481F" w:rsidP="00F4481F">
      <w:pPr>
        <w:spacing w:after="0" w:line="259" w:lineRule="auto"/>
        <w:ind w:left="709" w:right="0" w:firstLine="0"/>
        <w:jc w:val="left"/>
        <w:rPr>
          <w:rFonts w:ascii="Tahoma" w:hAnsi="Tahoma" w:cs="Tahoma"/>
          <w:color w:val="auto"/>
        </w:rPr>
      </w:pPr>
      <w:r w:rsidRPr="003B15F3">
        <w:rPr>
          <w:rFonts w:ascii="Tahoma" w:hAnsi="Tahoma" w:cs="Tahoma"/>
          <w:color w:val="auto"/>
        </w:rPr>
        <w:t>Dobór grubości docieplenia ścian zewnętrznych:</w:t>
      </w:r>
    </w:p>
    <w:p w14:paraId="7AEB1F6B" w14:textId="77777777" w:rsidR="00F4481F" w:rsidRPr="003B15F3" w:rsidRDefault="00F4481F" w:rsidP="00F4481F">
      <w:pPr>
        <w:spacing w:after="0" w:line="259" w:lineRule="auto"/>
        <w:ind w:left="709" w:right="0" w:firstLine="0"/>
        <w:jc w:val="left"/>
        <w:rPr>
          <w:rFonts w:ascii="Tahoma" w:hAnsi="Tahoma" w:cs="Tahoma"/>
          <w:color w:val="auto"/>
        </w:rPr>
      </w:pPr>
      <w:r w:rsidRPr="003B15F3">
        <w:rPr>
          <w:rFonts w:ascii="Tahoma" w:hAnsi="Tahoma" w:cs="Tahoma"/>
          <w:color w:val="auto"/>
        </w:rPr>
        <w:t>Stan wyjściowy: tynk, cegła silikatowa drążona, tynk - gr. warstwy 43 cm – suma oporów cieplnych 0,</w:t>
      </w:r>
      <w:r w:rsidR="00E86071" w:rsidRPr="003B15F3">
        <w:rPr>
          <w:rFonts w:ascii="Tahoma" w:hAnsi="Tahoma" w:cs="Tahoma"/>
          <w:color w:val="auto"/>
        </w:rPr>
        <w:t>738</w:t>
      </w:r>
      <w:r w:rsidRPr="003B15F3">
        <w:rPr>
          <w:rFonts w:ascii="Tahoma" w:hAnsi="Tahoma" w:cs="Tahoma"/>
          <w:color w:val="auto"/>
        </w:rPr>
        <w:t xml:space="preserve"> [m</w:t>
      </w:r>
      <w:r w:rsidRPr="003B15F3">
        <w:rPr>
          <w:rFonts w:ascii="Tahoma" w:hAnsi="Tahoma" w:cs="Tahoma"/>
          <w:color w:val="auto"/>
          <w:vertAlign w:val="superscript"/>
        </w:rPr>
        <w:t>2</w:t>
      </w:r>
      <w:r w:rsidRPr="003B15F3">
        <w:rPr>
          <w:rFonts w:ascii="Tahoma" w:hAnsi="Tahoma" w:cs="Tahoma"/>
          <w:color w:val="auto"/>
        </w:rPr>
        <w:t>K/W], U = 1,</w:t>
      </w:r>
      <w:r w:rsidR="00E86071" w:rsidRPr="003B15F3">
        <w:rPr>
          <w:rFonts w:ascii="Tahoma" w:hAnsi="Tahoma" w:cs="Tahoma"/>
          <w:color w:val="auto"/>
        </w:rPr>
        <w:t>356</w:t>
      </w:r>
      <w:r w:rsidRPr="003B15F3">
        <w:rPr>
          <w:rFonts w:ascii="Tahoma" w:hAnsi="Tahoma" w:cs="Tahoma"/>
          <w:color w:val="auto"/>
        </w:rPr>
        <w:t xml:space="preserve"> [W/m</w:t>
      </w:r>
      <w:r w:rsidRPr="003B15F3">
        <w:rPr>
          <w:rFonts w:ascii="Tahoma" w:hAnsi="Tahoma" w:cs="Tahoma"/>
          <w:color w:val="auto"/>
          <w:vertAlign w:val="superscript"/>
        </w:rPr>
        <w:t>2</w:t>
      </w:r>
      <w:r w:rsidRPr="003B15F3">
        <w:rPr>
          <w:rFonts w:ascii="Tahoma" w:hAnsi="Tahoma" w:cs="Tahoma"/>
          <w:color w:val="auto"/>
        </w:rPr>
        <w:t xml:space="preserve">K]     </w:t>
      </w:r>
    </w:p>
    <w:p w14:paraId="292146E8" w14:textId="77777777" w:rsidR="00F4481F" w:rsidRPr="003B15F3" w:rsidRDefault="00F4481F" w:rsidP="00F4481F">
      <w:pPr>
        <w:spacing w:after="0" w:line="259" w:lineRule="auto"/>
        <w:ind w:left="709" w:right="0" w:firstLine="0"/>
        <w:jc w:val="left"/>
        <w:rPr>
          <w:rFonts w:ascii="Tahoma" w:hAnsi="Tahoma" w:cs="Tahoma"/>
          <w:color w:val="auto"/>
        </w:rPr>
      </w:pPr>
      <w:r w:rsidRPr="003B15F3">
        <w:rPr>
          <w:rFonts w:ascii="Tahoma" w:hAnsi="Tahoma" w:cs="Tahoma"/>
          <w:color w:val="auto"/>
        </w:rPr>
        <w:t>Stan po dociepleniu: tynk, cegła silikatowa drążona, tynk, styropian, tynk cienkowarstwowy - gr. warstwy 5</w:t>
      </w:r>
      <w:r w:rsidR="00E86071" w:rsidRPr="003B15F3">
        <w:rPr>
          <w:rFonts w:ascii="Tahoma" w:hAnsi="Tahoma" w:cs="Tahoma"/>
          <w:color w:val="auto"/>
        </w:rPr>
        <w:t>5</w:t>
      </w:r>
      <w:r w:rsidRPr="003B15F3">
        <w:rPr>
          <w:rFonts w:ascii="Tahoma" w:hAnsi="Tahoma" w:cs="Tahoma"/>
          <w:color w:val="auto"/>
        </w:rPr>
        <w:t xml:space="preserve"> cm – suma oporów cieplnych </w:t>
      </w:r>
      <w:r w:rsidR="00E86071" w:rsidRPr="003B15F3">
        <w:rPr>
          <w:rFonts w:ascii="Tahoma" w:hAnsi="Tahoma" w:cs="Tahoma"/>
          <w:color w:val="auto"/>
        </w:rPr>
        <w:t>3</w:t>
      </w:r>
      <w:r w:rsidRPr="003B15F3">
        <w:rPr>
          <w:rFonts w:ascii="Tahoma" w:hAnsi="Tahoma" w:cs="Tahoma"/>
          <w:color w:val="auto"/>
        </w:rPr>
        <w:t>,9</w:t>
      </w:r>
      <w:r w:rsidR="00E86071" w:rsidRPr="003B15F3">
        <w:rPr>
          <w:rFonts w:ascii="Tahoma" w:hAnsi="Tahoma" w:cs="Tahoma"/>
          <w:color w:val="auto"/>
        </w:rPr>
        <w:t>01</w:t>
      </w:r>
      <w:r w:rsidRPr="003B15F3">
        <w:rPr>
          <w:rFonts w:ascii="Tahoma" w:hAnsi="Tahoma" w:cs="Tahoma"/>
          <w:color w:val="auto"/>
        </w:rPr>
        <w:t xml:space="preserve"> [m</w:t>
      </w:r>
      <w:r w:rsidRPr="003B15F3">
        <w:rPr>
          <w:rFonts w:ascii="Tahoma" w:hAnsi="Tahoma" w:cs="Tahoma"/>
          <w:color w:val="auto"/>
          <w:vertAlign w:val="superscript"/>
        </w:rPr>
        <w:t>2</w:t>
      </w:r>
      <w:r w:rsidRPr="003B15F3">
        <w:rPr>
          <w:rFonts w:ascii="Tahoma" w:hAnsi="Tahoma" w:cs="Tahoma"/>
          <w:color w:val="auto"/>
        </w:rPr>
        <w:t>K/W], U = 0,2</w:t>
      </w:r>
      <w:r w:rsidR="00E86071" w:rsidRPr="003B15F3">
        <w:rPr>
          <w:rFonts w:ascii="Tahoma" w:hAnsi="Tahoma" w:cs="Tahoma"/>
          <w:color w:val="auto"/>
        </w:rPr>
        <w:t>56</w:t>
      </w:r>
      <w:r w:rsidRPr="003B15F3">
        <w:rPr>
          <w:rFonts w:ascii="Tahoma" w:hAnsi="Tahoma" w:cs="Tahoma"/>
          <w:color w:val="auto"/>
        </w:rPr>
        <w:t xml:space="preserve"> [W/m</w:t>
      </w:r>
      <w:r w:rsidRPr="003B15F3">
        <w:rPr>
          <w:rFonts w:ascii="Tahoma" w:hAnsi="Tahoma" w:cs="Tahoma"/>
          <w:color w:val="auto"/>
          <w:vertAlign w:val="superscript"/>
        </w:rPr>
        <w:t>2</w:t>
      </w:r>
      <w:r w:rsidRPr="003B15F3">
        <w:rPr>
          <w:rFonts w:ascii="Tahoma" w:hAnsi="Tahoma" w:cs="Tahoma"/>
          <w:color w:val="auto"/>
        </w:rPr>
        <w:t xml:space="preserve">K]     </w:t>
      </w:r>
    </w:p>
    <w:p w14:paraId="7CA9EFA5" w14:textId="77777777" w:rsidR="00F4481F" w:rsidRPr="003B15F3" w:rsidRDefault="00F4481F" w:rsidP="00F4481F">
      <w:pPr>
        <w:spacing w:after="0" w:line="259" w:lineRule="auto"/>
        <w:ind w:left="709" w:right="0" w:firstLine="0"/>
        <w:jc w:val="left"/>
        <w:rPr>
          <w:rFonts w:ascii="Tahoma" w:hAnsi="Tahoma" w:cs="Tahoma"/>
          <w:color w:val="auto"/>
          <w:szCs w:val="24"/>
          <w:shd w:val="clear" w:color="auto" w:fill="FFFFFF"/>
        </w:rPr>
      </w:pPr>
    </w:p>
    <w:p w14:paraId="1E5B8414" w14:textId="77777777" w:rsidR="00F4481F" w:rsidRPr="003B15F3" w:rsidRDefault="00F4481F" w:rsidP="00F4481F">
      <w:pPr>
        <w:spacing w:after="0" w:line="259" w:lineRule="auto"/>
        <w:ind w:left="709" w:right="0" w:firstLine="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wymagany przy 8°C ≤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&lt; 16°C</w:t>
      </w:r>
    </w:p>
    <w:p w14:paraId="37E6C5EA" w14:textId="77777777" w:rsidR="00F4481F" w:rsidRPr="003B15F3" w:rsidRDefault="00F4481F" w:rsidP="00F4481F">
      <w:pPr>
        <w:spacing w:after="0" w:line="259" w:lineRule="auto"/>
        <w:ind w:left="709" w:right="0" w:firstLine="0"/>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0,90</w:t>
      </w:r>
    </w:p>
    <w:p w14:paraId="2B4362E6" w14:textId="77777777" w:rsidR="00F4481F" w:rsidRPr="003B15F3" w:rsidRDefault="00F4481F" w:rsidP="00F4481F">
      <w:pPr>
        <w:spacing w:after="0" w:line="259" w:lineRule="auto"/>
        <w:ind w:left="709" w:right="0" w:firstLine="0"/>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projektowany przy 8°C ≤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&lt; 16°C</w:t>
      </w:r>
    </w:p>
    <w:p w14:paraId="5335D092" w14:textId="77777777" w:rsidR="00F4481F" w:rsidRPr="003B15F3" w:rsidRDefault="00F4481F" w:rsidP="00F4481F">
      <w:pPr>
        <w:spacing w:after="0" w:line="259" w:lineRule="auto"/>
        <w:ind w:left="709" w:right="0" w:firstLine="0"/>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0,2</w:t>
      </w:r>
      <w:r w:rsidR="00E86071" w:rsidRPr="003B15F3">
        <w:rPr>
          <w:rFonts w:ascii="Tahoma" w:hAnsi="Tahoma" w:cs="Tahoma"/>
          <w:b/>
          <w:bCs/>
          <w:color w:val="auto"/>
          <w:szCs w:val="24"/>
          <w:shd w:val="clear" w:color="auto" w:fill="FFFFFF"/>
        </w:rPr>
        <w:t>6</w:t>
      </w:r>
    </w:p>
    <w:p w14:paraId="528F41A9" w14:textId="77777777" w:rsidR="00FB15F9" w:rsidRPr="003B15F3" w:rsidRDefault="00FB15F9" w:rsidP="00DC7B4A">
      <w:pPr>
        <w:spacing w:after="0" w:line="259" w:lineRule="auto"/>
        <w:ind w:left="1495" w:right="0" w:firstLine="0"/>
        <w:jc w:val="left"/>
        <w:rPr>
          <w:rFonts w:ascii="Tahoma" w:hAnsi="Tahoma" w:cs="Tahoma"/>
          <w:color w:val="auto"/>
        </w:rPr>
      </w:pPr>
    </w:p>
    <w:p w14:paraId="5CD6DB51"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Stolarka okienna i drzwiowa: </w:t>
      </w:r>
    </w:p>
    <w:p w14:paraId="39A893FC" w14:textId="77777777" w:rsidR="0026274C" w:rsidRPr="0026274C" w:rsidRDefault="0026274C" w:rsidP="0026274C">
      <w:pPr>
        <w:pStyle w:val="Akapitzlist"/>
        <w:numPr>
          <w:ilvl w:val="0"/>
          <w:numId w:val="66"/>
        </w:numPr>
        <w:ind w:left="1418" w:right="0" w:hanging="284"/>
        <w:jc w:val="left"/>
        <w:rPr>
          <w:rFonts w:ascii="Tahoma" w:hAnsi="Tahoma" w:cs="Tahoma"/>
          <w:color w:val="auto"/>
        </w:rPr>
      </w:pPr>
      <w:r w:rsidRPr="0026274C">
        <w:rPr>
          <w:rFonts w:ascii="Tahoma" w:hAnsi="Tahoma" w:cs="Tahoma"/>
          <w:color w:val="auto"/>
        </w:rPr>
        <w:t xml:space="preserve">Osadzenie stolarki okiennej PVC </w:t>
      </w:r>
      <w:r w:rsidR="007722A1">
        <w:rPr>
          <w:rFonts w:ascii="Tahoma" w:hAnsi="Tahoma" w:cs="Tahoma"/>
          <w:color w:val="auto"/>
        </w:rPr>
        <w:t>U</w:t>
      </w:r>
      <w:r w:rsidRPr="0026274C">
        <w:rPr>
          <w:rFonts w:ascii="Tahoma" w:hAnsi="Tahoma" w:cs="Tahoma"/>
          <w:color w:val="auto"/>
        </w:rPr>
        <w:t xml:space="preserve">/R  o współczynniku </w:t>
      </w:r>
      <w:r w:rsidRPr="0026274C">
        <w:rPr>
          <w:rFonts w:ascii="Tahoma" w:hAnsi="Tahoma" w:cs="Tahoma"/>
          <w:color w:val="auto"/>
          <w:szCs w:val="24"/>
          <w:shd w:val="clear" w:color="auto" w:fill="FFFFFF"/>
        </w:rPr>
        <w:t>U</w:t>
      </w:r>
      <w:r w:rsidRPr="0026274C">
        <w:rPr>
          <w:rFonts w:ascii="Tahoma" w:hAnsi="Tahoma" w:cs="Tahoma"/>
          <w:color w:val="auto"/>
          <w:szCs w:val="24"/>
          <w:shd w:val="clear" w:color="auto" w:fill="FFFFFF"/>
          <w:vertAlign w:val="subscript"/>
        </w:rPr>
        <w:t>o</w:t>
      </w:r>
      <w:r w:rsidRPr="0026274C">
        <w:rPr>
          <w:rFonts w:ascii="Tahoma" w:hAnsi="Tahoma" w:cs="Tahoma"/>
          <w:color w:val="auto"/>
          <w:szCs w:val="24"/>
          <w:shd w:val="clear" w:color="auto" w:fill="FFFFFF"/>
        </w:rPr>
        <w:t> </w:t>
      </w:r>
      <w:r w:rsidRPr="0026274C">
        <w:rPr>
          <w:rFonts w:ascii="Tahoma" w:hAnsi="Tahoma" w:cs="Tahoma"/>
          <w:b/>
          <w:bCs/>
          <w:color w:val="auto"/>
          <w:szCs w:val="24"/>
          <w:shd w:val="clear" w:color="auto" w:fill="FFFFFF"/>
        </w:rPr>
        <w:t>0,9</w:t>
      </w:r>
      <w:r w:rsidRPr="0026274C">
        <w:rPr>
          <w:rFonts w:ascii="Tahoma" w:hAnsi="Tahoma" w:cs="Tahoma"/>
          <w:color w:val="auto"/>
          <w:szCs w:val="24"/>
          <w:shd w:val="clear" w:color="auto" w:fill="FFFFFF"/>
        </w:rPr>
        <w:t xml:space="preserve"> [W/(m</w:t>
      </w:r>
      <w:r w:rsidRPr="0026274C">
        <w:rPr>
          <w:rFonts w:ascii="Tahoma" w:hAnsi="Tahoma" w:cs="Tahoma"/>
          <w:color w:val="auto"/>
          <w:szCs w:val="24"/>
          <w:shd w:val="clear" w:color="auto" w:fill="FFFFFF"/>
          <w:vertAlign w:val="superscript"/>
        </w:rPr>
        <w:t>2</w:t>
      </w:r>
      <w:r w:rsidRPr="0026274C">
        <w:rPr>
          <w:rFonts w:ascii="Tahoma" w:hAnsi="Tahoma" w:cs="Tahoma"/>
          <w:color w:val="auto"/>
          <w:szCs w:val="24"/>
          <w:shd w:val="clear" w:color="auto" w:fill="FFFFFF"/>
        </w:rPr>
        <w:t> · K)]</w:t>
      </w:r>
      <w:r w:rsidR="007722A1">
        <w:rPr>
          <w:rFonts w:ascii="Tahoma" w:hAnsi="Tahoma" w:cs="Tahoma"/>
          <w:color w:val="auto"/>
          <w:szCs w:val="24"/>
          <w:shd w:val="clear" w:color="auto" w:fill="FFFFFF"/>
        </w:rPr>
        <w:t xml:space="preserve">, </w:t>
      </w:r>
      <w:r w:rsidRPr="0026274C">
        <w:rPr>
          <w:rFonts w:ascii="Tahoma" w:hAnsi="Tahoma" w:cs="Tahoma"/>
          <w:color w:val="auto"/>
        </w:rPr>
        <w:t>kolor</w:t>
      </w:r>
      <w:r w:rsidR="007722A1">
        <w:rPr>
          <w:rFonts w:ascii="Tahoma" w:hAnsi="Tahoma" w:cs="Tahoma"/>
          <w:color w:val="auto"/>
        </w:rPr>
        <w:t xml:space="preserve"> do uzgodnienia z inwestorem, </w:t>
      </w:r>
      <w:r w:rsidRPr="0026274C">
        <w:rPr>
          <w:rFonts w:ascii="Tahoma" w:hAnsi="Tahoma" w:cs="Tahoma"/>
          <w:color w:val="auto"/>
        </w:rPr>
        <w:t xml:space="preserve">z obróbką ościeży, </w:t>
      </w:r>
    </w:p>
    <w:p w14:paraId="1341F10F" w14:textId="77777777" w:rsidR="0026274C" w:rsidRPr="0026274C" w:rsidRDefault="0026274C" w:rsidP="0026274C">
      <w:pPr>
        <w:pStyle w:val="Akapitzlist"/>
        <w:numPr>
          <w:ilvl w:val="0"/>
          <w:numId w:val="66"/>
        </w:numPr>
        <w:ind w:left="1418" w:right="0" w:hanging="284"/>
        <w:jc w:val="left"/>
        <w:rPr>
          <w:rFonts w:ascii="Tahoma" w:hAnsi="Tahoma" w:cs="Tahoma"/>
          <w:color w:val="auto"/>
        </w:rPr>
      </w:pPr>
      <w:r w:rsidRPr="0026274C">
        <w:rPr>
          <w:rFonts w:ascii="Tahoma" w:hAnsi="Tahoma" w:cs="Tahoma"/>
          <w:color w:val="auto"/>
        </w:rPr>
        <w:t>Osadzenie parapetów zew. z blachy ocynkowanej powlekanej z obróbką obsadzenia</w:t>
      </w:r>
    </w:p>
    <w:p w14:paraId="63C97D00" w14:textId="77777777" w:rsidR="0026274C" w:rsidRPr="007722A1" w:rsidRDefault="0026274C" w:rsidP="007722A1">
      <w:pPr>
        <w:pStyle w:val="Akapitzlist"/>
        <w:numPr>
          <w:ilvl w:val="0"/>
          <w:numId w:val="66"/>
        </w:numPr>
        <w:ind w:left="1418" w:right="0" w:hanging="284"/>
        <w:jc w:val="left"/>
        <w:rPr>
          <w:rFonts w:ascii="Tahoma" w:hAnsi="Tahoma" w:cs="Tahoma"/>
          <w:color w:val="auto"/>
        </w:rPr>
      </w:pPr>
      <w:r w:rsidRPr="0026274C">
        <w:rPr>
          <w:rFonts w:ascii="Tahoma" w:hAnsi="Tahoma" w:cs="Tahoma"/>
          <w:color w:val="auto"/>
        </w:rPr>
        <w:t xml:space="preserve">Osadzenie stolarki drzwiowej o współczynniku </w:t>
      </w:r>
      <w:r w:rsidRPr="0026274C">
        <w:rPr>
          <w:rFonts w:ascii="Tahoma" w:hAnsi="Tahoma" w:cs="Tahoma"/>
          <w:color w:val="auto"/>
          <w:szCs w:val="24"/>
          <w:shd w:val="clear" w:color="auto" w:fill="FFFFFF"/>
        </w:rPr>
        <w:t>U</w:t>
      </w:r>
      <w:r w:rsidRPr="0026274C">
        <w:rPr>
          <w:rFonts w:ascii="Tahoma" w:hAnsi="Tahoma" w:cs="Tahoma"/>
          <w:color w:val="auto"/>
          <w:szCs w:val="24"/>
          <w:shd w:val="clear" w:color="auto" w:fill="FFFFFF"/>
          <w:vertAlign w:val="subscript"/>
        </w:rPr>
        <w:t>o</w:t>
      </w:r>
      <w:r w:rsidRPr="0026274C">
        <w:rPr>
          <w:rFonts w:ascii="Tahoma" w:hAnsi="Tahoma" w:cs="Tahoma"/>
          <w:color w:val="auto"/>
          <w:szCs w:val="24"/>
          <w:shd w:val="clear" w:color="auto" w:fill="FFFFFF"/>
        </w:rPr>
        <w:t> </w:t>
      </w:r>
      <w:r w:rsidRPr="0026274C">
        <w:rPr>
          <w:rFonts w:ascii="Tahoma" w:hAnsi="Tahoma" w:cs="Tahoma"/>
          <w:b/>
          <w:bCs/>
          <w:color w:val="auto"/>
          <w:szCs w:val="24"/>
          <w:shd w:val="clear" w:color="auto" w:fill="FFFFFF"/>
        </w:rPr>
        <w:t>1,30</w:t>
      </w:r>
      <w:r w:rsidRPr="0026274C">
        <w:rPr>
          <w:rFonts w:ascii="Tahoma" w:hAnsi="Tahoma" w:cs="Tahoma"/>
          <w:color w:val="auto"/>
          <w:szCs w:val="24"/>
          <w:shd w:val="clear" w:color="auto" w:fill="FFFFFF"/>
        </w:rPr>
        <w:t xml:space="preserve"> [W/(m</w:t>
      </w:r>
      <w:r w:rsidRPr="0026274C">
        <w:rPr>
          <w:rFonts w:ascii="Tahoma" w:hAnsi="Tahoma" w:cs="Tahoma"/>
          <w:color w:val="auto"/>
          <w:szCs w:val="24"/>
          <w:shd w:val="clear" w:color="auto" w:fill="FFFFFF"/>
          <w:vertAlign w:val="superscript"/>
        </w:rPr>
        <w:t>2</w:t>
      </w:r>
      <w:r w:rsidRPr="0026274C">
        <w:rPr>
          <w:rFonts w:ascii="Tahoma" w:hAnsi="Tahoma" w:cs="Tahoma"/>
          <w:color w:val="auto"/>
          <w:szCs w:val="24"/>
          <w:shd w:val="clear" w:color="auto" w:fill="FFFFFF"/>
        </w:rPr>
        <w:t> · K)]</w:t>
      </w:r>
      <w:r w:rsidRPr="0026274C">
        <w:rPr>
          <w:rFonts w:ascii="Tahoma" w:hAnsi="Tahoma" w:cs="Tahoma"/>
          <w:color w:val="auto"/>
        </w:rPr>
        <w:t xml:space="preserve"> w kolo</w:t>
      </w:r>
      <w:r w:rsidR="007722A1">
        <w:rPr>
          <w:rFonts w:ascii="Tahoma" w:hAnsi="Tahoma" w:cs="Tahoma"/>
          <w:color w:val="auto"/>
        </w:rPr>
        <w:t>r do uzgodnienia z inwestorem,</w:t>
      </w:r>
      <w:r w:rsidRPr="0026274C">
        <w:rPr>
          <w:rFonts w:ascii="Tahoma" w:hAnsi="Tahoma" w:cs="Tahoma"/>
          <w:color w:val="auto"/>
        </w:rPr>
        <w:t xml:space="preserve"> z obróbką ościeży,</w:t>
      </w:r>
    </w:p>
    <w:p w14:paraId="43CD5DD0" w14:textId="77777777" w:rsidR="00FB15F9" w:rsidRPr="003B15F3" w:rsidRDefault="00FB15F9" w:rsidP="00DC7B4A">
      <w:pPr>
        <w:pStyle w:val="Akapitzlist"/>
        <w:ind w:left="1449" w:right="0" w:firstLine="0"/>
        <w:jc w:val="left"/>
        <w:rPr>
          <w:rFonts w:ascii="Tahoma" w:hAnsi="Tahoma" w:cs="Tahoma"/>
          <w:color w:val="auto"/>
        </w:rPr>
      </w:pPr>
    </w:p>
    <w:p w14:paraId="3894D539"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Roboty ziemne i nawierzchnie utwardzone: </w:t>
      </w:r>
    </w:p>
    <w:p w14:paraId="40C4AB52" w14:textId="77777777" w:rsidR="00FB15F9" w:rsidRPr="003B15F3" w:rsidRDefault="00FB15F9"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 xml:space="preserve">Zabezpieczenie drzew i krzewów,  </w:t>
      </w:r>
    </w:p>
    <w:p w14:paraId="53ED4ACB" w14:textId="77777777" w:rsidR="00FB15F9" w:rsidRPr="003B15F3" w:rsidRDefault="00FB15F9"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 xml:space="preserve">Wykonanie koryta pod opaski i podesty, </w:t>
      </w:r>
    </w:p>
    <w:p w14:paraId="515B3E10" w14:textId="77777777" w:rsidR="00FB15F9" w:rsidRPr="003B15F3" w:rsidRDefault="00FB15F9"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Wykonanie warstwy odsączającej gr. 10 cm,</w:t>
      </w:r>
    </w:p>
    <w:p w14:paraId="3468D05E" w14:textId="77777777" w:rsidR="00FB15F9" w:rsidRPr="003B15F3" w:rsidRDefault="00FB15F9"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Ustawienie obrzeży, wykonanie nawierzchni z kostki betonowej brukowej gr.6 cm na podsypce cementowo piaskowej,</w:t>
      </w:r>
    </w:p>
    <w:p w14:paraId="340E76D9" w14:textId="77777777" w:rsidR="00FB15F9" w:rsidRPr="003B15F3" w:rsidRDefault="00FB15F9" w:rsidP="00DC7B4A">
      <w:pPr>
        <w:pStyle w:val="Akapitzlist"/>
        <w:numPr>
          <w:ilvl w:val="0"/>
          <w:numId w:val="63"/>
        </w:numPr>
        <w:ind w:left="1418" w:right="0" w:hanging="284"/>
        <w:jc w:val="left"/>
        <w:rPr>
          <w:rFonts w:ascii="Tahoma" w:hAnsi="Tahoma" w:cs="Tahoma"/>
          <w:color w:val="auto"/>
        </w:rPr>
      </w:pPr>
      <w:r w:rsidRPr="003B15F3">
        <w:rPr>
          <w:rFonts w:ascii="Tahoma" w:hAnsi="Tahoma" w:cs="Tahoma"/>
          <w:color w:val="auto"/>
        </w:rPr>
        <w:t xml:space="preserve">Uporządkowanie terenu, odtworzenie nawierzchni trawiastych,  </w:t>
      </w:r>
    </w:p>
    <w:p w14:paraId="29F22E5D" w14:textId="77777777" w:rsidR="00FB15F9" w:rsidRPr="003B15F3" w:rsidRDefault="00FB15F9" w:rsidP="00DC7B4A">
      <w:pPr>
        <w:spacing w:after="0" w:line="259" w:lineRule="auto"/>
        <w:ind w:left="1418" w:right="0" w:hanging="284"/>
        <w:jc w:val="left"/>
        <w:rPr>
          <w:rFonts w:ascii="Tahoma" w:hAnsi="Tahoma" w:cs="Tahoma"/>
          <w:color w:val="auto"/>
        </w:rPr>
      </w:pPr>
    </w:p>
    <w:p w14:paraId="4AE95CDB" w14:textId="77777777" w:rsidR="00FB15F9" w:rsidRPr="003B15F3" w:rsidRDefault="003B15F3"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Do</w:t>
      </w:r>
      <w:r w:rsidR="00FB15F9" w:rsidRPr="003B15F3">
        <w:rPr>
          <w:rFonts w:ascii="Tahoma" w:hAnsi="Tahoma" w:cs="Tahoma"/>
          <w:b/>
          <w:color w:val="auto"/>
        </w:rPr>
        <w:t>ciepleni</w:t>
      </w:r>
      <w:r w:rsidRPr="003B15F3">
        <w:rPr>
          <w:rFonts w:ascii="Tahoma" w:hAnsi="Tahoma" w:cs="Tahoma"/>
          <w:b/>
          <w:color w:val="auto"/>
        </w:rPr>
        <w:t>e</w:t>
      </w:r>
      <w:r w:rsidR="00FB15F9" w:rsidRPr="003B15F3">
        <w:rPr>
          <w:rFonts w:ascii="Tahoma" w:hAnsi="Tahoma" w:cs="Tahoma"/>
          <w:b/>
          <w:color w:val="auto"/>
        </w:rPr>
        <w:t xml:space="preserve"> i pokrycie połaci dachu: </w:t>
      </w:r>
    </w:p>
    <w:p w14:paraId="759C2ACD"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Drobne naprawy pokrycia dachowego, </w:t>
      </w:r>
    </w:p>
    <w:p w14:paraId="0322F43C"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Przygotowanie i gruntowanie podłoża,  </w:t>
      </w:r>
    </w:p>
    <w:p w14:paraId="6F005BB7" w14:textId="77777777" w:rsidR="00FB15F9" w:rsidRPr="003B15F3" w:rsidRDefault="00FB15F9" w:rsidP="00DC7B4A">
      <w:pPr>
        <w:numPr>
          <w:ilvl w:val="1"/>
          <w:numId w:val="62"/>
        </w:numPr>
        <w:ind w:left="1418" w:right="0" w:hanging="284"/>
        <w:jc w:val="left"/>
        <w:rPr>
          <w:rFonts w:ascii="Tahoma" w:hAnsi="Tahoma" w:cs="Tahoma"/>
          <w:color w:val="auto"/>
          <w:szCs w:val="24"/>
        </w:rPr>
      </w:pPr>
      <w:r w:rsidRPr="003B15F3">
        <w:rPr>
          <w:rFonts w:ascii="Tahoma" w:hAnsi="Tahoma" w:cs="Tahoma"/>
          <w:color w:val="auto"/>
        </w:rPr>
        <w:t xml:space="preserve">Przyklejenie </w:t>
      </w:r>
      <w:r w:rsidRPr="003B15F3">
        <w:rPr>
          <w:rFonts w:ascii="Tahoma" w:hAnsi="Tahoma" w:cs="Tahoma"/>
          <w:color w:val="auto"/>
          <w:szCs w:val="24"/>
        </w:rPr>
        <w:t>styropapy EPS 80-150 gr. 1</w:t>
      </w:r>
      <w:r w:rsidR="0026274C">
        <w:rPr>
          <w:rFonts w:ascii="Tahoma" w:hAnsi="Tahoma" w:cs="Tahoma"/>
          <w:color w:val="auto"/>
          <w:szCs w:val="24"/>
        </w:rPr>
        <w:t>2</w:t>
      </w:r>
      <w:r w:rsidRPr="003B15F3">
        <w:rPr>
          <w:rFonts w:ascii="Tahoma" w:hAnsi="Tahoma" w:cs="Tahoma"/>
          <w:color w:val="auto"/>
          <w:szCs w:val="24"/>
        </w:rPr>
        <w:t xml:space="preserve"> cm za pomocą kleju do poliuretanu (wg </w:t>
      </w:r>
      <w:r w:rsidR="00801079" w:rsidRPr="003B15F3">
        <w:rPr>
          <w:rFonts w:ascii="Tahoma" w:hAnsi="Tahoma" w:cs="Tahoma"/>
          <w:color w:val="auto"/>
          <w:szCs w:val="24"/>
        </w:rPr>
        <w:t>wskazań</w:t>
      </w:r>
      <w:r w:rsidRPr="003B15F3">
        <w:rPr>
          <w:rFonts w:ascii="Tahoma" w:hAnsi="Tahoma" w:cs="Tahoma"/>
          <w:color w:val="auto"/>
          <w:szCs w:val="24"/>
        </w:rPr>
        <w:t xml:space="preserve"> producenta systemu)  </w:t>
      </w:r>
    </w:p>
    <w:p w14:paraId="7BCB64FB" w14:textId="77777777" w:rsidR="00FB15F9" w:rsidRPr="003B15F3" w:rsidRDefault="00FB15F9" w:rsidP="00DC7B4A">
      <w:pPr>
        <w:numPr>
          <w:ilvl w:val="1"/>
          <w:numId w:val="62"/>
        </w:numPr>
        <w:shd w:val="clear" w:color="auto" w:fill="FFFFFF"/>
        <w:spacing w:before="100" w:beforeAutospacing="1" w:after="100" w:afterAutospacing="1" w:line="240" w:lineRule="auto"/>
        <w:ind w:left="1418" w:right="0" w:hanging="284"/>
        <w:jc w:val="left"/>
        <w:rPr>
          <w:rFonts w:ascii="Roboto" w:hAnsi="Roboto"/>
          <w:color w:val="auto"/>
          <w:szCs w:val="24"/>
        </w:rPr>
      </w:pPr>
      <w:r w:rsidRPr="003B15F3">
        <w:rPr>
          <w:rFonts w:ascii="Tahoma" w:hAnsi="Tahoma" w:cs="Tahoma"/>
          <w:color w:val="auto"/>
          <w:szCs w:val="24"/>
        </w:rPr>
        <w:lastRenderedPageBreak/>
        <w:t xml:space="preserve">Mocowanie do podłoża styropapy za pomocą łączników mechanicznych dwuelementowych (ilość łączników dla poszczególnych stref </w:t>
      </w:r>
      <w:r w:rsidRPr="003B15F3">
        <w:rPr>
          <w:rFonts w:ascii="Roboto" w:hAnsi="Roboto"/>
          <w:color w:val="auto"/>
          <w:szCs w:val="24"/>
        </w:rPr>
        <w:t>na metr kwadratowy: w strefie narożnej – 9; w strefie brzegowej – 6; w strefie środkowej – 3.</w:t>
      </w:r>
    </w:p>
    <w:p w14:paraId="44EDD882"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Pokrycie dachu z papy zgrzewalnej wierzchniego krycia </w:t>
      </w:r>
    </w:p>
    <w:p w14:paraId="7397DFA5"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Obróbki z papy termozgrzewalnej przy murkach ogniowych i drobnych elementach zamocowanych na powierzchni dachu,  </w:t>
      </w:r>
    </w:p>
    <w:p w14:paraId="246BB6C7"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Obróbki blacharskie z blachy ocynkowanej powlekanej w kolorze RAL budynków już wykonanych - pasy nadrynnowe, podrynnowe, obróbka gzymsów, murków ogniowych, </w:t>
      </w:r>
    </w:p>
    <w:p w14:paraId="534FB141"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Montaż kompletnych rynien dachowych półokrągłych z blach cynkowanej powlekanej z lejami spustowymi o średnicy: 125 mm, </w:t>
      </w:r>
    </w:p>
    <w:p w14:paraId="334FF6F6" w14:textId="77777777" w:rsidR="00FB15F9" w:rsidRPr="003B15F3" w:rsidRDefault="00FB15F9" w:rsidP="00DC7B4A">
      <w:pPr>
        <w:numPr>
          <w:ilvl w:val="1"/>
          <w:numId w:val="62"/>
        </w:numPr>
        <w:ind w:left="1418" w:right="0" w:hanging="284"/>
        <w:jc w:val="left"/>
        <w:rPr>
          <w:rFonts w:ascii="Tahoma" w:hAnsi="Tahoma" w:cs="Tahoma"/>
          <w:color w:val="auto"/>
        </w:rPr>
      </w:pPr>
      <w:r w:rsidRPr="003B15F3">
        <w:rPr>
          <w:rFonts w:ascii="Tahoma" w:hAnsi="Tahoma" w:cs="Tahoma"/>
          <w:color w:val="auto"/>
        </w:rPr>
        <w:t xml:space="preserve">Montaż rur spustowych okrągłych z blach cynkowanej powlekanej o średnicy: 100 mm z, regulacją wlotów do kanalizacji deszczowej wraz z podłączeniem rur spustowych i montażem rewizji PVC, </w:t>
      </w:r>
    </w:p>
    <w:p w14:paraId="1DC207DF" w14:textId="77777777" w:rsidR="00DA5845" w:rsidRPr="003B15F3" w:rsidRDefault="00FB15F9" w:rsidP="00DA5845">
      <w:pPr>
        <w:spacing w:after="0" w:line="259" w:lineRule="auto"/>
        <w:ind w:left="993" w:right="0"/>
        <w:jc w:val="left"/>
        <w:rPr>
          <w:rFonts w:ascii="Tahoma" w:hAnsi="Tahoma" w:cs="Tahoma"/>
          <w:color w:val="auto"/>
        </w:rPr>
      </w:pPr>
      <w:r w:rsidRPr="003B15F3">
        <w:rPr>
          <w:rFonts w:ascii="Tahoma" w:hAnsi="Tahoma" w:cs="Tahoma"/>
          <w:color w:val="auto"/>
        </w:rPr>
        <w:t xml:space="preserve"> </w:t>
      </w:r>
      <w:r w:rsidR="00DA5845" w:rsidRPr="003B15F3">
        <w:rPr>
          <w:rFonts w:ascii="Tahoma" w:hAnsi="Tahoma" w:cs="Tahoma"/>
          <w:color w:val="auto"/>
        </w:rPr>
        <w:t>Dobór grubości docieplenia stropodachu:</w:t>
      </w:r>
    </w:p>
    <w:p w14:paraId="37B4BAF2" w14:textId="77777777" w:rsidR="00DA5845" w:rsidRPr="003B15F3" w:rsidRDefault="00DA5845" w:rsidP="00DA5845">
      <w:pPr>
        <w:spacing w:after="0" w:line="259" w:lineRule="auto"/>
        <w:ind w:left="993" w:right="0"/>
        <w:jc w:val="left"/>
        <w:rPr>
          <w:rFonts w:ascii="Tahoma" w:hAnsi="Tahoma" w:cs="Tahoma"/>
          <w:color w:val="auto"/>
        </w:rPr>
      </w:pPr>
      <w:r w:rsidRPr="003B15F3">
        <w:rPr>
          <w:rFonts w:ascii="Tahoma" w:hAnsi="Tahoma" w:cs="Tahoma"/>
          <w:color w:val="auto"/>
        </w:rPr>
        <w:t xml:space="preserve">Stan wyjściowy: tynk, płyty żelbetowe, płyty wiórowo-cementowe, </w:t>
      </w:r>
      <w:r w:rsidR="00801079" w:rsidRPr="003B15F3">
        <w:rPr>
          <w:rFonts w:ascii="Tahoma" w:hAnsi="Tahoma" w:cs="Tahoma"/>
          <w:color w:val="auto"/>
        </w:rPr>
        <w:t>gładź</w:t>
      </w:r>
      <w:r w:rsidRPr="003B15F3">
        <w:rPr>
          <w:rFonts w:ascii="Tahoma" w:hAnsi="Tahoma" w:cs="Tahoma"/>
          <w:color w:val="auto"/>
        </w:rPr>
        <w:t xml:space="preserve"> cementowa, papa - gr. warstwy 26 cm – suma oporów cieplnych 0,757 [m</w:t>
      </w:r>
      <w:r w:rsidRPr="003B15F3">
        <w:rPr>
          <w:rFonts w:ascii="Tahoma" w:hAnsi="Tahoma" w:cs="Tahoma"/>
          <w:color w:val="auto"/>
          <w:vertAlign w:val="superscript"/>
        </w:rPr>
        <w:t>2</w:t>
      </w:r>
      <w:r w:rsidRPr="003B15F3">
        <w:rPr>
          <w:rFonts w:ascii="Tahoma" w:hAnsi="Tahoma" w:cs="Tahoma"/>
          <w:color w:val="auto"/>
        </w:rPr>
        <w:t>K/W], U = 1,321 [W/m</w:t>
      </w:r>
      <w:r w:rsidRPr="003B15F3">
        <w:rPr>
          <w:rFonts w:ascii="Tahoma" w:hAnsi="Tahoma" w:cs="Tahoma"/>
          <w:color w:val="auto"/>
          <w:vertAlign w:val="superscript"/>
        </w:rPr>
        <w:t>2</w:t>
      </w:r>
      <w:r w:rsidRPr="003B15F3">
        <w:rPr>
          <w:rFonts w:ascii="Tahoma" w:hAnsi="Tahoma" w:cs="Tahoma"/>
          <w:color w:val="auto"/>
        </w:rPr>
        <w:t xml:space="preserve">K]     </w:t>
      </w:r>
    </w:p>
    <w:p w14:paraId="2B74B3F3" w14:textId="77777777" w:rsidR="00DA5845" w:rsidRPr="003B15F3" w:rsidRDefault="00DA5845" w:rsidP="00DA5845">
      <w:pPr>
        <w:spacing w:after="0" w:line="259" w:lineRule="auto"/>
        <w:ind w:left="993" w:right="0"/>
        <w:jc w:val="left"/>
        <w:rPr>
          <w:rFonts w:ascii="Tahoma" w:hAnsi="Tahoma" w:cs="Tahoma"/>
          <w:color w:val="auto"/>
        </w:rPr>
      </w:pPr>
      <w:r w:rsidRPr="003B15F3">
        <w:rPr>
          <w:rFonts w:ascii="Tahoma" w:hAnsi="Tahoma" w:cs="Tahoma"/>
          <w:color w:val="auto"/>
        </w:rPr>
        <w:t>Stan po dociepleniu: tynk, cegła silikatowa drążona, tynk, styropian, tynk cienkowarstwowy - gr. warstwy 41 cm – suma oporów cieplnych 4,201 [m</w:t>
      </w:r>
      <w:r w:rsidRPr="003B15F3">
        <w:rPr>
          <w:rFonts w:ascii="Tahoma" w:hAnsi="Tahoma" w:cs="Tahoma"/>
          <w:color w:val="auto"/>
          <w:vertAlign w:val="superscript"/>
        </w:rPr>
        <w:t>2</w:t>
      </w:r>
      <w:r w:rsidRPr="003B15F3">
        <w:rPr>
          <w:rFonts w:ascii="Tahoma" w:hAnsi="Tahoma" w:cs="Tahoma"/>
          <w:color w:val="auto"/>
        </w:rPr>
        <w:t>K/W], U = 0,238 [W/m</w:t>
      </w:r>
      <w:r w:rsidRPr="003B15F3">
        <w:rPr>
          <w:rFonts w:ascii="Tahoma" w:hAnsi="Tahoma" w:cs="Tahoma"/>
          <w:color w:val="auto"/>
          <w:vertAlign w:val="superscript"/>
        </w:rPr>
        <w:t>2</w:t>
      </w:r>
      <w:r w:rsidRPr="003B15F3">
        <w:rPr>
          <w:rFonts w:ascii="Tahoma" w:hAnsi="Tahoma" w:cs="Tahoma"/>
          <w:color w:val="auto"/>
        </w:rPr>
        <w:t xml:space="preserve">K]     </w:t>
      </w:r>
    </w:p>
    <w:p w14:paraId="3728498B" w14:textId="77777777" w:rsidR="00DA5845" w:rsidRPr="003B15F3" w:rsidRDefault="00DA5845" w:rsidP="00DA5845">
      <w:pPr>
        <w:spacing w:after="0" w:line="259" w:lineRule="auto"/>
        <w:ind w:left="993" w:right="0"/>
        <w:jc w:val="left"/>
        <w:rPr>
          <w:rFonts w:ascii="Tahoma" w:hAnsi="Tahoma" w:cs="Tahoma"/>
          <w:color w:val="auto"/>
          <w:szCs w:val="24"/>
          <w:shd w:val="clear" w:color="auto" w:fill="FFFFFF"/>
        </w:rPr>
      </w:pPr>
    </w:p>
    <w:p w14:paraId="1F9A324A" w14:textId="77777777" w:rsidR="00DA5845" w:rsidRPr="003B15F3" w:rsidRDefault="00DA5845" w:rsidP="00DA5845">
      <w:pPr>
        <w:spacing w:after="0" w:line="259" w:lineRule="auto"/>
        <w:ind w:left="709" w:right="0" w:firstLine="284"/>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wymagany przy 8°C ≤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&lt; 16°C</w:t>
      </w:r>
    </w:p>
    <w:p w14:paraId="7987FDB9" w14:textId="77777777" w:rsidR="00DA5845" w:rsidRPr="003B15F3" w:rsidRDefault="00DA5845" w:rsidP="00DA5845">
      <w:pPr>
        <w:spacing w:after="0" w:line="259" w:lineRule="auto"/>
        <w:ind w:left="709" w:right="0" w:firstLine="284"/>
        <w:jc w:val="left"/>
        <w:rPr>
          <w:rFonts w:ascii="Tahoma" w:hAnsi="Tahoma" w:cs="Tahoma"/>
          <w:b/>
          <w:bCs/>
          <w:color w:val="auto"/>
          <w:szCs w:val="24"/>
        </w:rPr>
      </w:pPr>
      <w:r w:rsidRPr="003B15F3">
        <w:rPr>
          <w:rFonts w:ascii="Tahoma" w:hAnsi="Tahoma" w:cs="Tahoma"/>
          <w:color w:val="auto"/>
          <w:szCs w:val="24"/>
          <w:shd w:val="clear" w:color="auto" w:fill="FFFFFF"/>
        </w:rPr>
        <w:t xml:space="preserve"> U</w:t>
      </w:r>
      <w:r w:rsidRPr="003B15F3">
        <w:rPr>
          <w:rFonts w:ascii="Tahoma" w:hAnsi="Tahoma" w:cs="Tahoma"/>
          <w:color w:val="auto"/>
          <w:szCs w:val="24"/>
          <w:shd w:val="clear" w:color="auto" w:fill="FFFFFF"/>
          <w:vertAlign w:val="subscript"/>
        </w:rPr>
        <w:t>C(max)</w:t>
      </w:r>
      <w:r w:rsidRPr="003B15F3">
        <w:rPr>
          <w:rFonts w:ascii="Tahoma" w:hAnsi="Tahoma" w:cs="Tahoma"/>
          <w:color w:val="auto"/>
          <w:szCs w:val="24"/>
          <w:shd w:val="clear" w:color="auto" w:fill="FFFFFF"/>
        </w:rPr>
        <w:t> [W</w:t>
      </w:r>
      <w:r w:rsidR="006A5664" w:rsidRPr="003B15F3">
        <w:rPr>
          <w:rFonts w:ascii="Tahoma" w:hAnsi="Tahoma" w:cs="Tahoma"/>
          <w:color w:val="auto"/>
          <w:szCs w:val="24"/>
          <w:shd w:val="clear" w:color="auto" w:fill="FFFFFF"/>
        </w:rPr>
        <w:t>/ (</w:t>
      </w:r>
      <w:r w:rsidRPr="003B15F3">
        <w:rPr>
          <w:rFonts w:ascii="Tahoma" w:hAnsi="Tahoma" w:cs="Tahoma"/>
          <w:color w:val="auto"/>
          <w:szCs w:val="24"/>
          <w:shd w:val="clear" w:color="auto" w:fill="FFFFFF"/>
        </w:rPr>
        <w:t>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0,30</w:t>
      </w:r>
    </w:p>
    <w:p w14:paraId="711D8EED" w14:textId="77777777" w:rsidR="00DA5845" w:rsidRPr="003B15F3" w:rsidRDefault="00DA5845" w:rsidP="00DA5845">
      <w:pPr>
        <w:spacing w:after="0" w:line="259" w:lineRule="auto"/>
        <w:ind w:left="709" w:right="0" w:firstLine="284"/>
        <w:jc w:val="left"/>
        <w:rPr>
          <w:rFonts w:ascii="Tahoma" w:hAnsi="Tahoma" w:cs="Tahoma"/>
          <w:color w:val="auto"/>
          <w:szCs w:val="24"/>
          <w:shd w:val="clear" w:color="auto" w:fill="FFFFFF"/>
        </w:rPr>
      </w:pPr>
      <w:r w:rsidRPr="003B15F3">
        <w:rPr>
          <w:rFonts w:ascii="Tahoma" w:hAnsi="Tahoma" w:cs="Tahoma"/>
          <w:color w:val="auto"/>
          <w:szCs w:val="24"/>
          <w:shd w:val="clear" w:color="auto" w:fill="FFFFFF"/>
        </w:rPr>
        <w:t>Współczynnik przenikania ciepła projektowany przy 8°C ≤ t</w:t>
      </w:r>
      <w:r w:rsidRPr="003B15F3">
        <w:rPr>
          <w:rFonts w:ascii="Tahoma" w:hAnsi="Tahoma" w:cs="Tahoma"/>
          <w:color w:val="auto"/>
          <w:szCs w:val="24"/>
          <w:shd w:val="clear" w:color="auto" w:fill="FFFFFF"/>
          <w:vertAlign w:val="subscript"/>
        </w:rPr>
        <w:t>i</w:t>
      </w:r>
      <w:r w:rsidRPr="003B15F3">
        <w:rPr>
          <w:rFonts w:ascii="Tahoma" w:hAnsi="Tahoma" w:cs="Tahoma"/>
          <w:color w:val="auto"/>
          <w:szCs w:val="24"/>
          <w:shd w:val="clear" w:color="auto" w:fill="FFFFFF"/>
        </w:rPr>
        <w:t> &lt; 16°C</w:t>
      </w:r>
    </w:p>
    <w:p w14:paraId="16010985" w14:textId="77777777" w:rsidR="00DA5845" w:rsidRPr="003B15F3" w:rsidRDefault="00DA5845" w:rsidP="00DA5845">
      <w:pPr>
        <w:spacing w:after="0" w:line="259" w:lineRule="auto"/>
        <w:ind w:left="709" w:right="0" w:firstLine="284"/>
        <w:jc w:val="left"/>
        <w:rPr>
          <w:rFonts w:ascii="Tahoma" w:hAnsi="Tahoma" w:cs="Tahoma"/>
          <w:b/>
          <w:bCs/>
          <w:color w:val="auto"/>
          <w:szCs w:val="24"/>
        </w:rPr>
      </w:pPr>
      <w:r w:rsidRPr="003B15F3">
        <w:rPr>
          <w:rFonts w:ascii="Tahoma" w:hAnsi="Tahoma" w:cs="Tahoma"/>
          <w:color w:val="auto"/>
          <w:szCs w:val="24"/>
          <w:shd w:val="clear" w:color="auto" w:fill="FFFFFF"/>
        </w:rPr>
        <w:t xml:space="preserve"> </w:t>
      </w:r>
      <w:r w:rsidR="006A5664" w:rsidRPr="003B15F3">
        <w:rPr>
          <w:rFonts w:ascii="Tahoma" w:hAnsi="Tahoma" w:cs="Tahoma"/>
          <w:color w:val="auto"/>
          <w:szCs w:val="24"/>
          <w:shd w:val="clear" w:color="auto" w:fill="FFFFFF"/>
        </w:rPr>
        <w:t>U</w:t>
      </w:r>
      <w:r w:rsidR="006A5664" w:rsidRPr="003B15F3">
        <w:rPr>
          <w:rFonts w:ascii="Tahoma" w:hAnsi="Tahoma" w:cs="Tahoma"/>
          <w:color w:val="auto"/>
          <w:szCs w:val="24"/>
          <w:shd w:val="clear" w:color="auto" w:fill="FFFFFF"/>
          <w:vertAlign w:val="subscript"/>
        </w:rPr>
        <w:t>C (</w:t>
      </w:r>
      <w:r w:rsidRPr="003B15F3">
        <w:rPr>
          <w:rFonts w:ascii="Tahoma" w:hAnsi="Tahoma" w:cs="Tahoma"/>
          <w:color w:val="auto"/>
          <w:szCs w:val="24"/>
          <w:shd w:val="clear" w:color="auto" w:fill="FFFFFF"/>
          <w:vertAlign w:val="subscript"/>
        </w:rPr>
        <w:t>max)</w:t>
      </w:r>
      <w:r w:rsidRPr="003B15F3">
        <w:rPr>
          <w:rFonts w:ascii="Tahoma" w:hAnsi="Tahoma" w:cs="Tahoma"/>
          <w:color w:val="auto"/>
          <w:szCs w:val="24"/>
          <w:shd w:val="clear" w:color="auto" w:fill="FFFFFF"/>
        </w:rPr>
        <w:t> [W</w:t>
      </w:r>
      <w:r w:rsidR="006A5664" w:rsidRPr="003B15F3">
        <w:rPr>
          <w:rFonts w:ascii="Tahoma" w:hAnsi="Tahoma" w:cs="Tahoma"/>
          <w:color w:val="auto"/>
          <w:szCs w:val="24"/>
          <w:shd w:val="clear" w:color="auto" w:fill="FFFFFF"/>
        </w:rPr>
        <w:t>/ (</w:t>
      </w:r>
      <w:r w:rsidRPr="003B15F3">
        <w:rPr>
          <w:rFonts w:ascii="Tahoma" w:hAnsi="Tahoma" w:cs="Tahoma"/>
          <w:color w:val="auto"/>
          <w:szCs w:val="24"/>
          <w:shd w:val="clear" w:color="auto" w:fill="FFFFFF"/>
        </w:rPr>
        <w:t>m</w:t>
      </w:r>
      <w:r w:rsidRPr="003B15F3">
        <w:rPr>
          <w:rFonts w:ascii="Tahoma" w:hAnsi="Tahoma" w:cs="Tahoma"/>
          <w:color w:val="auto"/>
          <w:szCs w:val="24"/>
          <w:shd w:val="clear" w:color="auto" w:fill="FFFFFF"/>
          <w:vertAlign w:val="superscript"/>
        </w:rPr>
        <w:t>2</w:t>
      </w:r>
      <w:r w:rsidRPr="003B15F3">
        <w:rPr>
          <w:rFonts w:ascii="Tahoma" w:hAnsi="Tahoma" w:cs="Tahoma"/>
          <w:color w:val="auto"/>
          <w:szCs w:val="24"/>
          <w:shd w:val="clear" w:color="auto" w:fill="FFFFFF"/>
        </w:rPr>
        <w:t xml:space="preserve"> · K)] </w:t>
      </w:r>
      <w:r w:rsidRPr="003B15F3">
        <w:rPr>
          <w:rFonts w:ascii="Tahoma" w:hAnsi="Tahoma" w:cs="Tahoma"/>
          <w:b/>
          <w:bCs/>
          <w:color w:val="auto"/>
          <w:szCs w:val="24"/>
          <w:shd w:val="clear" w:color="auto" w:fill="FFFFFF"/>
        </w:rPr>
        <w:t>0,2</w:t>
      </w:r>
      <w:r w:rsidR="000B70D2" w:rsidRPr="003B15F3">
        <w:rPr>
          <w:rFonts w:ascii="Tahoma" w:hAnsi="Tahoma" w:cs="Tahoma"/>
          <w:b/>
          <w:bCs/>
          <w:color w:val="auto"/>
          <w:szCs w:val="24"/>
          <w:shd w:val="clear" w:color="auto" w:fill="FFFFFF"/>
        </w:rPr>
        <w:t>4</w:t>
      </w:r>
    </w:p>
    <w:p w14:paraId="40D6EAB0" w14:textId="77777777" w:rsidR="00FB15F9" w:rsidRPr="003B15F3" w:rsidRDefault="00FB15F9" w:rsidP="00DA5845">
      <w:pPr>
        <w:spacing w:after="0" w:line="259" w:lineRule="auto"/>
        <w:ind w:left="1495" w:right="0" w:firstLine="284"/>
        <w:jc w:val="left"/>
        <w:rPr>
          <w:rFonts w:ascii="Tahoma" w:hAnsi="Tahoma" w:cs="Tahoma"/>
          <w:color w:val="auto"/>
        </w:rPr>
      </w:pPr>
    </w:p>
    <w:p w14:paraId="0FF644B2"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Instalacja odgromowa, remont zewnętrznej instalacji oświetleniowej i wymiana złącza elektroenergetycznych: </w:t>
      </w:r>
    </w:p>
    <w:p w14:paraId="75B62392"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Demontaż i wykonanie nowej instalacji odgromowej z wymianą złącz kontrolnych i elementów mocujących, </w:t>
      </w:r>
    </w:p>
    <w:p w14:paraId="677FA01B"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Naprawa ewentualnych uszkodzonych elementów instalacji, </w:t>
      </w:r>
    </w:p>
    <w:p w14:paraId="262E269E"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osłon przewodów uziemiających, </w:t>
      </w:r>
    </w:p>
    <w:p w14:paraId="538C4A13"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nowych złącz kontrolnych na elewacji budynku wraz z drzwiczkami rewizyjnymi, </w:t>
      </w:r>
    </w:p>
    <w:p w14:paraId="48028A1A"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Wykonanie pomiarów instalacji, </w:t>
      </w:r>
    </w:p>
    <w:p w14:paraId="2478E110"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Wymiana opraw oświetleniowych na oprawy LED (Strumień świetlny minimum 500 lm, stopień ochrony IP54; klasa ochronności I) Demontaż wyłączników, montaż czujki ruchu i zmierzchu. (Zamawiający dopuszcza zintegrowaną oprawę oświetleniową LED z czujkami)  </w:t>
      </w:r>
    </w:p>
    <w:p w14:paraId="4C5EDF94" w14:textId="77777777" w:rsidR="00FB15F9" w:rsidRPr="003B15F3" w:rsidRDefault="00FB15F9" w:rsidP="00DC7B4A">
      <w:pPr>
        <w:pStyle w:val="Akapitzlist"/>
        <w:numPr>
          <w:ilvl w:val="0"/>
          <w:numId w:val="64"/>
        </w:numPr>
        <w:ind w:left="1418" w:right="0"/>
        <w:jc w:val="left"/>
        <w:rPr>
          <w:rFonts w:ascii="Tahoma" w:hAnsi="Tahoma" w:cs="Tahoma"/>
          <w:color w:val="auto"/>
        </w:rPr>
      </w:pPr>
      <w:r w:rsidRPr="003B15F3">
        <w:rPr>
          <w:rFonts w:ascii="Tahoma" w:hAnsi="Tahoma" w:cs="Tahoma"/>
          <w:color w:val="auto"/>
        </w:rPr>
        <w:t xml:space="preserve">Demontaż obudowy murowanej </w:t>
      </w:r>
      <w:r w:rsidR="006A5664" w:rsidRPr="003B15F3">
        <w:rPr>
          <w:rFonts w:ascii="Tahoma" w:hAnsi="Tahoma" w:cs="Tahoma"/>
          <w:color w:val="auto"/>
        </w:rPr>
        <w:t>złącza i</w:t>
      </w:r>
      <w:r w:rsidRPr="003B15F3">
        <w:rPr>
          <w:rFonts w:ascii="Tahoma" w:hAnsi="Tahoma" w:cs="Tahoma"/>
          <w:color w:val="auto"/>
        </w:rPr>
        <w:t xml:space="preserve"> montaż obudowy z tworzywa sztucznego złącza z uzbrojeniem.</w:t>
      </w:r>
    </w:p>
    <w:p w14:paraId="6EB41684" w14:textId="77777777" w:rsidR="00CA5455" w:rsidRPr="003B15F3" w:rsidRDefault="00FB15F9" w:rsidP="00CA5455">
      <w:pPr>
        <w:spacing w:after="0" w:line="259" w:lineRule="auto"/>
        <w:ind w:right="0" w:firstLine="0"/>
        <w:jc w:val="left"/>
        <w:rPr>
          <w:rFonts w:ascii="Tahoma" w:hAnsi="Tahoma" w:cs="Tahoma"/>
          <w:color w:val="auto"/>
        </w:rPr>
      </w:pPr>
      <w:r w:rsidRPr="003B15F3">
        <w:rPr>
          <w:rFonts w:ascii="Tahoma" w:hAnsi="Tahoma" w:cs="Tahoma"/>
          <w:color w:val="auto"/>
        </w:rPr>
        <w:t xml:space="preserve"> </w:t>
      </w:r>
    </w:p>
    <w:tbl>
      <w:tblPr>
        <w:tblStyle w:val="Tabela-Siatka"/>
        <w:tblW w:w="0" w:type="auto"/>
        <w:tblInd w:w="1428" w:type="dxa"/>
        <w:tblLook w:val="04A0" w:firstRow="1" w:lastRow="0" w:firstColumn="1" w:lastColumn="0" w:noHBand="0" w:noVBand="1"/>
      </w:tblPr>
      <w:tblGrid>
        <w:gridCol w:w="7865"/>
      </w:tblGrid>
      <w:tr w:rsidR="00CA5455" w:rsidRPr="003B15F3" w14:paraId="1B661444" w14:textId="77777777" w:rsidTr="00CA5455">
        <w:tc>
          <w:tcPr>
            <w:tcW w:w="9067" w:type="dxa"/>
          </w:tcPr>
          <w:p w14:paraId="0DD0B96C" w14:textId="77777777" w:rsidR="00CA5455" w:rsidRPr="003B15F3" w:rsidRDefault="00CA5455" w:rsidP="00CA5455">
            <w:pPr>
              <w:spacing w:after="0" w:line="259" w:lineRule="auto"/>
              <w:ind w:right="0" w:firstLine="0"/>
              <w:jc w:val="center"/>
              <w:rPr>
                <w:rFonts w:ascii="Tahoma" w:hAnsi="Tahoma" w:cs="Tahoma"/>
                <w:color w:val="auto"/>
              </w:rPr>
            </w:pPr>
            <w:r w:rsidRPr="003B15F3">
              <w:rPr>
                <w:noProof/>
                <w:color w:val="auto"/>
              </w:rPr>
              <w:lastRenderedPageBreak/>
              <w:drawing>
                <wp:inline distT="0" distB="0" distL="0" distR="0" wp14:anchorId="5764A5E6" wp14:editId="4B3D46E4">
                  <wp:extent cx="2371725" cy="316230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1725" cy="3162300"/>
                          </a:xfrm>
                          <a:prstGeom prst="rect">
                            <a:avLst/>
                          </a:prstGeom>
                          <a:noFill/>
                          <a:ln>
                            <a:noFill/>
                          </a:ln>
                        </pic:spPr>
                      </pic:pic>
                    </a:graphicData>
                  </a:graphic>
                </wp:inline>
              </w:drawing>
            </w:r>
          </w:p>
        </w:tc>
      </w:tr>
    </w:tbl>
    <w:p w14:paraId="362438BD" w14:textId="77777777" w:rsidR="00FB15F9" w:rsidRPr="003B15F3" w:rsidRDefault="00FB15F9" w:rsidP="00DC7B4A">
      <w:pPr>
        <w:spacing w:after="0" w:line="259" w:lineRule="auto"/>
        <w:ind w:left="1428" w:right="0" w:firstLine="0"/>
        <w:jc w:val="left"/>
        <w:rPr>
          <w:rFonts w:ascii="Tahoma" w:hAnsi="Tahoma" w:cs="Tahoma"/>
          <w:color w:val="auto"/>
        </w:rPr>
      </w:pPr>
    </w:p>
    <w:p w14:paraId="26A181CE" w14:textId="77777777" w:rsidR="00FB15F9" w:rsidRPr="003B15F3" w:rsidRDefault="00FB15F9" w:rsidP="00DC7B4A">
      <w:pPr>
        <w:pStyle w:val="Akapitzlist"/>
        <w:numPr>
          <w:ilvl w:val="1"/>
          <w:numId w:val="59"/>
        </w:numPr>
        <w:spacing w:after="7"/>
        <w:ind w:right="0"/>
        <w:jc w:val="left"/>
        <w:rPr>
          <w:rFonts w:ascii="Tahoma" w:hAnsi="Tahoma" w:cs="Tahoma"/>
          <w:color w:val="auto"/>
        </w:rPr>
      </w:pPr>
      <w:r w:rsidRPr="003B15F3">
        <w:rPr>
          <w:rFonts w:ascii="Tahoma" w:hAnsi="Tahoma" w:cs="Tahoma"/>
          <w:b/>
          <w:color w:val="auto"/>
        </w:rPr>
        <w:t xml:space="preserve">Rusztowanie zew.: </w:t>
      </w:r>
    </w:p>
    <w:p w14:paraId="1CFD78D4" w14:textId="77777777" w:rsidR="00FB15F9" w:rsidRPr="007722A1" w:rsidRDefault="00FB15F9" w:rsidP="007722A1">
      <w:pPr>
        <w:pStyle w:val="Akapitzlist"/>
        <w:numPr>
          <w:ilvl w:val="0"/>
          <w:numId w:val="65"/>
        </w:numPr>
        <w:spacing w:after="0" w:line="259" w:lineRule="auto"/>
        <w:ind w:left="1418" w:right="0" w:hanging="284"/>
        <w:jc w:val="left"/>
        <w:rPr>
          <w:rFonts w:ascii="Tahoma" w:hAnsi="Tahoma" w:cs="Tahoma"/>
          <w:color w:val="auto"/>
        </w:rPr>
      </w:pPr>
      <w:r w:rsidRPr="003B15F3">
        <w:rPr>
          <w:rFonts w:ascii="Tahoma" w:hAnsi="Tahoma" w:cs="Tahoma"/>
          <w:color w:val="auto"/>
        </w:rPr>
        <w:t>W katalogu zostały uwzględnione nakłady niezbędne do wykonania wszystkich robót podstawowych i pomocniczych w tym ustawianie, przestawianie, przenoszenie i usunięcie czasowych podpór i rusztowań przenośnych, umożliwiających wykonanie robót na wysokości do 4,5 m.</w:t>
      </w:r>
    </w:p>
    <w:p w14:paraId="4311314F" w14:textId="77777777" w:rsidR="002356BC" w:rsidRPr="003B15F3" w:rsidRDefault="00E4306A" w:rsidP="00DC7B4A">
      <w:pPr>
        <w:spacing w:after="0" w:line="259" w:lineRule="auto"/>
        <w:ind w:left="1447" w:right="0" w:firstLine="0"/>
        <w:jc w:val="left"/>
        <w:rPr>
          <w:rFonts w:ascii="Tahoma" w:hAnsi="Tahoma" w:cs="Tahoma"/>
          <w:color w:val="auto"/>
        </w:rPr>
      </w:pPr>
      <w:r w:rsidRPr="003B15F3">
        <w:rPr>
          <w:rFonts w:ascii="Tahoma" w:hAnsi="Tahoma" w:cs="Tahoma"/>
          <w:color w:val="auto"/>
        </w:rPr>
        <w:t xml:space="preserve"> </w:t>
      </w:r>
    </w:p>
    <w:p w14:paraId="059D8ACE" w14:textId="77777777" w:rsidR="002356BC" w:rsidRPr="003B15F3" w:rsidRDefault="00E4306A" w:rsidP="007722A1">
      <w:pPr>
        <w:pStyle w:val="Nagwek1"/>
        <w:tabs>
          <w:tab w:val="center" w:pos="1986"/>
        </w:tabs>
        <w:ind w:left="-15" w:firstLine="0"/>
        <w:rPr>
          <w:rFonts w:ascii="Tahoma" w:hAnsi="Tahoma" w:cs="Tahoma"/>
          <w:color w:val="auto"/>
        </w:rPr>
      </w:pPr>
      <w:r w:rsidRPr="003B15F3">
        <w:rPr>
          <w:rFonts w:ascii="Tahoma" w:hAnsi="Tahoma" w:cs="Tahoma"/>
          <w:color w:val="auto"/>
        </w:rPr>
        <w:t>3. Dokumentacja</w:t>
      </w:r>
      <w:r w:rsidR="00FB15F9" w:rsidRPr="003B15F3">
        <w:rPr>
          <w:rFonts w:ascii="Tahoma" w:hAnsi="Tahoma" w:cs="Tahoma"/>
          <w:color w:val="auto"/>
        </w:rPr>
        <w:t>,</w:t>
      </w:r>
      <w:r w:rsidRPr="003B15F3">
        <w:rPr>
          <w:rFonts w:ascii="Tahoma" w:hAnsi="Tahoma" w:cs="Tahoma"/>
          <w:color w:val="auto"/>
        </w:rPr>
        <w:t xml:space="preserve"> dokumenty uzupełniające.    </w:t>
      </w:r>
    </w:p>
    <w:p w14:paraId="07E2B1EB" w14:textId="77777777" w:rsidR="007B7FF8" w:rsidRPr="003B15F3" w:rsidRDefault="00DC7B4A" w:rsidP="00DC7B4A">
      <w:pPr>
        <w:pStyle w:val="p0"/>
        <w:shd w:val="clear" w:color="auto" w:fill="FFFFFF"/>
        <w:ind w:left="709"/>
        <w:rPr>
          <w:rFonts w:ascii="Tahoma" w:hAnsi="Tahoma" w:cs="Tahoma"/>
        </w:rPr>
      </w:pPr>
      <w:r w:rsidRPr="003B15F3">
        <w:rPr>
          <w:rFonts w:ascii="Tahoma" w:hAnsi="Tahoma" w:cs="Tahoma"/>
        </w:rPr>
        <w:t xml:space="preserve">Zadanie nie wymaga uzyskania decyzji o pozwoleniu na </w:t>
      </w:r>
      <w:r w:rsidR="00801079" w:rsidRPr="003B15F3">
        <w:rPr>
          <w:rFonts w:ascii="Tahoma" w:hAnsi="Tahoma" w:cs="Tahoma"/>
        </w:rPr>
        <w:t>budowę lub</w:t>
      </w:r>
      <w:r w:rsidRPr="003B15F3">
        <w:rPr>
          <w:rFonts w:ascii="Tahoma" w:hAnsi="Tahoma" w:cs="Tahoma"/>
        </w:rPr>
        <w:t xml:space="preserve"> zgłoszenia stosownie do art. 29 ust. </w:t>
      </w:r>
      <w:r w:rsidR="00801079" w:rsidRPr="003B15F3">
        <w:rPr>
          <w:rFonts w:ascii="Tahoma" w:hAnsi="Tahoma" w:cs="Tahoma"/>
        </w:rPr>
        <w:t>4 pkt</w:t>
      </w:r>
      <w:r w:rsidRPr="003B15F3">
        <w:rPr>
          <w:rFonts w:ascii="Tahoma" w:hAnsi="Tahoma" w:cs="Tahoma"/>
        </w:rPr>
        <w:t xml:space="preserve"> 1 lit. c. </w:t>
      </w:r>
      <w:r w:rsidR="007B7FF8" w:rsidRPr="003B15F3">
        <w:rPr>
          <w:rFonts w:ascii="Tahoma" w:hAnsi="Tahoma" w:cs="Tahoma"/>
        </w:rPr>
        <w:t>Obiekty objęte zadaniem nie są obiektami wpisanymi do rejestru zabytków, nie są położone w strefie ochrony konserwatorskie</w:t>
      </w:r>
      <w:r w:rsidR="00F4481F" w:rsidRPr="003B15F3">
        <w:rPr>
          <w:rFonts w:ascii="Tahoma" w:hAnsi="Tahoma" w:cs="Tahoma"/>
        </w:rPr>
        <w:t>j</w:t>
      </w:r>
      <w:r w:rsidRPr="003B15F3">
        <w:rPr>
          <w:rFonts w:ascii="Tahoma" w:hAnsi="Tahoma" w:cs="Tahoma"/>
        </w:rPr>
        <w:t xml:space="preserve">, a </w:t>
      </w:r>
      <w:r w:rsidR="007B7FF8" w:rsidRPr="003B15F3">
        <w:rPr>
          <w:rFonts w:ascii="Tahoma" w:hAnsi="Tahoma" w:cs="Tahoma"/>
        </w:rPr>
        <w:t>zakres prac polega na dociepleniu budynków o wysokości nieprzekraczającej 12 m</w:t>
      </w:r>
      <w:r w:rsidR="00F4481F" w:rsidRPr="003B15F3">
        <w:rPr>
          <w:rFonts w:ascii="Tahoma" w:hAnsi="Tahoma" w:cs="Tahoma"/>
        </w:rPr>
        <w:t>, bez naruszania konstrukcji b</w:t>
      </w:r>
      <w:r w:rsidR="007722A1">
        <w:rPr>
          <w:rFonts w:ascii="Tahoma" w:hAnsi="Tahoma" w:cs="Tahoma"/>
        </w:rPr>
        <w:t>u</w:t>
      </w:r>
      <w:r w:rsidR="00F4481F" w:rsidRPr="003B15F3">
        <w:rPr>
          <w:rFonts w:ascii="Tahoma" w:hAnsi="Tahoma" w:cs="Tahoma"/>
        </w:rPr>
        <w:t>dynków</w:t>
      </w:r>
      <w:r w:rsidRPr="003B15F3">
        <w:rPr>
          <w:rFonts w:ascii="Tahoma" w:hAnsi="Tahoma" w:cs="Tahoma"/>
        </w:rPr>
        <w:t>.</w:t>
      </w:r>
    </w:p>
    <w:p w14:paraId="1ED036E0"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Zamawiający w terminie określonym w dokumentach przetargowych przekaże Wykonawcy teren budowy </w:t>
      </w:r>
      <w:r w:rsidR="00801079" w:rsidRPr="003B15F3">
        <w:rPr>
          <w:rFonts w:ascii="Tahoma" w:hAnsi="Tahoma" w:cs="Tahoma"/>
          <w:color w:val="auto"/>
        </w:rPr>
        <w:t>wraz, egzemplarzem</w:t>
      </w:r>
      <w:r w:rsidRPr="003B15F3">
        <w:rPr>
          <w:rFonts w:ascii="Tahoma" w:hAnsi="Tahoma" w:cs="Tahoma"/>
          <w:color w:val="auto"/>
        </w:rPr>
        <w:t xml:space="preserve"> ST, przedmiar</w:t>
      </w:r>
      <w:r w:rsidR="00DC7B4A" w:rsidRPr="003B15F3">
        <w:rPr>
          <w:rFonts w:ascii="Tahoma" w:hAnsi="Tahoma" w:cs="Tahoma"/>
          <w:color w:val="auto"/>
        </w:rPr>
        <w:t>u</w:t>
      </w:r>
      <w:r w:rsidRPr="003B15F3">
        <w:rPr>
          <w:rFonts w:ascii="Tahoma" w:hAnsi="Tahoma" w:cs="Tahoma"/>
          <w:color w:val="auto"/>
        </w:rPr>
        <w:t xml:space="preserve"> robót. </w:t>
      </w:r>
    </w:p>
    <w:p w14:paraId="34D5F330" w14:textId="77777777" w:rsidR="00DC7B4A" w:rsidRPr="003B15F3" w:rsidRDefault="00DC7B4A" w:rsidP="00DC7B4A">
      <w:pPr>
        <w:spacing w:after="7"/>
        <w:ind w:left="722" w:right="0" w:hanging="10"/>
        <w:jc w:val="left"/>
        <w:rPr>
          <w:rFonts w:ascii="Tahoma" w:hAnsi="Tahoma" w:cs="Tahoma"/>
          <w:b/>
          <w:color w:val="auto"/>
        </w:rPr>
      </w:pPr>
    </w:p>
    <w:p w14:paraId="0EDF3AAD" w14:textId="77777777" w:rsidR="00DC7B4A" w:rsidRPr="003B15F3" w:rsidRDefault="00E4306A" w:rsidP="00DC7B4A">
      <w:pPr>
        <w:spacing w:after="7"/>
        <w:ind w:left="722" w:right="0" w:hanging="10"/>
        <w:jc w:val="left"/>
        <w:rPr>
          <w:rFonts w:ascii="Tahoma" w:hAnsi="Tahoma" w:cs="Tahoma"/>
          <w:b/>
          <w:color w:val="auto"/>
        </w:rPr>
      </w:pPr>
      <w:r w:rsidRPr="003B15F3">
        <w:rPr>
          <w:rFonts w:ascii="Tahoma" w:hAnsi="Tahoma" w:cs="Tahoma"/>
          <w:b/>
          <w:color w:val="auto"/>
        </w:rPr>
        <w:t xml:space="preserve">Specyfikacje </w:t>
      </w:r>
      <w:r w:rsidR="00801079" w:rsidRPr="003B15F3">
        <w:rPr>
          <w:rFonts w:ascii="Tahoma" w:hAnsi="Tahoma" w:cs="Tahoma"/>
          <w:b/>
          <w:color w:val="auto"/>
        </w:rPr>
        <w:t>Techniczne i</w:t>
      </w:r>
      <w:r w:rsidR="00DC7B4A" w:rsidRPr="003B15F3">
        <w:rPr>
          <w:rFonts w:ascii="Tahoma" w:hAnsi="Tahoma" w:cs="Tahoma"/>
          <w:b/>
          <w:color w:val="auto"/>
        </w:rPr>
        <w:t xml:space="preserve"> ws</w:t>
      </w:r>
      <w:r w:rsidRPr="003B15F3">
        <w:rPr>
          <w:rFonts w:ascii="Tahoma" w:hAnsi="Tahoma" w:cs="Tahoma"/>
          <w:b/>
          <w:color w:val="auto"/>
        </w:rPr>
        <w:t xml:space="preserve">zystkie dodatkowe dokumenty przekazane Wykonawcy przez Inwestora stanowią część umowy, a wymagania określone w choćby jednym z nich są obowiązujące dla Wykonawcy tak jakby zawarte były w całej dokumentacji. </w:t>
      </w:r>
    </w:p>
    <w:p w14:paraId="24DAC834"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color w:val="auto"/>
        </w:rPr>
        <w:t xml:space="preserve">W przypadku rozbieżności w ustaleniach poszczególnych dokumentów obowiązuje kolejność ich ważności wymieniona w </w:t>
      </w:r>
      <w:r w:rsidR="00801079" w:rsidRPr="003B15F3">
        <w:rPr>
          <w:rFonts w:ascii="Tahoma" w:hAnsi="Tahoma" w:cs="Tahoma"/>
          <w:color w:val="auto"/>
        </w:rPr>
        <w:t>„Kontraktowych</w:t>
      </w:r>
      <w:r w:rsidRPr="003B15F3">
        <w:rPr>
          <w:rFonts w:ascii="Tahoma" w:hAnsi="Tahoma" w:cs="Tahoma"/>
          <w:color w:val="auto"/>
        </w:rPr>
        <w:t xml:space="preserve"> warunkach ogólnych” </w:t>
      </w:r>
      <w:r w:rsidR="00DC7B4A" w:rsidRPr="003B15F3">
        <w:rPr>
          <w:rFonts w:ascii="Tahoma" w:hAnsi="Tahoma" w:cs="Tahoma"/>
          <w:color w:val="auto"/>
        </w:rPr>
        <w:t>(</w:t>
      </w:r>
      <w:r w:rsidRPr="003B15F3">
        <w:rPr>
          <w:rFonts w:ascii="Tahoma" w:hAnsi="Tahoma" w:cs="Tahoma"/>
          <w:color w:val="auto"/>
        </w:rPr>
        <w:t xml:space="preserve">„Ogólnych warunkach umowy”). </w:t>
      </w:r>
    </w:p>
    <w:p w14:paraId="783F460F"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nie może wykorzystywać błędów lub opuszczeń w </w:t>
      </w:r>
      <w:r w:rsidR="007722A1">
        <w:rPr>
          <w:rFonts w:ascii="Tahoma" w:hAnsi="Tahoma" w:cs="Tahoma"/>
          <w:color w:val="auto"/>
        </w:rPr>
        <w:t>d</w:t>
      </w:r>
      <w:r w:rsidRPr="003B15F3">
        <w:rPr>
          <w:rFonts w:ascii="Tahoma" w:hAnsi="Tahoma" w:cs="Tahoma"/>
          <w:color w:val="auto"/>
        </w:rPr>
        <w:t xml:space="preserve">okumentach </w:t>
      </w:r>
    </w:p>
    <w:p w14:paraId="2E6F9F1E" w14:textId="77777777" w:rsidR="002356BC" w:rsidRPr="003B15F3" w:rsidRDefault="007722A1" w:rsidP="00DC7B4A">
      <w:pPr>
        <w:ind w:left="727" w:right="0"/>
        <w:jc w:val="left"/>
        <w:rPr>
          <w:rFonts w:ascii="Tahoma" w:hAnsi="Tahoma" w:cs="Tahoma"/>
          <w:color w:val="auto"/>
        </w:rPr>
      </w:pPr>
      <w:r>
        <w:rPr>
          <w:rFonts w:ascii="Tahoma" w:hAnsi="Tahoma" w:cs="Tahoma"/>
          <w:color w:val="auto"/>
        </w:rPr>
        <w:lastRenderedPageBreak/>
        <w:t>k</w:t>
      </w:r>
      <w:r w:rsidRPr="003B15F3">
        <w:rPr>
          <w:rFonts w:ascii="Tahoma" w:hAnsi="Tahoma" w:cs="Tahoma"/>
          <w:color w:val="auto"/>
        </w:rPr>
        <w:t xml:space="preserve">ontraktowych, a o ich wykryciu winien natychmiast powiadomić Inspektora Nadzoru, który podejmie decyzję o wprowadzeniu odpowiednich zmian lub poprawek. </w:t>
      </w:r>
    </w:p>
    <w:p w14:paraId="0B380A82"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Wszystkie wykonane </w:t>
      </w:r>
      <w:r w:rsidR="007722A1">
        <w:rPr>
          <w:rFonts w:ascii="Tahoma" w:hAnsi="Tahoma" w:cs="Tahoma"/>
          <w:color w:val="auto"/>
        </w:rPr>
        <w:t>r</w:t>
      </w:r>
      <w:r w:rsidRPr="003B15F3">
        <w:rPr>
          <w:rFonts w:ascii="Tahoma" w:hAnsi="Tahoma" w:cs="Tahoma"/>
          <w:color w:val="auto"/>
        </w:rPr>
        <w:t>oboty i dostarczone materiały będą zgodne z przekazaną dokumentacją. (ST, Przedmiarami robót, PN i EN</w:t>
      </w:r>
      <w:r w:rsidR="00801079" w:rsidRPr="003B15F3">
        <w:rPr>
          <w:rFonts w:ascii="Tahoma" w:hAnsi="Tahoma" w:cs="Tahoma"/>
          <w:color w:val="auto"/>
        </w:rPr>
        <w:t>).</w:t>
      </w:r>
      <w:r w:rsidRPr="003B15F3">
        <w:rPr>
          <w:rFonts w:ascii="Tahoma" w:hAnsi="Tahoma" w:cs="Tahoma"/>
          <w:color w:val="auto"/>
        </w:rPr>
        <w:t xml:space="preserve"> </w:t>
      </w:r>
    </w:p>
    <w:p w14:paraId="7FF7D113"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Cechy materiałów i elementów budowli muszą wykazywać zgodność z określonymi wymaganiami, a rozbieżności tych cech nie mogą przekraczać dopuszczalnego przedziału tolerancji. </w:t>
      </w:r>
    </w:p>
    <w:p w14:paraId="611CBA6A"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 przypadku, gdy materiały lub roboty nie będą w pełni zgodne z przekazaną dokumentacją i wpłynie to na niezadawalającą jakość elementu budowli, to takie materiały zostaną zastąpione innymi – spełniającymi wytyczne dokumentacji, a elementy budowli rozebrane i wykonane ponownie na koszt Wykonawcy. </w:t>
      </w:r>
    </w:p>
    <w:p w14:paraId="26285FBB"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b/>
          <w:color w:val="auto"/>
        </w:rPr>
        <w:t xml:space="preserve"> </w:t>
      </w:r>
    </w:p>
    <w:p w14:paraId="75ED5FFF"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b/>
          <w:color w:val="auto"/>
        </w:rPr>
        <w:t xml:space="preserve"> Plac budowy. </w:t>
      </w:r>
    </w:p>
    <w:p w14:paraId="2E88BC63"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b/>
          <w:color w:val="auto"/>
        </w:rPr>
        <w:t xml:space="preserve">  </w:t>
      </w:r>
    </w:p>
    <w:p w14:paraId="4EAFFA74" w14:textId="77777777" w:rsidR="002356BC" w:rsidRPr="003B15F3" w:rsidRDefault="00E4306A" w:rsidP="00DC7B4A">
      <w:pPr>
        <w:ind w:left="727" w:right="0"/>
        <w:jc w:val="left"/>
        <w:rPr>
          <w:rFonts w:ascii="Tahoma" w:hAnsi="Tahoma" w:cs="Tahoma"/>
          <w:color w:val="auto"/>
        </w:rPr>
      </w:pPr>
      <w:r w:rsidRPr="003B15F3">
        <w:rPr>
          <w:rFonts w:ascii="Tahoma" w:hAnsi="Tahoma" w:cs="Tahoma"/>
          <w:b/>
          <w:color w:val="auto"/>
        </w:rPr>
        <w:t xml:space="preserve">   </w:t>
      </w:r>
      <w:r w:rsidRPr="003B15F3">
        <w:rPr>
          <w:rFonts w:ascii="Tahoma" w:hAnsi="Tahoma" w:cs="Tahoma"/>
          <w:color w:val="auto"/>
        </w:rPr>
        <w:t xml:space="preserve">Zamawiający zapewni przekazanie placu budowy Wykonawcy. Po przekazaniu placu budowy Wykonawca będzie odpowiedzialny za bezpieczeństwo i higienę pracy wszystkich zatrudnionych na budowie, ochronę mienia oraz bezpieczeństwo ruchu na terenie budowy. </w:t>
      </w:r>
    </w:p>
    <w:p w14:paraId="502821D6"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jest zobowiązany do zabezpieczenia terenu budowy w okresie trwania realizacji aż do jej zakończenia. Wykonawca dostarczy, zainstaluje i będzie utrzymywać tymczasowe urządzenia zabezpieczające, w tym zapory, przegrody, oświetlenie, znaki ostrzegawcze i wszelkie inne środki niezbędne do ochrony robót.  Wykonawca zapewni stałe warunki widoczności w dzień i w nocy zapór i znaków ostrzegawczych dla których jest to nieodzowne ze względów bezpieczeństwa. Wszystkie znaki, zapory i inne urządzenia zabezpieczające będą akceptowane przez Inspektora Nadzoru.  </w:t>
      </w:r>
    </w:p>
    <w:p w14:paraId="2EA6E596"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jest zobowiązany do utrzymania ruchu publicznego oraz utrzymania istniejących obiektów </w:t>
      </w:r>
      <w:r w:rsidR="00801079" w:rsidRPr="003B15F3">
        <w:rPr>
          <w:rFonts w:ascii="Tahoma" w:hAnsi="Tahoma" w:cs="Tahoma"/>
          <w:color w:val="auto"/>
        </w:rPr>
        <w:t>(budynki</w:t>
      </w:r>
      <w:r w:rsidRPr="003B15F3">
        <w:rPr>
          <w:rFonts w:ascii="Tahoma" w:hAnsi="Tahoma" w:cs="Tahoma"/>
          <w:color w:val="auto"/>
        </w:rPr>
        <w:t xml:space="preserve"> SUW, drogi dojazdowe i ścieżki, znaki drogowe, bariery ochronne, urządzenia odwodnienia itp.) na terenie budowy w okresie trwania realizacji Kontraktu, aż do zakończenia i odbioru ostatecznego Robót. </w:t>
      </w:r>
    </w:p>
    <w:p w14:paraId="53C272F9"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Koszt zabezpieczenia Terenu Budowy nie podlega odrębnej </w:t>
      </w:r>
      <w:r w:rsidR="00801079" w:rsidRPr="003B15F3">
        <w:rPr>
          <w:rFonts w:ascii="Tahoma" w:hAnsi="Tahoma" w:cs="Tahoma"/>
          <w:color w:val="auto"/>
        </w:rPr>
        <w:t>zapłacie i</w:t>
      </w:r>
      <w:r w:rsidRPr="003B15F3">
        <w:rPr>
          <w:rFonts w:ascii="Tahoma" w:hAnsi="Tahoma" w:cs="Tahoma"/>
          <w:color w:val="auto"/>
        </w:rPr>
        <w:t xml:space="preserve"> przyjmuje się, że jest włączony w Cenę Kontraktową. </w:t>
      </w:r>
    </w:p>
    <w:p w14:paraId="65C19F3C"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5006A666"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b/>
          <w:color w:val="auto"/>
        </w:rPr>
        <w:t xml:space="preserve"> Ochrona środowiska. </w:t>
      </w:r>
    </w:p>
    <w:p w14:paraId="2A2A7C96"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b/>
          <w:color w:val="auto"/>
        </w:rPr>
        <w:t xml:space="preserve"> </w:t>
      </w:r>
    </w:p>
    <w:p w14:paraId="3AFA3EB0" w14:textId="77777777" w:rsidR="002356BC" w:rsidRPr="003B15F3" w:rsidRDefault="00E4306A" w:rsidP="00CC3D08">
      <w:pPr>
        <w:ind w:left="727" w:right="0"/>
        <w:jc w:val="left"/>
        <w:rPr>
          <w:rFonts w:ascii="Tahoma" w:hAnsi="Tahoma" w:cs="Tahoma"/>
          <w:color w:val="auto"/>
        </w:rPr>
      </w:pPr>
      <w:r w:rsidRPr="003B15F3">
        <w:rPr>
          <w:rFonts w:ascii="Tahoma" w:hAnsi="Tahoma" w:cs="Tahoma"/>
          <w:b/>
          <w:color w:val="auto"/>
        </w:rPr>
        <w:t xml:space="preserve">   </w:t>
      </w:r>
      <w:r w:rsidRPr="003B15F3">
        <w:rPr>
          <w:rFonts w:ascii="Tahoma" w:hAnsi="Tahoma" w:cs="Tahoma"/>
          <w:color w:val="auto"/>
        </w:rPr>
        <w:t xml:space="preserve">Wykonawca podejmie wszelkie konieczne kroki w celu zapewnienia ochrony środowiska przez cały czas trwania robót. </w:t>
      </w:r>
    </w:p>
    <w:p w14:paraId="2D43C89F" w14:textId="77777777" w:rsidR="002356BC" w:rsidRPr="003B15F3" w:rsidRDefault="00E4306A" w:rsidP="00CC3D08">
      <w:pPr>
        <w:ind w:left="708" w:right="0"/>
        <w:jc w:val="left"/>
        <w:rPr>
          <w:rFonts w:ascii="Tahoma" w:hAnsi="Tahoma" w:cs="Tahoma"/>
          <w:color w:val="auto"/>
        </w:rPr>
      </w:pPr>
      <w:r w:rsidRPr="003B15F3">
        <w:rPr>
          <w:rFonts w:ascii="Tahoma" w:hAnsi="Tahoma" w:cs="Tahoma"/>
          <w:color w:val="auto"/>
        </w:rPr>
        <w:t xml:space="preserve">Wykonawcy nie wolno używać materiałów, które mogłoby stworzyć niebezpieczeństwo dla środowiska. </w:t>
      </w:r>
    </w:p>
    <w:p w14:paraId="1C7437B5" w14:textId="77777777" w:rsidR="002356BC" w:rsidRPr="003B15F3" w:rsidRDefault="00E4306A" w:rsidP="00CC3D08">
      <w:pPr>
        <w:ind w:left="708" w:right="0"/>
        <w:jc w:val="left"/>
        <w:rPr>
          <w:rFonts w:ascii="Tahoma" w:hAnsi="Tahoma" w:cs="Tahoma"/>
          <w:color w:val="auto"/>
        </w:rPr>
      </w:pPr>
      <w:r w:rsidRPr="003B15F3">
        <w:rPr>
          <w:rFonts w:ascii="Tahoma" w:hAnsi="Tahoma" w:cs="Tahoma"/>
          <w:color w:val="auto"/>
        </w:rPr>
        <w:t xml:space="preserve">Wykonawca ma obowiązek znać i stosować w czasie prowadzenia robót wszelkie przepisy dotyczące ochrony środowiska naturalnego. </w:t>
      </w:r>
    </w:p>
    <w:p w14:paraId="3189DA38" w14:textId="77777777" w:rsidR="00CC3D08" w:rsidRPr="003B15F3" w:rsidRDefault="00E4306A" w:rsidP="00CC3D08">
      <w:pPr>
        <w:ind w:left="727" w:right="1518"/>
        <w:jc w:val="left"/>
        <w:rPr>
          <w:rFonts w:ascii="Tahoma" w:hAnsi="Tahoma" w:cs="Tahoma"/>
          <w:color w:val="auto"/>
        </w:rPr>
      </w:pPr>
      <w:r w:rsidRPr="003B15F3">
        <w:rPr>
          <w:rFonts w:ascii="Tahoma" w:hAnsi="Tahoma" w:cs="Tahoma"/>
          <w:color w:val="auto"/>
        </w:rPr>
        <w:lastRenderedPageBreak/>
        <w:t xml:space="preserve">W okresie trwania budowy i prowadzenia robót Wykonawca będzie:   </w:t>
      </w:r>
    </w:p>
    <w:p w14:paraId="10856A6B" w14:textId="77777777" w:rsidR="002356BC" w:rsidRPr="003B15F3" w:rsidRDefault="00E4306A" w:rsidP="00CC3D08">
      <w:pPr>
        <w:ind w:left="727" w:right="1518"/>
        <w:jc w:val="left"/>
        <w:rPr>
          <w:rFonts w:ascii="Tahoma" w:hAnsi="Tahoma" w:cs="Tahoma"/>
          <w:color w:val="auto"/>
        </w:rPr>
      </w:pPr>
      <w:r w:rsidRPr="003B15F3">
        <w:rPr>
          <w:rFonts w:ascii="Tahoma" w:hAnsi="Tahoma" w:cs="Tahoma"/>
          <w:color w:val="auto"/>
        </w:rPr>
        <w:t xml:space="preserve">a) utrzymywać teren budowy,  </w:t>
      </w:r>
    </w:p>
    <w:p w14:paraId="695036B4" w14:textId="77777777" w:rsidR="002356BC" w:rsidRPr="003B15F3" w:rsidRDefault="00E4306A" w:rsidP="00CC3D08">
      <w:pPr>
        <w:spacing w:after="1" w:line="241" w:lineRule="auto"/>
        <w:ind w:left="737" w:right="365" w:hanging="10"/>
        <w:jc w:val="left"/>
        <w:rPr>
          <w:rFonts w:ascii="Tahoma" w:hAnsi="Tahoma" w:cs="Tahoma"/>
          <w:color w:val="auto"/>
        </w:rPr>
      </w:pPr>
      <w:r w:rsidRPr="003B15F3">
        <w:rPr>
          <w:rFonts w:ascii="Tahoma" w:hAnsi="Tahoma" w:cs="Tahoma"/>
          <w:color w:val="auto"/>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t>
      </w:r>
      <w:r w:rsidR="00801079" w:rsidRPr="003B15F3">
        <w:rPr>
          <w:rFonts w:ascii="Tahoma" w:hAnsi="Tahoma" w:cs="Tahoma"/>
          <w:color w:val="auto"/>
        </w:rPr>
        <w:t>wibracji, zanieczyszczenia</w:t>
      </w:r>
      <w:r w:rsidRPr="003B15F3">
        <w:rPr>
          <w:rFonts w:ascii="Tahoma" w:hAnsi="Tahoma" w:cs="Tahoma"/>
          <w:color w:val="auto"/>
        </w:rPr>
        <w:t xml:space="preserve"> lub innych przyczyn powstałych w następstwie jego         sposobu działania. </w:t>
      </w:r>
    </w:p>
    <w:p w14:paraId="454F7B32" w14:textId="77777777" w:rsidR="002356BC" w:rsidRPr="003B15F3" w:rsidRDefault="00E4306A" w:rsidP="00CC3D08">
      <w:pPr>
        <w:ind w:left="727" w:right="0"/>
        <w:jc w:val="left"/>
        <w:rPr>
          <w:rFonts w:ascii="Tahoma" w:hAnsi="Tahoma" w:cs="Tahoma"/>
          <w:color w:val="auto"/>
        </w:rPr>
      </w:pPr>
      <w:r w:rsidRPr="003B15F3">
        <w:rPr>
          <w:rFonts w:ascii="Tahoma" w:hAnsi="Tahoma" w:cs="Tahoma"/>
          <w:color w:val="auto"/>
        </w:rPr>
        <w:t xml:space="preserve">Stosując się do tych wymagań Wykonawca będzie miał szczególny wzgląd na: </w:t>
      </w:r>
    </w:p>
    <w:p w14:paraId="153604E8" w14:textId="77777777" w:rsidR="002356BC" w:rsidRPr="003B15F3" w:rsidRDefault="00E4306A" w:rsidP="00CC3D08">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546706A8" w14:textId="77777777" w:rsidR="002356BC" w:rsidRPr="003B15F3" w:rsidRDefault="00E4306A" w:rsidP="00CC3D08">
      <w:pPr>
        <w:numPr>
          <w:ilvl w:val="0"/>
          <w:numId w:val="3"/>
        </w:numPr>
        <w:ind w:right="0" w:hanging="76"/>
        <w:jc w:val="left"/>
        <w:rPr>
          <w:rFonts w:ascii="Tahoma" w:hAnsi="Tahoma" w:cs="Tahoma"/>
          <w:color w:val="auto"/>
        </w:rPr>
      </w:pPr>
      <w:r w:rsidRPr="003B15F3">
        <w:rPr>
          <w:rFonts w:ascii="Tahoma" w:hAnsi="Tahoma" w:cs="Tahoma"/>
          <w:color w:val="auto"/>
        </w:rPr>
        <w:t xml:space="preserve">Lokalizację baz, warsztatów, magazynów, składowisk, ukopów i dróg dojazdowych. </w:t>
      </w:r>
    </w:p>
    <w:p w14:paraId="0F7734B9" w14:textId="77777777" w:rsidR="002356BC" w:rsidRPr="003B15F3" w:rsidRDefault="00E4306A" w:rsidP="00CC3D08">
      <w:pPr>
        <w:numPr>
          <w:ilvl w:val="0"/>
          <w:numId w:val="3"/>
        </w:numPr>
        <w:ind w:right="0" w:hanging="76"/>
        <w:jc w:val="left"/>
        <w:rPr>
          <w:rFonts w:ascii="Tahoma" w:hAnsi="Tahoma" w:cs="Tahoma"/>
          <w:color w:val="auto"/>
        </w:rPr>
      </w:pPr>
      <w:r w:rsidRPr="003B15F3">
        <w:rPr>
          <w:rFonts w:ascii="Tahoma" w:hAnsi="Tahoma" w:cs="Tahoma"/>
          <w:color w:val="auto"/>
        </w:rPr>
        <w:t xml:space="preserve">Środki ostrożności i zabezpieczenia przed: </w:t>
      </w:r>
    </w:p>
    <w:p w14:paraId="6B2E60F1" w14:textId="77777777" w:rsidR="002356BC" w:rsidRPr="003B15F3" w:rsidRDefault="00E4306A" w:rsidP="00DC7B4A">
      <w:pPr>
        <w:numPr>
          <w:ilvl w:val="1"/>
          <w:numId w:val="3"/>
        </w:numPr>
        <w:ind w:right="0" w:hanging="281"/>
        <w:jc w:val="left"/>
        <w:rPr>
          <w:rFonts w:ascii="Tahoma" w:hAnsi="Tahoma" w:cs="Tahoma"/>
          <w:color w:val="auto"/>
        </w:rPr>
      </w:pPr>
      <w:r w:rsidRPr="003B15F3">
        <w:rPr>
          <w:rFonts w:ascii="Tahoma" w:hAnsi="Tahoma" w:cs="Tahoma"/>
          <w:color w:val="auto"/>
        </w:rPr>
        <w:t xml:space="preserve">zanieczyszczeniem zbiorników i cieków wodnych, studzienek deszczowych pyłami lub substancjami toksycznymi, </w:t>
      </w:r>
    </w:p>
    <w:p w14:paraId="6D49DF2E" w14:textId="77777777" w:rsidR="002356BC" w:rsidRPr="003B15F3" w:rsidRDefault="00E4306A" w:rsidP="00DC7B4A">
      <w:pPr>
        <w:numPr>
          <w:ilvl w:val="1"/>
          <w:numId w:val="3"/>
        </w:numPr>
        <w:ind w:right="0" w:hanging="281"/>
        <w:jc w:val="left"/>
        <w:rPr>
          <w:rFonts w:ascii="Tahoma" w:hAnsi="Tahoma" w:cs="Tahoma"/>
          <w:color w:val="auto"/>
        </w:rPr>
      </w:pPr>
      <w:r w:rsidRPr="003B15F3">
        <w:rPr>
          <w:rFonts w:ascii="Tahoma" w:hAnsi="Tahoma" w:cs="Tahoma"/>
          <w:color w:val="auto"/>
        </w:rPr>
        <w:t xml:space="preserve">zanieczyszczeniem powietrza pyłami i gazami, </w:t>
      </w:r>
    </w:p>
    <w:p w14:paraId="4603DBA0" w14:textId="77777777" w:rsidR="002356BC" w:rsidRPr="003B15F3" w:rsidRDefault="00E4306A" w:rsidP="00DC7B4A">
      <w:pPr>
        <w:numPr>
          <w:ilvl w:val="1"/>
          <w:numId w:val="3"/>
        </w:numPr>
        <w:ind w:right="0" w:hanging="281"/>
        <w:jc w:val="left"/>
        <w:rPr>
          <w:rFonts w:ascii="Tahoma" w:hAnsi="Tahoma" w:cs="Tahoma"/>
          <w:color w:val="auto"/>
        </w:rPr>
      </w:pPr>
      <w:r w:rsidRPr="003B15F3">
        <w:rPr>
          <w:rFonts w:ascii="Tahoma" w:hAnsi="Tahoma" w:cs="Tahoma"/>
          <w:color w:val="auto"/>
        </w:rPr>
        <w:t xml:space="preserve">możliwością powstania pożaru </w:t>
      </w:r>
    </w:p>
    <w:p w14:paraId="1D0D62F7"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259A6F67"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odpowiada za usuwanie odpadów i śmieci z miejsc placu budowy. </w:t>
      </w:r>
    </w:p>
    <w:p w14:paraId="30B09BCF"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0256226E"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b/>
          <w:color w:val="auto"/>
        </w:rPr>
        <w:t xml:space="preserve">Ochrona przeciwpożarowa. </w:t>
      </w:r>
    </w:p>
    <w:p w14:paraId="3D737B5A"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124FF7AE"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będzie przestrzegać przepisów ochrony przeciwpożarowej, będzie utrzymywać wymagany na podstawie odpowiednich przepisów sprawny sprzęt przeciwpożarowy na terenie baz, w pomieszczeniach </w:t>
      </w:r>
      <w:r w:rsidR="00801079" w:rsidRPr="003B15F3">
        <w:rPr>
          <w:rFonts w:ascii="Tahoma" w:hAnsi="Tahoma" w:cs="Tahoma"/>
          <w:color w:val="auto"/>
        </w:rPr>
        <w:t>biurowych, magazynach</w:t>
      </w:r>
      <w:r w:rsidRPr="003B15F3">
        <w:rPr>
          <w:rFonts w:ascii="Tahoma" w:hAnsi="Tahoma" w:cs="Tahoma"/>
          <w:color w:val="auto"/>
        </w:rPr>
        <w:t xml:space="preserve"> oraz w maszynach i pojazdach. Materiały łatwopalne będą składowane w sposób zgodny z przepisami i zabezpieczone przed dostępem osób trzecich. </w:t>
      </w:r>
    </w:p>
    <w:p w14:paraId="20DD795F"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Wykonawca będzie odpowiedzialny za wszelkie straty spowodowane pożarem wywołanym poprzez niestosowanie się do obowiązujących przepisów p. pożarowych. </w:t>
      </w:r>
    </w:p>
    <w:p w14:paraId="6B85FCF6"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0E466633" w14:textId="77777777" w:rsidR="002356BC" w:rsidRPr="003B15F3" w:rsidRDefault="00E4306A" w:rsidP="00DC7B4A">
      <w:pPr>
        <w:spacing w:after="7"/>
        <w:ind w:left="722" w:right="0" w:hanging="10"/>
        <w:jc w:val="left"/>
        <w:rPr>
          <w:rFonts w:ascii="Tahoma" w:hAnsi="Tahoma" w:cs="Tahoma"/>
          <w:color w:val="auto"/>
        </w:rPr>
      </w:pPr>
      <w:r w:rsidRPr="003B15F3">
        <w:rPr>
          <w:rFonts w:ascii="Tahoma" w:hAnsi="Tahoma" w:cs="Tahoma"/>
          <w:b/>
          <w:color w:val="auto"/>
        </w:rPr>
        <w:t xml:space="preserve">Zakres prac towarzyszących i tymczasowych. </w:t>
      </w:r>
    </w:p>
    <w:p w14:paraId="3DCB7DAE"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b/>
          <w:color w:val="auto"/>
        </w:rPr>
        <w:t xml:space="preserve"> </w:t>
      </w:r>
    </w:p>
    <w:p w14:paraId="42A15D2B" w14:textId="77777777" w:rsidR="002356BC" w:rsidRPr="003B15F3" w:rsidRDefault="00E4306A" w:rsidP="00DC7B4A">
      <w:pPr>
        <w:ind w:left="727" w:right="0"/>
        <w:jc w:val="left"/>
        <w:rPr>
          <w:rFonts w:ascii="Tahoma" w:hAnsi="Tahoma" w:cs="Tahoma"/>
          <w:color w:val="auto"/>
        </w:rPr>
      </w:pPr>
      <w:r w:rsidRPr="003B15F3">
        <w:rPr>
          <w:rFonts w:ascii="Tahoma" w:hAnsi="Tahoma" w:cs="Tahoma"/>
          <w:color w:val="auto"/>
        </w:rPr>
        <w:t xml:space="preserve">Roboty tymczasowe: </w:t>
      </w:r>
    </w:p>
    <w:p w14:paraId="4380161C" w14:textId="77777777" w:rsidR="002356BC" w:rsidRPr="003B15F3" w:rsidRDefault="00E4306A" w:rsidP="00DC7B4A">
      <w:pPr>
        <w:numPr>
          <w:ilvl w:val="0"/>
          <w:numId w:val="4"/>
        </w:numPr>
        <w:ind w:right="0" w:hanging="360"/>
        <w:jc w:val="left"/>
        <w:rPr>
          <w:rFonts w:ascii="Tahoma" w:hAnsi="Tahoma" w:cs="Tahoma"/>
          <w:color w:val="auto"/>
        </w:rPr>
      </w:pPr>
      <w:r w:rsidRPr="003B15F3">
        <w:rPr>
          <w:rFonts w:ascii="Tahoma" w:hAnsi="Tahoma" w:cs="Tahoma"/>
          <w:color w:val="auto"/>
        </w:rPr>
        <w:t xml:space="preserve">opracowanie i wykonanie tymczasowej organizacji ruchu </w:t>
      </w:r>
    </w:p>
    <w:p w14:paraId="23DD01B2" w14:textId="77777777" w:rsidR="002356BC" w:rsidRPr="003B15F3" w:rsidRDefault="00E4306A" w:rsidP="00DC7B4A">
      <w:pPr>
        <w:numPr>
          <w:ilvl w:val="0"/>
          <w:numId w:val="4"/>
        </w:numPr>
        <w:ind w:right="0" w:hanging="360"/>
        <w:jc w:val="left"/>
        <w:rPr>
          <w:rFonts w:ascii="Tahoma" w:hAnsi="Tahoma" w:cs="Tahoma"/>
          <w:color w:val="auto"/>
        </w:rPr>
      </w:pPr>
      <w:r w:rsidRPr="003B15F3">
        <w:rPr>
          <w:rFonts w:ascii="Tahoma" w:hAnsi="Tahoma" w:cs="Tahoma"/>
          <w:color w:val="auto"/>
        </w:rPr>
        <w:t xml:space="preserve">montaż i demontaż tymczasowego oznakowania  </w:t>
      </w:r>
    </w:p>
    <w:p w14:paraId="7096D51D" w14:textId="77777777" w:rsidR="002356BC" w:rsidRPr="003B15F3" w:rsidRDefault="00E4306A" w:rsidP="00DC7B4A">
      <w:pPr>
        <w:numPr>
          <w:ilvl w:val="0"/>
          <w:numId w:val="4"/>
        </w:numPr>
        <w:ind w:right="0" w:hanging="360"/>
        <w:jc w:val="left"/>
        <w:rPr>
          <w:rFonts w:ascii="Tahoma" w:hAnsi="Tahoma" w:cs="Tahoma"/>
          <w:color w:val="auto"/>
        </w:rPr>
      </w:pPr>
      <w:r w:rsidRPr="003B15F3">
        <w:rPr>
          <w:rFonts w:ascii="Tahoma" w:hAnsi="Tahoma" w:cs="Tahoma"/>
          <w:color w:val="auto"/>
        </w:rPr>
        <w:t xml:space="preserve">organizacja i likwidacja placu budowy </w:t>
      </w:r>
    </w:p>
    <w:p w14:paraId="657AB65D"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2FB2FF4E" w14:textId="77777777" w:rsidR="002356BC" w:rsidRDefault="00E4306A" w:rsidP="00DC7B4A">
      <w:pPr>
        <w:ind w:left="727" w:right="0"/>
        <w:jc w:val="left"/>
        <w:rPr>
          <w:rFonts w:ascii="Tahoma" w:hAnsi="Tahoma" w:cs="Tahoma"/>
          <w:color w:val="auto"/>
        </w:rPr>
      </w:pPr>
      <w:r w:rsidRPr="003B15F3">
        <w:rPr>
          <w:rFonts w:ascii="Tahoma" w:hAnsi="Tahoma" w:cs="Tahoma"/>
          <w:color w:val="auto"/>
        </w:rPr>
        <w:t xml:space="preserve">Koszt wykonania prac towarzyszących i robót tymczasowych nie podlega odrębnej zapłacie i przyjmuje się, że jest wliczony w cenę umowną – kontraktową. </w:t>
      </w:r>
    </w:p>
    <w:p w14:paraId="00F90DEF" w14:textId="77777777" w:rsidR="007722A1" w:rsidRPr="003B15F3" w:rsidRDefault="007722A1" w:rsidP="00DC7B4A">
      <w:pPr>
        <w:ind w:left="727" w:right="0"/>
        <w:jc w:val="left"/>
        <w:rPr>
          <w:rFonts w:ascii="Tahoma" w:hAnsi="Tahoma" w:cs="Tahoma"/>
          <w:color w:val="auto"/>
        </w:rPr>
      </w:pPr>
    </w:p>
    <w:p w14:paraId="6D983EF2" w14:textId="77777777" w:rsidR="002356BC" w:rsidRPr="003B15F3" w:rsidRDefault="00E4306A" w:rsidP="00DC7B4A">
      <w:pPr>
        <w:spacing w:after="0" w:line="259" w:lineRule="auto"/>
        <w:ind w:left="727" w:right="0" w:firstLine="0"/>
        <w:jc w:val="left"/>
        <w:rPr>
          <w:rFonts w:ascii="Tahoma" w:hAnsi="Tahoma" w:cs="Tahoma"/>
          <w:color w:val="auto"/>
        </w:rPr>
      </w:pPr>
      <w:r w:rsidRPr="003B15F3">
        <w:rPr>
          <w:rFonts w:ascii="Tahoma" w:hAnsi="Tahoma" w:cs="Tahoma"/>
          <w:color w:val="auto"/>
        </w:rPr>
        <w:t xml:space="preserve"> </w:t>
      </w:r>
    </w:p>
    <w:p w14:paraId="04B3C1CE"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lastRenderedPageBreak/>
        <w:t xml:space="preserve">ST- </w:t>
      </w:r>
      <w:r w:rsidR="00801079" w:rsidRPr="003B15F3">
        <w:rPr>
          <w:rFonts w:ascii="Tahoma" w:hAnsi="Tahoma" w:cs="Tahoma"/>
          <w:b/>
          <w:color w:val="auto"/>
        </w:rPr>
        <w:t>00.02 MATERIAŁY</w:t>
      </w:r>
      <w:r w:rsidRPr="003B15F3">
        <w:rPr>
          <w:rFonts w:ascii="Tahoma" w:hAnsi="Tahoma" w:cs="Tahoma"/>
          <w:b/>
          <w:color w:val="auto"/>
        </w:rPr>
        <w:t xml:space="preserve">. </w:t>
      </w:r>
    </w:p>
    <w:p w14:paraId="7F1EAC7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56CB26A6"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Ogólne wymagania. </w:t>
      </w:r>
    </w:p>
    <w:p w14:paraId="4A968AD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0C594076"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Materiały i urządzenia należy stosować zgodnie z przekazaną dokumentacją. Muszą być dopuszczone do obrotu i powszechnego stosowania, posiadać aprobaty techniczne wydane przez odpowiednie Instytuty Badawcze w tym atesty PZH. </w:t>
      </w:r>
    </w:p>
    <w:p w14:paraId="570AA6FD"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Wszelkie </w:t>
      </w:r>
      <w:r w:rsidR="00801079" w:rsidRPr="003B15F3">
        <w:rPr>
          <w:rFonts w:ascii="Tahoma" w:hAnsi="Tahoma" w:cs="Tahoma"/>
          <w:color w:val="auto"/>
        </w:rPr>
        <w:t>odstępstwa od</w:t>
      </w:r>
      <w:r w:rsidRPr="003B15F3">
        <w:rPr>
          <w:rFonts w:ascii="Tahoma" w:hAnsi="Tahoma" w:cs="Tahoma"/>
          <w:color w:val="auto"/>
        </w:rPr>
        <w:t xml:space="preserve"> materiałów i urządzeń zawartych w </w:t>
      </w:r>
      <w:r w:rsidR="00801079" w:rsidRPr="003B15F3">
        <w:rPr>
          <w:rFonts w:ascii="Tahoma" w:hAnsi="Tahoma" w:cs="Tahoma"/>
          <w:color w:val="auto"/>
        </w:rPr>
        <w:t>dokumentacji muszą</w:t>
      </w:r>
      <w:r w:rsidRPr="003B15F3">
        <w:rPr>
          <w:rFonts w:ascii="Tahoma" w:hAnsi="Tahoma" w:cs="Tahoma"/>
          <w:color w:val="auto"/>
        </w:rPr>
        <w:t xml:space="preserve"> być udokumentowane obliczeniami i szczegółowymi rysunkami technicznymi, atestami, aprobatami technicznymi, kartami katalogowymi oraz DTR.   Materiały zastosowane do wykonania zadania powinny mieć:  </w:t>
      </w:r>
    </w:p>
    <w:p w14:paraId="4EB5139F" w14:textId="77777777" w:rsidR="002356BC" w:rsidRPr="003B15F3" w:rsidRDefault="00E4306A" w:rsidP="00DC7B4A">
      <w:pPr>
        <w:numPr>
          <w:ilvl w:val="0"/>
          <w:numId w:val="5"/>
        </w:numPr>
        <w:ind w:right="0" w:hanging="348"/>
        <w:jc w:val="left"/>
        <w:rPr>
          <w:rFonts w:ascii="Tahoma" w:hAnsi="Tahoma" w:cs="Tahoma"/>
          <w:color w:val="auto"/>
        </w:rPr>
      </w:pPr>
      <w:r w:rsidRPr="003B15F3">
        <w:rPr>
          <w:rFonts w:ascii="Tahoma" w:hAnsi="Tahoma" w:cs="Tahoma"/>
          <w:color w:val="auto"/>
        </w:rPr>
        <w:t xml:space="preserve">Oznakowanie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w:t>
      </w:r>
    </w:p>
    <w:p w14:paraId="13BEA131" w14:textId="77777777" w:rsidR="002356BC" w:rsidRPr="003B15F3" w:rsidRDefault="00E4306A" w:rsidP="00DC7B4A">
      <w:pPr>
        <w:numPr>
          <w:ilvl w:val="0"/>
          <w:numId w:val="5"/>
        </w:numPr>
        <w:ind w:right="0" w:hanging="348"/>
        <w:jc w:val="left"/>
        <w:rPr>
          <w:rFonts w:ascii="Tahoma" w:hAnsi="Tahoma" w:cs="Tahoma"/>
          <w:color w:val="auto"/>
        </w:rPr>
      </w:pPr>
      <w:r w:rsidRPr="003B15F3">
        <w:rPr>
          <w:rFonts w:ascii="Tahoma" w:hAnsi="Tahoma" w:cs="Tahoma"/>
          <w:color w:val="auto"/>
        </w:rPr>
        <w:t xml:space="preserve">Posiadać deklarację zgodności z uznanymi regułami sztuki budowlanej wydanymi przez producenta w przypadku wyrobów mających niewielkie znaczenie dla zdrowia i bezpieczeństwa określonego przez Komisję Europejską  </w:t>
      </w:r>
    </w:p>
    <w:p w14:paraId="133A93E5" w14:textId="77777777" w:rsidR="002356BC" w:rsidRPr="003B15F3" w:rsidRDefault="00E4306A" w:rsidP="00DC7B4A">
      <w:pPr>
        <w:numPr>
          <w:ilvl w:val="0"/>
          <w:numId w:val="5"/>
        </w:numPr>
        <w:ind w:right="0" w:hanging="348"/>
        <w:jc w:val="left"/>
        <w:rPr>
          <w:rFonts w:ascii="Tahoma" w:hAnsi="Tahoma" w:cs="Tahoma"/>
          <w:color w:val="auto"/>
        </w:rPr>
      </w:pPr>
      <w:r w:rsidRPr="003B15F3">
        <w:rPr>
          <w:rFonts w:ascii="Tahoma" w:hAnsi="Tahoma" w:cs="Tahoma"/>
          <w:color w:val="auto"/>
        </w:rPr>
        <w:t xml:space="preserve">Posiadać oznakowanie znakiem budowlanym co oznacza, że są to wyroby nie podlegające obowiązkowemu oznakowaniu CE, dla których dokonano oceny zgodności z aprobatą techniczną lub Polską Normą.   </w:t>
      </w:r>
    </w:p>
    <w:p w14:paraId="4948696B" w14:textId="77777777" w:rsidR="002356BC" w:rsidRPr="003B15F3" w:rsidRDefault="00E4306A" w:rsidP="00DC7B4A">
      <w:pPr>
        <w:spacing w:after="0" w:line="259" w:lineRule="auto"/>
        <w:ind w:left="720" w:right="0" w:firstLine="0"/>
        <w:jc w:val="left"/>
        <w:rPr>
          <w:rFonts w:ascii="Tahoma" w:hAnsi="Tahoma" w:cs="Tahoma"/>
          <w:color w:val="auto"/>
        </w:rPr>
      </w:pPr>
      <w:r w:rsidRPr="003B15F3">
        <w:rPr>
          <w:rFonts w:ascii="Tahoma" w:hAnsi="Tahoma" w:cs="Tahoma"/>
          <w:color w:val="auto"/>
        </w:rPr>
        <w:t xml:space="preserve"> </w:t>
      </w:r>
    </w:p>
    <w:p w14:paraId="7A0114AB"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Wymagania szczegółowe dotyczące materiałów. </w:t>
      </w:r>
    </w:p>
    <w:p w14:paraId="1682EC6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7B487EF"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 kolejnych częściach specyfikacji dotyczących poszczególnych robót wymagania szczegółowe odnoszą się do wymagań specyficznych związanych z konkretnymi materiałami, przy czym zawsze obowiązują wymagania ogólne. Materiały muszą spełniać wymagania jakościowe określone Polskimi Normami, Aprobatami Technicznymi, o których mowa w ST. Wykonawca zapewni, aby tymczasowo składowane materiały, do czasu ich wbudowania, były zabezpieczone przed zanieczyszczeniem, zachowały swoją jakość i właściwość do robót oraz były dostępne do kontroli przez Inspektora Nadzoru. Jeżeli warunki kontraktowe przewidują możliwość zastosowania różnych rodzajów materiałów do wykonania elementów robót Wykonawca powiadomi Inspektora Nadzoru o zamiarze zastosowania konkretnego rodzaju materiału. </w:t>
      </w:r>
      <w:r w:rsidR="00801079" w:rsidRPr="003B15F3">
        <w:rPr>
          <w:rFonts w:ascii="Tahoma" w:hAnsi="Tahoma" w:cs="Tahoma"/>
          <w:color w:val="auto"/>
        </w:rPr>
        <w:t>Wybrany i</w:t>
      </w:r>
      <w:r w:rsidRPr="003B15F3">
        <w:rPr>
          <w:rFonts w:ascii="Tahoma" w:hAnsi="Tahoma" w:cs="Tahoma"/>
          <w:color w:val="auto"/>
        </w:rPr>
        <w:t xml:space="preserve"> zaakceptowany rodzaj materiału nie może być później zmieniony bez zgody Inspektora Nadzoru. </w:t>
      </w:r>
    </w:p>
    <w:p w14:paraId="23CFA51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6FFDC902"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ST-00.03. SPRZĘT. </w:t>
      </w:r>
    </w:p>
    <w:p w14:paraId="7615478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29655B1C"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Ogólne wymagania dotyczące sprzętu</w:t>
      </w:r>
      <w:r w:rsidRPr="003B15F3">
        <w:rPr>
          <w:rFonts w:ascii="Tahoma" w:hAnsi="Tahoma" w:cs="Tahoma"/>
          <w:color w:val="auto"/>
        </w:rPr>
        <w:t xml:space="preserve"> </w:t>
      </w:r>
    </w:p>
    <w:p w14:paraId="30651804"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15718F0"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Wykonawca jest zobowiązany do używania jedynie takiego sprzętu, który nie spowoduje niekorzystnego wpływu na jakość wykonywanych robót. Sprzęt używany do robót powinien być zgodny z ofertą Wykonawcy i powinien odpowiadać pod </w:t>
      </w:r>
      <w:r w:rsidRPr="003B15F3">
        <w:rPr>
          <w:rFonts w:ascii="Tahoma" w:hAnsi="Tahoma" w:cs="Tahoma"/>
          <w:color w:val="auto"/>
        </w:rPr>
        <w:lastRenderedPageBreak/>
        <w:t xml:space="preserve">względem typów i ilości wskazaniom zawartym w ST, Programie Zapewnienia Jakości lub Projekcie Organizacji Robót, zaakceptowanym przez Inspektora Nadzoru. </w:t>
      </w:r>
    </w:p>
    <w:p w14:paraId="75646D9A"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Liczba i wydajność sprzętu powinny gwarantować </w:t>
      </w:r>
      <w:r w:rsidR="00801079" w:rsidRPr="003B15F3">
        <w:rPr>
          <w:rFonts w:ascii="Tahoma" w:hAnsi="Tahoma" w:cs="Tahoma"/>
          <w:color w:val="auto"/>
        </w:rPr>
        <w:t>przeprowadzenie robót</w:t>
      </w:r>
      <w:r w:rsidRPr="003B15F3">
        <w:rPr>
          <w:rFonts w:ascii="Tahoma" w:hAnsi="Tahoma" w:cs="Tahoma"/>
          <w:color w:val="auto"/>
        </w:rPr>
        <w:t xml:space="preserve">, zgodnie                        z zasadami określonymi w dokumentacji, ST i wskazaniach Inspektora Nadzoru. </w:t>
      </w:r>
    </w:p>
    <w:p w14:paraId="28CD928D"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Sprzęt będący własnością Wykonawcy lub wynajęty do wykonania robót ma być utrzymywany w dobrym stanie i gotowości do pracy. Powinien być </w:t>
      </w:r>
      <w:r w:rsidR="00801079" w:rsidRPr="003B15F3">
        <w:rPr>
          <w:rFonts w:ascii="Tahoma" w:hAnsi="Tahoma" w:cs="Tahoma"/>
          <w:color w:val="auto"/>
        </w:rPr>
        <w:t>zgodny z normami</w:t>
      </w:r>
      <w:r w:rsidRPr="003B15F3">
        <w:rPr>
          <w:rFonts w:ascii="Tahoma" w:hAnsi="Tahoma" w:cs="Tahoma"/>
          <w:color w:val="auto"/>
        </w:rPr>
        <w:t xml:space="preserve"> ochrony środowiska i przepisami dotyczącymi jego użytkowania.    Wykonawca dostarczy Inspektorowi Nadzoru kopie dokumentów potwierdzających dopuszczenie sprzętu do użytkowania, </w:t>
      </w:r>
      <w:r w:rsidR="00801079" w:rsidRPr="003B15F3">
        <w:rPr>
          <w:rFonts w:ascii="Tahoma" w:hAnsi="Tahoma" w:cs="Tahoma"/>
          <w:color w:val="auto"/>
        </w:rPr>
        <w:t>tam,</w:t>
      </w:r>
      <w:r w:rsidRPr="003B15F3">
        <w:rPr>
          <w:rFonts w:ascii="Tahoma" w:hAnsi="Tahoma" w:cs="Tahoma"/>
          <w:color w:val="auto"/>
        </w:rPr>
        <w:t xml:space="preserve"> gdzie jest to wymagane przepisami. </w:t>
      </w:r>
    </w:p>
    <w:p w14:paraId="717BEA6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Wykonawca będzie konserwować sprzęt jak również naprawiać lub wymieniać sprzęt niesprawny. </w:t>
      </w:r>
    </w:p>
    <w:p w14:paraId="39DBB686"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Jeżeli Dokumentacja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 </w:t>
      </w:r>
    </w:p>
    <w:p w14:paraId="3CF61583"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Jakikolwiek sprzęt, maszyny, urządzenia i narzędzia nie gwarantujące zachowania warunków umowy, zostaną przez Inspektora Nadzoru zdyskwalifikowane i nie dopuszczone do Robót. Wykonawca jest zobowiązany do </w:t>
      </w:r>
      <w:r w:rsidR="00801079" w:rsidRPr="003B15F3">
        <w:rPr>
          <w:rFonts w:ascii="Tahoma" w:hAnsi="Tahoma" w:cs="Tahoma"/>
          <w:color w:val="auto"/>
        </w:rPr>
        <w:t>używania sprzętu</w:t>
      </w:r>
      <w:r w:rsidRPr="003B15F3">
        <w:rPr>
          <w:rFonts w:ascii="Tahoma" w:hAnsi="Tahoma" w:cs="Tahoma"/>
          <w:color w:val="auto"/>
        </w:rPr>
        <w:t xml:space="preserve"> niezbędnego do wykonania zadania, który nie spowoduje niekorzystnego wpływu na jakość wykonywanych robót. </w:t>
      </w:r>
    </w:p>
    <w:p w14:paraId="47A40C78"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Sprzęt będący własnością Wykonawcy powinien być w dobrym stanie technicznym, być zgodnym z normami ochrony środowiska i przepisami dotyczącymi jego użytkowania. </w:t>
      </w:r>
    </w:p>
    <w:p w14:paraId="7B7F352D"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A27FA87"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Szczególne wymagania dotyczące sprzętu </w:t>
      </w:r>
    </w:p>
    <w:p w14:paraId="4AC2FE8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5AC94E8"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 poszczególnych częściach ST zawarto informacje odnoszące się do sprzętu specyficznego dla danego rodzaju robót, przy czym zawsze obowiązują wymagania ogólne. </w:t>
      </w:r>
    </w:p>
    <w:p w14:paraId="38D963C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6D54E18"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ST-00.04.TRANSPORT. </w:t>
      </w:r>
    </w:p>
    <w:p w14:paraId="402193C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633042AA"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Ogólne wymagania dotyczące transportu </w:t>
      </w:r>
    </w:p>
    <w:p w14:paraId="4D7A6520" w14:textId="77777777" w:rsidR="002356BC" w:rsidRPr="003B15F3" w:rsidRDefault="00E4306A" w:rsidP="00DC7B4A">
      <w:pPr>
        <w:spacing w:after="0" w:line="259" w:lineRule="auto"/>
        <w:ind w:left="708" w:right="0" w:firstLine="0"/>
        <w:jc w:val="left"/>
        <w:rPr>
          <w:rFonts w:ascii="Tahoma" w:hAnsi="Tahoma" w:cs="Tahoma"/>
          <w:color w:val="auto"/>
        </w:rPr>
      </w:pPr>
      <w:r w:rsidRPr="003B15F3">
        <w:rPr>
          <w:rFonts w:ascii="Tahoma" w:hAnsi="Tahoma" w:cs="Tahoma"/>
          <w:color w:val="auto"/>
        </w:rPr>
        <w:t xml:space="preserve"> </w:t>
      </w:r>
    </w:p>
    <w:p w14:paraId="6B864FA5" w14:textId="77777777" w:rsidR="002356BC" w:rsidRPr="003B15F3" w:rsidRDefault="00E4306A" w:rsidP="00DC7B4A">
      <w:pPr>
        <w:ind w:right="0" w:firstLine="708"/>
        <w:jc w:val="left"/>
        <w:rPr>
          <w:rFonts w:ascii="Tahoma" w:hAnsi="Tahoma" w:cs="Tahoma"/>
          <w:color w:val="auto"/>
        </w:rPr>
      </w:pPr>
      <w:r w:rsidRPr="003B15F3">
        <w:rPr>
          <w:rFonts w:ascii="Tahoma" w:hAnsi="Tahoma" w:cs="Tahoma"/>
          <w:color w:val="auto"/>
        </w:rPr>
        <w:t xml:space="preserve">Wykonawca jest zobowiązany do stosowania jedynie takich środków transportu, które nie wpłyną niekorzystnie na jakość wykonywanych </w:t>
      </w:r>
      <w:r w:rsidR="00801079" w:rsidRPr="003B15F3">
        <w:rPr>
          <w:rFonts w:ascii="Tahoma" w:hAnsi="Tahoma" w:cs="Tahoma"/>
          <w:color w:val="auto"/>
        </w:rPr>
        <w:t>robót i</w:t>
      </w:r>
      <w:r w:rsidRPr="003B15F3">
        <w:rPr>
          <w:rFonts w:ascii="Tahoma" w:hAnsi="Tahoma" w:cs="Tahoma"/>
          <w:color w:val="auto"/>
        </w:rPr>
        <w:t xml:space="preserve"> właściwości przewożonych materiałów. Liczba środków transportu będzie zapewniać prowadzenie robót zgodnie z zasadami określonymi w Dokumentacji, ST i wskazaniach Inspektora Nadzoru w terminach przewidzianych w umowie. Przy ruchu na drogach publicznych pojazdy będą spełniać wymagania dotyczące przepisów ruchu drogowego oraz Wykonawca stosować się będzie do ustawowych ograniczeń obciążenia na oś przy transporcie gruntu, materiałów i wyposażenia na i z terenu robót. Środki transportu nie spełniające tych warunków mogą być dopuszczone przez Inspektora Nadzoru, pod warunkiem przywrócenia stanu pierwotnego użytkowanych odcinków dróg na własny koszt Wykonawcy. Pojazdy opuszczające teren robót nie </w:t>
      </w:r>
      <w:r w:rsidRPr="003B15F3">
        <w:rPr>
          <w:rFonts w:ascii="Tahoma" w:hAnsi="Tahoma" w:cs="Tahoma"/>
          <w:color w:val="auto"/>
        </w:rPr>
        <w:lastRenderedPageBreak/>
        <w:t xml:space="preserve">mogą zanieczyszczać dróg i jeśli okaże się to konieczne należy oczyszczać układ jezdny przed wyjazdem z budowy. Wykonawca będzie usuwać na bieżąco na własny koszt, wszelkie zanieczyszczenia, uszkodzenia spowodowane jego pojazdami na drogach publicznych oraz dojazdach do Terenu Budowy. </w:t>
      </w:r>
    </w:p>
    <w:p w14:paraId="1AAA50AC" w14:textId="77777777" w:rsidR="002356BC" w:rsidRPr="003B15F3" w:rsidRDefault="00E4306A" w:rsidP="00DC7B4A">
      <w:pPr>
        <w:spacing w:after="0" w:line="259" w:lineRule="auto"/>
        <w:ind w:left="708" w:right="0" w:firstLine="0"/>
        <w:jc w:val="left"/>
        <w:rPr>
          <w:rFonts w:ascii="Tahoma" w:hAnsi="Tahoma" w:cs="Tahoma"/>
          <w:color w:val="auto"/>
        </w:rPr>
      </w:pPr>
      <w:r w:rsidRPr="003B15F3">
        <w:rPr>
          <w:rFonts w:ascii="Tahoma" w:hAnsi="Tahoma" w:cs="Tahoma"/>
          <w:color w:val="auto"/>
        </w:rPr>
        <w:t xml:space="preserve"> </w:t>
      </w:r>
    </w:p>
    <w:p w14:paraId="12E5A756"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Szczególne wymagania dotyczące transportu </w:t>
      </w:r>
    </w:p>
    <w:p w14:paraId="0F514159" w14:textId="77777777" w:rsidR="002356BC" w:rsidRPr="003B15F3" w:rsidRDefault="00E4306A" w:rsidP="00DC7B4A">
      <w:pPr>
        <w:spacing w:after="0" w:line="259" w:lineRule="auto"/>
        <w:ind w:left="708" w:right="0" w:firstLine="0"/>
        <w:jc w:val="left"/>
        <w:rPr>
          <w:rFonts w:ascii="Tahoma" w:hAnsi="Tahoma" w:cs="Tahoma"/>
          <w:color w:val="auto"/>
        </w:rPr>
      </w:pPr>
      <w:r w:rsidRPr="003B15F3">
        <w:rPr>
          <w:rFonts w:ascii="Tahoma" w:hAnsi="Tahoma" w:cs="Tahoma"/>
          <w:color w:val="auto"/>
        </w:rPr>
        <w:t xml:space="preserve"> </w:t>
      </w:r>
    </w:p>
    <w:p w14:paraId="3B44A22A" w14:textId="77777777" w:rsidR="002356BC" w:rsidRPr="003B15F3" w:rsidRDefault="00E4306A" w:rsidP="00DC7B4A">
      <w:pPr>
        <w:ind w:right="0" w:firstLine="708"/>
        <w:jc w:val="left"/>
        <w:rPr>
          <w:rFonts w:ascii="Tahoma" w:hAnsi="Tahoma" w:cs="Tahoma"/>
          <w:color w:val="auto"/>
        </w:rPr>
      </w:pPr>
      <w:r w:rsidRPr="003B15F3">
        <w:rPr>
          <w:rFonts w:ascii="Tahoma" w:hAnsi="Tahoma" w:cs="Tahoma"/>
          <w:color w:val="auto"/>
        </w:rPr>
        <w:t xml:space="preserve">W poszczególnych częściach ST dotyczących robót zawarto informacje odnoszące się do transportu specyficznego dla danego rodzaju robót, przy czym zawsze obowiązują wymagania ogólne. </w:t>
      </w:r>
    </w:p>
    <w:p w14:paraId="530DECE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845B32E"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ST-00.05. WYKONANIE ROBÓT </w:t>
      </w:r>
    </w:p>
    <w:p w14:paraId="04F7C91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0E99DD1"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Ogólne zasady wykonania robót </w:t>
      </w:r>
    </w:p>
    <w:p w14:paraId="0D583272"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0B93F8E3" w14:textId="77777777" w:rsidR="002356BC" w:rsidRPr="003B15F3" w:rsidRDefault="00E4306A" w:rsidP="00DC7B4A">
      <w:pPr>
        <w:spacing w:after="1" w:line="241" w:lineRule="auto"/>
        <w:ind w:left="-15" w:right="0" w:firstLine="708"/>
        <w:jc w:val="left"/>
        <w:rPr>
          <w:rFonts w:ascii="Tahoma" w:hAnsi="Tahoma" w:cs="Tahoma"/>
          <w:color w:val="auto"/>
        </w:rPr>
      </w:pPr>
      <w:r w:rsidRPr="003B15F3">
        <w:rPr>
          <w:rFonts w:ascii="Tahoma" w:hAnsi="Tahoma" w:cs="Tahoma"/>
          <w:color w:val="auto"/>
        </w:rPr>
        <w:t xml:space="preserve">Wykonawca jest odpowiedzialny za prowadzenie robót zgodnie z umową oraz za jakość zastosowanych materiałów i wykonywanych robót, za ich zgodność z przekazaną dokumentacją, wymaganiami Specyfikacji Technicznych, Projektem Zapewnienia Jakości, Projektem Organizacji Robót opracowanym przez Wykonawcę oraz poleceniami Inspektora Nadzoru.  </w:t>
      </w:r>
    </w:p>
    <w:p w14:paraId="46BFDC27"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Wykonawca jest odpowiedzialny za zastosowane metody wykonywania robót. </w:t>
      </w:r>
    </w:p>
    <w:p w14:paraId="496DAD24"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Decyzje Inspektora </w:t>
      </w:r>
      <w:r w:rsidRPr="003B15F3">
        <w:rPr>
          <w:rFonts w:ascii="Tahoma" w:hAnsi="Tahoma" w:cs="Tahoma"/>
          <w:color w:val="auto"/>
        </w:rPr>
        <w:tab/>
        <w:t xml:space="preserve">Nadzoru </w:t>
      </w:r>
      <w:r w:rsidR="00CC3D08" w:rsidRPr="003B15F3">
        <w:rPr>
          <w:rFonts w:ascii="Tahoma" w:hAnsi="Tahoma" w:cs="Tahoma"/>
          <w:color w:val="auto"/>
        </w:rPr>
        <w:t>d</w:t>
      </w:r>
      <w:r w:rsidRPr="003B15F3">
        <w:rPr>
          <w:rFonts w:ascii="Tahoma" w:hAnsi="Tahoma" w:cs="Tahoma"/>
          <w:color w:val="auto"/>
        </w:rPr>
        <w:t xml:space="preserve">otyczące </w:t>
      </w:r>
      <w:r w:rsidRPr="003B15F3">
        <w:rPr>
          <w:rFonts w:ascii="Tahoma" w:hAnsi="Tahoma" w:cs="Tahoma"/>
          <w:color w:val="auto"/>
        </w:rPr>
        <w:tab/>
        <w:t>akceptacji lub</w:t>
      </w:r>
      <w:r w:rsidR="00CC3D08" w:rsidRPr="003B15F3">
        <w:rPr>
          <w:rFonts w:ascii="Tahoma" w:hAnsi="Tahoma" w:cs="Tahoma"/>
          <w:color w:val="auto"/>
        </w:rPr>
        <w:t xml:space="preserve"> </w:t>
      </w:r>
      <w:r w:rsidRPr="003B15F3">
        <w:rPr>
          <w:rFonts w:ascii="Tahoma" w:hAnsi="Tahoma" w:cs="Tahoma"/>
          <w:color w:val="auto"/>
        </w:rPr>
        <w:t xml:space="preserve">odrzucenia </w:t>
      </w:r>
      <w:r w:rsidRPr="003B15F3">
        <w:rPr>
          <w:rFonts w:ascii="Tahoma" w:hAnsi="Tahoma" w:cs="Tahoma"/>
          <w:color w:val="auto"/>
        </w:rPr>
        <w:tab/>
        <w:t xml:space="preserve">materiałów i elementów Robót będą oparte na wymaganiach sformułowanych w dokumentach </w:t>
      </w:r>
      <w:r w:rsidR="00801079" w:rsidRPr="003B15F3">
        <w:rPr>
          <w:rFonts w:ascii="Tahoma" w:hAnsi="Tahoma" w:cs="Tahoma"/>
          <w:color w:val="auto"/>
        </w:rPr>
        <w:t>umowy, ST</w:t>
      </w:r>
      <w:r w:rsidRPr="003B15F3">
        <w:rPr>
          <w:rFonts w:ascii="Tahoma" w:hAnsi="Tahoma" w:cs="Tahoma"/>
          <w:color w:val="auto"/>
        </w:rPr>
        <w:t xml:space="preserve">, a także w normach i wytycznych. Polecenia Inspektora Nadzoru dotyczące realizacji robót będą wykonywane przez Wykonawcę, nie później niż w czasie przez niego wyznaczonym, pod groźbą wstrzymania robót. Skutki finansowe z tego tytułu poniesie Wykonawca. Do obowiązków Wykonawcy należy opracowanie i przedstawienie do zaakceptowania przez Inspektora nadzoru Projektu Organizacji Robót i Zagospodarowania Placu Budowy.  </w:t>
      </w:r>
    </w:p>
    <w:p w14:paraId="0F982A4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B9AA45B"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Szczególne zasady wykonania robót </w:t>
      </w:r>
    </w:p>
    <w:p w14:paraId="56A02A9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98F0CDE" w14:textId="77777777" w:rsidR="002356BC" w:rsidRPr="003B15F3" w:rsidRDefault="00E4306A" w:rsidP="00DC7B4A">
      <w:pPr>
        <w:ind w:right="0" w:firstLine="708"/>
        <w:jc w:val="left"/>
        <w:rPr>
          <w:rFonts w:ascii="Tahoma" w:hAnsi="Tahoma" w:cs="Tahoma"/>
          <w:color w:val="auto"/>
        </w:rPr>
      </w:pPr>
      <w:r w:rsidRPr="003B15F3">
        <w:rPr>
          <w:rFonts w:ascii="Tahoma" w:hAnsi="Tahoma" w:cs="Tahoma"/>
          <w:color w:val="auto"/>
        </w:rPr>
        <w:t xml:space="preserve">W poszczególnych częściach ST dotyczących poszczególnych robót zawarto zasady odnoszące się do wykonania danego rodzaju robót, przy czym zawsze obowiązują wymagania ogólne. </w:t>
      </w:r>
    </w:p>
    <w:p w14:paraId="5FED7FF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552B5A4"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ST-00.06. KONTROLA JAKOŚCI. </w:t>
      </w:r>
    </w:p>
    <w:p w14:paraId="410F340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7F4C26D7"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ze SIWZ i umową. </w:t>
      </w:r>
    </w:p>
    <w:p w14:paraId="277B03B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5493AE6" w14:textId="77777777" w:rsidR="002356BC" w:rsidRPr="003B15F3" w:rsidRDefault="00E4306A" w:rsidP="007722A1">
      <w:pPr>
        <w:ind w:right="0"/>
        <w:jc w:val="left"/>
        <w:rPr>
          <w:rFonts w:ascii="Tahoma" w:hAnsi="Tahoma" w:cs="Tahoma"/>
          <w:color w:val="auto"/>
        </w:rPr>
      </w:pPr>
      <w:r w:rsidRPr="003B15F3">
        <w:rPr>
          <w:rFonts w:ascii="Tahoma" w:hAnsi="Tahoma" w:cs="Tahoma"/>
          <w:color w:val="auto"/>
        </w:rPr>
        <w:t xml:space="preserve">Program zapewnienia jakości będzie zawierać: </w:t>
      </w:r>
    </w:p>
    <w:p w14:paraId="556559BA"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część ogólną opisującą: </w:t>
      </w:r>
    </w:p>
    <w:p w14:paraId="2C301C0C"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lastRenderedPageBreak/>
        <w:t xml:space="preserve"> </w:t>
      </w:r>
    </w:p>
    <w:p w14:paraId="4CB0CC47" w14:textId="77777777" w:rsidR="00CC3D08"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organizację wykonania robót, w tym terminy i sposób prowadzenia robót, </w:t>
      </w:r>
    </w:p>
    <w:p w14:paraId="3599AA6B"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organizację ruchu na budowie wraz z oznakowaniem robót, </w:t>
      </w:r>
    </w:p>
    <w:p w14:paraId="632B908D"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bhp, </w:t>
      </w:r>
    </w:p>
    <w:p w14:paraId="19556E95"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wykaz zespołów roboczych, ich kwalifikacje i przygotowanie praktyczne, </w:t>
      </w:r>
    </w:p>
    <w:p w14:paraId="7D7FF92E"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wykaz osób odpowiedzialnych za jakość i terminowość wykonania poszczególnych elementów robót, </w:t>
      </w:r>
    </w:p>
    <w:p w14:paraId="31875C9D"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system (sposób</w:t>
      </w:r>
      <w:r w:rsidR="00CC3D08" w:rsidRPr="003B15F3">
        <w:rPr>
          <w:rFonts w:ascii="Tahoma" w:hAnsi="Tahoma" w:cs="Tahoma"/>
          <w:color w:val="auto"/>
        </w:rPr>
        <w:t xml:space="preserve"> </w:t>
      </w:r>
      <w:r w:rsidRPr="003B15F3">
        <w:rPr>
          <w:rFonts w:ascii="Tahoma" w:hAnsi="Tahoma" w:cs="Tahoma"/>
          <w:color w:val="auto"/>
        </w:rPr>
        <w:t>i</w:t>
      </w:r>
      <w:r w:rsidR="00CC3D08" w:rsidRPr="003B15F3">
        <w:rPr>
          <w:rFonts w:ascii="Tahoma" w:hAnsi="Tahoma" w:cs="Tahoma"/>
          <w:color w:val="auto"/>
        </w:rPr>
        <w:t xml:space="preserve"> </w:t>
      </w:r>
      <w:r w:rsidRPr="003B15F3">
        <w:rPr>
          <w:rFonts w:ascii="Tahoma" w:hAnsi="Tahoma" w:cs="Tahoma"/>
          <w:color w:val="auto"/>
        </w:rPr>
        <w:t xml:space="preserve">procedurę) proponowanej, kontroli sterowania jakością wykonywanych robót, </w:t>
      </w:r>
    </w:p>
    <w:p w14:paraId="30F8B31A"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wyposażenie w sprzęt i urządzenia do pomiarów i kontroli (opis laboratorium własnego lub laboratorium, któremu Wykonawca zamierza zlecić prowadzenie badań), </w:t>
      </w:r>
    </w:p>
    <w:p w14:paraId="4FFBAB89"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sposób oraz formę gromadzenia wyników badań laboratoryjnych, zapis pomiarów, nastaw mechanizmów sterujących, a także wyciąganych wniosków i zastosowanych </w:t>
      </w:r>
      <w:r w:rsidR="00801079" w:rsidRPr="003B15F3">
        <w:rPr>
          <w:rFonts w:ascii="Tahoma" w:hAnsi="Tahoma" w:cs="Tahoma"/>
          <w:color w:val="auto"/>
        </w:rPr>
        <w:t>korekt w</w:t>
      </w:r>
      <w:r w:rsidRPr="003B15F3">
        <w:rPr>
          <w:rFonts w:ascii="Tahoma" w:hAnsi="Tahoma" w:cs="Tahoma"/>
          <w:color w:val="auto"/>
        </w:rPr>
        <w:t xml:space="preserve"> procesie technologicznym, proponowany sposób i formę przekazywania tych </w:t>
      </w:r>
      <w:r w:rsidR="00801079" w:rsidRPr="003B15F3">
        <w:rPr>
          <w:rFonts w:ascii="Tahoma" w:hAnsi="Tahoma" w:cs="Tahoma"/>
          <w:color w:val="auto"/>
        </w:rPr>
        <w:t>informacji Inspektorowi</w:t>
      </w:r>
      <w:r w:rsidRPr="003B15F3">
        <w:rPr>
          <w:rFonts w:ascii="Tahoma" w:hAnsi="Tahoma" w:cs="Tahoma"/>
          <w:color w:val="auto"/>
        </w:rPr>
        <w:t xml:space="preserve"> Nadzoru; </w:t>
      </w:r>
    </w:p>
    <w:p w14:paraId="04F07E5D"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część szczegółową opisującą dla każdego asortymentu robót: </w:t>
      </w:r>
    </w:p>
    <w:p w14:paraId="192C763A"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wykaz maszyn i urządzeń stosowanych na budowie z ich parametrami technicznymi oraz wyposażeniem w mechanizmy do sterowania i urządzenia pomiarowo-kontrolne </w:t>
      </w:r>
    </w:p>
    <w:p w14:paraId="59C04AA3"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rodzaje i ilość środków transportu oraz urządzeń do magazynowania i załadunku materiałów, spoiw, lepiszczy, kruszyw itp., </w:t>
      </w:r>
    </w:p>
    <w:p w14:paraId="40FC3890"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sposób zabezpieczenia i ochrony ładunków przed utratą ich właściwości w czasie transportu, </w:t>
      </w:r>
    </w:p>
    <w:p w14:paraId="2712D4FD"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sposób i procedurę pomiarów i badań (rodzaj i częstotliwość, pobieranie próbek, legalizacja i sprawdzanie urządzeń, itp.) prowadzonych podczas dostaw materiałów, wytwarzania mieszanek i wykonywania poszczególnych elementów robót, </w:t>
      </w:r>
    </w:p>
    <w:p w14:paraId="1881BE3C" w14:textId="77777777" w:rsidR="002356BC" w:rsidRPr="003B15F3" w:rsidRDefault="00E4306A" w:rsidP="00DC7B4A">
      <w:pPr>
        <w:numPr>
          <w:ilvl w:val="0"/>
          <w:numId w:val="6"/>
        </w:numPr>
        <w:ind w:right="0" w:hanging="348"/>
        <w:jc w:val="left"/>
        <w:rPr>
          <w:rFonts w:ascii="Tahoma" w:hAnsi="Tahoma" w:cs="Tahoma"/>
          <w:color w:val="auto"/>
        </w:rPr>
      </w:pPr>
      <w:r w:rsidRPr="003B15F3">
        <w:rPr>
          <w:rFonts w:ascii="Tahoma" w:hAnsi="Tahoma" w:cs="Tahoma"/>
          <w:color w:val="auto"/>
        </w:rPr>
        <w:t xml:space="preserve">sposób postępowania z materiałami i robotami nie odpowiadającymi wymaganiom. </w:t>
      </w:r>
    </w:p>
    <w:p w14:paraId="446BD2D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77849A8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Szczegółowe zasady kontroli jakości: </w:t>
      </w:r>
    </w:p>
    <w:p w14:paraId="3528589A"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67DBCAA8" w14:textId="77777777" w:rsidR="002356BC" w:rsidRPr="003B15F3" w:rsidRDefault="00801079" w:rsidP="00DC7B4A">
      <w:pPr>
        <w:ind w:right="0"/>
        <w:jc w:val="left"/>
        <w:rPr>
          <w:rFonts w:ascii="Tahoma" w:hAnsi="Tahoma" w:cs="Tahoma"/>
          <w:color w:val="auto"/>
        </w:rPr>
      </w:pPr>
      <w:r w:rsidRPr="003B15F3">
        <w:rPr>
          <w:rFonts w:ascii="Tahoma" w:hAnsi="Tahoma" w:cs="Tahoma"/>
          <w:color w:val="auto"/>
        </w:rPr>
        <w:t xml:space="preserve">W poszczególnych częściach SST dotyczących poszczególnych robót zawarto informacje odnoszące się do zasad kontroli jakości dla danego rodzaju robót, przy czym zawsze obowiązują wymagania ogólne zawarte w niniejszej ST. </w:t>
      </w:r>
    </w:p>
    <w:p w14:paraId="75FA9081"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2886A046"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Wykonawca będzie przeprowadzać pomiary i badania materiałów oraz robót                            </w:t>
      </w:r>
    </w:p>
    <w:p w14:paraId="4FBF5733" w14:textId="77777777" w:rsidR="00CC3D08"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z częstotliwością zapewniającą stwierdzenie, że roboty te wykonano zgodnie                                  z wymaganiami zawartymi w dokumentacji, ST i normach przedmiotowych. Minimalne wymagania co do zakresu badań i ich częstotliwości są określone w ST. </w:t>
      </w:r>
    </w:p>
    <w:p w14:paraId="7A811B16"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W przypadku, gdy nie zostały one tam określone Inspektor Nadzoru ustali jaki zakres kontroli jest konieczny, aby zapewnić wykonanie robót zgodnie z umową. Wykonawca będzie przekazywał Inspektorowi Nadzoru kopie </w:t>
      </w:r>
      <w:r w:rsidR="00801079" w:rsidRPr="003B15F3">
        <w:rPr>
          <w:rFonts w:ascii="Tahoma" w:hAnsi="Tahoma" w:cs="Tahoma"/>
          <w:color w:val="auto"/>
        </w:rPr>
        <w:t>raportów z</w:t>
      </w:r>
      <w:r w:rsidRPr="003B15F3">
        <w:rPr>
          <w:rFonts w:ascii="Tahoma" w:hAnsi="Tahoma" w:cs="Tahoma"/>
          <w:color w:val="auto"/>
        </w:rPr>
        <w:t xml:space="preserve"> wynikami badań, nie później niż w terminie określonym w Programie Zapewnienia Jakości. </w:t>
      </w:r>
    </w:p>
    <w:p w14:paraId="45F919D9"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lastRenderedPageBreak/>
        <w:t xml:space="preserve">Raporty wyżej wymienione stanowią część dokumentacji budowy.  </w:t>
      </w:r>
    </w:p>
    <w:p w14:paraId="0061613E"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ab/>
        <w:t xml:space="preserve">Celem kontroli robót będzie takie sterowanie ich przygotowaniem i wykonaniem, aby osiągnąć założoną jakość robót. Wykonawca jest odpowiedzialny za pełną kontrolę robót i jakość materiałów. Wykonawca zapewni odpowiedni system kontroli, włączając personel, laboratorium, sprzęt, zaopatrzenie i wszystkie urządzenia niezbędne do pobierania próbek i badań materiałów oraz robót. </w:t>
      </w:r>
    </w:p>
    <w:p w14:paraId="32DC3EF9"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Przed zatwierdzeniem systemu kontroli Inspektor Nadzoru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ST. Wykonawca dostarczy Inspektorowi Nadzoru świadectwa, że wszystkie stosowane urządzenia i sprzęt badawczy posiadają ważną legalizację, zostały prawidłowo wykalibrowane i odpowiadają wymaganiom norm określających procedury badań. Inspektor Nadzoru będzie mieć nieograniczony dostęp do pomieszczeń laboratoryjnych, w celu ich inspekcji. Wszystkie koszty związane z organizowaniem i prowadzeniem badań materiałów ponosi Wykonawca. </w:t>
      </w:r>
    </w:p>
    <w:p w14:paraId="466899D2"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Wykonawca jest odpowiedzialny za pełną kontrolę robót, jakości materiałów i urządzeń. Wykonawca powinien przeprowadzać badania z częstotliwością zapewniającą prawidłowość wykonywanych prac oraz spełniać wymagania zawarte </w:t>
      </w:r>
      <w:r w:rsidR="00801079" w:rsidRPr="003B15F3">
        <w:rPr>
          <w:rFonts w:ascii="Tahoma" w:hAnsi="Tahoma" w:cs="Tahoma"/>
          <w:color w:val="auto"/>
        </w:rPr>
        <w:t>w przekazanej</w:t>
      </w:r>
      <w:r w:rsidRPr="003B15F3">
        <w:rPr>
          <w:rFonts w:ascii="Tahoma" w:hAnsi="Tahoma" w:cs="Tahoma"/>
          <w:color w:val="auto"/>
        </w:rPr>
        <w:t xml:space="preserve"> </w:t>
      </w:r>
      <w:r w:rsidR="00801079" w:rsidRPr="003B15F3">
        <w:rPr>
          <w:rFonts w:ascii="Tahoma" w:hAnsi="Tahoma" w:cs="Tahoma"/>
          <w:color w:val="auto"/>
        </w:rPr>
        <w:t>dokumentacji, specyfikacjach</w:t>
      </w:r>
      <w:r w:rsidRPr="003B15F3">
        <w:rPr>
          <w:rFonts w:ascii="Tahoma" w:hAnsi="Tahoma" w:cs="Tahoma"/>
          <w:color w:val="auto"/>
        </w:rPr>
        <w:t xml:space="preserve"> technicznych i przedmiarach robót, PN i EN. </w:t>
      </w:r>
    </w:p>
    <w:p w14:paraId="35E1DA7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486E484"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ST-00.07. ODBIÓR ROBÓT. </w:t>
      </w:r>
    </w:p>
    <w:p w14:paraId="35F97B4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EFA94FA"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Rodzaje odbiorów Robót </w:t>
      </w:r>
    </w:p>
    <w:p w14:paraId="2E321A48"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5326FF5E"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 zależności od szczegółowych ustaleń, roboty podlegają następującym odbiorom: </w:t>
      </w:r>
    </w:p>
    <w:p w14:paraId="1A1F905E" w14:textId="77777777" w:rsidR="002356BC" w:rsidRPr="003B15F3" w:rsidRDefault="00E4306A" w:rsidP="00DC7B4A">
      <w:pPr>
        <w:spacing w:after="22" w:line="259" w:lineRule="auto"/>
        <w:ind w:right="0" w:firstLine="0"/>
        <w:jc w:val="left"/>
        <w:rPr>
          <w:rFonts w:ascii="Tahoma" w:hAnsi="Tahoma" w:cs="Tahoma"/>
          <w:color w:val="auto"/>
        </w:rPr>
      </w:pPr>
      <w:r w:rsidRPr="003B15F3">
        <w:rPr>
          <w:rFonts w:ascii="Tahoma" w:hAnsi="Tahoma" w:cs="Tahoma"/>
          <w:color w:val="auto"/>
        </w:rPr>
        <w:t xml:space="preserve"> </w:t>
      </w:r>
    </w:p>
    <w:p w14:paraId="47F22A1C" w14:textId="77777777" w:rsidR="002356BC" w:rsidRPr="003B15F3" w:rsidRDefault="00E4306A" w:rsidP="00DC7B4A">
      <w:pPr>
        <w:numPr>
          <w:ilvl w:val="0"/>
          <w:numId w:val="7"/>
        </w:numPr>
        <w:ind w:right="0" w:hanging="360"/>
        <w:jc w:val="left"/>
        <w:rPr>
          <w:rFonts w:ascii="Tahoma" w:hAnsi="Tahoma" w:cs="Tahoma"/>
          <w:color w:val="auto"/>
        </w:rPr>
      </w:pPr>
      <w:r w:rsidRPr="003B15F3">
        <w:rPr>
          <w:rFonts w:ascii="Tahoma" w:hAnsi="Tahoma" w:cs="Tahoma"/>
          <w:color w:val="auto"/>
        </w:rPr>
        <w:t xml:space="preserve">odbiorowi robót zanikających i ulegających zakryciu, </w:t>
      </w:r>
    </w:p>
    <w:p w14:paraId="30464459" w14:textId="77777777" w:rsidR="002356BC" w:rsidRPr="003B15F3" w:rsidRDefault="00E4306A" w:rsidP="00DC7B4A">
      <w:pPr>
        <w:numPr>
          <w:ilvl w:val="0"/>
          <w:numId w:val="7"/>
        </w:numPr>
        <w:ind w:right="0" w:hanging="360"/>
        <w:jc w:val="left"/>
        <w:rPr>
          <w:rFonts w:ascii="Tahoma" w:hAnsi="Tahoma" w:cs="Tahoma"/>
          <w:color w:val="auto"/>
        </w:rPr>
      </w:pPr>
      <w:r w:rsidRPr="003B15F3">
        <w:rPr>
          <w:rFonts w:ascii="Tahoma" w:hAnsi="Tahoma" w:cs="Tahoma"/>
          <w:color w:val="auto"/>
        </w:rPr>
        <w:t xml:space="preserve">odbiorowi częściowemu </w:t>
      </w:r>
    </w:p>
    <w:p w14:paraId="12B8CB73" w14:textId="77777777" w:rsidR="002356BC" w:rsidRPr="003B15F3" w:rsidRDefault="00E4306A" w:rsidP="00DC7B4A">
      <w:pPr>
        <w:numPr>
          <w:ilvl w:val="0"/>
          <w:numId w:val="7"/>
        </w:numPr>
        <w:ind w:right="0" w:hanging="360"/>
        <w:jc w:val="left"/>
        <w:rPr>
          <w:rFonts w:ascii="Tahoma" w:hAnsi="Tahoma" w:cs="Tahoma"/>
          <w:color w:val="auto"/>
        </w:rPr>
      </w:pPr>
      <w:r w:rsidRPr="003B15F3">
        <w:rPr>
          <w:rFonts w:ascii="Tahoma" w:hAnsi="Tahoma" w:cs="Tahoma"/>
          <w:color w:val="auto"/>
        </w:rPr>
        <w:t xml:space="preserve">odbiorowi końcowemu - ostatecznemu </w:t>
      </w:r>
    </w:p>
    <w:p w14:paraId="5661A855" w14:textId="77777777" w:rsidR="002356BC" w:rsidRPr="003B15F3" w:rsidRDefault="00E4306A" w:rsidP="00DC7B4A">
      <w:pPr>
        <w:numPr>
          <w:ilvl w:val="0"/>
          <w:numId w:val="7"/>
        </w:numPr>
        <w:ind w:right="0" w:hanging="360"/>
        <w:jc w:val="left"/>
        <w:rPr>
          <w:rFonts w:ascii="Tahoma" w:hAnsi="Tahoma" w:cs="Tahoma"/>
          <w:color w:val="auto"/>
        </w:rPr>
      </w:pPr>
      <w:r w:rsidRPr="003B15F3">
        <w:rPr>
          <w:rFonts w:ascii="Tahoma" w:hAnsi="Tahoma" w:cs="Tahoma"/>
          <w:color w:val="auto"/>
        </w:rPr>
        <w:t xml:space="preserve">odbiorowi pogwarancyjnemu </w:t>
      </w:r>
    </w:p>
    <w:p w14:paraId="7B83AF8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5F0AD8D"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Odbiór Robót zanikających i ulegających zakryciu. </w:t>
      </w:r>
    </w:p>
    <w:p w14:paraId="7D3EAAF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6833025A"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Odbiór Robót zanikających i ulegających zakryciu polega na finalnej ocenie ilości                i jakości wykonanych Robót, które w dalszym procesie realizacji ulegną zakryciu. </w:t>
      </w:r>
    </w:p>
    <w:p w14:paraId="07EE318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Odbiór Robót zanikających i ulegających zakryciu będzie dokonany w czasie umożliwiającym wykonanie ewentualnych korekt i poprawek bez hamowania ogólnego postępu Robót.  </w:t>
      </w:r>
    </w:p>
    <w:p w14:paraId="57EDF089"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Odbiór Robót dokonuje Inspektor Nadzoru. Gotowość poszczególnych części Robót do odbioru zgłasza Wykonawca Inspektor</w:t>
      </w:r>
      <w:r w:rsidR="00B71B8B">
        <w:rPr>
          <w:rFonts w:ascii="Tahoma" w:hAnsi="Tahoma" w:cs="Tahoma"/>
          <w:color w:val="auto"/>
        </w:rPr>
        <w:t>owi</w:t>
      </w:r>
      <w:r w:rsidRPr="003B15F3">
        <w:rPr>
          <w:rFonts w:ascii="Tahoma" w:hAnsi="Tahoma" w:cs="Tahoma"/>
          <w:color w:val="auto"/>
        </w:rPr>
        <w:t xml:space="preserve"> Nadzoru. </w:t>
      </w:r>
    </w:p>
    <w:p w14:paraId="5E31AD55" w14:textId="77777777" w:rsidR="002356BC" w:rsidRPr="003B15F3" w:rsidRDefault="00E4306A" w:rsidP="00DC7B4A">
      <w:pPr>
        <w:tabs>
          <w:tab w:val="right" w:pos="9077"/>
        </w:tabs>
        <w:ind w:right="0" w:firstLine="0"/>
        <w:jc w:val="left"/>
        <w:rPr>
          <w:rFonts w:ascii="Tahoma" w:hAnsi="Tahoma" w:cs="Tahoma"/>
          <w:color w:val="auto"/>
        </w:rPr>
      </w:pPr>
      <w:r w:rsidRPr="003B15F3">
        <w:rPr>
          <w:rFonts w:ascii="Tahoma" w:hAnsi="Tahoma" w:cs="Tahoma"/>
          <w:color w:val="auto"/>
        </w:rPr>
        <w:t xml:space="preserve">Odbiór Robót zostanie przeprowadzony niezwłocznie, nie później jednak niż                </w:t>
      </w:r>
    </w:p>
    <w:p w14:paraId="32D36F7F"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3 dni od daty zgłoszenia i powiadomienia o tym fakcie </w:t>
      </w:r>
    </w:p>
    <w:p w14:paraId="746917E7"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lastRenderedPageBreak/>
        <w:t xml:space="preserve">Inspektora Nadzoru.                         </w:t>
      </w:r>
    </w:p>
    <w:p w14:paraId="7EC6DEA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2E5939BD"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Odbiór Robót częściowy. </w:t>
      </w:r>
    </w:p>
    <w:p w14:paraId="3008C5A1"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5B926D48" w14:textId="77777777" w:rsidR="002356BC" w:rsidRPr="003B15F3" w:rsidRDefault="00E4306A" w:rsidP="00CC3D08">
      <w:pPr>
        <w:ind w:right="0" w:firstLine="0"/>
        <w:jc w:val="left"/>
        <w:rPr>
          <w:rFonts w:ascii="Tahoma" w:hAnsi="Tahoma" w:cs="Tahoma"/>
          <w:color w:val="auto"/>
        </w:rPr>
      </w:pPr>
      <w:r w:rsidRPr="003B15F3">
        <w:rPr>
          <w:rFonts w:ascii="Tahoma" w:hAnsi="Tahoma" w:cs="Tahoma"/>
          <w:color w:val="auto"/>
        </w:rPr>
        <w:t xml:space="preserve">Odbiór Robót częściowy polega na ocenie ilości i jakości wykonanych części Robót. Odbioru częściowego dokonuje </w:t>
      </w:r>
      <w:r w:rsidR="00801079" w:rsidRPr="003B15F3">
        <w:rPr>
          <w:rFonts w:ascii="Tahoma" w:hAnsi="Tahoma" w:cs="Tahoma"/>
          <w:color w:val="auto"/>
        </w:rPr>
        <w:t>się wg</w:t>
      </w:r>
      <w:r w:rsidRPr="003B15F3">
        <w:rPr>
          <w:rFonts w:ascii="Tahoma" w:hAnsi="Tahoma" w:cs="Tahoma"/>
          <w:color w:val="auto"/>
        </w:rPr>
        <w:t xml:space="preserve">. zasad jak przy odbiorze ostatecznym Robót. Odbioru Robót dokonuje Inspektor Nadzoru. </w:t>
      </w:r>
    </w:p>
    <w:p w14:paraId="1B773B0D"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482117AC"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Odbiór ostateczny Robót.  </w:t>
      </w:r>
    </w:p>
    <w:p w14:paraId="3895F2EF"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6B957F4E"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Zasady odbioru ostatecznego Robót. </w:t>
      </w:r>
    </w:p>
    <w:p w14:paraId="6141D44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579E596"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Odbiór ostateczny polega na finalnej ocenie rzeczywistego wykonania Robót                        w odniesieniu do ich ilości, jakości i wartości. </w:t>
      </w:r>
    </w:p>
    <w:p w14:paraId="20698901"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 </w:t>
      </w:r>
      <w:r w:rsidRPr="003B15F3">
        <w:rPr>
          <w:rFonts w:ascii="Tahoma" w:hAnsi="Tahoma" w:cs="Tahoma"/>
          <w:color w:val="auto"/>
        </w:rPr>
        <w:tab/>
        <w:t xml:space="preserve">Całkowite zakończenie Robót oraz gotowość do odbioru ostatecznego </w:t>
      </w:r>
      <w:r w:rsidR="00801079" w:rsidRPr="003B15F3">
        <w:rPr>
          <w:rFonts w:ascii="Tahoma" w:hAnsi="Tahoma" w:cs="Tahoma"/>
          <w:color w:val="auto"/>
        </w:rPr>
        <w:t>będą</w:t>
      </w:r>
      <w:r w:rsidRPr="003B15F3">
        <w:rPr>
          <w:rFonts w:ascii="Tahoma" w:hAnsi="Tahoma" w:cs="Tahoma"/>
          <w:color w:val="auto"/>
        </w:rPr>
        <w:t xml:space="preserve"> stwierdzona przez Wykonawcę z bezzwłocznym powiadomieniem na piśmie o tym fakcie Zamawiającego i Inspektora Nadzoru. </w:t>
      </w:r>
    </w:p>
    <w:p w14:paraId="0BB9B938"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Odbiór ostateczny Robót nastąpi w terminie ustalonym w warunkach Umowy, licząc od dnia potwierdzenia przez Inspektora Nadzoru zakończenia Robót i przyjęcia dokumentów odbiorowych. </w:t>
      </w:r>
    </w:p>
    <w:p w14:paraId="6F034241"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Odbioru ostatecznego Robót dokona komisja wyznaczona przez Zamawiającego z udziałem Inspektora Nadzoru i Wykonawcy Robót. Komisja odbierająca Roboty dokona ich oceny jakościowej na podstawie oceny wizualnej zgodności wykonania Robót z </w:t>
      </w:r>
      <w:r w:rsidR="00801079" w:rsidRPr="003B15F3">
        <w:rPr>
          <w:rFonts w:ascii="Tahoma" w:hAnsi="Tahoma" w:cs="Tahoma"/>
          <w:color w:val="auto"/>
        </w:rPr>
        <w:t>dokumentacją,</w:t>
      </w:r>
      <w:r w:rsidRPr="003B15F3">
        <w:rPr>
          <w:rFonts w:ascii="Tahoma" w:hAnsi="Tahoma" w:cs="Tahoma"/>
          <w:color w:val="auto"/>
        </w:rPr>
        <w:t xml:space="preserve"> ST, przedłożonych dokumentów, wyników badań i pomiarów. W toku odbioru ostatecznego Robót komisja zapozna się z realizacją ustaleń przyjętych w trakcie odbiorów Robót zanikających i ulegających zakryciu, zwłaszcza w zakresie wykonania Robót uzupełniających i ewentualnych Robót poprawkowych. </w:t>
      </w:r>
    </w:p>
    <w:p w14:paraId="6B11983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W przypadku niewykonania Robót poprawkowych, uzupełniających lub Robót wykończeniowych, komisja przerwie swoje czynności i ustali nowy termin odbioru ostatecznego.  </w:t>
      </w:r>
    </w:p>
    <w:p w14:paraId="1D089540"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 przypadku stwierdzenia przez komisję, że jakość wykonywanych robót w poszczególnych elementach nieznacznie odbiega od wymaganej dokumentacją </w:t>
      </w:r>
      <w:r w:rsidR="00801079" w:rsidRPr="003B15F3">
        <w:rPr>
          <w:rFonts w:ascii="Tahoma" w:hAnsi="Tahoma" w:cs="Tahoma"/>
          <w:color w:val="auto"/>
        </w:rPr>
        <w:t>projektową i</w:t>
      </w:r>
      <w:r w:rsidRPr="003B15F3">
        <w:rPr>
          <w:rFonts w:ascii="Tahoma" w:hAnsi="Tahoma" w:cs="Tahoma"/>
          <w:color w:val="auto"/>
        </w:rPr>
        <w:t xml:space="preserve"> ST z uwzględnieniem tolerancji i nie ma większego wpływu na cechy eksploatacyjne obiektu i bezpieczeństwo ruchu, komisja dokona potrąceń, oceniając pomniejszoną wartość wykonanych robót w stosunku do wymagań przyjętych w warunkach Umowy. </w:t>
      </w:r>
    </w:p>
    <w:p w14:paraId="6D527F0E"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10E12EE1"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Dokumenty do odbioru ostatecznego. </w:t>
      </w:r>
    </w:p>
    <w:p w14:paraId="29D02BB5"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Podstawowym dokumentem do dokonania odbioru ostatecznego Robót jest protokół odbioru ostatecznego Robót sporządzony wg. wzoru ustalonego przez Zamawiającego.  Do odbioru ostatecznego Wykonawca jest zobowiązany przygotować następujące dokumenty: </w:t>
      </w:r>
    </w:p>
    <w:p w14:paraId="32297A8C" w14:textId="77777777" w:rsidR="00CC3D08" w:rsidRPr="003B15F3" w:rsidRDefault="00CC3D08" w:rsidP="00CC3D08">
      <w:pPr>
        <w:numPr>
          <w:ilvl w:val="0"/>
          <w:numId w:val="8"/>
        </w:numPr>
        <w:ind w:right="0" w:hanging="360"/>
        <w:jc w:val="left"/>
        <w:rPr>
          <w:rFonts w:ascii="Tahoma" w:hAnsi="Tahoma" w:cs="Tahoma"/>
          <w:color w:val="auto"/>
          <w:szCs w:val="24"/>
        </w:rPr>
      </w:pPr>
      <w:r w:rsidRPr="003B15F3">
        <w:rPr>
          <w:rFonts w:ascii="Tahoma" w:hAnsi="Tahoma" w:cs="Tahoma"/>
          <w:color w:val="auto"/>
          <w:szCs w:val="24"/>
        </w:rPr>
        <w:t xml:space="preserve">Deklaracje zgodności lub certyfikaty zgodności wbudowanych materiałów zgodnie ze ST i ew. PZJ. </w:t>
      </w:r>
    </w:p>
    <w:p w14:paraId="7C4F24BF" w14:textId="77777777" w:rsidR="002356BC" w:rsidRPr="003B15F3" w:rsidRDefault="00E4306A" w:rsidP="00DC7B4A">
      <w:pPr>
        <w:numPr>
          <w:ilvl w:val="0"/>
          <w:numId w:val="8"/>
        </w:numPr>
        <w:ind w:right="0" w:hanging="360"/>
        <w:jc w:val="left"/>
        <w:rPr>
          <w:rFonts w:ascii="Tahoma" w:hAnsi="Tahoma" w:cs="Tahoma"/>
          <w:color w:val="auto"/>
          <w:szCs w:val="24"/>
        </w:rPr>
      </w:pPr>
      <w:r w:rsidRPr="003B15F3">
        <w:rPr>
          <w:rFonts w:ascii="Tahoma" w:hAnsi="Tahoma" w:cs="Tahoma"/>
          <w:color w:val="auto"/>
          <w:szCs w:val="24"/>
        </w:rPr>
        <w:t xml:space="preserve">Wyniki pomiarów kontrolnych </w:t>
      </w:r>
      <w:r w:rsidR="00CC3D08" w:rsidRPr="003B15F3">
        <w:rPr>
          <w:rFonts w:ascii="Tahoma" w:hAnsi="Tahoma" w:cs="Tahoma"/>
          <w:color w:val="auto"/>
          <w:szCs w:val="24"/>
        </w:rPr>
        <w:t>instalacji odgromowej</w:t>
      </w:r>
      <w:r w:rsidRPr="003B15F3">
        <w:rPr>
          <w:rFonts w:ascii="Tahoma" w:hAnsi="Tahoma" w:cs="Tahoma"/>
          <w:color w:val="auto"/>
          <w:szCs w:val="24"/>
        </w:rPr>
        <w:t xml:space="preserve">. </w:t>
      </w:r>
    </w:p>
    <w:p w14:paraId="0341B611" w14:textId="77777777" w:rsidR="00CC3D08" w:rsidRPr="003B15F3" w:rsidRDefault="00CC3D08" w:rsidP="00DC7B4A">
      <w:pPr>
        <w:ind w:right="0"/>
        <w:jc w:val="left"/>
        <w:rPr>
          <w:rFonts w:ascii="Tahoma" w:hAnsi="Tahoma" w:cs="Tahoma"/>
          <w:color w:val="auto"/>
          <w:szCs w:val="24"/>
        </w:rPr>
      </w:pPr>
    </w:p>
    <w:p w14:paraId="0AF25543"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 przypadku, gdy wg. komisji, Roboty pod względem przygotowania dokumentacyjnego nie będą gotowe do odbioru ostatecznego, komisja w porozumieniu z Wykonawcą wyznaczy ponowny termin odbioru ostatecznego Robót. </w:t>
      </w:r>
    </w:p>
    <w:p w14:paraId="0DBDAFD4"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Wszystkie zarządzone przez komisję Roboty poprawkowe lub uzupełniające będą zestawione wg wzoru ustalonego przez Zamawiającego. </w:t>
      </w:r>
    </w:p>
    <w:p w14:paraId="410F233C"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Termin wykonania Robót poprawkowych i uzupełniających wyznaczy komisja. </w:t>
      </w:r>
    </w:p>
    <w:p w14:paraId="7CC78D7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E8B46DB"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Odbiór pogwarancyjny. </w:t>
      </w:r>
    </w:p>
    <w:p w14:paraId="102A089E"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7994CB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Odbiór pogwarancyjny polega na ocenie wykonanych Robót związanych z usunięciem wad stwierdzonych przy odbiorze ostatecznym i powstałych w okresie gwarancyjnym. </w:t>
      </w:r>
    </w:p>
    <w:p w14:paraId="0F202474"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Odbiór pogwarancyjny będzie dokonany na podstawie oceny wizualnej obiektu                       z uwzględnieniem uwag opisanych w „Odbiorze ostatecznym Robót”. </w:t>
      </w:r>
    </w:p>
    <w:p w14:paraId="5F233D2C"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65EEA250"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Dokumentacja powykonawcza. </w:t>
      </w:r>
    </w:p>
    <w:p w14:paraId="0ED5D56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C68409C"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    </w:t>
      </w:r>
      <w:r w:rsidRPr="003B15F3">
        <w:rPr>
          <w:rFonts w:ascii="Tahoma" w:hAnsi="Tahoma" w:cs="Tahoma"/>
          <w:color w:val="auto"/>
        </w:rPr>
        <w:tab/>
        <w:t xml:space="preserve">Wykonawca jest zobowiązany dostarczyć dokumentację powykonawczą zgodnie z polskim prawem budowlanym. Powinna ona zawierać aprobaty, atesty na materiały i urządzenia, deklaracje zgodności z PN i EN, protokoły częściowe odbioru robót.   </w:t>
      </w:r>
    </w:p>
    <w:p w14:paraId="06836E0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7B1FBAD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B5060FE"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Dokumentacja dostarczana Zamawiającemu: </w:t>
      </w:r>
    </w:p>
    <w:p w14:paraId="25A5A67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5EEF49C4" w14:textId="77777777" w:rsidR="002356BC" w:rsidRPr="003B15F3" w:rsidRDefault="00E4306A" w:rsidP="00DC7B4A">
      <w:pPr>
        <w:numPr>
          <w:ilvl w:val="0"/>
          <w:numId w:val="9"/>
        </w:numPr>
        <w:ind w:right="296" w:hanging="281"/>
        <w:jc w:val="left"/>
        <w:rPr>
          <w:rFonts w:ascii="Tahoma" w:hAnsi="Tahoma" w:cs="Tahoma"/>
          <w:color w:val="auto"/>
        </w:rPr>
      </w:pPr>
      <w:r w:rsidRPr="003B15F3">
        <w:rPr>
          <w:rFonts w:ascii="Tahoma" w:hAnsi="Tahoma" w:cs="Tahoma"/>
          <w:color w:val="auto"/>
        </w:rPr>
        <w:t xml:space="preserve">dokumentacja powykonawcza, </w:t>
      </w:r>
    </w:p>
    <w:p w14:paraId="1CEDC2B1" w14:textId="77777777" w:rsidR="00DC6BAF" w:rsidRPr="003B15F3" w:rsidRDefault="00E4306A" w:rsidP="00DC7B4A">
      <w:pPr>
        <w:numPr>
          <w:ilvl w:val="0"/>
          <w:numId w:val="9"/>
        </w:numPr>
        <w:spacing w:after="1" w:line="241" w:lineRule="auto"/>
        <w:ind w:right="296" w:hanging="281"/>
        <w:jc w:val="left"/>
        <w:rPr>
          <w:rFonts w:ascii="Tahoma" w:hAnsi="Tahoma" w:cs="Tahoma"/>
          <w:color w:val="auto"/>
        </w:rPr>
      </w:pPr>
      <w:r w:rsidRPr="003B15F3">
        <w:rPr>
          <w:rFonts w:ascii="Tahoma" w:hAnsi="Tahoma" w:cs="Tahoma"/>
          <w:color w:val="auto"/>
        </w:rPr>
        <w:t xml:space="preserve">uwagi i zalecenia podczas odbiorów zanikających i ulegających zakryciu, </w:t>
      </w:r>
    </w:p>
    <w:p w14:paraId="6852B5A6" w14:textId="77777777" w:rsidR="00DC6BAF" w:rsidRPr="003B15F3" w:rsidRDefault="00E4306A" w:rsidP="00DC7B4A">
      <w:pPr>
        <w:numPr>
          <w:ilvl w:val="0"/>
          <w:numId w:val="9"/>
        </w:numPr>
        <w:spacing w:after="1" w:line="241" w:lineRule="auto"/>
        <w:ind w:right="296" w:hanging="281"/>
        <w:jc w:val="left"/>
        <w:rPr>
          <w:rFonts w:ascii="Tahoma" w:hAnsi="Tahoma" w:cs="Tahoma"/>
          <w:color w:val="auto"/>
        </w:rPr>
      </w:pPr>
      <w:r w:rsidRPr="003B15F3">
        <w:rPr>
          <w:rFonts w:ascii="Tahoma" w:hAnsi="Tahoma" w:cs="Tahoma"/>
          <w:color w:val="auto"/>
        </w:rPr>
        <w:t xml:space="preserve">atesty jakościowe zastosowanych materiałów i urządzeń, </w:t>
      </w:r>
    </w:p>
    <w:p w14:paraId="480F87BB" w14:textId="77777777" w:rsidR="002356BC" w:rsidRPr="003B15F3" w:rsidRDefault="00E4306A" w:rsidP="00DC7B4A">
      <w:pPr>
        <w:numPr>
          <w:ilvl w:val="0"/>
          <w:numId w:val="9"/>
        </w:numPr>
        <w:spacing w:after="1" w:line="241" w:lineRule="auto"/>
        <w:ind w:right="296" w:hanging="281"/>
        <w:jc w:val="left"/>
        <w:rPr>
          <w:rFonts w:ascii="Tahoma" w:hAnsi="Tahoma" w:cs="Tahoma"/>
          <w:color w:val="auto"/>
        </w:rPr>
      </w:pPr>
      <w:r w:rsidRPr="003B15F3">
        <w:rPr>
          <w:rFonts w:ascii="Tahoma" w:hAnsi="Tahoma" w:cs="Tahoma"/>
          <w:color w:val="auto"/>
        </w:rPr>
        <w:t xml:space="preserve">inne dokumenty wymagane przez Zamawiającego. </w:t>
      </w:r>
    </w:p>
    <w:p w14:paraId="16D6F664"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4FB70B8E"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t xml:space="preserve">ST-00.08.  PODSTAWA PŁATNOŚCI </w:t>
      </w:r>
    </w:p>
    <w:p w14:paraId="3C432D63"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783110E5"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Ustalenia Ogólne </w:t>
      </w:r>
    </w:p>
    <w:p w14:paraId="0D620A8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53B38F6"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w:t>
      </w:r>
      <w:r w:rsidRPr="003B15F3">
        <w:rPr>
          <w:rFonts w:ascii="Tahoma" w:hAnsi="Tahoma" w:cs="Tahoma"/>
          <w:b/>
          <w:color w:val="auto"/>
        </w:rPr>
        <w:t>Podstawą płatności</w:t>
      </w:r>
      <w:r w:rsidRPr="003B15F3">
        <w:rPr>
          <w:rFonts w:ascii="Tahoma" w:hAnsi="Tahoma" w:cs="Tahoma"/>
          <w:color w:val="auto"/>
        </w:rPr>
        <w:t xml:space="preserve"> </w:t>
      </w:r>
      <w:r w:rsidRPr="003B15F3">
        <w:rPr>
          <w:rFonts w:ascii="Tahoma" w:hAnsi="Tahoma" w:cs="Tahoma"/>
          <w:b/>
          <w:color w:val="auto"/>
        </w:rPr>
        <w:t>przy rozliczeniu kosztorysowym</w:t>
      </w:r>
      <w:r w:rsidRPr="003B15F3">
        <w:rPr>
          <w:rFonts w:ascii="Tahoma" w:hAnsi="Tahoma" w:cs="Tahoma"/>
          <w:color w:val="auto"/>
        </w:rPr>
        <w:t xml:space="preserve"> jest protokół wykonanych robót potwierdzony przez Inspektora Nadzoru wykonany na podstawie cen jednostkowych skalkulowanych przez Wykonawcę za jednostkę obmiarową ustaloną dla danej pozycji Kosztorysu Ofertowego. </w:t>
      </w:r>
    </w:p>
    <w:p w14:paraId="4C04ED43"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w:t>
      </w:r>
      <w:r w:rsidRPr="003B15F3">
        <w:rPr>
          <w:rFonts w:ascii="Tahoma" w:hAnsi="Tahoma" w:cs="Tahoma"/>
          <w:b/>
          <w:color w:val="auto"/>
        </w:rPr>
        <w:t>Podstawą płatności przy rozliczeniu ryczałtowym</w:t>
      </w:r>
      <w:r w:rsidRPr="003B15F3">
        <w:rPr>
          <w:rFonts w:ascii="Tahoma" w:hAnsi="Tahoma" w:cs="Tahoma"/>
          <w:color w:val="auto"/>
        </w:rPr>
        <w:t xml:space="preserve"> jest protokół wykonanych robót potwierdzony przez Inspektora Nadzoru wykonany na podstawie zatwierdzonego harmonogramu rzeczowo – finansowego przez Zamawiającego uwzględniającego wartość ryczałtową, umowną całości Robót. </w:t>
      </w:r>
    </w:p>
    <w:p w14:paraId="740F1082"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lastRenderedPageBreak/>
        <w:t xml:space="preserve"> Cena jednostkowa lub kwota ryczałtowa będzie uwzględniać wszystkie czynności, wymagania i badania składające się na jej wykonanie, określone dla danej Roboty                        w SIWZ, Specyfikacjach Technicznych, w Dokumentacji Projektowej, PN i EN. </w:t>
      </w:r>
    </w:p>
    <w:p w14:paraId="00F93E0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r w:rsidRPr="003B15F3">
        <w:rPr>
          <w:rFonts w:ascii="Tahoma" w:hAnsi="Tahoma" w:cs="Tahoma"/>
          <w:color w:val="auto"/>
        </w:rPr>
        <w:tab/>
        <w:t xml:space="preserve"> </w:t>
      </w:r>
    </w:p>
    <w:p w14:paraId="74CD03C7"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Ceny jednostkowe lub kwoty ryczałtowe </w:t>
      </w:r>
      <w:r w:rsidR="00DC6BAF" w:rsidRPr="003B15F3">
        <w:rPr>
          <w:rFonts w:ascii="Tahoma" w:hAnsi="Tahoma" w:cs="Tahoma"/>
          <w:color w:val="auto"/>
        </w:rPr>
        <w:t>r</w:t>
      </w:r>
      <w:r w:rsidRPr="003B15F3">
        <w:rPr>
          <w:rFonts w:ascii="Tahoma" w:hAnsi="Tahoma" w:cs="Tahoma"/>
          <w:color w:val="auto"/>
        </w:rPr>
        <w:t xml:space="preserve">obót będą obejmować: </w:t>
      </w:r>
    </w:p>
    <w:p w14:paraId="7816F1CF" w14:textId="77777777" w:rsidR="002356BC" w:rsidRPr="003B15F3" w:rsidRDefault="00E4306A" w:rsidP="00DC6BAF">
      <w:pPr>
        <w:numPr>
          <w:ilvl w:val="0"/>
          <w:numId w:val="10"/>
        </w:numPr>
        <w:ind w:left="567" w:right="0" w:hanging="425"/>
        <w:jc w:val="left"/>
        <w:rPr>
          <w:rFonts w:ascii="Tahoma" w:hAnsi="Tahoma" w:cs="Tahoma"/>
          <w:color w:val="auto"/>
        </w:rPr>
      </w:pPr>
      <w:r w:rsidRPr="003B15F3">
        <w:rPr>
          <w:rFonts w:ascii="Tahoma" w:hAnsi="Tahoma" w:cs="Tahoma"/>
          <w:color w:val="auto"/>
        </w:rPr>
        <w:t xml:space="preserve">Robociznę bezpośrednią wraz z towarzyszącymi kosztami, </w:t>
      </w:r>
    </w:p>
    <w:p w14:paraId="23479BFF" w14:textId="77777777" w:rsidR="00DC6BAF" w:rsidRPr="003B15F3" w:rsidRDefault="00E4306A" w:rsidP="00DC6BAF">
      <w:pPr>
        <w:numPr>
          <w:ilvl w:val="0"/>
          <w:numId w:val="10"/>
        </w:numPr>
        <w:ind w:left="567" w:right="0" w:hanging="425"/>
        <w:jc w:val="left"/>
        <w:rPr>
          <w:rFonts w:ascii="Tahoma" w:hAnsi="Tahoma" w:cs="Tahoma"/>
          <w:color w:val="auto"/>
        </w:rPr>
      </w:pPr>
      <w:r w:rsidRPr="003B15F3">
        <w:rPr>
          <w:rFonts w:ascii="Tahoma" w:hAnsi="Tahoma" w:cs="Tahoma"/>
          <w:color w:val="auto"/>
        </w:rPr>
        <w:t xml:space="preserve">Wartość zużytych </w:t>
      </w:r>
      <w:r w:rsidR="00DC6BAF" w:rsidRPr="003B15F3">
        <w:rPr>
          <w:rFonts w:ascii="Tahoma" w:hAnsi="Tahoma" w:cs="Tahoma"/>
          <w:color w:val="auto"/>
        </w:rPr>
        <w:t>m</w:t>
      </w:r>
      <w:r w:rsidRPr="003B15F3">
        <w:rPr>
          <w:rFonts w:ascii="Tahoma" w:hAnsi="Tahoma" w:cs="Tahoma"/>
          <w:color w:val="auto"/>
        </w:rPr>
        <w:t xml:space="preserve">ateriałów wraz z kosztami zakupu, magazynowania, ewentualnych ubytków i transportu na </w:t>
      </w:r>
      <w:r w:rsidR="00DC6BAF" w:rsidRPr="003B15F3">
        <w:rPr>
          <w:rFonts w:ascii="Tahoma" w:hAnsi="Tahoma" w:cs="Tahoma"/>
          <w:color w:val="auto"/>
        </w:rPr>
        <w:t>t</w:t>
      </w:r>
      <w:r w:rsidRPr="003B15F3">
        <w:rPr>
          <w:rFonts w:ascii="Tahoma" w:hAnsi="Tahoma" w:cs="Tahoma"/>
          <w:color w:val="auto"/>
        </w:rPr>
        <w:t xml:space="preserve">eren </w:t>
      </w:r>
      <w:r w:rsidR="00DC6BAF" w:rsidRPr="003B15F3">
        <w:rPr>
          <w:rFonts w:ascii="Tahoma" w:hAnsi="Tahoma" w:cs="Tahoma"/>
          <w:color w:val="auto"/>
        </w:rPr>
        <w:t>b</w:t>
      </w:r>
      <w:r w:rsidRPr="003B15F3">
        <w:rPr>
          <w:rFonts w:ascii="Tahoma" w:hAnsi="Tahoma" w:cs="Tahoma"/>
          <w:color w:val="auto"/>
        </w:rPr>
        <w:t xml:space="preserve">udowy, </w:t>
      </w:r>
    </w:p>
    <w:p w14:paraId="0D383A9D" w14:textId="77777777" w:rsidR="00DC6BAF" w:rsidRPr="003B15F3" w:rsidRDefault="00E4306A" w:rsidP="00DC6BAF">
      <w:pPr>
        <w:numPr>
          <w:ilvl w:val="0"/>
          <w:numId w:val="10"/>
        </w:numPr>
        <w:ind w:left="567" w:right="0" w:hanging="425"/>
        <w:jc w:val="left"/>
        <w:rPr>
          <w:rFonts w:ascii="Tahoma" w:hAnsi="Tahoma" w:cs="Tahoma"/>
          <w:color w:val="auto"/>
        </w:rPr>
      </w:pPr>
      <w:r w:rsidRPr="003B15F3">
        <w:rPr>
          <w:rFonts w:ascii="Tahoma" w:hAnsi="Tahoma" w:cs="Tahoma"/>
          <w:color w:val="auto"/>
        </w:rPr>
        <w:t xml:space="preserve">Wartość pracy </w:t>
      </w:r>
      <w:r w:rsidR="00DC6BAF" w:rsidRPr="003B15F3">
        <w:rPr>
          <w:rFonts w:ascii="Tahoma" w:hAnsi="Tahoma" w:cs="Tahoma"/>
          <w:color w:val="auto"/>
        </w:rPr>
        <w:t>s</w:t>
      </w:r>
      <w:r w:rsidRPr="003B15F3">
        <w:rPr>
          <w:rFonts w:ascii="Tahoma" w:hAnsi="Tahoma" w:cs="Tahoma"/>
          <w:color w:val="auto"/>
        </w:rPr>
        <w:t xml:space="preserve">przętu wraz z towarzyszącymi kosztami, </w:t>
      </w:r>
    </w:p>
    <w:p w14:paraId="412D5C9F" w14:textId="77777777" w:rsidR="002356BC" w:rsidRPr="003B15F3" w:rsidRDefault="00E4306A" w:rsidP="00DC6BAF">
      <w:pPr>
        <w:numPr>
          <w:ilvl w:val="0"/>
          <w:numId w:val="10"/>
        </w:numPr>
        <w:ind w:left="567" w:right="0" w:hanging="425"/>
        <w:jc w:val="left"/>
        <w:rPr>
          <w:rFonts w:ascii="Tahoma" w:hAnsi="Tahoma" w:cs="Tahoma"/>
          <w:color w:val="auto"/>
        </w:rPr>
      </w:pPr>
      <w:r w:rsidRPr="003B15F3">
        <w:rPr>
          <w:rFonts w:ascii="Tahoma" w:hAnsi="Tahoma" w:cs="Tahoma"/>
          <w:color w:val="auto"/>
        </w:rPr>
        <w:t xml:space="preserve">Podatki obliczone zgodnie z obowiązującymi przepisami. </w:t>
      </w:r>
    </w:p>
    <w:p w14:paraId="0447137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5C24539"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Do cen jednostkowych nie należy wliczać podatku VAT. </w:t>
      </w:r>
    </w:p>
    <w:p w14:paraId="78E66DC0"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3B0D5AFB"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Warunki Umowy i Wymagania Ogólne  </w:t>
      </w:r>
    </w:p>
    <w:p w14:paraId="0A682F52"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59EC11FD"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 Wartość cen jednostkowych lub kwoty ryczałtowej obejmuje wszystkie warunki określone w w/w dokumentach, a nie wyszczególnione w Kosztorysie Ofertowym czy w innych Warunkach Kontraktu.  </w:t>
      </w:r>
    </w:p>
    <w:p w14:paraId="507AEF6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173F09C1" w14:textId="77777777" w:rsidR="002356BC" w:rsidRPr="003B15F3" w:rsidRDefault="00E4306A" w:rsidP="00DC7B4A">
      <w:pPr>
        <w:spacing w:after="7"/>
        <w:ind w:left="10" w:right="0" w:hanging="10"/>
        <w:jc w:val="left"/>
        <w:rPr>
          <w:rFonts w:ascii="Tahoma" w:hAnsi="Tahoma" w:cs="Tahoma"/>
          <w:color w:val="auto"/>
        </w:rPr>
      </w:pPr>
      <w:r w:rsidRPr="003B15F3">
        <w:rPr>
          <w:rFonts w:ascii="Tahoma" w:hAnsi="Tahoma" w:cs="Tahoma"/>
          <w:b/>
          <w:color w:val="auto"/>
        </w:rPr>
        <w:t xml:space="preserve">Objazdy, przejazdy i organizacja ruchu. </w:t>
      </w:r>
    </w:p>
    <w:p w14:paraId="6865E197"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278C4BB4" w14:textId="77777777" w:rsidR="002356BC" w:rsidRPr="003B15F3" w:rsidRDefault="00E4306A" w:rsidP="00DC7B4A">
      <w:pPr>
        <w:spacing w:after="1" w:line="241" w:lineRule="auto"/>
        <w:ind w:left="-5" w:right="0" w:hanging="10"/>
        <w:jc w:val="left"/>
        <w:rPr>
          <w:rFonts w:ascii="Tahoma" w:hAnsi="Tahoma" w:cs="Tahoma"/>
          <w:color w:val="auto"/>
        </w:rPr>
      </w:pPr>
      <w:r w:rsidRPr="003B15F3">
        <w:rPr>
          <w:rFonts w:ascii="Tahoma" w:hAnsi="Tahoma" w:cs="Tahoma"/>
          <w:color w:val="auto"/>
        </w:rPr>
        <w:t xml:space="preserve">Wartość cen jednostkowych lub kwoty ryczałtowej obejmuje wybudowanie objazdów/przejazdów wraz z uzgodnieniem organizacji ruchu i kosztami utrzymania oraz likwidacji objazdów/ przejazdów i organizacji ruchu. </w:t>
      </w:r>
    </w:p>
    <w:p w14:paraId="4C40F6CE"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73492270" w14:textId="77777777" w:rsidR="002356BC" w:rsidRPr="003B15F3" w:rsidRDefault="00E4306A" w:rsidP="00DC7B4A">
      <w:pPr>
        <w:ind w:right="0"/>
        <w:jc w:val="left"/>
        <w:rPr>
          <w:rFonts w:ascii="Tahoma" w:hAnsi="Tahoma" w:cs="Tahoma"/>
          <w:color w:val="auto"/>
        </w:rPr>
      </w:pPr>
      <w:r w:rsidRPr="003B15F3">
        <w:rPr>
          <w:rFonts w:ascii="Tahoma" w:hAnsi="Tahoma" w:cs="Tahoma"/>
          <w:color w:val="auto"/>
        </w:rPr>
        <w:t xml:space="preserve">Wartość ta obejmuje: </w:t>
      </w:r>
    </w:p>
    <w:p w14:paraId="57BB0837" w14:textId="77777777" w:rsidR="002356BC" w:rsidRPr="003B15F3" w:rsidRDefault="00E4306A" w:rsidP="00DC7B4A">
      <w:pPr>
        <w:numPr>
          <w:ilvl w:val="0"/>
          <w:numId w:val="11"/>
        </w:numPr>
        <w:spacing w:after="1" w:line="241" w:lineRule="auto"/>
        <w:ind w:right="0" w:hanging="360"/>
        <w:jc w:val="left"/>
        <w:rPr>
          <w:rFonts w:ascii="Tahoma" w:hAnsi="Tahoma" w:cs="Tahoma"/>
          <w:color w:val="auto"/>
        </w:rPr>
      </w:pPr>
      <w:r w:rsidRPr="003B15F3">
        <w:rPr>
          <w:rFonts w:ascii="Tahoma" w:hAnsi="Tahoma" w:cs="Tahoma"/>
          <w:color w:val="auto"/>
        </w:rPr>
        <w:t xml:space="preserve">opracowanie oraz uzgodnienie z Inspektorem Nadzoru i odpowiednimi instytucjami projektu organizacji ruchu na czas trwania budowy, wraz z dostarczeniem kopii projektu Inspektorowi Nadzoru i wprowadzeniem dalszych zmian i uzgodnień wynikających z postępu robót, </w:t>
      </w:r>
    </w:p>
    <w:p w14:paraId="3D37049E"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ustawienie tymczasowego oznakowania i oświetlenia zgodnie                              z wymaganiami bezpieczeństwa ruchu, </w:t>
      </w:r>
    </w:p>
    <w:p w14:paraId="02B8E4B0"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opłaty/dzierżawy terenu, </w:t>
      </w:r>
    </w:p>
    <w:p w14:paraId="0A29EBC3"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przygotowanie terenu, </w:t>
      </w:r>
    </w:p>
    <w:p w14:paraId="054657AF"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konstrukcję tymczasowej nawierzchni, ramp, chodników, krawężników, barier, oznakowani i ew. drenażu, </w:t>
      </w:r>
    </w:p>
    <w:p w14:paraId="769E95C0"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tymczasową przebudowę urządzeń obcych, </w:t>
      </w:r>
    </w:p>
    <w:p w14:paraId="3CE3D8BF"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oczyszczenie, przestawienie, przykrycie i usunięcie tymczasowych oznakowani pionowych, poziomych, barier i świateł, </w:t>
      </w:r>
    </w:p>
    <w:p w14:paraId="0BFEDCD9"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utrzymanie płynności ruchu publicznego. </w:t>
      </w:r>
    </w:p>
    <w:p w14:paraId="4B6B32EB"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usunięcie wbudowanych materiałów i oznakowania, </w:t>
      </w:r>
    </w:p>
    <w:p w14:paraId="6A8D4326" w14:textId="77777777" w:rsidR="002356BC" w:rsidRPr="003B15F3" w:rsidRDefault="00E4306A" w:rsidP="00DC7B4A">
      <w:pPr>
        <w:numPr>
          <w:ilvl w:val="0"/>
          <w:numId w:val="11"/>
        </w:numPr>
        <w:ind w:right="0" w:hanging="360"/>
        <w:jc w:val="left"/>
        <w:rPr>
          <w:rFonts w:ascii="Tahoma" w:hAnsi="Tahoma" w:cs="Tahoma"/>
          <w:color w:val="auto"/>
        </w:rPr>
      </w:pPr>
      <w:r w:rsidRPr="003B15F3">
        <w:rPr>
          <w:rFonts w:ascii="Tahoma" w:hAnsi="Tahoma" w:cs="Tahoma"/>
          <w:color w:val="auto"/>
        </w:rPr>
        <w:t xml:space="preserve">doprowadzenie terenu do stanu pierwotnego. </w:t>
      </w:r>
    </w:p>
    <w:p w14:paraId="48560A9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color w:val="auto"/>
        </w:rPr>
        <w:t xml:space="preserve"> </w:t>
      </w:r>
    </w:p>
    <w:p w14:paraId="27E0C0AF" w14:textId="77777777" w:rsidR="002356BC" w:rsidRPr="003B15F3" w:rsidRDefault="00E4306A" w:rsidP="00DC7B4A">
      <w:pPr>
        <w:spacing w:after="0" w:line="259" w:lineRule="auto"/>
        <w:ind w:left="-5" w:right="0" w:hanging="10"/>
        <w:jc w:val="left"/>
        <w:rPr>
          <w:rFonts w:ascii="Tahoma" w:hAnsi="Tahoma" w:cs="Tahoma"/>
          <w:color w:val="auto"/>
        </w:rPr>
      </w:pPr>
      <w:r w:rsidRPr="003B15F3">
        <w:rPr>
          <w:rFonts w:ascii="Tahoma" w:hAnsi="Tahoma" w:cs="Tahoma"/>
          <w:b/>
          <w:color w:val="auto"/>
        </w:rPr>
        <w:lastRenderedPageBreak/>
        <w:t xml:space="preserve">ST-00.09.  PRZEPISY ZWIĄZANE </w:t>
      </w:r>
    </w:p>
    <w:p w14:paraId="744CC925"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40CD8CE6"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Ustawa z dnia 7 lipca 1994 –prawo budowlane (</w:t>
      </w:r>
      <w:r w:rsidR="00B71B8B">
        <w:rPr>
          <w:rFonts w:ascii="Tahoma" w:hAnsi="Tahoma" w:cs="Tahoma"/>
          <w:color w:val="auto"/>
        </w:rPr>
        <w:t xml:space="preserve">t.j. </w:t>
      </w:r>
      <w:r w:rsidRPr="003B15F3">
        <w:rPr>
          <w:rFonts w:ascii="Tahoma" w:hAnsi="Tahoma" w:cs="Tahoma"/>
          <w:color w:val="auto"/>
        </w:rPr>
        <w:t>Dz.U.</w:t>
      </w:r>
      <w:r w:rsidR="00B71B8B">
        <w:rPr>
          <w:rFonts w:ascii="Tahoma" w:hAnsi="Tahoma" w:cs="Tahoma"/>
          <w:color w:val="auto"/>
        </w:rPr>
        <w:t xml:space="preserve"> z 2021 poz. 2351</w:t>
      </w:r>
      <w:r w:rsidRPr="003B15F3">
        <w:rPr>
          <w:rFonts w:ascii="Tahoma" w:hAnsi="Tahoma" w:cs="Tahoma"/>
          <w:color w:val="auto"/>
        </w:rPr>
        <w:t xml:space="preserve"> z późniejszymi zmianami.) </w:t>
      </w:r>
    </w:p>
    <w:p w14:paraId="28A32228"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Ustawa z dnia 23 kwietnia 1964- kodeks cywilny (</w:t>
      </w:r>
      <w:r w:rsidR="005E7450">
        <w:rPr>
          <w:rFonts w:ascii="Tahoma" w:hAnsi="Tahoma" w:cs="Tahoma"/>
          <w:color w:val="auto"/>
        </w:rPr>
        <w:t xml:space="preserve">t.j. </w:t>
      </w:r>
      <w:r w:rsidRPr="003B15F3">
        <w:rPr>
          <w:rFonts w:ascii="Tahoma" w:hAnsi="Tahoma" w:cs="Tahoma"/>
          <w:color w:val="auto"/>
        </w:rPr>
        <w:t>Dz.U.</w:t>
      </w:r>
      <w:r w:rsidR="00B71B8B">
        <w:rPr>
          <w:rFonts w:ascii="Tahoma" w:hAnsi="Tahoma" w:cs="Tahoma"/>
          <w:color w:val="auto"/>
        </w:rPr>
        <w:t xml:space="preserve"> z 2022 </w:t>
      </w:r>
      <w:r w:rsidRPr="003B15F3">
        <w:rPr>
          <w:rFonts w:ascii="Tahoma" w:hAnsi="Tahoma" w:cs="Tahoma"/>
          <w:color w:val="auto"/>
        </w:rPr>
        <w:t xml:space="preserve">r. </w:t>
      </w:r>
      <w:r w:rsidR="00B71B8B">
        <w:rPr>
          <w:rFonts w:ascii="Tahoma" w:hAnsi="Tahoma" w:cs="Tahoma"/>
          <w:color w:val="auto"/>
        </w:rPr>
        <w:t xml:space="preserve">poz. 1360 </w:t>
      </w:r>
      <w:r w:rsidRPr="003B15F3">
        <w:rPr>
          <w:rFonts w:ascii="Tahoma" w:hAnsi="Tahoma" w:cs="Tahoma"/>
          <w:color w:val="auto"/>
        </w:rPr>
        <w:t xml:space="preserve">z późniejszymi zmianami). </w:t>
      </w:r>
    </w:p>
    <w:p w14:paraId="156220C4"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Ustawa z dnia 27 kwietnia 2001-</w:t>
      </w:r>
      <w:r w:rsidR="005E7450">
        <w:rPr>
          <w:rFonts w:ascii="Tahoma" w:hAnsi="Tahoma" w:cs="Tahoma"/>
          <w:color w:val="auto"/>
        </w:rPr>
        <w:t xml:space="preserve"> </w:t>
      </w:r>
      <w:r w:rsidRPr="003B15F3">
        <w:rPr>
          <w:rFonts w:ascii="Tahoma" w:hAnsi="Tahoma" w:cs="Tahoma"/>
          <w:color w:val="auto"/>
        </w:rPr>
        <w:t>prawo</w:t>
      </w:r>
      <w:r w:rsidR="00B71B8B">
        <w:rPr>
          <w:rFonts w:ascii="Tahoma" w:hAnsi="Tahoma" w:cs="Tahoma"/>
          <w:color w:val="auto"/>
        </w:rPr>
        <w:t xml:space="preserve"> </w:t>
      </w:r>
      <w:r w:rsidRPr="003B15F3">
        <w:rPr>
          <w:rFonts w:ascii="Tahoma" w:hAnsi="Tahoma" w:cs="Tahoma"/>
          <w:color w:val="auto"/>
        </w:rPr>
        <w:t>ochrony środowiska (</w:t>
      </w:r>
      <w:r w:rsidR="005E7450">
        <w:rPr>
          <w:rFonts w:ascii="Tahoma" w:hAnsi="Tahoma" w:cs="Tahoma"/>
          <w:color w:val="auto"/>
        </w:rPr>
        <w:t xml:space="preserve">t.j. </w:t>
      </w:r>
      <w:r w:rsidRPr="003B15F3">
        <w:rPr>
          <w:rFonts w:ascii="Tahoma" w:hAnsi="Tahoma" w:cs="Tahoma"/>
          <w:color w:val="auto"/>
        </w:rPr>
        <w:t>Dz.U.</w:t>
      </w:r>
      <w:r w:rsidR="005E7450">
        <w:rPr>
          <w:rFonts w:ascii="Tahoma" w:hAnsi="Tahoma" w:cs="Tahoma"/>
          <w:color w:val="auto"/>
        </w:rPr>
        <w:t xml:space="preserve"> z 2018 poz. 799 z późniejszymi zmianami</w:t>
      </w:r>
      <w:r w:rsidRPr="003B15F3">
        <w:rPr>
          <w:rFonts w:ascii="Tahoma" w:hAnsi="Tahoma" w:cs="Tahoma"/>
          <w:color w:val="auto"/>
        </w:rPr>
        <w:t xml:space="preserve">). </w:t>
      </w:r>
    </w:p>
    <w:p w14:paraId="708FB693"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Ustawa z dnia 6 marca 1981 o Państwowej Inspekcji Pracy (t</w:t>
      </w:r>
      <w:r w:rsidR="005E7450">
        <w:rPr>
          <w:rFonts w:ascii="Tahoma" w:hAnsi="Tahoma" w:cs="Tahoma"/>
          <w:color w:val="auto"/>
        </w:rPr>
        <w:t>.</w:t>
      </w:r>
      <w:r w:rsidRPr="003B15F3">
        <w:rPr>
          <w:rFonts w:ascii="Tahoma" w:hAnsi="Tahoma" w:cs="Tahoma"/>
          <w:color w:val="auto"/>
        </w:rPr>
        <w:t xml:space="preserve"> j</w:t>
      </w:r>
      <w:r w:rsidR="005E7450">
        <w:rPr>
          <w:rFonts w:ascii="Tahoma" w:hAnsi="Tahoma" w:cs="Tahoma"/>
          <w:color w:val="auto"/>
        </w:rPr>
        <w:t>.</w:t>
      </w:r>
      <w:r w:rsidRPr="003B15F3">
        <w:rPr>
          <w:rFonts w:ascii="Tahoma" w:hAnsi="Tahoma" w:cs="Tahoma"/>
          <w:color w:val="auto"/>
        </w:rPr>
        <w:t xml:space="preserve"> Dz.U.</w:t>
      </w:r>
      <w:r w:rsidR="005E7450">
        <w:rPr>
          <w:rFonts w:ascii="Tahoma" w:hAnsi="Tahoma" w:cs="Tahoma"/>
          <w:color w:val="auto"/>
        </w:rPr>
        <w:t xml:space="preserve"> </w:t>
      </w:r>
      <w:r w:rsidRPr="003B15F3">
        <w:rPr>
          <w:rFonts w:ascii="Tahoma" w:hAnsi="Tahoma" w:cs="Tahoma"/>
          <w:color w:val="auto"/>
        </w:rPr>
        <w:t>z 2</w:t>
      </w:r>
      <w:r w:rsidR="005E7450">
        <w:rPr>
          <w:rFonts w:ascii="Tahoma" w:hAnsi="Tahoma" w:cs="Tahoma"/>
          <w:color w:val="auto"/>
        </w:rPr>
        <w:t>019</w:t>
      </w:r>
      <w:r w:rsidRPr="003B15F3">
        <w:rPr>
          <w:rFonts w:ascii="Tahoma" w:hAnsi="Tahoma" w:cs="Tahoma"/>
          <w:color w:val="auto"/>
        </w:rPr>
        <w:t xml:space="preserve"> </w:t>
      </w:r>
      <w:r w:rsidR="005E7450">
        <w:rPr>
          <w:rFonts w:ascii="Tahoma" w:hAnsi="Tahoma" w:cs="Tahoma"/>
          <w:color w:val="auto"/>
        </w:rPr>
        <w:t>poz. 1251 z późniejszymi zmianami</w:t>
      </w:r>
      <w:r w:rsidRPr="003B15F3">
        <w:rPr>
          <w:rFonts w:ascii="Tahoma" w:hAnsi="Tahoma" w:cs="Tahoma"/>
          <w:color w:val="auto"/>
        </w:rPr>
        <w:t xml:space="preserve">). </w:t>
      </w:r>
    </w:p>
    <w:p w14:paraId="545C0828"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Ustawa z dnia 14 marca 1985 o Państwowej Inspekcji Sanitarnej (</w:t>
      </w:r>
      <w:r w:rsidR="007B796C">
        <w:rPr>
          <w:rFonts w:ascii="Tahoma" w:hAnsi="Tahoma" w:cs="Tahoma"/>
          <w:color w:val="auto"/>
        </w:rPr>
        <w:t xml:space="preserve">t.j. </w:t>
      </w:r>
      <w:r w:rsidRPr="003B15F3">
        <w:rPr>
          <w:rFonts w:ascii="Tahoma" w:hAnsi="Tahoma" w:cs="Tahoma"/>
          <w:color w:val="auto"/>
        </w:rPr>
        <w:t>Dz.U.</w:t>
      </w:r>
      <w:r w:rsidR="007B796C">
        <w:rPr>
          <w:rFonts w:ascii="Tahoma" w:hAnsi="Tahoma" w:cs="Tahoma"/>
          <w:color w:val="auto"/>
        </w:rPr>
        <w:t xml:space="preserve"> </w:t>
      </w:r>
      <w:r w:rsidRPr="003B15F3">
        <w:rPr>
          <w:rFonts w:ascii="Tahoma" w:hAnsi="Tahoma" w:cs="Tahoma"/>
          <w:color w:val="auto"/>
        </w:rPr>
        <w:t>z</w:t>
      </w:r>
      <w:r w:rsidR="007B796C">
        <w:rPr>
          <w:rFonts w:ascii="Tahoma" w:hAnsi="Tahoma" w:cs="Tahoma"/>
          <w:color w:val="auto"/>
        </w:rPr>
        <w:t xml:space="preserve"> 2023</w:t>
      </w:r>
      <w:r w:rsidRPr="003B15F3">
        <w:rPr>
          <w:rFonts w:ascii="Tahoma" w:hAnsi="Tahoma" w:cs="Tahoma"/>
          <w:color w:val="auto"/>
        </w:rPr>
        <w:t xml:space="preserve"> </w:t>
      </w:r>
      <w:r w:rsidR="007B796C">
        <w:rPr>
          <w:rFonts w:ascii="Tahoma" w:hAnsi="Tahoma" w:cs="Tahoma"/>
          <w:color w:val="auto"/>
        </w:rPr>
        <w:t>poz. 338</w:t>
      </w:r>
      <w:r w:rsidRPr="003B15F3">
        <w:rPr>
          <w:rFonts w:ascii="Tahoma" w:hAnsi="Tahoma" w:cs="Tahoma"/>
          <w:color w:val="auto"/>
        </w:rPr>
        <w:t xml:space="preserve"> z późniejszymi zmianami). </w:t>
      </w:r>
    </w:p>
    <w:p w14:paraId="69B1CFF4" w14:textId="77777777" w:rsidR="002356BC" w:rsidRPr="003B15F3" w:rsidRDefault="00E4306A" w:rsidP="00DC7B4A">
      <w:pPr>
        <w:numPr>
          <w:ilvl w:val="0"/>
          <w:numId w:val="12"/>
        </w:numPr>
        <w:spacing w:after="1" w:line="241" w:lineRule="auto"/>
        <w:ind w:right="0" w:hanging="360"/>
        <w:jc w:val="left"/>
        <w:rPr>
          <w:rFonts w:ascii="Tahoma" w:hAnsi="Tahoma" w:cs="Tahoma"/>
          <w:color w:val="auto"/>
        </w:rPr>
      </w:pPr>
      <w:r w:rsidRPr="003B15F3">
        <w:rPr>
          <w:rFonts w:ascii="Tahoma" w:hAnsi="Tahoma" w:cs="Tahoma"/>
          <w:color w:val="auto"/>
        </w:rPr>
        <w:t>Rozporządzenie Ministra Pracy i Polityki Społecznej z dnia 26 września 1997 w sprawie ogólnych przepisów bezpieczeństwa i higieny pracy (tekst jednolity Dz.U. Nr 169 z 2003</w:t>
      </w:r>
      <w:r w:rsidR="007B796C">
        <w:rPr>
          <w:rFonts w:ascii="Tahoma" w:hAnsi="Tahoma" w:cs="Tahoma"/>
          <w:color w:val="auto"/>
        </w:rPr>
        <w:t xml:space="preserve"> </w:t>
      </w:r>
      <w:r w:rsidRPr="003B15F3">
        <w:rPr>
          <w:rFonts w:ascii="Tahoma" w:hAnsi="Tahoma" w:cs="Tahoma"/>
          <w:color w:val="auto"/>
        </w:rPr>
        <w:t>r</w:t>
      </w:r>
      <w:r w:rsidR="007B796C">
        <w:rPr>
          <w:rFonts w:ascii="Tahoma" w:hAnsi="Tahoma" w:cs="Tahoma"/>
          <w:color w:val="auto"/>
        </w:rPr>
        <w:t>.</w:t>
      </w:r>
      <w:r w:rsidRPr="003B15F3">
        <w:rPr>
          <w:rFonts w:ascii="Tahoma" w:hAnsi="Tahoma" w:cs="Tahoma"/>
          <w:color w:val="auto"/>
        </w:rPr>
        <w:t xml:space="preserve">). </w:t>
      </w:r>
    </w:p>
    <w:p w14:paraId="6583B348" w14:textId="77777777" w:rsidR="007B796C" w:rsidRDefault="00E4306A" w:rsidP="007B796C">
      <w:pPr>
        <w:numPr>
          <w:ilvl w:val="0"/>
          <w:numId w:val="12"/>
        </w:numPr>
        <w:spacing w:after="1" w:line="241" w:lineRule="auto"/>
        <w:ind w:right="0" w:hanging="360"/>
        <w:jc w:val="left"/>
        <w:rPr>
          <w:rFonts w:ascii="Tahoma" w:hAnsi="Tahoma" w:cs="Tahoma"/>
          <w:color w:val="auto"/>
        </w:rPr>
      </w:pPr>
      <w:r w:rsidRPr="003B15F3">
        <w:rPr>
          <w:rFonts w:ascii="Tahoma" w:hAnsi="Tahoma" w:cs="Tahoma"/>
          <w:color w:val="auto"/>
        </w:rPr>
        <w:t>Rozporządzenia Ministra Infrastruktury z dnia 15 st</w:t>
      </w:r>
      <w:r w:rsidR="007B796C">
        <w:rPr>
          <w:rFonts w:ascii="Tahoma" w:hAnsi="Tahoma" w:cs="Tahoma"/>
          <w:color w:val="auto"/>
        </w:rPr>
        <w:t>ycz</w:t>
      </w:r>
      <w:r w:rsidRPr="003B15F3">
        <w:rPr>
          <w:rFonts w:ascii="Tahoma" w:hAnsi="Tahoma" w:cs="Tahoma"/>
          <w:color w:val="auto"/>
        </w:rPr>
        <w:t>nia 2002 w sprawie aprobat i kryteriów technicznych oraz jednostkowego stosowania wyrobów budowlanych (Dz.</w:t>
      </w:r>
      <w:r w:rsidR="007B796C">
        <w:rPr>
          <w:rFonts w:ascii="Tahoma" w:hAnsi="Tahoma" w:cs="Tahoma"/>
          <w:color w:val="auto"/>
        </w:rPr>
        <w:t xml:space="preserve"> </w:t>
      </w:r>
      <w:r w:rsidRPr="003B15F3">
        <w:rPr>
          <w:rFonts w:ascii="Tahoma" w:hAnsi="Tahoma" w:cs="Tahoma"/>
          <w:color w:val="auto"/>
        </w:rPr>
        <w:t>U.</w:t>
      </w:r>
      <w:r w:rsidR="007B796C">
        <w:rPr>
          <w:rFonts w:ascii="Tahoma" w:hAnsi="Tahoma" w:cs="Tahoma"/>
          <w:color w:val="auto"/>
        </w:rPr>
        <w:t xml:space="preserve"> </w:t>
      </w:r>
      <w:r w:rsidRPr="003B15F3">
        <w:rPr>
          <w:rFonts w:ascii="Tahoma" w:hAnsi="Tahoma" w:cs="Tahoma"/>
          <w:color w:val="auto"/>
        </w:rPr>
        <w:t>Nr</w:t>
      </w:r>
      <w:r w:rsidR="007B796C">
        <w:rPr>
          <w:rFonts w:ascii="Tahoma" w:hAnsi="Tahoma" w:cs="Tahoma"/>
          <w:color w:val="auto"/>
        </w:rPr>
        <w:t xml:space="preserve"> </w:t>
      </w:r>
      <w:r w:rsidRPr="003B15F3">
        <w:rPr>
          <w:rFonts w:ascii="Tahoma" w:hAnsi="Tahoma" w:cs="Tahoma"/>
          <w:color w:val="auto"/>
        </w:rPr>
        <w:t>8 z 2002</w:t>
      </w:r>
      <w:r w:rsidR="007B796C">
        <w:rPr>
          <w:rFonts w:ascii="Tahoma" w:hAnsi="Tahoma" w:cs="Tahoma"/>
          <w:color w:val="auto"/>
        </w:rPr>
        <w:t xml:space="preserve"> </w:t>
      </w:r>
      <w:r w:rsidRPr="003B15F3">
        <w:rPr>
          <w:rFonts w:ascii="Tahoma" w:hAnsi="Tahoma" w:cs="Tahoma"/>
          <w:color w:val="auto"/>
        </w:rPr>
        <w:t xml:space="preserve">r.) </w:t>
      </w:r>
    </w:p>
    <w:p w14:paraId="0881C3BA" w14:textId="77777777" w:rsidR="007B796C" w:rsidRPr="007B796C" w:rsidRDefault="00E4306A" w:rsidP="007B796C">
      <w:pPr>
        <w:numPr>
          <w:ilvl w:val="0"/>
          <w:numId w:val="12"/>
        </w:numPr>
        <w:spacing w:after="1" w:line="241" w:lineRule="auto"/>
        <w:ind w:right="0" w:hanging="360"/>
        <w:jc w:val="left"/>
        <w:rPr>
          <w:rFonts w:ascii="Tahoma" w:hAnsi="Tahoma" w:cs="Tahoma"/>
          <w:color w:val="auto"/>
        </w:rPr>
      </w:pPr>
      <w:r w:rsidRPr="007B796C">
        <w:rPr>
          <w:rFonts w:ascii="Tahoma" w:hAnsi="Tahoma" w:cs="Tahoma"/>
          <w:color w:val="auto"/>
        </w:rPr>
        <w:t xml:space="preserve">Rozporządzenie </w:t>
      </w:r>
      <w:r w:rsidR="00DF3A0C" w:rsidRPr="003B15F3">
        <w:rPr>
          <w:rFonts w:ascii="Tahoma" w:hAnsi="Tahoma" w:cs="Tahoma"/>
          <w:color w:val="auto"/>
        </w:rPr>
        <w:t xml:space="preserve">Ministra Infrastruktury </w:t>
      </w:r>
      <w:r w:rsidR="00DF3A0C">
        <w:rPr>
          <w:rFonts w:ascii="Tahoma" w:hAnsi="Tahoma" w:cs="Tahoma"/>
          <w:color w:val="auto"/>
        </w:rPr>
        <w:t xml:space="preserve">12 kwietnia 2002 r, </w:t>
      </w:r>
      <w:r w:rsidR="007B796C" w:rsidRPr="007B796C">
        <w:rPr>
          <w:rFonts w:ascii="Roboto" w:hAnsi="Roboto"/>
          <w:sz w:val="23"/>
          <w:szCs w:val="23"/>
        </w:rPr>
        <w:t>w sprawie warunków technicznych, jakim powinny odpowiadać budynki i ich usytuowanie</w:t>
      </w:r>
    </w:p>
    <w:p w14:paraId="753E5FA1" w14:textId="77777777" w:rsidR="002356BC" w:rsidRPr="003B15F3" w:rsidRDefault="00E4306A" w:rsidP="00DF3A0C">
      <w:pPr>
        <w:ind w:left="720" w:right="0" w:firstLine="0"/>
        <w:jc w:val="left"/>
        <w:rPr>
          <w:rFonts w:ascii="Tahoma" w:hAnsi="Tahoma" w:cs="Tahoma"/>
          <w:color w:val="auto"/>
        </w:rPr>
      </w:pPr>
      <w:r w:rsidRPr="003B15F3">
        <w:rPr>
          <w:rFonts w:ascii="Tahoma" w:hAnsi="Tahoma" w:cs="Tahoma"/>
          <w:color w:val="auto"/>
        </w:rPr>
        <w:t>(Dz.</w:t>
      </w:r>
      <w:r w:rsidR="00DF3A0C">
        <w:rPr>
          <w:rFonts w:ascii="Tahoma" w:hAnsi="Tahoma" w:cs="Tahoma"/>
          <w:color w:val="auto"/>
        </w:rPr>
        <w:t xml:space="preserve"> U</w:t>
      </w:r>
      <w:r w:rsidRPr="003B15F3">
        <w:rPr>
          <w:rFonts w:ascii="Tahoma" w:hAnsi="Tahoma" w:cs="Tahoma"/>
          <w:color w:val="auto"/>
        </w:rPr>
        <w:t>.</w:t>
      </w:r>
      <w:r w:rsidR="00DF3A0C">
        <w:rPr>
          <w:rFonts w:ascii="Tahoma" w:hAnsi="Tahoma" w:cs="Tahoma"/>
          <w:color w:val="auto"/>
        </w:rPr>
        <w:t xml:space="preserve"> z 2022 r. poz. </w:t>
      </w:r>
      <w:r w:rsidR="006A5664">
        <w:rPr>
          <w:rFonts w:ascii="Tahoma" w:hAnsi="Tahoma" w:cs="Tahoma"/>
          <w:color w:val="auto"/>
        </w:rPr>
        <w:t>1225)</w:t>
      </w:r>
      <w:r w:rsidRPr="003B15F3">
        <w:rPr>
          <w:rFonts w:ascii="Tahoma" w:hAnsi="Tahoma" w:cs="Tahoma"/>
          <w:color w:val="auto"/>
        </w:rPr>
        <w:t xml:space="preserve">. </w:t>
      </w:r>
    </w:p>
    <w:p w14:paraId="74E79201" w14:textId="77777777" w:rsidR="002356BC" w:rsidRPr="003B15F3" w:rsidRDefault="00E4306A" w:rsidP="00DC7B4A">
      <w:pPr>
        <w:numPr>
          <w:ilvl w:val="0"/>
          <w:numId w:val="12"/>
        </w:numPr>
        <w:ind w:right="0" w:hanging="360"/>
        <w:jc w:val="left"/>
        <w:rPr>
          <w:rFonts w:ascii="Tahoma" w:hAnsi="Tahoma" w:cs="Tahoma"/>
          <w:color w:val="auto"/>
        </w:rPr>
      </w:pPr>
      <w:r w:rsidRPr="003B15F3">
        <w:rPr>
          <w:rFonts w:ascii="Tahoma" w:hAnsi="Tahoma" w:cs="Tahoma"/>
          <w:color w:val="auto"/>
        </w:rPr>
        <w:t xml:space="preserve">Warunki techniczne wykonania i odbioru robót budowlano-montażowych -wyd. Arkady 1989r. </w:t>
      </w:r>
    </w:p>
    <w:p w14:paraId="72D92D91" w14:textId="77777777" w:rsidR="002356BC" w:rsidRPr="003B15F3" w:rsidRDefault="002356BC" w:rsidP="00DC7B4A">
      <w:pPr>
        <w:spacing w:after="0" w:line="259" w:lineRule="auto"/>
        <w:ind w:right="0" w:firstLine="0"/>
        <w:jc w:val="left"/>
        <w:rPr>
          <w:rFonts w:ascii="Tahoma" w:hAnsi="Tahoma" w:cs="Tahoma"/>
          <w:color w:val="auto"/>
        </w:rPr>
      </w:pPr>
    </w:p>
    <w:p w14:paraId="10B60199"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168100B"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003C3816"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r w:rsidR="006A5664">
        <w:rPr>
          <w:rFonts w:ascii="Tahoma" w:hAnsi="Tahoma" w:cs="Tahoma"/>
          <w:b/>
          <w:color w:val="auto"/>
        </w:rPr>
        <w:t>Sporządził: ……………………………</w:t>
      </w:r>
    </w:p>
    <w:p w14:paraId="21405F6A" w14:textId="77777777" w:rsidR="002356BC" w:rsidRPr="003B15F3" w:rsidRDefault="00E4306A" w:rsidP="00DC7B4A">
      <w:pPr>
        <w:spacing w:after="0" w:line="259" w:lineRule="auto"/>
        <w:ind w:right="0" w:firstLine="0"/>
        <w:jc w:val="left"/>
        <w:rPr>
          <w:rFonts w:ascii="Tahoma" w:hAnsi="Tahoma" w:cs="Tahoma"/>
          <w:color w:val="auto"/>
        </w:rPr>
      </w:pPr>
      <w:r w:rsidRPr="003B15F3">
        <w:rPr>
          <w:rFonts w:ascii="Tahoma" w:hAnsi="Tahoma" w:cs="Tahoma"/>
          <w:b/>
          <w:color w:val="auto"/>
        </w:rPr>
        <w:t xml:space="preserve"> </w:t>
      </w:r>
    </w:p>
    <w:p w14:paraId="3D991A8F" w14:textId="77777777" w:rsidR="00EA1C9F" w:rsidRPr="003B15F3" w:rsidRDefault="00E4306A" w:rsidP="001C75CA">
      <w:pPr>
        <w:tabs>
          <w:tab w:val="center" w:pos="709"/>
          <w:tab w:val="center" w:pos="4845"/>
        </w:tabs>
        <w:spacing w:after="18" w:line="259" w:lineRule="auto"/>
        <w:ind w:left="567" w:right="0" w:firstLine="0"/>
        <w:jc w:val="left"/>
        <w:rPr>
          <w:rFonts w:ascii="Tahoma" w:hAnsi="Tahoma" w:cs="Tahoma"/>
          <w:color w:val="auto"/>
        </w:rPr>
      </w:pPr>
      <w:r w:rsidRPr="003B15F3">
        <w:rPr>
          <w:rFonts w:ascii="Tahoma" w:eastAsia="Calibri" w:hAnsi="Tahoma" w:cs="Tahoma"/>
          <w:color w:val="auto"/>
          <w:sz w:val="22"/>
        </w:rPr>
        <w:tab/>
      </w:r>
    </w:p>
    <w:p w14:paraId="359CB8E4" w14:textId="77777777" w:rsidR="00A81185" w:rsidRPr="003B15F3" w:rsidRDefault="00A81185" w:rsidP="00DC7B4A">
      <w:pPr>
        <w:spacing w:after="0" w:line="259" w:lineRule="auto"/>
        <w:ind w:right="0" w:firstLine="0"/>
        <w:jc w:val="left"/>
        <w:rPr>
          <w:rFonts w:ascii="Tahoma" w:hAnsi="Tahoma" w:cs="Tahoma"/>
          <w:color w:val="auto"/>
        </w:rPr>
      </w:pPr>
    </w:p>
    <w:sectPr w:rsidR="00A81185" w:rsidRPr="003B15F3" w:rsidSect="00E97A5A">
      <w:headerReference w:type="even" r:id="rId12"/>
      <w:headerReference w:type="default" r:id="rId13"/>
      <w:footerReference w:type="even" r:id="rId14"/>
      <w:footerReference w:type="default" r:id="rId15"/>
      <w:headerReference w:type="first" r:id="rId16"/>
      <w:footerReference w:type="first" r:id="rId17"/>
      <w:pgSz w:w="11900" w:h="16840"/>
      <w:pgMar w:top="1648" w:right="1407" w:bottom="1458" w:left="1416" w:header="701" w:footer="3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0504" w14:textId="77777777" w:rsidR="0010673B" w:rsidRDefault="0010673B">
      <w:pPr>
        <w:spacing w:after="0" w:line="240" w:lineRule="auto"/>
      </w:pPr>
      <w:r>
        <w:separator/>
      </w:r>
    </w:p>
  </w:endnote>
  <w:endnote w:type="continuationSeparator" w:id="0">
    <w:p w14:paraId="2E42E636" w14:textId="77777777" w:rsidR="0010673B" w:rsidRDefault="001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A6F9" w14:textId="77777777" w:rsidR="002356BC" w:rsidRDefault="00E4306A">
    <w:pPr>
      <w:spacing w:after="0" w:line="259" w:lineRule="auto"/>
      <w:ind w:left="-1063" w:right="0" w:firstLine="0"/>
      <w:jc w:val="left"/>
    </w:pPr>
    <w:r>
      <w:rPr>
        <w:color w:val="FFFFF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002644"/>
      <w:docPartObj>
        <w:docPartGallery w:val="Page Numbers (Bottom of Page)"/>
        <w:docPartUnique/>
      </w:docPartObj>
    </w:sdtPr>
    <w:sdtContent>
      <w:p w14:paraId="546C4FC1" w14:textId="77777777" w:rsidR="00DF3A0C" w:rsidRDefault="00E97A5A">
        <w:pPr>
          <w:pStyle w:val="Stopka"/>
          <w:jc w:val="right"/>
        </w:pPr>
        <w:r>
          <w:fldChar w:fldCharType="begin"/>
        </w:r>
        <w:r w:rsidR="00DF3A0C">
          <w:instrText>PAGE   \* MERGEFORMAT</w:instrText>
        </w:r>
        <w:r>
          <w:fldChar w:fldCharType="separate"/>
        </w:r>
        <w:r w:rsidR="00E4306A">
          <w:rPr>
            <w:noProof/>
          </w:rPr>
          <w:t>1</w:t>
        </w:r>
        <w:r>
          <w:fldChar w:fldCharType="end"/>
        </w:r>
      </w:p>
    </w:sdtContent>
  </w:sdt>
  <w:p w14:paraId="5A3C80BE" w14:textId="77777777" w:rsidR="002356BC" w:rsidRDefault="002356BC">
    <w:pPr>
      <w:spacing w:after="0" w:line="259" w:lineRule="auto"/>
      <w:ind w:left="-1063"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81" w:tblpY="15893"/>
      <w:tblOverlap w:val="never"/>
      <w:tblW w:w="11549" w:type="dxa"/>
      <w:tblInd w:w="0" w:type="dxa"/>
      <w:tblCellMar>
        <w:left w:w="166" w:type="dxa"/>
      </w:tblCellMar>
      <w:tblLook w:val="04A0" w:firstRow="1" w:lastRow="0" w:firstColumn="1" w:lastColumn="0" w:noHBand="0" w:noVBand="1"/>
    </w:tblPr>
    <w:tblGrid>
      <w:gridCol w:w="9396"/>
      <w:gridCol w:w="2153"/>
    </w:tblGrid>
    <w:tr w:rsidR="002356BC" w14:paraId="743D5555" w14:textId="77777777">
      <w:trPr>
        <w:trHeight w:val="493"/>
      </w:trPr>
      <w:tc>
        <w:tcPr>
          <w:tcW w:w="9395" w:type="dxa"/>
          <w:tcBorders>
            <w:top w:val="single" w:sz="6" w:space="0" w:color="000000"/>
            <w:left w:val="single" w:sz="6" w:space="0" w:color="000000"/>
            <w:bottom w:val="single" w:sz="6" w:space="0" w:color="000000"/>
            <w:right w:val="nil"/>
          </w:tcBorders>
          <w:shd w:val="clear" w:color="auto" w:fill="943634"/>
        </w:tcPr>
        <w:p w14:paraId="65332823" w14:textId="77777777" w:rsidR="002356BC" w:rsidRDefault="00E4306A">
          <w:pPr>
            <w:spacing w:after="0" w:line="259" w:lineRule="auto"/>
            <w:ind w:left="1070" w:right="0" w:firstLine="0"/>
            <w:jc w:val="left"/>
          </w:pPr>
          <w:r>
            <w:t xml:space="preserve"> </w:t>
          </w:r>
        </w:p>
        <w:p w14:paraId="7697A56C" w14:textId="77777777" w:rsidR="002356BC" w:rsidRDefault="00E4306A">
          <w:pPr>
            <w:spacing w:after="0" w:line="259" w:lineRule="auto"/>
            <w:ind w:right="225" w:firstLine="0"/>
            <w:jc w:val="right"/>
          </w:pPr>
          <w:r>
            <w:rPr>
              <w:b/>
              <w:color w:val="FFFFFF"/>
            </w:rPr>
            <w:t xml:space="preserve">K i c i </w:t>
          </w:r>
          <w:r w:rsidR="00801079">
            <w:rPr>
              <w:b/>
              <w:color w:val="FFFFFF"/>
            </w:rPr>
            <w:t>n,</w:t>
          </w:r>
          <w:r>
            <w:rPr>
              <w:b/>
              <w:color w:val="FFFFFF"/>
            </w:rPr>
            <w:t xml:space="preserve"> g r u d z i e ń 2 0 1 8 r .          o p r a c o w a ł : P . U . H . R E M I X  </w:t>
          </w:r>
        </w:p>
      </w:tc>
      <w:tc>
        <w:tcPr>
          <w:tcW w:w="2153" w:type="dxa"/>
          <w:tcBorders>
            <w:top w:val="single" w:sz="6" w:space="0" w:color="000000"/>
            <w:left w:val="nil"/>
            <w:bottom w:val="single" w:sz="6" w:space="0" w:color="000000"/>
            <w:right w:val="single" w:sz="6" w:space="0" w:color="000000"/>
          </w:tcBorders>
          <w:shd w:val="clear" w:color="auto" w:fill="943634"/>
          <w:vAlign w:val="center"/>
        </w:tcPr>
        <w:p w14:paraId="32B210DA" w14:textId="77777777" w:rsidR="002356BC" w:rsidRDefault="00E4306A">
          <w:pPr>
            <w:spacing w:after="0" w:line="259" w:lineRule="auto"/>
            <w:ind w:right="0" w:firstLine="0"/>
            <w:jc w:val="left"/>
          </w:pPr>
          <w:r>
            <w:rPr>
              <w:color w:val="FFFFFF"/>
            </w:rPr>
            <w:t xml:space="preserve">Strona </w:t>
          </w:r>
          <w:r w:rsidR="00E97A5A">
            <w:fldChar w:fldCharType="begin"/>
          </w:r>
          <w:r>
            <w:instrText xml:space="preserve"> PAGE   \* MERGEFORMAT </w:instrText>
          </w:r>
          <w:r w:rsidR="00E97A5A">
            <w:fldChar w:fldCharType="separate"/>
          </w:r>
          <w:r>
            <w:rPr>
              <w:color w:val="FFFFFF"/>
            </w:rPr>
            <w:t>1</w:t>
          </w:r>
          <w:r w:rsidR="00E97A5A">
            <w:rPr>
              <w:color w:val="FFFFFF"/>
            </w:rPr>
            <w:fldChar w:fldCharType="end"/>
          </w:r>
          <w:r>
            <w:rPr>
              <w:color w:val="FFFFFF"/>
            </w:rPr>
            <w:t xml:space="preserve"> </w:t>
          </w:r>
        </w:p>
      </w:tc>
    </w:tr>
  </w:tbl>
  <w:p w14:paraId="6FFF8B6C" w14:textId="77777777" w:rsidR="002356BC" w:rsidRDefault="00E4306A">
    <w:pPr>
      <w:spacing w:after="0" w:line="259" w:lineRule="auto"/>
      <w:ind w:left="-1063" w:right="0" w:firstLine="0"/>
      <w:jc w:val="left"/>
    </w:pPr>
    <w:r>
      <w:rPr>
        <w:color w:va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A1DE2" w14:textId="77777777" w:rsidR="0010673B" w:rsidRDefault="0010673B">
      <w:pPr>
        <w:spacing w:after="0" w:line="240" w:lineRule="auto"/>
      </w:pPr>
      <w:r>
        <w:separator/>
      </w:r>
    </w:p>
  </w:footnote>
  <w:footnote w:type="continuationSeparator" w:id="0">
    <w:p w14:paraId="5E234C22" w14:textId="77777777" w:rsidR="0010673B" w:rsidRDefault="00106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A484" w14:textId="77777777" w:rsidR="002356BC" w:rsidRDefault="00000000">
    <w:pPr>
      <w:spacing w:after="0" w:line="259" w:lineRule="auto"/>
      <w:ind w:right="7" w:firstLine="0"/>
      <w:jc w:val="center"/>
    </w:pPr>
    <w:r>
      <w:rPr>
        <w:rFonts w:ascii="Calibri" w:eastAsia="Calibri" w:hAnsi="Calibri" w:cs="Calibri"/>
        <w:noProof/>
        <w:sz w:val="22"/>
      </w:rPr>
      <w:pict w14:anchorId="28506B2D">
        <v:group id="Group 88135" o:spid="_x0000_s1028" style="position:absolute;left:0;text-align:left;margin-left:69.35pt;margin-top:64.1pt;width:456.5pt;height:4.45pt;z-index:251658240;mso-position-horizontal-relative:page;mso-position-vertical-relative:page" coordsize="57972,563">
          <v:shape id="Shape 91216" o:spid="_x0000_s1030" style="position:absolute;top:182;width:57972;height:381" coordsize="5797296,38100" path="m,l5797296,r,38100l,38100,,e" fillcolor="#622423" stroked="f" strokeweight="0">
            <v:stroke opacity="0" miterlimit="10" joinstyle="miter"/>
          </v:shape>
          <v:shape id="Shape 91217" o:spid="_x0000_s1029" style="position:absolute;width:57972;height:91" coordsize="5797296,9144" path="m,l5797296,r,9144l,9144,,e" fillcolor="#622423" stroked="f" strokeweight="0">
            <v:stroke opacity="0" miterlimit="10" joinstyle="miter"/>
          </v:shape>
          <w10:wrap type="square" anchorx="page" anchory="page"/>
        </v:group>
      </w:pict>
    </w:r>
    <w:r w:rsidR="00E4306A">
      <w:rPr>
        <w:b/>
      </w:rPr>
      <w:t xml:space="preserve">MODERNIZACJA ELEWACJI BUDYNKÓW SUW MPWIK W WĄGROWCU </w:t>
    </w:r>
    <w:r w:rsidR="00E4306A">
      <w:rPr>
        <w:rFonts w:ascii="Cambria" w:eastAsia="Cambria" w:hAnsi="Cambria" w:cs="Cambria"/>
        <w:b/>
      </w:rPr>
      <w:t xml:space="preserve"> </w:t>
    </w:r>
  </w:p>
  <w:p w14:paraId="2DCA41C8" w14:textId="77777777" w:rsidR="002356BC" w:rsidRDefault="00E4306A">
    <w:pPr>
      <w:spacing w:after="84" w:line="259" w:lineRule="auto"/>
      <w:ind w:right="7" w:firstLine="0"/>
      <w:jc w:val="center"/>
    </w:pPr>
    <w:r>
      <w:rPr>
        <w:b/>
      </w:rPr>
      <w:t xml:space="preserve"> WĄGROWIEC UL. JANOWIECKA 100  </w:t>
    </w:r>
  </w:p>
  <w:p w14:paraId="434A69BA" w14:textId="77777777" w:rsidR="002356BC" w:rsidRDefault="00E4306A">
    <w:pPr>
      <w:spacing w:after="0" w:line="259" w:lineRule="auto"/>
      <w:ind w:righ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0103" w14:textId="77777777" w:rsidR="00C12982" w:rsidRPr="00C12982" w:rsidRDefault="00C12982" w:rsidP="00C12982">
    <w:pPr>
      <w:tabs>
        <w:tab w:val="right" w:pos="9072"/>
      </w:tabs>
      <w:spacing w:after="0" w:line="240" w:lineRule="auto"/>
      <w:ind w:right="0"/>
      <w:jc w:val="left"/>
      <w:rPr>
        <w:bCs/>
        <w:i/>
        <w:iCs/>
        <w:sz w:val="20"/>
        <w:szCs w:val="20"/>
        <w:u w:val="single"/>
      </w:rPr>
    </w:pPr>
    <w:r w:rsidRPr="00C12982">
      <w:rPr>
        <w:rFonts w:ascii="Tahoma" w:hAnsi="Tahoma" w:cs="Tahoma"/>
        <w:bCs/>
        <w:i/>
        <w:iCs/>
        <w:color w:val="auto"/>
        <w:sz w:val="20"/>
        <w:szCs w:val="20"/>
        <w:u w:val="single"/>
      </w:rPr>
      <w:t># Termomodernizacja budynku techniczno-magazynowego i hydroforni przy SPZOZ w Sejnach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AD15" w14:textId="77777777" w:rsidR="002356BC" w:rsidRDefault="00000000">
    <w:pPr>
      <w:spacing w:after="0" w:line="259" w:lineRule="auto"/>
      <w:ind w:right="7" w:firstLine="0"/>
      <w:jc w:val="center"/>
    </w:pPr>
    <w:r>
      <w:rPr>
        <w:rFonts w:ascii="Calibri" w:eastAsia="Calibri" w:hAnsi="Calibri" w:cs="Calibri"/>
        <w:noProof/>
        <w:sz w:val="22"/>
      </w:rPr>
      <w:pict w14:anchorId="302C6043">
        <v:group id="Group 88037" o:spid="_x0000_s1025" style="position:absolute;left:0;text-align:left;margin-left:69.35pt;margin-top:64.1pt;width:456.5pt;height:4.45pt;z-index:251659264;mso-position-horizontal-relative:page;mso-position-vertical-relative:page" coordsize="57972,563">
          <v:shape id="Shape 91208" o:spid="_x0000_s1027" style="position:absolute;top:182;width:57972;height:381" coordsize="5797296,38100" path="m,l5797296,r,38100l,38100,,e" fillcolor="#622423" stroked="f" strokeweight="0">
            <v:stroke opacity="0" miterlimit="10" joinstyle="miter"/>
          </v:shape>
          <v:shape id="Shape 91209" o:spid="_x0000_s1026" style="position:absolute;width:57972;height:91" coordsize="5797296,9144" path="m,l5797296,r,9144l,9144,,e" fillcolor="#622423" stroked="f" strokeweight="0">
            <v:stroke opacity="0" miterlimit="10" joinstyle="miter"/>
          </v:shape>
          <w10:wrap type="square" anchorx="page" anchory="page"/>
        </v:group>
      </w:pict>
    </w:r>
    <w:r w:rsidR="00E4306A">
      <w:rPr>
        <w:b/>
      </w:rPr>
      <w:t xml:space="preserve">MODERNIZACJA ELEWACJI BUDYNKÓW SUW MPWIK W WĄGROWCU </w:t>
    </w:r>
    <w:r w:rsidR="00E4306A">
      <w:rPr>
        <w:rFonts w:ascii="Cambria" w:eastAsia="Cambria" w:hAnsi="Cambria" w:cs="Cambria"/>
        <w:b/>
      </w:rPr>
      <w:t xml:space="preserve"> </w:t>
    </w:r>
  </w:p>
  <w:p w14:paraId="4FF6CD74" w14:textId="77777777" w:rsidR="002356BC" w:rsidRDefault="00E4306A">
    <w:pPr>
      <w:spacing w:after="84" w:line="259" w:lineRule="auto"/>
      <w:ind w:right="7" w:firstLine="0"/>
      <w:jc w:val="center"/>
    </w:pPr>
    <w:r>
      <w:rPr>
        <w:b/>
      </w:rPr>
      <w:t xml:space="preserve"> WĄGROWIEC UL. JANOWIECKA 100  </w:t>
    </w:r>
  </w:p>
  <w:p w14:paraId="4A34B847" w14:textId="77777777" w:rsidR="002356BC" w:rsidRDefault="00E4306A">
    <w:pPr>
      <w:spacing w:after="0" w:line="259" w:lineRule="auto"/>
      <w:ind w:righ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2E3"/>
    <w:multiLevelType w:val="hybridMultilevel"/>
    <w:tmpl w:val="F294DBA4"/>
    <w:lvl w:ilvl="0" w:tplc="9ECA1346">
      <w:start w:val="1"/>
      <w:numFmt w:val="bullet"/>
      <w:lvlText w:val=""/>
      <w:lvlJc w:val="left"/>
      <w:pPr>
        <w:ind w:left="7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6E4ED92">
      <w:start w:val="1"/>
      <w:numFmt w:val="bullet"/>
      <w:lvlText w:val="o"/>
      <w:lvlJc w:val="left"/>
      <w:pPr>
        <w:ind w:left="1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75CEF9A">
      <w:start w:val="1"/>
      <w:numFmt w:val="bullet"/>
      <w:lvlText w:val="▪"/>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972C83E">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9088D56">
      <w:start w:val="1"/>
      <w:numFmt w:val="bullet"/>
      <w:lvlText w:val="o"/>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6EC2552">
      <w:start w:val="1"/>
      <w:numFmt w:val="bullet"/>
      <w:lvlText w:val="▪"/>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7F2B65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AEC1E1A">
      <w:start w:val="1"/>
      <w:numFmt w:val="bullet"/>
      <w:lvlText w:val="o"/>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6CC949E">
      <w:start w:val="1"/>
      <w:numFmt w:val="bullet"/>
      <w:lvlText w:val="▪"/>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35104D"/>
    <w:multiLevelType w:val="hybridMultilevel"/>
    <w:tmpl w:val="3EDE3100"/>
    <w:lvl w:ilvl="0" w:tplc="21809F80">
      <w:start w:val="1"/>
      <w:numFmt w:val="bullet"/>
      <w:lvlText w:val="•"/>
      <w:lvlJc w:val="left"/>
      <w:pPr>
        <w:ind w:left="20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B87DDE">
      <w:start w:val="1"/>
      <w:numFmt w:val="bullet"/>
      <w:lvlText w:val="o"/>
      <w:lvlJc w:val="left"/>
      <w:pPr>
        <w:ind w:left="27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F212D6">
      <w:start w:val="1"/>
      <w:numFmt w:val="bullet"/>
      <w:lvlText w:val="▪"/>
      <w:lvlJc w:val="left"/>
      <w:pPr>
        <w:ind w:left="35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66D110">
      <w:start w:val="1"/>
      <w:numFmt w:val="bullet"/>
      <w:lvlText w:val="•"/>
      <w:lvlJc w:val="left"/>
      <w:pPr>
        <w:ind w:left="4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82B0FC">
      <w:start w:val="1"/>
      <w:numFmt w:val="bullet"/>
      <w:lvlText w:val="o"/>
      <w:lvlJc w:val="left"/>
      <w:pPr>
        <w:ind w:left="49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B86BBA">
      <w:start w:val="1"/>
      <w:numFmt w:val="bullet"/>
      <w:lvlText w:val="▪"/>
      <w:lvlJc w:val="left"/>
      <w:pPr>
        <w:ind w:left="56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3E881E">
      <w:start w:val="1"/>
      <w:numFmt w:val="bullet"/>
      <w:lvlText w:val="•"/>
      <w:lvlJc w:val="left"/>
      <w:pPr>
        <w:ind w:left="6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C41018">
      <w:start w:val="1"/>
      <w:numFmt w:val="bullet"/>
      <w:lvlText w:val="o"/>
      <w:lvlJc w:val="left"/>
      <w:pPr>
        <w:ind w:left="71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E60E810">
      <w:start w:val="1"/>
      <w:numFmt w:val="bullet"/>
      <w:lvlText w:val="▪"/>
      <w:lvlJc w:val="left"/>
      <w:pPr>
        <w:ind w:left="78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246374"/>
    <w:multiLevelType w:val="hybridMultilevel"/>
    <w:tmpl w:val="4336D080"/>
    <w:lvl w:ilvl="0" w:tplc="5ABC67D4">
      <w:start w:val="18"/>
      <w:numFmt w:val="decimal"/>
      <w:lvlText w:val="%1"/>
      <w:lvlJc w:val="left"/>
      <w:pPr>
        <w:ind w:left="163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99D65366">
      <w:start w:val="1"/>
      <w:numFmt w:val="lowerLetter"/>
      <w:lvlText w:val="%2"/>
      <w:lvlJc w:val="left"/>
      <w:pPr>
        <w:ind w:left="10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CB1EEB16">
      <w:start w:val="1"/>
      <w:numFmt w:val="lowerRoman"/>
      <w:lvlText w:val="%3"/>
      <w:lvlJc w:val="left"/>
      <w:pPr>
        <w:ind w:left="18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5DC25B5E">
      <w:start w:val="1"/>
      <w:numFmt w:val="decimal"/>
      <w:lvlText w:val="%4"/>
      <w:lvlJc w:val="left"/>
      <w:pPr>
        <w:ind w:left="25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77BA9946">
      <w:start w:val="1"/>
      <w:numFmt w:val="lowerLetter"/>
      <w:lvlText w:val="%5"/>
      <w:lvlJc w:val="left"/>
      <w:pPr>
        <w:ind w:left="324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B038F274">
      <w:start w:val="1"/>
      <w:numFmt w:val="lowerRoman"/>
      <w:lvlText w:val="%6"/>
      <w:lvlJc w:val="left"/>
      <w:pPr>
        <w:ind w:left="39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E13A2E4A">
      <w:start w:val="1"/>
      <w:numFmt w:val="decimal"/>
      <w:lvlText w:val="%7"/>
      <w:lvlJc w:val="left"/>
      <w:pPr>
        <w:ind w:left="46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4E300E1A">
      <w:start w:val="1"/>
      <w:numFmt w:val="lowerLetter"/>
      <w:lvlText w:val="%8"/>
      <w:lvlJc w:val="left"/>
      <w:pPr>
        <w:ind w:left="54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74427968">
      <w:start w:val="1"/>
      <w:numFmt w:val="lowerRoman"/>
      <w:lvlText w:val="%9"/>
      <w:lvlJc w:val="left"/>
      <w:pPr>
        <w:ind w:left="61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3" w15:restartNumberingAfterBreak="0">
    <w:nsid w:val="1385178B"/>
    <w:multiLevelType w:val="hybridMultilevel"/>
    <w:tmpl w:val="DA1634E0"/>
    <w:lvl w:ilvl="0" w:tplc="07A0E9E0">
      <w:start w:val="1"/>
      <w:numFmt w:val="bullet"/>
      <w:lvlText w:val=""/>
      <w:lvlJc w:val="left"/>
      <w:pPr>
        <w:ind w:left="1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540E914">
      <w:start w:val="1"/>
      <w:numFmt w:val="bullet"/>
      <w:lvlText w:val="o"/>
      <w:lvlJc w:val="left"/>
      <w:pPr>
        <w:ind w:left="145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49215FE">
      <w:start w:val="1"/>
      <w:numFmt w:val="bullet"/>
      <w:lvlText w:val="▪"/>
      <w:lvlJc w:val="left"/>
      <w:pPr>
        <w:ind w:left="217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74CE6B8">
      <w:start w:val="1"/>
      <w:numFmt w:val="bullet"/>
      <w:lvlText w:val="•"/>
      <w:lvlJc w:val="left"/>
      <w:pPr>
        <w:ind w:left="289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0A8F0F8">
      <w:start w:val="1"/>
      <w:numFmt w:val="bullet"/>
      <w:lvlText w:val="o"/>
      <w:lvlJc w:val="left"/>
      <w:pPr>
        <w:ind w:left="361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02C7F64">
      <w:start w:val="1"/>
      <w:numFmt w:val="bullet"/>
      <w:lvlText w:val="▪"/>
      <w:lvlJc w:val="left"/>
      <w:pPr>
        <w:ind w:left="433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6BE1910">
      <w:start w:val="1"/>
      <w:numFmt w:val="bullet"/>
      <w:lvlText w:val="•"/>
      <w:lvlJc w:val="left"/>
      <w:pPr>
        <w:ind w:left="505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CC23B86">
      <w:start w:val="1"/>
      <w:numFmt w:val="bullet"/>
      <w:lvlText w:val="o"/>
      <w:lvlJc w:val="left"/>
      <w:pPr>
        <w:ind w:left="577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CFA3CC8">
      <w:start w:val="1"/>
      <w:numFmt w:val="bullet"/>
      <w:lvlText w:val="▪"/>
      <w:lvlJc w:val="left"/>
      <w:pPr>
        <w:ind w:left="649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037390"/>
    <w:multiLevelType w:val="hybridMultilevel"/>
    <w:tmpl w:val="32E627B2"/>
    <w:lvl w:ilvl="0" w:tplc="415E2CC2">
      <w:start w:val="1"/>
      <w:numFmt w:val="bullet"/>
      <w:lvlText w:val=""/>
      <w:lvlJc w:val="left"/>
      <w:pPr>
        <w:ind w:left="1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FA8CFA4">
      <w:start w:val="1"/>
      <w:numFmt w:val="bullet"/>
      <w:lvlText w:val="o"/>
      <w:lvlJc w:val="left"/>
      <w:pPr>
        <w:ind w:left="16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802506A">
      <w:start w:val="1"/>
      <w:numFmt w:val="bullet"/>
      <w:lvlText w:val="▪"/>
      <w:lvlJc w:val="left"/>
      <w:pPr>
        <w:ind w:left="2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638B43C">
      <w:start w:val="1"/>
      <w:numFmt w:val="bullet"/>
      <w:lvlText w:val="•"/>
      <w:lvlJc w:val="left"/>
      <w:pPr>
        <w:ind w:left="3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6265538">
      <w:start w:val="1"/>
      <w:numFmt w:val="bullet"/>
      <w:lvlText w:val="o"/>
      <w:lvlJc w:val="left"/>
      <w:pPr>
        <w:ind w:left="3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A2C9886">
      <w:start w:val="1"/>
      <w:numFmt w:val="bullet"/>
      <w:lvlText w:val="▪"/>
      <w:lvlJc w:val="left"/>
      <w:pPr>
        <w:ind w:left="4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2B05ACA">
      <w:start w:val="1"/>
      <w:numFmt w:val="bullet"/>
      <w:lvlText w:val="•"/>
      <w:lvlJc w:val="left"/>
      <w:pPr>
        <w:ind w:left="52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054E7AE">
      <w:start w:val="1"/>
      <w:numFmt w:val="bullet"/>
      <w:lvlText w:val="o"/>
      <w:lvlJc w:val="left"/>
      <w:pPr>
        <w:ind w:left="60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158E4E8">
      <w:start w:val="1"/>
      <w:numFmt w:val="bullet"/>
      <w:lvlText w:val="▪"/>
      <w:lvlJc w:val="left"/>
      <w:pPr>
        <w:ind w:left="67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861F99"/>
    <w:multiLevelType w:val="hybridMultilevel"/>
    <w:tmpl w:val="B2BC8E3C"/>
    <w:lvl w:ilvl="0" w:tplc="0A8A96EC">
      <w:start w:val="3"/>
      <w:numFmt w:val="lowerLetter"/>
      <w:lvlText w:val="%1)"/>
      <w:lvlJc w:val="left"/>
      <w:pPr>
        <w:ind w:left="10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3369E3C">
      <w:start w:val="1"/>
      <w:numFmt w:val="bullet"/>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7462824">
      <w:start w:val="1"/>
      <w:numFmt w:val="bullet"/>
      <w:lvlText w:val="▪"/>
      <w:lvlJc w:val="left"/>
      <w:pPr>
        <w:ind w:left="15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0D25918">
      <w:start w:val="1"/>
      <w:numFmt w:val="bullet"/>
      <w:lvlText w:val="•"/>
      <w:lvlJc w:val="left"/>
      <w:pPr>
        <w:ind w:left="22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0384324">
      <w:start w:val="1"/>
      <w:numFmt w:val="bullet"/>
      <w:lvlText w:val="o"/>
      <w:lvlJc w:val="left"/>
      <w:pPr>
        <w:ind w:left="29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0443FB0">
      <w:start w:val="1"/>
      <w:numFmt w:val="bullet"/>
      <w:lvlText w:val="▪"/>
      <w:lvlJc w:val="left"/>
      <w:pPr>
        <w:ind w:left="36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DBA4194">
      <w:start w:val="1"/>
      <w:numFmt w:val="bullet"/>
      <w:lvlText w:val="•"/>
      <w:lvlJc w:val="left"/>
      <w:pPr>
        <w:ind w:left="43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E6EE96A">
      <w:start w:val="1"/>
      <w:numFmt w:val="bullet"/>
      <w:lvlText w:val="o"/>
      <w:lvlJc w:val="left"/>
      <w:pPr>
        <w:ind w:left="51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3424F78">
      <w:start w:val="1"/>
      <w:numFmt w:val="bullet"/>
      <w:lvlText w:val="▪"/>
      <w:lvlJc w:val="left"/>
      <w:pPr>
        <w:ind w:left="58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2C346E"/>
    <w:multiLevelType w:val="hybridMultilevel"/>
    <w:tmpl w:val="49662EAE"/>
    <w:lvl w:ilvl="0" w:tplc="2C226826">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CF54746E">
      <w:start w:val="1"/>
      <w:numFmt w:val="lowerLetter"/>
      <w:lvlText w:val="%2"/>
      <w:lvlJc w:val="left"/>
      <w:pPr>
        <w:ind w:left="11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386632BC">
      <w:start w:val="1"/>
      <w:numFmt w:val="lowerRoman"/>
      <w:lvlText w:val="%3"/>
      <w:lvlJc w:val="left"/>
      <w:pPr>
        <w:ind w:left="18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AEE4FE16">
      <w:start w:val="1"/>
      <w:numFmt w:val="decimal"/>
      <w:lvlText w:val="%4"/>
      <w:lvlJc w:val="left"/>
      <w:pPr>
        <w:ind w:left="25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501A6F86">
      <w:start w:val="1"/>
      <w:numFmt w:val="lowerLetter"/>
      <w:lvlText w:val="%5"/>
      <w:lvlJc w:val="left"/>
      <w:pPr>
        <w:ind w:left="32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D5E43258">
      <w:start w:val="1"/>
      <w:numFmt w:val="lowerRoman"/>
      <w:lvlText w:val="%6"/>
      <w:lvlJc w:val="left"/>
      <w:pPr>
        <w:ind w:left="40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BEEA96F6">
      <w:start w:val="1"/>
      <w:numFmt w:val="decimal"/>
      <w:lvlText w:val="%7"/>
      <w:lvlJc w:val="left"/>
      <w:pPr>
        <w:ind w:left="47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E86C2F9A">
      <w:start w:val="1"/>
      <w:numFmt w:val="lowerLetter"/>
      <w:lvlText w:val="%8"/>
      <w:lvlJc w:val="left"/>
      <w:pPr>
        <w:ind w:left="54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783E828C">
      <w:start w:val="1"/>
      <w:numFmt w:val="lowerRoman"/>
      <w:lvlText w:val="%9"/>
      <w:lvlJc w:val="left"/>
      <w:pPr>
        <w:ind w:left="6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7" w15:restartNumberingAfterBreak="0">
    <w:nsid w:val="19CA0850"/>
    <w:multiLevelType w:val="hybridMultilevel"/>
    <w:tmpl w:val="5156E0B2"/>
    <w:lvl w:ilvl="0" w:tplc="B96E682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A4BED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78236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42B5A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CEEB1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239D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62AE5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08091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AA477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D47803"/>
    <w:multiLevelType w:val="hybridMultilevel"/>
    <w:tmpl w:val="959862FC"/>
    <w:lvl w:ilvl="0" w:tplc="EFF0879A">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29E274E">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3ECAF7C">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62232D2">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4B4B88A">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9223952">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E7814E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6E2791C">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816D8A8">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F6A558B"/>
    <w:multiLevelType w:val="hybridMultilevel"/>
    <w:tmpl w:val="01BCF0A4"/>
    <w:lvl w:ilvl="0" w:tplc="0415000B">
      <w:start w:val="1"/>
      <w:numFmt w:val="bullet"/>
      <w:lvlText w:val=""/>
      <w:lvlJc w:val="left"/>
      <w:pPr>
        <w:ind w:left="2529" w:hanging="360"/>
      </w:pPr>
      <w:rPr>
        <w:rFonts w:ascii="Wingdings" w:hAnsi="Wingdings" w:hint="default"/>
      </w:rPr>
    </w:lvl>
    <w:lvl w:ilvl="1" w:tplc="04150003" w:tentative="1">
      <w:start w:val="1"/>
      <w:numFmt w:val="bullet"/>
      <w:lvlText w:val="o"/>
      <w:lvlJc w:val="left"/>
      <w:pPr>
        <w:ind w:left="3249" w:hanging="360"/>
      </w:pPr>
      <w:rPr>
        <w:rFonts w:ascii="Courier New" w:hAnsi="Courier New" w:cs="Courier New" w:hint="default"/>
      </w:rPr>
    </w:lvl>
    <w:lvl w:ilvl="2" w:tplc="04150005" w:tentative="1">
      <w:start w:val="1"/>
      <w:numFmt w:val="bullet"/>
      <w:lvlText w:val=""/>
      <w:lvlJc w:val="left"/>
      <w:pPr>
        <w:ind w:left="3969" w:hanging="360"/>
      </w:pPr>
      <w:rPr>
        <w:rFonts w:ascii="Wingdings" w:hAnsi="Wingdings" w:hint="default"/>
      </w:rPr>
    </w:lvl>
    <w:lvl w:ilvl="3" w:tplc="04150001" w:tentative="1">
      <w:start w:val="1"/>
      <w:numFmt w:val="bullet"/>
      <w:lvlText w:val=""/>
      <w:lvlJc w:val="left"/>
      <w:pPr>
        <w:ind w:left="4689" w:hanging="360"/>
      </w:pPr>
      <w:rPr>
        <w:rFonts w:ascii="Symbol" w:hAnsi="Symbol" w:hint="default"/>
      </w:rPr>
    </w:lvl>
    <w:lvl w:ilvl="4" w:tplc="04150003" w:tentative="1">
      <w:start w:val="1"/>
      <w:numFmt w:val="bullet"/>
      <w:lvlText w:val="o"/>
      <w:lvlJc w:val="left"/>
      <w:pPr>
        <w:ind w:left="5409" w:hanging="360"/>
      </w:pPr>
      <w:rPr>
        <w:rFonts w:ascii="Courier New" w:hAnsi="Courier New" w:cs="Courier New" w:hint="default"/>
      </w:rPr>
    </w:lvl>
    <w:lvl w:ilvl="5" w:tplc="04150005" w:tentative="1">
      <w:start w:val="1"/>
      <w:numFmt w:val="bullet"/>
      <w:lvlText w:val=""/>
      <w:lvlJc w:val="left"/>
      <w:pPr>
        <w:ind w:left="6129" w:hanging="360"/>
      </w:pPr>
      <w:rPr>
        <w:rFonts w:ascii="Wingdings" w:hAnsi="Wingdings" w:hint="default"/>
      </w:rPr>
    </w:lvl>
    <w:lvl w:ilvl="6" w:tplc="04150001" w:tentative="1">
      <w:start w:val="1"/>
      <w:numFmt w:val="bullet"/>
      <w:lvlText w:val=""/>
      <w:lvlJc w:val="left"/>
      <w:pPr>
        <w:ind w:left="6849" w:hanging="360"/>
      </w:pPr>
      <w:rPr>
        <w:rFonts w:ascii="Symbol" w:hAnsi="Symbol" w:hint="default"/>
      </w:rPr>
    </w:lvl>
    <w:lvl w:ilvl="7" w:tplc="04150003" w:tentative="1">
      <w:start w:val="1"/>
      <w:numFmt w:val="bullet"/>
      <w:lvlText w:val="o"/>
      <w:lvlJc w:val="left"/>
      <w:pPr>
        <w:ind w:left="7569" w:hanging="360"/>
      </w:pPr>
      <w:rPr>
        <w:rFonts w:ascii="Courier New" w:hAnsi="Courier New" w:cs="Courier New" w:hint="default"/>
      </w:rPr>
    </w:lvl>
    <w:lvl w:ilvl="8" w:tplc="04150005" w:tentative="1">
      <w:start w:val="1"/>
      <w:numFmt w:val="bullet"/>
      <w:lvlText w:val=""/>
      <w:lvlJc w:val="left"/>
      <w:pPr>
        <w:ind w:left="8289" w:hanging="360"/>
      </w:pPr>
      <w:rPr>
        <w:rFonts w:ascii="Wingdings" w:hAnsi="Wingdings" w:hint="default"/>
      </w:rPr>
    </w:lvl>
  </w:abstractNum>
  <w:abstractNum w:abstractNumId="10" w15:restartNumberingAfterBreak="0">
    <w:nsid w:val="22821EE8"/>
    <w:multiLevelType w:val="hybridMultilevel"/>
    <w:tmpl w:val="C1A21A14"/>
    <w:lvl w:ilvl="0" w:tplc="E118EB06">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572269C">
      <w:start w:val="1"/>
      <w:numFmt w:val="bullet"/>
      <w:lvlText w:val="o"/>
      <w:lvlJc w:val="left"/>
      <w:pPr>
        <w:ind w:left="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0B62EC8">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33CDCB0">
      <w:start w:val="1"/>
      <w:numFmt w:val="bullet"/>
      <w:lvlRestart w:val="0"/>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D24F0A2">
      <w:start w:val="1"/>
      <w:numFmt w:val="bullet"/>
      <w:lvlText w:val="o"/>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650E4D0">
      <w:start w:val="1"/>
      <w:numFmt w:val="bullet"/>
      <w:lvlText w:val="▪"/>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35EE352">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F4421D0">
      <w:start w:val="1"/>
      <w:numFmt w:val="bullet"/>
      <w:lvlText w:val="o"/>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2D4B092">
      <w:start w:val="1"/>
      <w:numFmt w:val="bullet"/>
      <w:lvlText w:val="▪"/>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321575A"/>
    <w:multiLevelType w:val="hybridMultilevel"/>
    <w:tmpl w:val="CA3C0AF2"/>
    <w:lvl w:ilvl="0" w:tplc="3A5643D0">
      <w:start w:val="4"/>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D37A80E4">
      <w:start w:val="1"/>
      <w:numFmt w:val="lowerLetter"/>
      <w:lvlText w:val="%2"/>
      <w:lvlJc w:val="left"/>
      <w:pPr>
        <w:ind w:left="114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0C3817E2">
      <w:start w:val="1"/>
      <w:numFmt w:val="lowerRoman"/>
      <w:lvlText w:val="%3"/>
      <w:lvlJc w:val="left"/>
      <w:pPr>
        <w:ind w:left="186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953807FC">
      <w:start w:val="1"/>
      <w:numFmt w:val="decimal"/>
      <w:lvlText w:val="%4"/>
      <w:lvlJc w:val="left"/>
      <w:pPr>
        <w:ind w:left="258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9D6A5994">
      <w:start w:val="1"/>
      <w:numFmt w:val="lowerLetter"/>
      <w:lvlText w:val="%5"/>
      <w:lvlJc w:val="left"/>
      <w:pPr>
        <w:ind w:left="33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F80C7388">
      <w:start w:val="1"/>
      <w:numFmt w:val="lowerRoman"/>
      <w:lvlText w:val="%6"/>
      <w:lvlJc w:val="left"/>
      <w:pPr>
        <w:ind w:left="402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B3A8D39E">
      <w:start w:val="1"/>
      <w:numFmt w:val="decimal"/>
      <w:lvlText w:val="%7"/>
      <w:lvlJc w:val="left"/>
      <w:pPr>
        <w:ind w:left="474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CD002A16">
      <w:start w:val="1"/>
      <w:numFmt w:val="lowerLetter"/>
      <w:lvlText w:val="%8"/>
      <w:lvlJc w:val="left"/>
      <w:pPr>
        <w:ind w:left="546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D1729DB6">
      <w:start w:val="1"/>
      <w:numFmt w:val="lowerRoman"/>
      <w:lvlText w:val="%9"/>
      <w:lvlJc w:val="left"/>
      <w:pPr>
        <w:ind w:left="618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12" w15:restartNumberingAfterBreak="0">
    <w:nsid w:val="235703EB"/>
    <w:multiLevelType w:val="multilevel"/>
    <w:tmpl w:val="F19E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D7930"/>
    <w:multiLevelType w:val="hybridMultilevel"/>
    <w:tmpl w:val="E6DE70E6"/>
    <w:lvl w:ilvl="0" w:tplc="BE101138">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CD54C05E">
      <w:start w:val="1"/>
      <w:numFmt w:val="lowerLetter"/>
      <w:lvlText w:val="%2"/>
      <w:lvlJc w:val="left"/>
      <w:pPr>
        <w:ind w:left="194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8CE6D6C8">
      <w:start w:val="1"/>
      <w:numFmt w:val="lowerRoman"/>
      <w:lvlText w:val="%3"/>
      <w:lvlJc w:val="left"/>
      <w:pPr>
        <w:ind w:left="266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45FAE0D4">
      <w:start w:val="1"/>
      <w:numFmt w:val="decimal"/>
      <w:lvlText w:val="%4"/>
      <w:lvlJc w:val="left"/>
      <w:pPr>
        <w:ind w:left="338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A4DE44F6">
      <w:start w:val="1"/>
      <w:numFmt w:val="lowerLetter"/>
      <w:lvlText w:val="%5"/>
      <w:lvlJc w:val="left"/>
      <w:pPr>
        <w:ind w:left="410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1DA0056C">
      <w:start w:val="1"/>
      <w:numFmt w:val="lowerRoman"/>
      <w:lvlText w:val="%6"/>
      <w:lvlJc w:val="left"/>
      <w:pPr>
        <w:ind w:left="482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49521C2C">
      <w:start w:val="1"/>
      <w:numFmt w:val="decimal"/>
      <w:lvlText w:val="%7"/>
      <w:lvlJc w:val="left"/>
      <w:pPr>
        <w:ind w:left="554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10C229F6">
      <w:start w:val="1"/>
      <w:numFmt w:val="lowerLetter"/>
      <w:lvlText w:val="%8"/>
      <w:lvlJc w:val="left"/>
      <w:pPr>
        <w:ind w:left="626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4F6A00BA">
      <w:start w:val="1"/>
      <w:numFmt w:val="lowerRoman"/>
      <w:lvlText w:val="%9"/>
      <w:lvlJc w:val="left"/>
      <w:pPr>
        <w:ind w:left="698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14" w15:restartNumberingAfterBreak="0">
    <w:nsid w:val="257A6F4A"/>
    <w:multiLevelType w:val="hybridMultilevel"/>
    <w:tmpl w:val="9920FAF2"/>
    <w:lvl w:ilvl="0" w:tplc="A4CA5FE0">
      <w:start w:val="15"/>
      <w:numFmt w:val="decimal"/>
      <w:lvlText w:val="%1"/>
      <w:lvlJc w:val="left"/>
      <w:pPr>
        <w:ind w:left="163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6CA0D400">
      <w:start w:val="1"/>
      <w:numFmt w:val="lowerLetter"/>
      <w:lvlText w:val="%2"/>
      <w:lvlJc w:val="left"/>
      <w:pPr>
        <w:ind w:left="10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B32401A0">
      <w:start w:val="1"/>
      <w:numFmt w:val="lowerRoman"/>
      <w:lvlText w:val="%3"/>
      <w:lvlJc w:val="left"/>
      <w:pPr>
        <w:ind w:left="18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D9947EB6">
      <w:start w:val="1"/>
      <w:numFmt w:val="decimal"/>
      <w:lvlText w:val="%4"/>
      <w:lvlJc w:val="left"/>
      <w:pPr>
        <w:ind w:left="25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900A3FFE">
      <w:start w:val="1"/>
      <w:numFmt w:val="lowerLetter"/>
      <w:lvlText w:val="%5"/>
      <w:lvlJc w:val="left"/>
      <w:pPr>
        <w:ind w:left="324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82963612">
      <w:start w:val="1"/>
      <w:numFmt w:val="lowerRoman"/>
      <w:lvlText w:val="%6"/>
      <w:lvlJc w:val="left"/>
      <w:pPr>
        <w:ind w:left="39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D53A8B9E">
      <w:start w:val="1"/>
      <w:numFmt w:val="decimal"/>
      <w:lvlText w:val="%7"/>
      <w:lvlJc w:val="left"/>
      <w:pPr>
        <w:ind w:left="46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C6E4BF14">
      <w:start w:val="1"/>
      <w:numFmt w:val="lowerLetter"/>
      <w:lvlText w:val="%8"/>
      <w:lvlJc w:val="left"/>
      <w:pPr>
        <w:ind w:left="54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D5C0A548">
      <w:start w:val="1"/>
      <w:numFmt w:val="lowerRoman"/>
      <w:lvlText w:val="%9"/>
      <w:lvlJc w:val="left"/>
      <w:pPr>
        <w:ind w:left="61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15" w15:restartNumberingAfterBreak="0">
    <w:nsid w:val="2659620F"/>
    <w:multiLevelType w:val="hybridMultilevel"/>
    <w:tmpl w:val="48BCDADA"/>
    <w:lvl w:ilvl="0" w:tplc="796EF4F6">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E525F4E">
      <w:start w:val="1"/>
      <w:numFmt w:val="bullet"/>
      <w:lvlText w:val="o"/>
      <w:lvlJc w:val="left"/>
      <w:pPr>
        <w:ind w:left="69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890BCF6">
      <w:start w:val="1"/>
      <w:numFmt w:val="bullet"/>
      <w:lvlRestart w:val="0"/>
      <w:lvlText w:val=""/>
      <w:lvlJc w:val="left"/>
      <w:pPr>
        <w:ind w:left="1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00C92AC">
      <w:start w:val="1"/>
      <w:numFmt w:val="bullet"/>
      <w:lvlText w:val="•"/>
      <w:lvlJc w:val="left"/>
      <w:pPr>
        <w:ind w:left="17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0EEF070">
      <w:start w:val="1"/>
      <w:numFmt w:val="bullet"/>
      <w:lvlText w:val="o"/>
      <w:lvlJc w:val="left"/>
      <w:pPr>
        <w:ind w:left="24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508E218">
      <w:start w:val="1"/>
      <w:numFmt w:val="bullet"/>
      <w:lvlText w:val="▪"/>
      <w:lvlJc w:val="left"/>
      <w:pPr>
        <w:ind w:left="31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4A6C7AA">
      <w:start w:val="1"/>
      <w:numFmt w:val="bullet"/>
      <w:lvlText w:val="•"/>
      <w:lvlJc w:val="left"/>
      <w:pPr>
        <w:ind w:left="39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A1A2E98">
      <w:start w:val="1"/>
      <w:numFmt w:val="bullet"/>
      <w:lvlText w:val="o"/>
      <w:lvlJc w:val="left"/>
      <w:pPr>
        <w:ind w:left="46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5987704">
      <w:start w:val="1"/>
      <w:numFmt w:val="bullet"/>
      <w:lvlText w:val="▪"/>
      <w:lvlJc w:val="left"/>
      <w:pPr>
        <w:ind w:left="53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C74E39"/>
    <w:multiLevelType w:val="hybridMultilevel"/>
    <w:tmpl w:val="69D207A4"/>
    <w:lvl w:ilvl="0" w:tplc="99B895CC">
      <w:start w:val="3"/>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34D65D68">
      <w:start w:val="1"/>
      <w:numFmt w:val="lowerLetter"/>
      <w:lvlText w:val="%2"/>
      <w:lvlJc w:val="left"/>
      <w:pPr>
        <w:ind w:left="1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D71A85DC">
      <w:start w:val="1"/>
      <w:numFmt w:val="lowerRoman"/>
      <w:lvlText w:val="%3"/>
      <w:lvlJc w:val="left"/>
      <w:pPr>
        <w:ind w:left="18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CEFC1382">
      <w:start w:val="1"/>
      <w:numFmt w:val="decimal"/>
      <w:lvlText w:val="%4"/>
      <w:lvlJc w:val="left"/>
      <w:pPr>
        <w:ind w:left="26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E6E68674">
      <w:start w:val="1"/>
      <w:numFmt w:val="lowerLetter"/>
      <w:lvlText w:val="%5"/>
      <w:lvlJc w:val="left"/>
      <w:pPr>
        <w:ind w:left="33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8716F4A6">
      <w:start w:val="1"/>
      <w:numFmt w:val="lowerRoman"/>
      <w:lvlText w:val="%6"/>
      <w:lvlJc w:val="left"/>
      <w:pPr>
        <w:ind w:left="40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2F2E5778">
      <w:start w:val="1"/>
      <w:numFmt w:val="decimal"/>
      <w:lvlText w:val="%7"/>
      <w:lvlJc w:val="left"/>
      <w:pPr>
        <w:ind w:left="47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176CCDBE">
      <w:start w:val="1"/>
      <w:numFmt w:val="lowerLetter"/>
      <w:lvlText w:val="%8"/>
      <w:lvlJc w:val="left"/>
      <w:pPr>
        <w:ind w:left="54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77FC8200">
      <w:start w:val="1"/>
      <w:numFmt w:val="lowerRoman"/>
      <w:lvlText w:val="%9"/>
      <w:lvlJc w:val="left"/>
      <w:pPr>
        <w:ind w:left="62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17" w15:restartNumberingAfterBreak="0">
    <w:nsid w:val="27F94890"/>
    <w:multiLevelType w:val="hybridMultilevel"/>
    <w:tmpl w:val="FCE8F5A0"/>
    <w:lvl w:ilvl="0" w:tplc="0415000B">
      <w:start w:val="1"/>
      <w:numFmt w:val="bullet"/>
      <w:lvlText w:val=""/>
      <w:lvlJc w:val="left"/>
      <w:pPr>
        <w:ind w:left="729" w:hanging="360"/>
      </w:pPr>
      <w:rPr>
        <w:rFonts w:ascii="Wingdings" w:hAnsi="Wingdings" w:hint="default"/>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8" w15:restartNumberingAfterBreak="0">
    <w:nsid w:val="28225E93"/>
    <w:multiLevelType w:val="multilevel"/>
    <w:tmpl w:val="12E8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470353"/>
    <w:multiLevelType w:val="hybridMultilevel"/>
    <w:tmpl w:val="567C4EA8"/>
    <w:lvl w:ilvl="0" w:tplc="FA08A946">
      <w:start w:val="1"/>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8506A4DE">
      <w:start w:val="1"/>
      <w:numFmt w:val="lowerLetter"/>
      <w:lvlText w:val="%2"/>
      <w:lvlJc w:val="left"/>
      <w:pPr>
        <w:ind w:left="1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6BFE46A4">
      <w:start w:val="1"/>
      <w:numFmt w:val="lowerRoman"/>
      <w:lvlText w:val="%3"/>
      <w:lvlJc w:val="left"/>
      <w:pPr>
        <w:ind w:left="18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6680DDBA">
      <w:start w:val="1"/>
      <w:numFmt w:val="decimal"/>
      <w:lvlText w:val="%4"/>
      <w:lvlJc w:val="left"/>
      <w:pPr>
        <w:ind w:left="26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D6946A2E">
      <w:start w:val="1"/>
      <w:numFmt w:val="lowerLetter"/>
      <w:lvlText w:val="%5"/>
      <w:lvlJc w:val="left"/>
      <w:pPr>
        <w:ind w:left="33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0900BD96">
      <w:start w:val="1"/>
      <w:numFmt w:val="lowerRoman"/>
      <w:lvlText w:val="%6"/>
      <w:lvlJc w:val="left"/>
      <w:pPr>
        <w:ind w:left="40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CF464FAA">
      <w:start w:val="1"/>
      <w:numFmt w:val="decimal"/>
      <w:lvlText w:val="%7"/>
      <w:lvlJc w:val="left"/>
      <w:pPr>
        <w:ind w:left="47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7C344298">
      <w:start w:val="1"/>
      <w:numFmt w:val="lowerLetter"/>
      <w:lvlText w:val="%8"/>
      <w:lvlJc w:val="left"/>
      <w:pPr>
        <w:ind w:left="54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3306BD6E">
      <w:start w:val="1"/>
      <w:numFmt w:val="lowerRoman"/>
      <w:lvlText w:val="%9"/>
      <w:lvlJc w:val="left"/>
      <w:pPr>
        <w:ind w:left="62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0" w15:restartNumberingAfterBreak="0">
    <w:nsid w:val="2E2E4D8B"/>
    <w:multiLevelType w:val="hybridMultilevel"/>
    <w:tmpl w:val="45D6928A"/>
    <w:lvl w:ilvl="0" w:tplc="629A28AE">
      <w:start w:val="1"/>
      <w:numFmt w:val="decimal"/>
      <w:lvlText w:val="%1)"/>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F4CA1C">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2A8D8E">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66314E">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8E402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771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10907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78B40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04D77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0752BF7"/>
    <w:multiLevelType w:val="hybridMultilevel"/>
    <w:tmpl w:val="C49C1590"/>
    <w:lvl w:ilvl="0" w:tplc="7E88957A">
      <w:start w:val="7"/>
      <w:numFmt w:val="decimal"/>
      <w:lvlText w:val="%1"/>
      <w:lvlJc w:val="left"/>
      <w:pPr>
        <w:ind w:left="163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E9B2E0DE">
      <w:start w:val="1"/>
      <w:numFmt w:val="lowerLetter"/>
      <w:lvlText w:val="%2"/>
      <w:lvlJc w:val="left"/>
      <w:pPr>
        <w:ind w:left="110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49ACD922">
      <w:start w:val="1"/>
      <w:numFmt w:val="lowerRoman"/>
      <w:lvlText w:val="%3"/>
      <w:lvlJc w:val="left"/>
      <w:pPr>
        <w:ind w:left="182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93A0C42C">
      <w:start w:val="1"/>
      <w:numFmt w:val="decimal"/>
      <w:lvlText w:val="%4"/>
      <w:lvlJc w:val="left"/>
      <w:pPr>
        <w:ind w:left="254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6C742640">
      <w:start w:val="1"/>
      <w:numFmt w:val="lowerLetter"/>
      <w:lvlText w:val="%5"/>
      <w:lvlJc w:val="left"/>
      <w:pPr>
        <w:ind w:left="326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BF28FA2C">
      <w:start w:val="1"/>
      <w:numFmt w:val="lowerRoman"/>
      <w:lvlText w:val="%6"/>
      <w:lvlJc w:val="left"/>
      <w:pPr>
        <w:ind w:left="398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EF72AC54">
      <w:start w:val="1"/>
      <w:numFmt w:val="decimal"/>
      <w:lvlText w:val="%7"/>
      <w:lvlJc w:val="left"/>
      <w:pPr>
        <w:ind w:left="470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B314ABB2">
      <w:start w:val="1"/>
      <w:numFmt w:val="lowerLetter"/>
      <w:lvlText w:val="%8"/>
      <w:lvlJc w:val="left"/>
      <w:pPr>
        <w:ind w:left="542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4C32A6F8">
      <w:start w:val="1"/>
      <w:numFmt w:val="lowerRoman"/>
      <w:lvlText w:val="%9"/>
      <w:lvlJc w:val="left"/>
      <w:pPr>
        <w:ind w:left="6145"/>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2" w15:restartNumberingAfterBreak="0">
    <w:nsid w:val="33E05692"/>
    <w:multiLevelType w:val="hybridMultilevel"/>
    <w:tmpl w:val="C9ECDF0E"/>
    <w:lvl w:ilvl="0" w:tplc="FFFFFFFF">
      <w:start w:val="1"/>
      <w:numFmt w:val="bullet"/>
      <w:lvlText w:val=""/>
      <w:lvlJc w:val="left"/>
      <w:pPr>
        <w:ind w:left="1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B">
      <w:start w:val="1"/>
      <w:numFmt w:val="bullet"/>
      <w:lvlText w:val=""/>
      <w:lvlJc w:val="left"/>
      <w:pPr>
        <w:ind w:left="2055" w:hanging="360"/>
      </w:pPr>
      <w:rPr>
        <w:rFonts w:ascii="Wingdings" w:hAnsi="Wingdings" w:hint="default"/>
      </w:rPr>
    </w:lvl>
    <w:lvl w:ilvl="2" w:tplc="FFFFFFFF">
      <w:start w:val="1"/>
      <w:numFmt w:val="bullet"/>
      <w:lvlText w:val="▪"/>
      <w:lvlJc w:val="left"/>
      <w:pPr>
        <w:ind w:left="24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3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2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60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7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53B6146"/>
    <w:multiLevelType w:val="hybridMultilevel"/>
    <w:tmpl w:val="0976764A"/>
    <w:lvl w:ilvl="0" w:tplc="0415000B">
      <w:start w:val="1"/>
      <w:numFmt w:val="bullet"/>
      <w:lvlText w:val=""/>
      <w:lvlJc w:val="left"/>
      <w:pPr>
        <w:ind w:left="1449" w:hanging="360"/>
      </w:pPr>
      <w:rPr>
        <w:rFonts w:ascii="Wingdings" w:hAnsi="Wingdings" w:hint="default"/>
      </w:rPr>
    </w:lvl>
    <w:lvl w:ilvl="1" w:tplc="04150003" w:tentative="1">
      <w:start w:val="1"/>
      <w:numFmt w:val="bullet"/>
      <w:lvlText w:val="o"/>
      <w:lvlJc w:val="left"/>
      <w:pPr>
        <w:ind w:left="2169" w:hanging="360"/>
      </w:pPr>
      <w:rPr>
        <w:rFonts w:ascii="Courier New" w:hAnsi="Courier New" w:cs="Courier New" w:hint="default"/>
      </w:rPr>
    </w:lvl>
    <w:lvl w:ilvl="2" w:tplc="04150005" w:tentative="1">
      <w:start w:val="1"/>
      <w:numFmt w:val="bullet"/>
      <w:lvlText w:val=""/>
      <w:lvlJc w:val="left"/>
      <w:pPr>
        <w:ind w:left="2889" w:hanging="360"/>
      </w:pPr>
      <w:rPr>
        <w:rFonts w:ascii="Wingdings" w:hAnsi="Wingdings" w:hint="default"/>
      </w:rPr>
    </w:lvl>
    <w:lvl w:ilvl="3" w:tplc="04150001" w:tentative="1">
      <w:start w:val="1"/>
      <w:numFmt w:val="bullet"/>
      <w:lvlText w:val=""/>
      <w:lvlJc w:val="left"/>
      <w:pPr>
        <w:ind w:left="3609" w:hanging="360"/>
      </w:pPr>
      <w:rPr>
        <w:rFonts w:ascii="Symbol" w:hAnsi="Symbol" w:hint="default"/>
      </w:rPr>
    </w:lvl>
    <w:lvl w:ilvl="4" w:tplc="04150003" w:tentative="1">
      <w:start w:val="1"/>
      <w:numFmt w:val="bullet"/>
      <w:lvlText w:val="o"/>
      <w:lvlJc w:val="left"/>
      <w:pPr>
        <w:ind w:left="4329" w:hanging="360"/>
      </w:pPr>
      <w:rPr>
        <w:rFonts w:ascii="Courier New" w:hAnsi="Courier New" w:cs="Courier New" w:hint="default"/>
      </w:rPr>
    </w:lvl>
    <w:lvl w:ilvl="5" w:tplc="04150005" w:tentative="1">
      <w:start w:val="1"/>
      <w:numFmt w:val="bullet"/>
      <w:lvlText w:val=""/>
      <w:lvlJc w:val="left"/>
      <w:pPr>
        <w:ind w:left="5049" w:hanging="360"/>
      </w:pPr>
      <w:rPr>
        <w:rFonts w:ascii="Wingdings" w:hAnsi="Wingdings" w:hint="default"/>
      </w:rPr>
    </w:lvl>
    <w:lvl w:ilvl="6" w:tplc="04150001" w:tentative="1">
      <w:start w:val="1"/>
      <w:numFmt w:val="bullet"/>
      <w:lvlText w:val=""/>
      <w:lvlJc w:val="left"/>
      <w:pPr>
        <w:ind w:left="5769" w:hanging="360"/>
      </w:pPr>
      <w:rPr>
        <w:rFonts w:ascii="Symbol" w:hAnsi="Symbol" w:hint="default"/>
      </w:rPr>
    </w:lvl>
    <w:lvl w:ilvl="7" w:tplc="04150003" w:tentative="1">
      <w:start w:val="1"/>
      <w:numFmt w:val="bullet"/>
      <w:lvlText w:val="o"/>
      <w:lvlJc w:val="left"/>
      <w:pPr>
        <w:ind w:left="6489" w:hanging="360"/>
      </w:pPr>
      <w:rPr>
        <w:rFonts w:ascii="Courier New" w:hAnsi="Courier New" w:cs="Courier New" w:hint="default"/>
      </w:rPr>
    </w:lvl>
    <w:lvl w:ilvl="8" w:tplc="04150005" w:tentative="1">
      <w:start w:val="1"/>
      <w:numFmt w:val="bullet"/>
      <w:lvlText w:val=""/>
      <w:lvlJc w:val="left"/>
      <w:pPr>
        <w:ind w:left="7209" w:hanging="360"/>
      </w:pPr>
      <w:rPr>
        <w:rFonts w:ascii="Wingdings" w:hAnsi="Wingdings" w:hint="default"/>
      </w:rPr>
    </w:lvl>
  </w:abstractNum>
  <w:abstractNum w:abstractNumId="24" w15:restartNumberingAfterBreak="0">
    <w:nsid w:val="376B355F"/>
    <w:multiLevelType w:val="hybridMultilevel"/>
    <w:tmpl w:val="6974E77A"/>
    <w:lvl w:ilvl="0" w:tplc="D1DCA3C8">
      <w:start w:val="1"/>
      <w:numFmt w:val="decimal"/>
      <w:lvlText w:val="%1"/>
      <w:lvlJc w:val="left"/>
      <w:pPr>
        <w:ind w:left="3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C9F2BD3A">
      <w:start w:val="1"/>
      <w:numFmt w:val="lowerLetter"/>
      <w:lvlText w:val="%2"/>
      <w:lvlJc w:val="left"/>
      <w:pPr>
        <w:ind w:left="10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10A01CCE">
      <w:start w:val="1"/>
      <w:numFmt w:val="decimal"/>
      <w:lvlRestart w:val="0"/>
      <w:lvlText w:val="%3"/>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6998493E">
      <w:start w:val="1"/>
      <w:numFmt w:val="decimal"/>
      <w:lvlText w:val="%4"/>
      <w:lvlJc w:val="left"/>
      <w:pPr>
        <w:ind w:left="24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41AA7B28">
      <w:start w:val="1"/>
      <w:numFmt w:val="lowerLetter"/>
      <w:lvlText w:val="%5"/>
      <w:lvlJc w:val="left"/>
      <w:pPr>
        <w:ind w:left="319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3D925A54">
      <w:start w:val="1"/>
      <w:numFmt w:val="lowerRoman"/>
      <w:lvlText w:val="%6"/>
      <w:lvlJc w:val="left"/>
      <w:pPr>
        <w:ind w:left="391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CA9C4E76">
      <w:start w:val="1"/>
      <w:numFmt w:val="decimal"/>
      <w:lvlText w:val="%7"/>
      <w:lvlJc w:val="left"/>
      <w:pPr>
        <w:ind w:left="46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9EFCB794">
      <w:start w:val="1"/>
      <w:numFmt w:val="lowerLetter"/>
      <w:lvlText w:val="%8"/>
      <w:lvlJc w:val="left"/>
      <w:pPr>
        <w:ind w:left="53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57223C50">
      <w:start w:val="1"/>
      <w:numFmt w:val="lowerRoman"/>
      <w:lvlText w:val="%9"/>
      <w:lvlJc w:val="left"/>
      <w:pPr>
        <w:ind w:left="60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5" w15:restartNumberingAfterBreak="0">
    <w:nsid w:val="3984375B"/>
    <w:multiLevelType w:val="hybridMultilevel"/>
    <w:tmpl w:val="D774FFBA"/>
    <w:lvl w:ilvl="0" w:tplc="311C67E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4BEDD0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7DEC20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8082692">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E00297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B2211D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BA84B8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326932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4066E5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D8F69D4"/>
    <w:multiLevelType w:val="hybridMultilevel"/>
    <w:tmpl w:val="611830C2"/>
    <w:lvl w:ilvl="0" w:tplc="0D32A33A">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7F7E98C4">
      <w:start w:val="1"/>
      <w:numFmt w:val="lowerLetter"/>
      <w:lvlText w:val="%2"/>
      <w:lvlJc w:val="left"/>
      <w:pPr>
        <w:ind w:left="114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FF52941E">
      <w:start w:val="1"/>
      <w:numFmt w:val="lowerRoman"/>
      <w:lvlText w:val="%3"/>
      <w:lvlJc w:val="left"/>
      <w:pPr>
        <w:ind w:left="186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BBA40676">
      <w:start w:val="1"/>
      <w:numFmt w:val="decimal"/>
      <w:lvlText w:val="%4"/>
      <w:lvlJc w:val="left"/>
      <w:pPr>
        <w:ind w:left="258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2F9603A0">
      <w:start w:val="1"/>
      <w:numFmt w:val="lowerLetter"/>
      <w:lvlText w:val="%5"/>
      <w:lvlJc w:val="left"/>
      <w:pPr>
        <w:ind w:left="330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888E13C2">
      <w:start w:val="1"/>
      <w:numFmt w:val="lowerRoman"/>
      <w:lvlText w:val="%6"/>
      <w:lvlJc w:val="left"/>
      <w:pPr>
        <w:ind w:left="402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3D485EF6">
      <w:start w:val="1"/>
      <w:numFmt w:val="decimal"/>
      <w:lvlText w:val="%7"/>
      <w:lvlJc w:val="left"/>
      <w:pPr>
        <w:ind w:left="474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73B0B80C">
      <w:start w:val="1"/>
      <w:numFmt w:val="lowerLetter"/>
      <w:lvlText w:val="%8"/>
      <w:lvlJc w:val="left"/>
      <w:pPr>
        <w:ind w:left="546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23389CC0">
      <w:start w:val="1"/>
      <w:numFmt w:val="lowerRoman"/>
      <w:lvlText w:val="%9"/>
      <w:lvlJc w:val="left"/>
      <w:pPr>
        <w:ind w:left="618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7" w15:restartNumberingAfterBreak="0">
    <w:nsid w:val="3E2010E0"/>
    <w:multiLevelType w:val="hybridMultilevel"/>
    <w:tmpl w:val="4B902C36"/>
    <w:lvl w:ilvl="0" w:tplc="8A5C60DA">
      <w:start w:val="1"/>
      <w:numFmt w:val="decimal"/>
      <w:lvlText w:val="%1"/>
      <w:lvlJc w:val="left"/>
      <w:pPr>
        <w:ind w:left="3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1BAAB1A2">
      <w:start w:val="1"/>
      <w:numFmt w:val="lowerLetter"/>
      <w:lvlText w:val="%2"/>
      <w:lvlJc w:val="left"/>
      <w:pPr>
        <w:ind w:left="10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3DA080E6">
      <w:start w:val="4"/>
      <w:numFmt w:val="decimal"/>
      <w:lvlRestart w:val="0"/>
      <w:lvlText w:val="%3"/>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7B0A9FA2">
      <w:start w:val="1"/>
      <w:numFmt w:val="decimal"/>
      <w:lvlText w:val="%4"/>
      <w:lvlJc w:val="left"/>
      <w:pPr>
        <w:ind w:left="24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AD982C10">
      <w:start w:val="1"/>
      <w:numFmt w:val="lowerLetter"/>
      <w:lvlText w:val="%5"/>
      <w:lvlJc w:val="left"/>
      <w:pPr>
        <w:ind w:left="319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E014F0B8">
      <w:start w:val="1"/>
      <w:numFmt w:val="lowerRoman"/>
      <w:lvlText w:val="%6"/>
      <w:lvlJc w:val="left"/>
      <w:pPr>
        <w:ind w:left="391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523EADAA">
      <w:start w:val="1"/>
      <w:numFmt w:val="decimal"/>
      <w:lvlText w:val="%7"/>
      <w:lvlJc w:val="left"/>
      <w:pPr>
        <w:ind w:left="46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FC98EE52">
      <w:start w:val="1"/>
      <w:numFmt w:val="lowerLetter"/>
      <w:lvlText w:val="%8"/>
      <w:lvlJc w:val="left"/>
      <w:pPr>
        <w:ind w:left="53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81983E46">
      <w:start w:val="1"/>
      <w:numFmt w:val="lowerRoman"/>
      <w:lvlText w:val="%9"/>
      <w:lvlJc w:val="left"/>
      <w:pPr>
        <w:ind w:left="60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8" w15:restartNumberingAfterBreak="0">
    <w:nsid w:val="3FFA0887"/>
    <w:multiLevelType w:val="hybridMultilevel"/>
    <w:tmpl w:val="906291C4"/>
    <w:lvl w:ilvl="0" w:tplc="7974ECA0">
      <w:start w:val="16"/>
      <w:numFmt w:val="decimal"/>
      <w:lvlText w:val="%1"/>
      <w:lvlJc w:val="left"/>
      <w:pPr>
        <w:ind w:left="163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4F48D65E">
      <w:start w:val="1"/>
      <w:numFmt w:val="lowerLetter"/>
      <w:lvlText w:val="%2"/>
      <w:lvlJc w:val="left"/>
      <w:pPr>
        <w:ind w:left="10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6E3C8912">
      <w:start w:val="1"/>
      <w:numFmt w:val="lowerRoman"/>
      <w:lvlText w:val="%3"/>
      <w:lvlJc w:val="left"/>
      <w:pPr>
        <w:ind w:left="18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12186E28">
      <w:start w:val="1"/>
      <w:numFmt w:val="decimal"/>
      <w:lvlText w:val="%4"/>
      <w:lvlJc w:val="left"/>
      <w:pPr>
        <w:ind w:left="25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70724FD6">
      <w:start w:val="1"/>
      <w:numFmt w:val="lowerLetter"/>
      <w:lvlText w:val="%5"/>
      <w:lvlJc w:val="left"/>
      <w:pPr>
        <w:ind w:left="324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28A224D0">
      <w:start w:val="1"/>
      <w:numFmt w:val="lowerRoman"/>
      <w:lvlText w:val="%6"/>
      <w:lvlJc w:val="left"/>
      <w:pPr>
        <w:ind w:left="39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BF8041CE">
      <w:start w:val="1"/>
      <w:numFmt w:val="decimal"/>
      <w:lvlText w:val="%7"/>
      <w:lvlJc w:val="left"/>
      <w:pPr>
        <w:ind w:left="46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CD5490A2">
      <w:start w:val="1"/>
      <w:numFmt w:val="lowerLetter"/>
      <w:lvlText w:val="%8"/>
      <w:lvlJc w:val="left"/>
      <w:pPr>
        <w:ind w:left="54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29D64146">
      <w:start w:val="1"/>
      <w:numFmt w:val="lowerRoman"/>
      <w:lvlText w:val="%9"/>
      <w:lvlJc w:val="left"/>
      <w:pPr>
        <w:ind w:left="61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29" w15:restartNumberingAfterBreak="0">
    <w:nsid w:val="40182889"/>
    <w:multiLevelType w:val="hybridMultilevel"/>
    <w:tmpl w:val="6F66FB78"/>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42493B5D"/>
    <w:multiLevelType w:val="hybridMultilevel"/>
    <w:tmpl w:val="41F0EA8E"/>
    <w:lvl w:ilvl="0" w:tplc="053E64A2">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79AB29E">
      <w:start w:val="1"/>
      <w:numFmt w:val="bullet"/>
      <w:lvlText w:val="o"/>
      <w:lvlJc w:val="left"/>
      <w:pPr>
        <w:ind w:left="14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4D05ACE">
      <w:start w:val="1"/>
      <w:numFmt w:val="bullet"/>
      <w:lvlText w:val="▪"/>
      <w:lvlJc w:val="left"/>
      <w:pPr>
        <w:ind w:left="21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E0C05C2">
      <w:start w:val="1"/>
      <w:numFmt w:val="bullet"/>
      <w:lvlText w:val="•"/>
      <w:lvlJc w:val="left"/>
      <w:pPr>
        <w:ind w:left="28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81020B6">
      <w:start w:val="1"/>
      <w:numFmt w:val="bullet"/>
      <w:lvlText w:val="o"/>
      <w:lvlJc w:val="left"/>
      <w:pPr>
        <w:ind w:left="36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0D8A86C">
      <w:start w:val="1"/>
      <w:numFmt w:val="bullet"/>
      <w:lvlText w:val="▪"/>
      <w:lvlJc w:val="left"/>
      <w:pPr>
        <w:ind w:left="43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AD65A34">
      <w:start w:val="1"/>
      <w:numFmt w:val="bullet"/>
      <w:lvlText w:val="•"/>
      <w:lvlJc w:val="left"/>
      <w:pPr>
        <w:ind w:left="50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11A8D08">
      <w:start w:val="1"/>
      <w:numFmt w:val="bullet"/>
      <w:lvlText w:val="o"/>
      <w:lvlJc w:val="left"/>
      <w:pPr>
        <w:ind w:left="57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3CCA38A">
      <w:start w:val="1"/>
      <w:numFmt w:val="bullet"/>
      <w:lvlText w:val="▪"/>
      <w:lvlJc w:val="left"/>
      <w:pPr>
        <w:ind w:left="64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455360E"/>
    <w:multiLevelType w:val="hybridMultilevel"/>
    <w:tmpl w:val="FDF2C996"/>
    <w:lvl w:ilvl="0" w:tplc="1BB8B2AE">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7167458">
      <w:start w:val="1"/>
      <w:numFmt w:val="bullet"/>
      <w:lvlText w:val="o"/>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730C3E0">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570ACAE">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8C6A1B0">
      <w:start w:val="1"/>
      <w:numFmt w:val="bullet"/>
      <w:lvlText w:val="o"/>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392A196">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30E04EA">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B989A34">
      <w:start w:val="1"/>
      <w:numFmt w:val="bullet"/>
      <w:lvlText w:val="o"/>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1ACCE0C">
      <w:start w:val="1"/>
      <w:numFmt w:val="bullet"/>
      <w:lvlText w:val="▪"/>
      <w:lvlJc w:val="left"/>
      <w:pPr>
        <w:ind w:left="75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6281EA8"/>
    <w:multiLevelType w:val="hybridMultilevel"/>
    <w:tmpl w:val="A38255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67A0CAD"/>
    <w:multiLevelType w:val="hybridMultilevel"/>
    <w:tmpl w:val="DBDE7158"/>
    <w:lvl w:ilvl="0" w:tplc="C592F966">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7C46ED70">
      <w:start w:val="1"/>
      <w:numFmt w:val="lowerLetter"/>
      <w:lvlText w:val="%2"/>
      <w:lvlJc w:val="left"/>
      <w:pPr>
        <w:ind w:left="114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A2F2B682">
      <w:start w:val="1"/>
      <w:numFmt w:val="lowerRoman"/>
      <w:lvlText w:val="%3"/>
      <w:lvlJc w:val="left"/>
      <w:pPr>
        <w:ind w:left="186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36667702">
      <w:start w:val="1"/>
      <w:numFmt w:val="decimal"/>
      <w:lvlText w:val="%4"/>
      <w:lvlJc w:val="left"/>
      <w:pPr>
        <w:ind w:left="258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F07C4BCA">
      <w:start w:val="1"/>
      <w:numFmt w:val="lowerLetter"/>
      <w:lvlText w:val="%5"/>
      <w:lvlJc w:val="left"/>
      <w:pPr>
        <w:ind w:left="330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D30AC34E">
      <w:start w:val="1"/>
      <w:numFmt w:val="lowerRoman"/>
      <w:lvlText w:val="%6"/>
      <w:lvlJc w:val="left"/>
      <w:pPr>
        <w:ind w:left="402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0A5241CA">
      <w:start w:val="1"/>
      <w:numFmt w:val="decimal"/>
      <w:lvlText w:val="%7"/>
      <w:lvlJc w:val="left"/>
      <w:pPr>
        <w:ind w:left="474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487419FC">
      <w:start w:val="1"/>
      <w:numFmt w:val="lowerLetter"/>
      <w:lvlText w:val="%8"/>
      <w:lvlJc w:val="left"/>
      <w:pPr>
        <w:ind w:left="546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5A0AB708">
      <w:start w:val="1"/>
      <w:numFmt w:val="lowerRoman"/>
      <w:lvlText w:val="%9"/>
      <w:lvlJc w:val="left"/>
      <w:pPr>
        <w:ind w:left="6183"/>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34" w15:restartNumberingAfterBreak="0">
    <w:nsid w:val="47D867C7"/>
    <w:multiLevelType w:val="hybridMultilevel"/>
    <w:tmpl w:val="1D20C18E"/>
    <w:lvl w:ilvl="0" w:tplc="EC56647C">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80407CB4">
      <w:start w:val="1"/>
      <w:numFmt w:val="lowerLetter"/>
      <w:lvlText w:val="%2"/>
      <w:lvlJc w:val="left"/>
      <w:pPr>
        <w:ind w:left="116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93DA9470">
      <w:start w:val="1"/>
      <w:numFmt w:val="lowerRoman"/>
      <w:lvlText w:val="%3"/>
      <w:lvlJc w:val="left"/>
      <w:pPr>
        <w:ind w:left="188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F41C7226">
      <w:start w:val="1"/>
      <w:numFmt w:val="decimal"/>
      <w:lvlText w:val="%4"/>
      <w:lvlJc w:val="left"/>
      <w:pPr>
        <w:ind w:left="260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80E8B040">
      <w:start w:val="1"/>
      <w:numFmt w:val="lowerLetter"/>
      <w:lvlText w:val="%5"/>
      <w:lvlJc w:val="left"/>
      <w:pPr>
        <w:ind w:left="332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FBBCE588">
      <w:start w:val="1"/>
      <w:numFmt w:val="lowerRoman"/>
      <w:lvlText w:val="%6"/>
      <w:lvlJc w:val="left"/>
      <w:pPr>
        <w:ind w:left="404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33BAB62A">
      <w:start w:val="1"/>
      <w:numFmt w:val="decimal"/>
      <w:lvlText w:val="%7"/>
      <w:lvlJc w:val="left"/>
      <w:pPr>
        <w:ind w:left="476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EA88E626">
      <w:start w:val="1"/>
      <w:numFmt w:val="lowerLetter"/>
      <w:lvlText w:val="%8"/>
      <w:lvlJc w:val="left"/>
      <w:pPr>
        <w:ind w:left="548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C19AE554">
      <w:start w:val="1"/>
      <w:numFmt w:val="lowerRoman"/>
      <w:lvlText w:val="%9"/>
      <w:lvlJc w:val="left"/>
      <w:pPr>
        <w:ind w:left="620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35" w15:restartNumberingAfterBreak="0">
    <w:nsid w:val="48786704"/>
    <w:multiLevelType w:val="hybridMultilevel"/>
    <w:tmpl w:val="A734EDC0"/>
    <w:lvl w:ilvl="0" w:tplc="A74C9A50">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438131E">
      <w:start w:val="1"/>
      <w:numFmt w:val="bullet"/>
      <w:lvlText w:val="o"/>
      <w:lvlJc w:val="left"/>
      <w:pPr>
        <w:ind w:left="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7AC4D1A">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B4AA2E2">
      <w:start w:val="1"/>
      <w:numFmt w:val="bullet"/>
      <w:lvlRestart w:val="0"/>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EA478CE">
      <w:start w:val="1"/>
      <w:numFmt w:val="bullet"/>
      <w:lvlText w:val="o"/>
      <w:lvlJc w:val="left"/>
      <w:pPr>
        <w:ind w:left="21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A30FF9A">
      <w:start w:val="1"/>
      <w:numFmt w:val="bullet"/>
      <w:lvlText w:val="▪"/>
      <w:lvlJc w:val="left"/>
      <w:pPr>
        <w:ind w:left="28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B1EBB6C">
      <w:start w:val="1"/>
      <w:numFmt w:val="bullet"/>
      <w:lvlText w:val="•"/>
      <w:lvlJc w:val="left"/>
      <w:pPr>
        <w:ind w:left="35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166D75C">
      <w:start w:val="1"/>
      <w:numFmt w:val="bullet"/>
      <w:lvlText w:val="o"/>
      <w:lvlJc w:val="left"/>
      <w:pPr>
        <w:ind w:left="43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E78FA7A">
      <w:start w:val="1"/>
      <w:numFmt w:val="bullet"/>
      <w:lvlText w:val="▪"/>
      <w:lvlJc w:val="left"/>
      <w:pPr>
        <w:ind w:left="50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9C137A6"/>
    <w:multiLevelType w:val="hybridMultilevel"/>
    <w:tmpl w:val="3C9A2BF8"/>
    <w:lvl w:ilvl="0" w:tplc="49582898">
      <w:start w:val="1"/>
      <w:numFmt w:val="lowerLetter"/>
      <w:lvlText w:val="%1)"/>
      <w:lvlJc w:val="left"/>
      <w:pPr>
        <w:ind w:left="9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67A381E">
      <w:start w:val="1"/>
      <w:numFmt w:val="bullet"/>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ED624AE">
      <w:start w:val="1"/>
      <w:numFmt w:val="bullet"/>
      <w:lvlText w:val="▪"/>
      <w:lvlJc w:val="left"/>
      <w:pPr>
        <w:ind w:left="21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9B0A34A">
      <w:start w:val="1"/>
      <w:numFmt w:val="bullet"/>
      <w:lvlText w:val="•"/>
      <w:lvlJc w:val="left"/>
      <w:pPr>
        <w:ind w:left="28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0BC3722">
      <w:start w:val="1"/>
      <w:numFmt w:val="bullet"/>
      <w:lvlText w:val="o"/>
      <w:lvlJc w:val="left"/>
      <w:pPr>
        <w:ind w:left="36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722B0D8">
      <w:start w:val="1"/>
      <w:numFmt w:val="bullet"/>
      <w:lvlText w:val="▪"/>
      <w:lvlJc w:val="left"/>
      <w:pPr>
        <w:ind w:left="43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794D740">
      <w:start w:val="1"/>
      <w:numFmt w:val="bullet"/>
      <w:lvlText w:val="•"/>
      <w:lvlJc w:val="left"/>
      <w:pPr>
        <w:ind w:left="50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F449CF2">
      <w:start w:val="1"/>
      <w:numFmt w:val="bullet"/>
      <w:lvlText w:val="o"/>
      <w:lvlJc w:val="left"/>
      <w:pPr>
        <w:ind w:left="57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640C31C">
      <w:start w:val="1"/>
      <w:numFmt w:val="bullet"/>
      <w:lvlText w:val="▪"/>
      <w:lvlJc w:val="left"/>
      <w:pPr>
        <w:ind w:left="64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E792EBF"/>
    <w:multiLevelType w:val="hybridMultilevel"/>
    <w:tmpl w:val="34C850B6"/>
    <w:lvl w:ilvl="0" w:tplc="B4D4E01A">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A7C56D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FBE433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0B05DE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638702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754C63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40E40F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D18DC9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3C2DF6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E89187B"/>
    <w:multiLevelType w:val="hybridMultilevel"/>
    <w:tmpl w:val="A8FC4114"/>
    <w:lvl w:ilvl="0" w:tplc="1226B0F8">
      <w:start w:val="1"/>
      <w:numFmt w:val="lowerLetter"/>
      <w:lvlText w:val="%1)"/>
      <w:lvlJc w:val="left"/>
      <w:pPr>
        <w:ind w:left="9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D100F2C">
      <w:start w:val="1"/>
      <w:numFmt w:val="bullet"/>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3702348">
      <w:start w:val="1"/>
      <w:numFmt w:val="bullet"/>
      <w:lvlText w:val="▪"/>
      <w:lvlJc w:val="left"/>
      <w:pPr>
        <w:ind w:left="21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E9CB05E">
      <w:start w:val="1"/>
      <w:numFmt w:val="bullet"/>
      <w:lvlText w:val="•"/>
      <w:lvlJc w:val="left"/>
      <w:pPr>
        <w:ind w:left="28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CBA3C8C">
      <w:start w:val="1"/>
      <w:numFmt w:val="bullet"/>
      <w:lvlText w:val="o"/>
      <w:lvlJc w:val="left"/>
      <w:pPr>
        <w:ind w:left="36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5E4CAC4">
      <w:start w:val="1"/>
      <w:numFmt w:val="bullet"/>
      <w:lvlText w:val="▪"/>
      <w:lvlJc w:val="left"/>
      <w:pPr>
        <w:ind w:left="43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9926D28">
      <w:start w:val="1"/>
      <w:numFmt w:val="bullet"/>
      <w:lvlText w:val="•"/>
      <w:lvlJc w:val="left"/>
      <w:pPr>
        <w:ind w:left="50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88028BC">
      <w:start w:val="1"/>
      <w:numFmt w:val="bullet"/>
      <w:lvlText w:val="o"/>
      <w:lvlJc w:val="left"/>
      <w:pPr>
        <w:ind w:left="57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3F0CEF2">
      <w:start w:val="1"/>
      <w:numFmt w:val="bullet"/>
      <w:lvlText w:val="▪"/>
      <w:lvlJc w:val="left"/>
      <w:pPr>
        <w:ind w:left="64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07279E7"/>
    <w:multiLevelType w:val="hybridMultilevel"/>
    <w:tmpl w:val="D652AD18"/>
    <w:lvl w:ilvl="0" w:tplc="FFA60B7E">
      <w:start w:val="2"/>
      <w:numFmt w:val="lowerLetter"/>
      <w:lvlText w:val="%1)"/>
      <w:lvlJc w:val="left"/>
      <w:pPr>
        <w:ind w:left="9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26BBCA">
      <w:start w:val="1"/>
      <w:numFmt w:val="bullet"/>
      <w:lvlText w:val=""/>
      <w:lvlJc w:val="left"/>
      <w:pPr>
        <w:ind w:left="1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83C7222">
      <w:start w:val="1"/>
      <w:numFmt w:val="bullet"/>
      <w:lvlText w:val="▪"/>
      <w:lvlJc w:val="left"/>
      <w:pPr>
        <w:ind w:left="15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200A396">
      <w:start w:val="1"/>
      <w:numFmt w:val="bullet"/>
      <w:lvlText w:val="•"/>
      <w:lvlJc w:val="left"/>
      <w:pPr>
        <w:ind w:left="22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29ABA7A">
      <w:start w:val="1"/>
      <w:numFmt w:val="bullet"/>
      <w:lvlText w:val="o"/>
      <w:lvlJc w:val="left"/>
      <w:pPr>
        <w:ind w:left="29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34C5B5A">
      <w:start w:val="1"/>
      <w:numFmt w:val="bullet"/>
      <w:lvlText w:val="▪"/>
      <w:lvlJc w:val="left"/>
      <w:pPr>
        <w:ind w:left="36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79ABDFC">
      <w:start w:val="1"/>
      <w:numFmt w:val="bullet"/>
      <w:lvlText w:val="•"/>
      <w:lvlJc w:val="left"/>
      <w:pPr>
        <w:ind w:left="43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4B451B2">
      <w:start w:val="1"/>
      <w:numFmt w:val="bullet"/>
      <w:lvlText w:val="o"/>
      <w:lvlJc w:val="left"/>
      <w:pPr>
        <w:ind w:left="51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19254A4">
      <w:start w:val="1"/>
      <w:numFmt w:val="bullet"/>
      <w:lvlText w:val="▪"/>
      <w:lvlJc w:val="left"/>
      <w:pPr>
        <w:ind w:left="58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36C2404"/>
    <w:multiLevelType w:val="hybridMultilevel"/>
    <w:tmpl w:val="E9F880BC"/>
    <w:lvl w:ilvl="0" w:tplc="32F434CA">
      <w:start w:val="1"/>
      <w:numFmt w:val="bullet"/>
      <w:lvlText w:val=""/>
      <w:lvlJc w:val="left"/>
      <w:pPr>
        <w:ind w:left="13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36E39F6">
      <w:start w:val="1"/>
      <w:numFmt w:val="bullet"/>
      <w:lvlText w:val="o"/>
      <w:lvlJc w:val="left"/>
      <w:pPr>
        <w:ind w:left="22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6A63342">
      <w:start w:val="1"/>
      <w:numFmt w:val="bullet"/>
      <w:lvlText w:val="▪"/>
      <w:lvlJc w:val="left"/>
      <w:pPr>
        <w:ind w:left="29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7B6BAC0">
      <w:start w:val="1"/>
      <w:numFmt w:val="bullet"/>
      <w:lvlText w:val="•"/>
      <w:lvlJc w:val="left"/>
      <w:pPr>
        <w:ind w:left="36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19CC69E">
      <w:start w:val="1"/>
      <w:numFmt w:val="bullet"/>
      <w:lvlText w:val="o"/>
      <w:lvlJc w:val="left"/>
      <w:pPr>
        <w:ind w:left="43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8769EE8">
      <w:start w:val="1"/>
      <w:numFmt w:val="bullet"/>
      <w:lvlText w:val="▪"/>
      <w:lvlJc w:val="left"/>
      <w:pPr>
        <w:ind w:left="50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E82E342">
      <w:start w:val="1"/>
      <w:numFmt w:val="bullet"/>
      <w:lvlText w:val="•"/>
      <w:lvlJc w:val="left"/>
      <w:pPr>
        <w:ind w:left="58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0CCB15C">
      <w:start w:val="1"/>
      <w:numFmt w:val="bullet"/>
      <w:lvlText w:val="o"/>
      <w:lvlJc w:val="left"/>
      <w:pPr>
        <w:ind w:left="65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764564A">
      <w:start w:val="1"/>
      <w:numFmt w:val="bullet"/>
      <w:lvlText w:val="▪"/>
      <w:lvlJc w:val="left"/>
      <w:pPr>
        <w:ind w:left="72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7A52BE4"/>
    <w:multiLevelType w:val="hybridMultilevel"/>
    <w:tmpl w:val="04CA326E"/>
    <w:lvl w:ilvl="0" w:tplc="31501E2E">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B04E1A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600977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F5438C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F124CB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062AA2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40BDD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1384A6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9742BA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8FF742C"/>
    <w:multiLevelType w:val="hybridMultilevel"/>
    <w:tmpl w:val="2E7A8E80"/>
    <w:lvl w:ilvl="0" w:tplc="2AC2C838">
      <w:start w:val="1"/>
      <w:numFmt w:val="bullet"/>
      <w:lvlText w:val=""/>
      <w:lvlJc w:val="left"/>
      <w:pPr>
        <w:ind w:left="177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10C20C8">
      <w:start w:val="1"/>
      <w:numFmt w:val="bullet"/>
      <w:lvlText w:val="o"/>
      <w:lvlJc w:val="left"/>
      <w:pPr>
        <w:ind w:left="2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4846944">
      <w:start w:val="1"/>
      <w:numFmt w:val="bullet"/>
      <w:lvlText w:val="▪"/>
      <w:lvlJc w:val="left"/>
      <w:pPr>
        <w:ind w:left="32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41AFFB2">
      <w:start w:val="1"/>
      <w:numFmt w:val="bullet"/>
      <w:lvlText w:val="•"/>
      <w:lvlJc w:val="left"/>
      <w:pPr>
        <w:ind w:left="39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92639FC">
      <w:start w:val="1"/>
      <w:numFmt w:val="bullet"/>
      <w:lvlText w:val="o"/>
      <w:lvlJc w:val="left"/>
      <w:pPr>
        <w:ind w:left="466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880F8E2">
      <w:start w:val="1"/>
      <w:numFmt w:val="bullet"/>
      <w:lvlText w:val="▪"/>
      <w:lvlJc w:val="left"/>
      <w:pPr>
        <w:ind w:left="53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13A02D8">
      <w:start w:val="1"/>
      <w:numFmt w:val="bullet"/>
      <w:lvlText w:val="•"/>
      <w:lvlJc w:val="left"/>
      <w:pPr>
        <w:ind w:left="61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287304">
      <w:start w:val="1"/>
      <w:numFmt w:val="bullet"/>
      <w:lvlText w:val="o"/>
      <w:lvlJc w:val="left"/>
      <w:pPr>
        <w:ind w:left="682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8A87E0">
      <w:start w:val="1"/>
      <w:numFmt w:val="bullet"/>
      <w:lvlText w:val="▪"/>
      <w:lvlJc w:val="left"/>
      <w:pPr>
        <w:ind w:left="754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9CC2494"/>
    <w:multiLevelType w:val="hybridMultilevel"/>
    <w:tmpl w:val="D17E7E30"/>
    <w:lvl w:ilvl="0" w:tplc="593472C8">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5A6AE3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ACADC9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C80F56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7C045A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A2A3D7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4D8427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07E51C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0B0069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BE41048"/>
    <w:multiLevelType w:val="hybridMultilevel"/>
    <w:tmpl w:val="9992F642"/>
    <w:lvl w:ilvl="0" w:tplc="F1E0D938">
      <w:start w:val="1"/>
      <w:numFmt w:val="lowerLetter"/>
      <w:lvlText w:val="%1)"/>
      <w:lvlJc w:val="left"/>
      <w:pPr>
        <w:ind w:left="9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16CEB4A">
      <w:start w:val="1"/>
      <w:numFmt w:val="bullet"/>
      <w:lvlText w:val=""/>
      <w:lvlJc w:val="left"/>
      <w:pPr>
        <w:ind w:left="1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62E0564">
      <w:start w:val="1"/>
      <w:numFmt w:val="bullet"/>
      <w:lvlText w:val="▪"/>
      <w:lvlJc w:val="left"/>
      <w:pPr>
        <w:ind w:left="21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F0DFEC">
      <w:start w:val="1"/>
      <w:numFmt w:val="bullet"/>
      <w:lvlText w:val="•"/>
      <w:lvlJc w:val="left"/>
      <w:pPr>
        <w:ind w:left="28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586B156">
      <w:start w:val="1"/>
      <w:numFmt w:val="bullet"/>
      <w:lvlText w:val="o"/>
      <w:lvlJc w:val="left"/>
      <w:pPr>
        <w:ind w:left="36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10E1EFC">
      <w:start w:val="1"/>
      <w:numFmt w:val="bullet"/>
      <w:lvlText w:val="▪"/>
      <w:lvlJc w:val="left"/>
      <w:pPr>
        <w:ind w:left="43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DFA2C10">
      <w:start w:val="1"/>
      <w:numFmt w:val="bullet"/>
      <w:lvlText w:val="•"/>
      <w:lvlJc w:val="left"/>
      <w:pPr>
        <w:ind w:left="50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1C81E96">
      <w:start w:val="1"/>
      <w:numFmt w:val="bullet"/>
      <w:lvlText w:val="o"/>
      <w:lvlJc w:val="left"/>
      <w:pPr>
        <w:ind w:left="57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AF61D8A">
      <w:start w:val="1"/>
      <w:numFmt w:val="bullet"/>
      <w:lvlText w:val="▪"/>
      <w:lvlJc w:val="left"/>
      <w:pPr>
        <w:ind w:left="64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BE81F7A"/>
    <w:multiLevelType w:val="hybridMultilevel"/>
    <w:tmpl w:val="6EA4EDF2"/>
    <w:lvl w:ilvl="0" w:tplc="0E041F36">
      <w:start w:val="1"/>
      <w:numFmt w:val="decimal"/>
      <w:lvlText w:val="%1."/>
      <w:lvlJc w:val="left"/>
      <w:pPr>
        <w:ind w:left="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AC174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68294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94B70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B49BAC">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FCE4DE">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EDC72">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2C3032">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1C7F3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DDD4154"/>
    <w:multiLevelType w:val="hybridMultilevel"/>
    <w:tmpl w:val="FFBEB190"/>
    <w:lvl w:ilvl="0" w:tplc="0415000B">
      <w:start w:val="1"/>
      <w:numFmt w:val="bullet"/>
      <w:lvlText w:val=""/>
      <w:lvlJc w:val="left"/>
      <w:pPr>
        <w:ind w:left="1449" w:hanging="360"/>
      </w:pPr>
      <w:rPr>
        <w:rFonts w:ascii="Wingdings" w:hAnsi="Wingdings" w:hint="default"/>
      </w:rPr>
    </w:lvl>
    <w:lvl w:ilvl="1" w:tplc="04150003">
      <w:start w:val="1"/>
      <w:numFmt w:val="bullet"/>
      <w:lvlText w:val="o"/>
      <w:lvlJc w:val="left"/>
      <w:pPr>
        <w:ind w:left="2169" w:hanging="360"/>
      </w:pPr>
      <w:rPr>
        <w:rFonts w:ascii="Courier New" w:hAnsi="Courier New" w:cs="Courier New" w:hint="default"/>
      </w:rPr>
    </w:lvl>
    <w:lvl w:ilvl="2" w:tplc="04150005" w:tentative="1">
      <w:start w:val="1"/>
      <w:numFmt w:val="bullet"/>
      <w:lvlText w:val=""/>
      <w:lvlJc w:val="left"/>
      <w:pPr>
        <w:ind w:left="2889" w:hanging="360"/>
      </w:pPr>
      <w:rPr>
        <w:rFonts w:ascii="Wingdings" w:hAnsi="Wingdings" w:hint="default"/>
      </w:rPr>
    </w:lvl>
    <w:lvl w:ilvl="3" w:tplc="04150001" w:tentative="1">
      <w:start w:val="1"/>
      <w:numFmt w:val="bullet"/>
      <w:lvlText w:val=""/>
      <w:lvlJc w:val="left"/>
      <w:pPr>
        <w:ind w:left="3609" w:hanging="360"/>
      </w:pPr>
      <w:rPr>
        <w:rFonts w:ascii="Symbol" w:hAnsi="Symbol" w:hint="default"/>
      </w:rPr>
    </w:lvl>
    <w:lvl w:ilvl="4" w:tplc="04150003" w:tentative="1">
      <w:start w:val="1"/>
      <w:numFmt w:val="bullet"/>
      <w:lvlText w:val="o"/>
      <w:lvlJc w:val="left"/>
      <w:pPr>
        <w:ind w:left="4329" w:hanging="360"/>
      </w:pPr>
      <w:rPr>
        <w:rFonts w:ascii="Courier New" w:hAnsi="Courier New" w:cs="Courier New" w:hint="default"/>
      </w:rPr>
    </w:lvl>
    <w:lvl w:ilvl="5" w:tplc="04150005" w:tentative="1">
      <w:start w:val="1"/>
      <w:numFmt w:val="bullet"/>
      <w:lvlText w:val=""/>
      <w:lvlJc w:val="left"/>
      <w:pPr>
        <w:ind w:left="5049" w:hanging="360"/>
      </w:pPr>
      <w:rPr>
        <w:rFonts w:ascii="Wingdings" w:hAnsi="Wingdings" w:hint="default"/>
      </w:rPr>
    </w:lvl>
    <w:lvl w:ilvl="6" w:tplc="04150001" w:tentative="1">
      <w:start w:val="1"/>
      <w:numFmt w:val="bullet"/>
      <w:lvlText w:val=""/>
      <w:lvlJc w:val="left"/>
      <w:pPr>
        <w:ind w:left="5769" w:hanging="360"/>
      </w:pPr>
      <w:rPr>
        <w:rFonts w:ascii="Symbol" w:hAnsi="Symbol" w:hint="default"/>
      </w:rPr>
    </w:lvl>
    <w:lvl w:ilvl="7" w:tplc="04150003" w:tentative="1">
      <w:start w:val="1"/>
      <w:numFmt w:val="bullet"/>
      <w:lvlText w:val="o"/>
      <w:lvlJc w:val="left"/>
      <w:pPr>
        <w:ind w:left="6489" w:hanging="360"/>
      </w:pPr>
      <w:rPr>
        <w:rFonts w:ascii="Courier New" w:hAnsi="Courier New" w:cs="Courier New" w:hint="default"/>
      </w:rPr>
    </w:lvl>
    <w:lvl w:ilvl="8" w:tplc="04150005" w:tentative="1">
      <w:start w:val="1"/>
      <w:numFmt w:val="bullet"/>
      <w:lvlText w:val=""/>
      <w:lvlJc w:val="left"/>
      <w:pPr>
        <w:ind w:left="7209" w:hanging="360"/>
      </w:pPr>
      <w:rPr>
        <w:rFonts w:ascii="Wingdings" w:hAnsi="Wingdings" w:hint="default"/>
      </w:rPr>
    </w:lvl>
  </w:abstractNum>
  <w:abstractNum w:abstractNumId="47" w15:restartNumberingAfterBreak="0">
    <w:nsid w:val="613168CB"/>
    <w:multiLevelType w:val="hybridMultilevel"/>
    <w:tmpl w:val="E4727A70"/>
    <w:lvl w:ilvl="0" w:tplc="A8509BE0">
      <w:start w:val="1"/>
      <w:numFmt w:val="decimal"/>
      <w:lvlText w:val="%1"/>
      <w:lvlJc w:val="left"/>
      <w:pPr>
        <w:ind w:left="3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7EF04338">
      <w:start w:val="1"/>
      <w:numFmt w:val="lowerLetter"/>
      <w:lvlText w:val="%2"/>
      <w:lvlJc w:val="left"/>
      <w:pPr>
        <w:ind w:left="10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1A36F28E">
      <w:start w:val="1"/>
      <w:numFmt w:val="decimal"/>
      <w:lvlRestart w:val="0"/>
      <w:lvlText w:val="%3"/>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B288A19A">
      <w:start w:val="1"/>
      <w:numFmt w:val="decimal"/>
      <w:lvlText w:val="%4"/>
      <w:lvlJc w:val="left"/>
      <w:pPr>
        <w:ind w:left="24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0D583540">
      <w:start w:val="1"/>
      <w:numFmt w:val="lowerLetter"/>
      <w:lvlText w:val="%5"/>
      <w:lvlJc w:val="left"/>
      <w:pPr>
        <w:ind w:left="319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203AC924">
      <w:start w:val="1"/>
      <w:numFmt w:val="lowerRoman"/>
      <w:lvlText w:val="%6"/>
      <w:lvlJc w:val="left"/>
      <w:pPr>
        <w:ind w:left="391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0D9EB714">
      <w:start w:val="1"/>
      <w:numFmt w:val="decimal"/>
      <w:lvlText w:val="%7"/>
      <w:lvlJc w:val="left"/>
      <w:pPr>
        <w:ind w:left="46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1B94620C">
      <w:start w:val="1"/>
      <w:numFmt w:val="lowerLetter"/>
      <w:lvlText w:val="%8"/>
      <w:lvlJc w:val="left"/>
      <w:pPr>
        <w:ind w:left="53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C9EE499E">
      <w:start w:val="1"/>
      <w:numFmt w:val="lowerRoman"/>
      <w:lvlText w:val="%9"/>
      <w:lvlJc w:val="left"/>
      <w:pPr>
        <w:ind w:left="60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48" w15:restartNumberingAfterBreak="0">
    <w:nsid w:val="65855B22"/>
    <w:multiLevelType w:val="hybridMultilevel"/>
    <w:tmpl w:val="FD625EAA"/>
    <w:lvl w:ilvl="0" w:tplc="2B36451A">
      <w:start w:val="19"/>
      <w:numFmt w:val="decimal"/>
      <w:lvlText w:val="%1"/>
      <w:lvlJc w:val="left"/>
      <w:pPr>
        <w:ind w:left="163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5C8E0DF6">
      <w:start w:val="1"/>
      <w:numFmt w:val="lowerLetter"/>
      <w:lvlText w:val="%2"/>
      <w:lvlJc w:val="left"/>
      <w:pPr>
        <w:ind w:left="10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0A466CA4">
      <w:start w:val="1"/>
      <w:numFmt w:val="lowerRoman"/>
      <w:lvlText w:val="%3"/>
      <w:lvlJc w:val="left"/>
      <w:pPr>
        <w:ind w:left="18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3EC2F1D6">
      <w:start w:val="1"/>
      <w:numFmt w:val="decimal"/>
      <w:lvlText w:val="%4"/>
      <w:lvlJc w:val="left"/>
      <w:pPr>
        <w:ind w:left="25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43EAF05E">
      <w:start w:val="1"/>
      <w:numFmt w:val="lowerLetter"/>
      <w:lvlText w:val="%5"/>
      <w:lvlJc w:val="left"/>
      <w:pPr>
        <w:ind w:left="324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055CF8B4">
      <w:start w:val="1"/>
      <w:numFmt w:val="lowerRoman"/>
      <w:lvlText w:val="%6"/>
      <w:lvlJc w:val="left"/>
      <w:pPr>
        <w:ind w:left="396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9D28A868">
      <w:start w:val="1"/>
      <w:numFmt w:val="decimal"/>
      <w:lvlText w:val="%7"/>
      <w:lvlJc w:val="left"/>
      <w:pPr>
        <w:ind w:left="468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17F6A096">
      <w:start w:val="1"/>
      <w:numFmt w:val="lowerLetter"/>
      <w:lvlText w:val="%8"/>
      <w:lvlJc w:val="left"/>
      <w:pPr>
        <w:ind w:left="540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4684C81E">
      <w:start w:val="1"/>
      <w:numFmt w:val="lowerRoman"/>
      <w:lvlText w:val="%9"/>
      <w:lvlJc w:val="left"/>
      <w:pPr>
        <w:ind w:left="6120"/>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49" w15:restartNumberingAfterBreak="0">
    <w:nsid w:val="661D425A"/>
    <w:multiLevelType w:val="multilevel"/>
    <w:tmpl w:val="25D2462C"/>
    <w:lvl w:ilvl="0">
      <w:start w:val="1"/>
      <w:numFmt w:val="decimal"/>
      <w:lvlText w:val="%1."/>
      <w:lvlJc w:val="left"/>
      <w:pPr>
        <w:ind w:left="456" w:hanging="456"/>
      </w:pPr>
      <w:rPr>
        <w:rFonts w:hint="default"/>
        <w:b/>
      </w:rPr>
    </w:lvl>
    <w:lvl w:ilvl="1">
      <w:start w:val="1"/>
      <w:numFmt w:val="bullet"/>
      <w:lvlText w:val=""/>
      <w:lvlJc w:val="left"/>
      <w:pPr>
        <w:ind w:left="369" w:hanging="360"/>
      </w:pPr>
      <w:rPr>
        <w:rFonts w:ascii="Wingdings" w:hAnsi="Wingdings" w:hint="default"/>
      </w:rPr>
    </w:lvl>
    <w:lvl w:ilvl="2">
      <w:start w:val="1"/>
      <w:numFmt w:val="decimal"/>
      <w:lvlText w:val="%1.%2.%3."/>
      <w:lvlJc w:val="left"/>
      <w:pPr>
        <w:ind w:left="1098" w:hanging="1080"/>
      </w:pPr>
      <w:rPr>
        <w:rFonts w:hint="default"/>
        <w:b/>
      </w:rPr>
    </w:lvl>
    <w:lvl w:ilvl="3">
      <w:start w:val="1"/>
      <w:numFmt w:val="decimal"/>
      <w:lvlText w:val="%1.%2.%3.%4."/>
      <w:lvlJc w:val="left"/>
      <w:pPr>
        <w:ind w:left="1107" w:hanging="1080"/>
      </w:pPr>
      <w:rPr>
        <w:rFonts w:hint="default"/>
        <w:b/>
      </w:rPr>
    </w:lvl>
    <w:lvl w:ilvl="4">
      <w:start w:val="1"/>
      <w:numFmt w:val="decimal"/>
      <w:lvlText w:val="%1.%2.%3.%4.%5."/>
      <w:lvlJc w:val="left"/>
      <w:pPr>
        <w:ind w:left="1476" w:hanging="1440"/>
      </w:pPr>
      <w:rPr>
        <w:rFonts w:hint="default"/>
        <w:b/>
      </w:rPr>
    </w:lvl>
    <w:lvl w:ilvl="5">
      <w:start w:val="1"/>
      <w:numFmt w:val="decimal"/>
      <w:lvlText w:val="%1.%2.%3.%4.%5.%6."/>
      <w:lvlJc w:val="left"/>
      <w:pPr>
        <w:ind w:left="1845" w:hanging="1800"/>
      </w:pPr>
      <w:rPr>
        <w:rFonts w:hint="default"/>
        <w:b/>
      </w:rPr>
    </w:lvl>
    <w:lvl w:ilvl="6">
      <w:start w:val="1"/>
      <w:numFmt w:val="decimal"/>
      <w:lvlText w:val="%1.%2.%3.%4.%5.%6.%7."/>
      <w:lvlJc w:val="left"/>
      <w:pPr>
        <w:ind w:left="1854" w:hanging="1800"/>
      </w:pPr>
      <w:rPr>
        <w:rFonts w:hint="default"/>
        <w:b/>
      </w:rPr>
    </w:lvl>
    <w:lvl w:ilvl="7">
      <w:start w:val="1"/>
      <w:numFmt w:val="decimal"/>
      <w:lvlText w:val="%1.%2.%3.%4.%5.%6.%7.%8."/>
      <w:lvlJc w:val="left"/>
      <w:pPr>
        <w:ind w:left="2223" w:hanging="2160"/>
      </w:pPr>
      <w:rPr>
        <w:rFonts w:hint="default"/>
        <w:b/>
      </w:rPr>
    </w:lvl>
    <w:lvl w:ilvl="8">
      <w:start w:val="1"/>
      <w:numFmt w:val="decimal"/>
      <w:lvlText w:val="%1.%2.%3.%4.%5.%6.%7.%8.%9."/>
      <w:lvlJc w:val="left"/>
      <w:pPr>
        <w:ind w:left="2592" w:hanging="2520"/>
      </w:pPr>
      <w:rPr>
        <w:rFonts w:hint="default"/>
        <w:b/>
      </w:rPr>
    </w:lvl>
  </w:abstractNum>
  <w:abstractNum w:abstractNumId="50" w15:restartNumberingAfterBreak="0">
    <w:nsid w:val="665344D2"/>
    <w:multiLevelType w:val="hybridMultilevel"/>
    <w:tmpl w:val="E664243C"/>
    <w:lvl w:ilvl="0" w:tplc="8A80F1F4">
      <w:start w:val="1"/>
      <w:numFmt w:val="bullet"/>
      <w:lvlText w:val=""/>
      <w:lvlJc w:val="left"/>
      <w:pPr>
        <w:ind w:left="138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7308276">
      <w:start w:val="1"/>
      <w:numFmt w:val="bullet"/>
      <w:lvlText w:val="o"/>
      <w:lvlJc w:val="left"/>
      <w:pPr>
        <w:ind w:left="11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13AC89C">
      <w:start w:val="1"/>
      <w:numFmt w:val="bullet"/>
      <w:lvlText w:val="▪"/>
      <w:lvlJc w:val="left"/>
      <w:pPr>
        <w:ind w:left="18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B900062">
      <w:start w:val="1"/>
      <w:numFmt w:val="bullet"/>
      <w:lvlText w:val="•"/>
      <w:lvlJc w:val="left"/>
      <w:pPr>
        <w:ind w:left="25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FE1AF130">
      <w:start w:val="1"/>
      <w:numFmt w:val="bullet"/>
      <w:lvlText w:val="o"/>
      <w:lvlJc w:val="left"/>
      <w:pPr>
        <w:ind w:left="32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58E534A">
      <w:start w:val="1"/>
      <w:numFmt w:val="bullet"/>
      <w:lvlText w:val="▪"/>
      <w:lvlJc w:val="left"/>
      <w:pPr>
        <w:ind w:left="40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D869814">
      <w:start w:val="1"/>
      <w:numFmt w:val="bullet"/>
      <w:lvlText w:val="•"/>
      <w:lvlJc w:val="left"/>
      <w:pPr>
        <w:ind w:left="47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08C57CE">
      <w:start w:val="1"/>
      <w:numFmt w:val="bullet"/>
      <w:lvlText w:val="o"/>
      <w:lvlJc w:val="left"/>
      <w:pPr>
        <w:ind w:left="54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674DC08">
      <w:start w:val="1"/>
      <w:numFmt w:val="bullet"/>
      <w:lvlText w:val="▪"/>
      <w:lvlJc w:val="left"/>
      <w:pPr>
        <w:ind w:left="61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6C96A6A"/>
    <w:multiLevelType w:val="hybridMultilevel"/>
    <w:tmpl w:val="6BD077A8"/>
    <w:lvl w:ilvl="0" w:tplc="D5F826E6">
      <w:start w:val="1"/>
      <w:numFmt w:val="lowerLetter"/>
      <w:lvlText w:val="%1)"/>
      <w:lvlJc w:val="left"/>
      <w:pPr>
        <w:ind w:left="1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E4726E">
      <w:start w:val="1"/>
      <w:numFmt w:val="lowerLetter"/>
      <w:lvlText w:val="%2"/>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24E90">
      <w:start w:val="1"/>
      <w:numFmt w:val="lowerRoman"/>
      <w:lvlText w:val="%3"/>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26504">
      <w:start w:val="1"/>
      <w:numFmt w:val="decimal"/>
      <w:lvlText w:val="%4"/>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46F8D0">
      <w:start w:val="1"/>
      <w:numFmt w:val="lowerLetter"/>
      <w:lvlText w:val="%5"/>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B8339E">
      <w:start w:val="1"/>
      <w:numFmt w:val="lowerRoman"/>
      <w:lvlText w:val="%6"/>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DAC086">
      <w:start w:val="1"/>
      <w:numFmt w:val="decimal"/>
      <w:lvlText w:val="%7"/>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687616">
      <w:start w:val="1"/>
      <w:numFmt w:val="lowerLetter"/>
      <w:lvlText w:val="%8"/>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8E2A94">
      <w:start w:val="1"/>
      <w:numFmt w:val="lowerRoman"/>
      <w:lvlText w:val="%9"/>
      <w:lvlJc w:val="left"/>
      <w:pPr>
        <w:ind w:left="7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775534C"/>
    <w:multiLevelType w:val="hybridMultilevel"/>
    <w:tmpl w:val="BF580762"/>
    <w:lvl w:ilvl="0" w:tplc="93941108">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E389C76">
      <w:start w:val="1"/>
      <w:numFmt w:val="bullet"/>
      <w:lvlText w:val="o"/>
      <w:lvlJc w:val="left"/>
      <w:pPr>
        <w:ind w:left="7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43A5980">
      <w:start w:val="1"/>
      <w:numFmt w:val="bullet"/>
      <w:lvlText w:val="▪"/>
      <w:lvlJc w:val="left"/>
      <w:pPr>
        <w:ind w:left="11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2E6958E">
      <w:start w:val="1"/>
      <w:numFmt w:val="bullet"/>
      <w:lvlRestart w:val="0"/>
      <w:lvlText w:val=""/>
      <w:lvlJc w:val="left"/>
      <w:pPr>
        <w:ind w:left="1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EA489D8">
      <w:start w:val="1"/>
      <w:numFmt w:val="bullet"/>
      <w:lvlText w:val="o"/>
      <w:lvlJc w:val="left"/>
      <w:pPr>
        <w:ind w:left="22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BAEF748">
      <w:start w:val="1"/>
      <w:numFmt w:val="bullet"/>
      <w:lvlText w:val="▪"/>
      <w:lvlJc w:val="left"/>
      <w:pPr>
        <w:ind w:left="29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00A467C">
      <w:start w:val="1"/>
      <w:numFmt w:val="bullet"/>
      <w:lvlText w:val="•"/>
      <w:lvlJc w:val="left"/>
      <w:pPr>
        <w:ind w:left="36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1E6F284">
      <w:start w:val="1"/>
      <w:numFmt w:val="bullet"/>
      <w:lvlText w:val="o"/>
      <w:lvlJc w:val="left"/>
      <w:pPr>
        <w:ind w:left="43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2D0908E">
      <w:start w:val="1"/>
      <w:numFmt w:val="bullet"/>
      <w:lvlText w:val="▪"/>
      <w:lvlJc w:val="left"/>
      <w:pPr>
        <w:ind w:left="50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7C24129"/>
    <w:multiLevelType w:val="hybridMultilevel"/>
    <w:tmpl w:val="1696D2FA"/>
    <w:lvl w:ilvl="0" w:tplc="55A8927E">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993AEB04">
      <w:start w:val="1"/>
      <w:numFmt w:val="lowerLetter"/>
      <w:lvlText w:val="%2"/>
      <w:lvlJc w:val="left"/>
      <w:pPr>
        <w:ind w:left="11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78802518">
      <w:start w:val="1"/>
      <w:numFmt w:val="lowerRoman"/>
      <w:lvlText w:val="%3"/>
      <w:lvlJc w:val="left"/>
      <w:pPr>
        <w:ind w:left="18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7BCCBE8A">
      <w:start w:val="1"/>
      <w:numFmt w:val="decimal"/>
      <w:lvlText w:val="%4"/>
      <w:lvlJc w:val="left"/>
      <w:pPr>
        <w:ind w:left="25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6A220234">
      <w:start w:val="1"/>
      <w:numFmt w:val="lowerLetter"/>
      <w:lvlText w:val="%5"/>
      <w:lvlJc w:val="left"/>
      <w:pPr>
        <w:ind w:left="329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C29C74C0">
      <w:start w:val="1"/>
      <w:numFmt w:val="lowerRoman"/>
      <w:lvlText w:val="%6"/>
      <w:lvlJc w:val="left"/>
      <w:pPr>
        <w:ind w:left="401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77904858">
      <w:start w:val="1"/>
      <w:numFmt w:val="decimal"/>
      <w:lvlText w:val="%7"/>
      <w:lvlJc w:val="left"/>
      <w:pPr>
        <w:ind w:left="47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BCB26EFA">
      <w:start w:val="1"/>
      <w:numFmt w:val="lowerLetter"/>
      <w:lvlText w:val="%8"/>
      <w:lvlJc w:val="left"/>
      <w:pPr>
        <w:ind w:left="54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107E2696">
      <w:start w:val="1"/>
      <w:numFmt w:val="lowerRoman"/>
      <w:lvlText w:val="%9"/>
      <w:lvlJc w:val="left"/>
      <w:pPr>
        <w:ind w:left="61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54" w15:restartNumberingAfterBreak="0">
    <w:nsid w:val="6B4D3B4F"/>
    <w:multiLevelType w:val="hybridMultilevel"/>
    <w:tmpl w:val="203E3B14"/>
    <w:lvl w:ilvl="0" w:tplc="E74CF8B4">
      <w:start w:val="1"/>
      <w:numFmt w:val="bullet"/>
      <w:lvlText w:val="•"/>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FD662EA">
      <w:start w:val="1"/>
      <w:numFmt w:val="bullet"/>
      <w:lvlText w:val="o"/>
      <w:lvlJc w:val="left"/>
      <w:pPr>
        <w:ind w:left="27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5E2976">
      <w:start w:val="1"/>
      <w:numFmt w:val="bullet"/>
      <w:lvlText w:val="▪"/>
      <w:lvlJc w:val="left"/>
      <w:pPr>
        <w:ind w:left="34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944EB0">
      <w:start w:val="1"/>
      <w:numFmt w:val="bullet"/>
      <w:lvlText w:val="•"/>
      <w:lvlJc w:val="left"/>
      <w:pPr>
        <w:ind w:left="4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CC32C2">
      <w:start w:val="1"/>
      <w:numFmt w:val="bullet"/>
      <w:lvlText w:val="o"/>
      <w:lvlJc w:val="left"/>
      <w:pPr>
        <w:ind w:left="4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202E3C">
      <w:start w:val="1"/>
      <w:numFmt w:val="bullet"/>
      <w:lvlText w:val="▪"/>
      <w:lvlJc w:val="left"/>
      <w:pPr>
        <w:ind w:left="55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164BD0">
      <w:start w:val="1"/>
      <w:numFmt w:val="bullet"/>
      <w:lvlText w:val="•"/>
      <w:lvlJc w:val="left"/>
      <w:pPr>
        <w:ind w:left="63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3817BA">
      <w:start w:val="1"/>
      <w:numFmt w:val="bullet"/>
      <w:lvlText w:val="o"/>
      <w:lvlJc w:val="left"/>
      <w:pPr>
        <w:ind w:left="7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34931A">
      <w:start w:val="1"/>
      <w:numFmt w:val="bullet"/>
      <w:lvlText w:val="▪"/>
      <w:lvlJc w:val="left"/>
      <w:pPr>
        <w:ind w:left="77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E49385E"/>
    <w:multiLevelType w:val="hybridMultilevel"/>
    <w:tmpl w:val="797E48D6"/>
    <w:lvl w:ilvl="0" w:tplc="D2047AA0">
      <w:start w:val="1"/>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AE1CD87C">
      <w:start w:val="1"/>
      <w:numFmt w:val="lowerLetter"/>
      <w:lvlText w:val="%2"/>
      <w:lvlJc w:val="left"/>
      <w:pPr>
        <w:ind w:left="1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9A6C87EE">
      <w:start w:val="1"/>
      <w:numFmt w:val="lowerRoman"/>
      <w:lvlText w:val="%3"/>
      <w:lvlJc w:val="left"/>
      <w:pPr>
        <w:ind w:left="18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32A07308">
      <w:start w:val="1"/>
      <w:numFmt w:val="decimal"/>
      <w:lvlText w:val="%4"/>
      <w:lvlJc w:val="left"/>
      <w:pPr>
        <w:ind w:left="26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7EC0EC86">
      <w:start w:val="1"/>
      <w:numFmt w:val="lowerLetter"/>
      <w:lvlText w:val="%5"/>
      <w:lvlJc w:val="left"/>
      <w:pPr>
        <w:ind w:left="33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8AD0BDAE">
      <w:start w:val="1"/>
      <w:numFmt w:val="lowerRoman"/>
      <w:lvlText w:val="%6"/>
      <w:lvlJc w:val="left"/>
      <w:pPr>
        <w:ind w:left="40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47A850CA">
      <w:start w:val="1"/>
      <w:numFmt w:val="decimal"/>
      <w:lvlText w:val="%7"/>
      <w:lvlJc w:val="left"/>
      <w:pPr>
        <w:ind w:left="47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C00E8EEA">
      <w:start w:val="1"/>
      <w:numFmt w:val="lowerLetter"/>
      <w:lvlText w:val="%8"/>
      <w:lvlJc w:val="left"/>
      <w:pPr>
        <w:ind w:left="54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218C4320">
      <w:start w:val="1"/>
      <w:numFmt w:val="lowerRoman"/>
      <w:lvlText w:val="%9"/>
      <w:lvlJc w:val="left"/>
      <w:pPr>
        <w:ind w:left="62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56" w15:restartNumberingAfterBreak="0">
    <w:nsid w:val="6E4E7F7A"/>
    <w:multiLevelType w:val="hybridMultilevel"/>
    <w:tmpl w:val="8FE8544E"/>
    <w:lvl w:ilvl="0" w:tplc="BBF090AC">
      <w:start w:val="1"/>
      <w:numFmt w:val="decimal"/>
      <w:lvlText w:val="%1"/>
      <w:lvlJc w:val="left"/>
      <w:pPr>
        <w:ind w:left="1708"/>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9C1A34A0">
      <w:start w:val="1"/>
      <w:numFmt w:val="lowerLetter"/>
      <w:lvlText w:val="%2"/>
      <w:lvlJc w:val="left"/>
      <w:pPr>
        <w:ind w:left="11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2F5C6B30">
      <w:start w:val="1"/>
      <w:numFmt w:val="lowerRoman"/>
      <w:lvlText w:val="%3"/>
      <w:lvlJc w:val="left"/>
      <w:pPr>
        <w:ind w:left="18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AEFC8B20">
      <w:start w:val="1"/>
      <w:numFmt w:val="decimal"/>
      <w:lvlText w:val="%4"/>
      <w:lvlJc w:val="left"/>
      <w:pPr>
        <w:ind w:left="25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AEA6917E">
      <w:start w:val="1"/>
      <w:numFmt w:val="lowerLetter"/>
      <w:lvlText w:val="%5"/>
      <w:lvlJc w:val="left"/>
      <w:pPr>
        <w:ind w:left="329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2752B80E">
      <w:start w:val="1"/>
      <w:numFmt w:val="lowerRoman"/>
      <w:lvlText w:val="%6"/>
      <w:lvlJc w:val="left"/>
      <w:pPr>
        <w:ind w:left="401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947AAA26">
      <w:start w:val="1"/>
      <w:numFmt w:val="decimal"/>
      <w:lvlText w:val="%7"/>
      <w:lvlJc w:val="left"/>
      <w:pPr>
        <w:ind w:left="473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199A76DA">
      <w:start w:val="1"/>
      <w:numFmt w:val="lowerLetter"/>
      <w:lvlText w:val="%8"/>
      <w:lvlJc w:val="left"/>
      <w:pPr>
        <w:ind w:left="545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2A7C6110">
      <w:start w:val="1"/>
      <w:numFmt w:val="lowerRoman"/>
      <w:lvlText w:val="%9"/>
      <w:lvlJc w:val="left"/>
      <w:pPr>
        <w:ind w:left="6179"/>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57" w15:restartNumberingAfterBreak="0">
    <w:nsid w:val="70D452BC"/>
    <w:multiLevelType w:val="hybridMultilevel"/>
    <w:tmpl w:val="5F0A9DE8"/>
    <w:lvl w:ilvl="0" w:tplc="63344054">
      <w:start w:val="1"/>
      <w:numFmt w:val="bullet"/>
      <w:lvlText w:val=""/>
      <w:lvlJc w:val="left"/>
      <w:pPr>
        <w:ind w:left="1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1E415F4">
      <w:start w:val="1"/>
      <w:numFmt w:val="bullet"/>
      <w:lvlText w:val="o"/>
      <w:lvlJc w:val="left"/>
      <w:pPr>
        <w:ind w:left="17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2A036C">
      <w:start w:val="1"/>
      <w:numFmt w:val="bullet"/>
      <w:lvlText w:val="▪"/>
      <w:lvlJc w:val="left"/>
      <w:pPr>
        <w:ind w:left="24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EF24DA6">
      <w:start w:val="1"/>
      <w:numFmt w:val="bullet"/>
      <w:lvlText w:val="•"/>
      <w:lvlJc w:val="left"/>
      <w:pPr>
        <w:ind w:left="32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E84EDA6">
      <w:start w:val="1"/>
      <w:numFmt w:val="bullet"/>
      <w:lvlText w:val="o"/>
      <w:lvlJc w:val="left"/>
      <w:pPr>
        <w:ind w:left="39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182C74E">
      <w:start w:val="1"/>
      <w:numFmt w:val="bullet"/>
      <w:lvlText w:val="▪"/>
      <w:lvlJc w:val="left"/>
      <w:pPr>
        <w:ind w:left="46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8A096C8">
      <w:start w:val="1"/>
      <w:numFmt w:val="bullet"/>
      <w:lvlText w:val="•"/>
      <w:lvlJc w:val="left"/>
      <w:pPr>
        <w:ind w:left="53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C228E14">
      <w:start w:val="1"/>
      <w:numFmt w:val="bullet"/>
      <w:lvlText w:val="o"/>
      <w:lvlJc w:val="left"/>
      <w:pPr>
        <w:ind w:left="60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B7A6116">
      <w:start w:val="1"/>
      <w:numFmt w:val="bullet"/>
      <w:lvlText w:val="▪"/>
      <w:lvlJc w:val="left"/>
      <w:pPr>
        <w:ind w:left="68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2062766"/>
    <w:multiLevelType w:val="multilevel"/>
    <w:tmpl w:val="4D16A580"/>
    <w:lvl w:ilvl="0">
      <w:start w:val="1"/>
      <w:numFmt w:val="decimal"/>
      <w:lvlText w:val="%1."/>
      <w:lvlJc w:val="left"/>
      <w:pPr>
        <w:ind w:left="456" w:hanging="456"/>
      </w:pPr>
      <w:rPr>
        <w:rFonts w:hint="default"/>
        <w:b/>
      </w:rPr>
    </w:lvl>
    <w:lvl w:ilvl="1">
      <w:start w:val="1"/>
      <w:numFmt w:val="decimal"/>
      <w:lvlText w:val="%1.%2."/>
      <w:lvlJc w:val="left"/>
      <w:pPr>
        <w:ind w:left="729" w:hanging="720"/>
      </w:pPr>
      <w:rPr>
        <w:rFonts w:hint="default"/>
        <w:b/>
      </w:rPr>
    </w:lvl>
    <w:lvl w:ilvl="2">
      <w:start w:val="1"/>
      <w:numFmt w:val="decimal"/>
      <w:lvlText w:val="%1.%2.%3."/>
      <w:lvlJc w:val="left"/>
      <w:pPr>
        <w:ind w:left="1098" w:hanging="1080"/>
      </w:pPr>
      <w:rPr>
        <w:rFonts w:hint="default"/>
        <w:b/>
      </w:rPr>
    </w:lvl>
    <w:lvl w:ilvl="3">
      <w:start w:val="1"/>
      <w:numFmt w:val="decimal"/>
      <w:lvlText w:val="%1.%2.%3.%4."/>
      <w:lvlJc w:val="left"/>
      <w:pPr>
        <w:ind w:left="1107" w:hanging="1080"/>
      </w:pPr>
      <w:rPr>
        <w:rFonts w:hint="default"/>
        <w:b/>
      </w:rPr>
    </w:lvl>
    <w:lvl w:ilvl="4">
      <w:start w:val="1"/>
      <w:numFmt w:val="decimal"/>
      <w:lvlText w:val="%1.%2.%3.%4.%5."/>
      <w:lvlJc w:val="left"/>
      <w:pPr>
        <w:ind w:left="1476" w:hanging="1440"/>
      </w:pPr>
      <w:rPr>
        <w:rFonts w:hint="default"/>
        <w:b/>
      </w:rPr>
    </w:lvl>
    <w:lvl w:ilvl="5">
      <w:start w:val="1"/>
      <w:numFmt w:val="decimal"/>
      <w:lvlText w:val="%1.%2.%3.%4.%5.%6."/>
      <w:lvlJc w:val="left"/>
      <w:pPr>
        <w:ind w:left="1845" w:hanging="1800"/>
      </w:pPr>
      <w:rPr>
        <w:rFonts w:hint="default"/>
        <w:b/>
      </w:rPr>
    </w:lvl>
    <w:lvl w:ilvl="6">
      <w:start w:val="1"/>
      <w:numFmt w:val="decimal"/>
      <w:lvlText w:val="%1.%2.%3.%4.%5.%6.%7."/>
      <w:lvlJc w:val="left"/>
      <w:pPr>
        <w:ind w:left="1854" w:hanging="1800"/>
      </w:pPr>
      <w:rPr>
        <w:rFonts w:hint="default"/>
        <w:b/>
      </w:rPr>
    </w:lvl>
    <w:lvl w:ilvl="7">
      <w:start w:val="1"/>
      <w:numFmt w:val="decimal"/>
      <w:lvlText w:val="%1.%2.%3.%4.%5.%6.%7.%8."/>
      <w:lvlJc w:val="left"/>
      <w:pPr>
        <w:ind w:left="2223" w:hanging="2160"/>
      </w:pPr>
      <w:rPr>
        <w:rFonts w:hint="default"/>
        <w:b/>
      </w:rPr>
    </w:lvl>
    <w:lvl w:ilvl="8">
      <w:start w:val="1"/>
      <w:numFmt w:val="decimal"/>
      <w:lvlText w:val="%1.%2.%3.%4.%5.%6.%7.%8.%9."/>
      <w:lvlJc w:val="left"/>
      <w:pPr>
        <w:ind w:left="2592" w:hanging="2520"/>
      </w:pPr>
      <w:rPr>
        <w:rFonts w:hint="default"/>
        <w:b/>
      </w:rPr>
    </w:lvl>
  </w:abstractNum>
  <w:abstractNum w:abstractNumId="59" w15:restartNumberingAfterBreak="0">
    <w:nsid w:val="74537282"/>
    <w:multiLevelType w:val="hybridMultilevel"/>
    <w:tmpl w:val="6CEAEE9E"/>
    <w:lvl w:ilvl="0" w:tplc="D7485D5E">
      <w:start w:val="1"/>
      <w:numFmt w:val="bullet"/>
      <w:lvlText w:val="•"/>
      <w:lvlJc w:val="left"/>
      <w:pPr>
        <w:ind w:left="20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FE2E14">
      <w:start w:val="1"/>
      <w:numFmt w:val="bullet"/>
      <w:lvlText w:val="o"/>
      <w:lvlJc w:val="left"/>
      <w:pPr>
        <w:ind w:left="17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9CFA16">
      <w:start w:val="1"/>
      <w:numFmt w:val="bullet"/>
      <w:lvlText w:val="▪"/>
      <w:lvlJc w:val="left"/>
      <w:pPr>
        <w:ind w:left="24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DEEB6CC">
      <w:start w:val="1"/>
      <w:numFmt w:val="bullet"/>
      <w:lvlText w:val="•"/>
      <w:lvlJc w:val="left"/>
      <w:pPr>
        <w:ind w:left="3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642F7C">
      <w:start w:val="1"/>
      <w:numFmt w:val="bullet"/>
      <w:lvlText w:val="o"/>
      <w:lvlJc w:val="left"/>
      <w:pPr>
        <w:ind w:left="3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98548C">
      <w:start w:val="1"/>
      <w:numFmt w:val="bullet"/>
      <w:lvlText w:val="▪"/>
      <w:lvlJc w:val="left"/>
      <w:pPr>
        <w:ind w:left="45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A80DC0">
      <w:start w:val="1"/>
      <w:numFmt w:val="bullet"/>
      <w:lvlText w:val="•"/>
      <w:lvlJc w:val="left"/>
      <w:pPr>
        <w:ind w:left="53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7AC3A6">
      <w:start w:val="1"/>
      <w:numFmt w:val="bullet"/>
      <w:lvlText w:val="o"/>
      <w:lvlJc w:val="left"/>
      <w:pPr>
        <w:ind w:left="6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2E9196">
      <w:start w:val="1"/>
      <w:numFmt w:val="bullet"/>
      <w:lvlText w:val="▪"/>
      <w:lvlJc w:val="left"/>
      <w:pPr>
        <w:ind w:left="67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70D121A"/>
    <w:multiLevelType w:val="hybridMultilevel"/>
    <w:tmpl w:val="2D6CD5B6"/>
    <w:lvl w:ilvl="0" w:tplc="48963066">
      <w:start w:val="1"/>
      <w:numFmt w:val="upperLetter"/>
      <w:lvlText w:val="%1."/>
      <w:lvlJc w:val="left"/>
      <w:pPr>
        <w:ind w:left="1939"/>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1" w:tplc="18249E52">
      <w:start w:val="1"/>
      <w:numFmt w:val="lowerLetter"/>
      <w:lvlText w:val="%2"/>
      <w:lvlJc w:val="left"/>
      <w:pPr>
        <w:ind w:left="271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2" w:tplc="1D98987C">
      <w:start w:val="1"/>
      <w:numFmt w:val="lowerRoman"/>
      <w:lvlText w:val="%3"/>
      <w:lvlJc w:val="left"/>
      <w:pPr>
        <w:ind w:left="343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3" w:tplc="4E86FEFC">
      <w:start w:val="1"/>
      <w:numFmt w:val="decimal"/>
      <w:lvlText w:val="%4"/>
      <w:lvlJc w:val="left"/>
      <w:pPr>
        <w:ind w:left="415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4" w:tplc="D674AFE8">
      <w:start w:val="1"/>
      <w:numFmt w:val="lowerLetter"/>
      <w:lvlText w:val="%5"/>
      <w:lvlJc w:val="left"/>
      <w:pPr>
        <w:ind w:left="487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5" w:tplc="F3B2A1B0">
      <w:start w:val="1"/>
      <w:numFmt w:val="lowerRoman"/>
      <w:lvlText w:val="%6"/>
      <w:lvlJc w:val="left"/>
      <w:pPr>
        <w:ind w:left="559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6" w:tplc="75443492">
      <w:start w:val="1"/>
      <w:numFmt w:val="decimal"/>
      <w:lvlText w:val="%7"/>
      <w:lvlJc w:val="left"/>
      <w:pPr>
        <w:ind w:left="631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7" w:tplc="1D6C082A">
      <w:start w:val="1"/>
      <w:numFmt w:val="lowerLetter"/>
      <w:lvlText w:val="%8"/>
      <w:lvlJc w:val="left"/>
      <w:pPr>
        <w:ind w:left="703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lvl w:ilvl="8" w:tplc="987C65E4">
      <w:start w:val="1"/>
      <w:numFmt w:val="lowerRoman"/>
      <w:lvlText w:val="%9"/>
      <w:lvlJc w:val="left"/>
      <w:pPr>
        <w:ind w:left="7752"/>
      </w:pPr>
      <w:rPr>
        <w:rFonts w:ascii="Calibri" w:eastAsia="Calibri" w:hAnsi="Calibri" w:cs="Calibri"/>
        <w:b/>
        <w:bCs/>
        <w:i w:val="0"/>
        <w:strike w:val="0"/>
        <w:dstrike w:val="0"/>
        <w:color w:val="080000"/>
        <w:sz w:val="24"/>
        <w:szCs w:val="24"/>
        <w:u w:val="none" w:color="000000"/>
        <w:bdr w:val="none" w:sz="0" w:space="0" w:color="auto"/>
        <w:shd w:val="clear" w:color="auto" w:fill="auto"/>
        <w:vertAlign w:val="baseline"/>
      </w:rPr>
    </w:lvl>
  </w:abstractNum>
  <w:abstractNum w:abstractNumId="61" w15:restartNumberingAfterBreak="0">
    <w:nsid w:val="77751F80"/>
    <w:multiLevelType w:val="hybridMultilevel"/>
    <w:tmpl w:val="4D6211A8"/>
    <w:lvl w:ilvl="0" w:tplc="BE9E2316">
      <w:start w:val="1"/>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7DC67B76">
      <w:start w:val="1"/>
      <w:numFmt w:val="lowerLetter"/>
      <w:lvlText w:val="%2"/>
      <w:lvlJc w:val="left"/>
      <w:pPr>
        <w:ind w:left="116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F79495EE">
      <w:start w:val="1"/>
      <w:numFmt w:val="lowerRoman"/>
      <w:lvlText w:val="%3"/>
      <w:lvlJc w:val="left"/>
      <w:pPr>
        <w:ind w:left="188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6102F362">
      <w:start w:val="1"/>
      <w:numFmt w:val="decimal"/>
      <w:lvlText w:val="%4"/>
      <w:lvlJc w:val="left"/>
      <w:pPr>
        <w:ind w:left="260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9D568AC0">
      <w:start w:val="1"/>
      <w:numFmt w:val="lowerLetter"/>
      <w:lvlText w:val="%5"/>
      <w:lvlJc w:val="left"/>
      <w:pPr>
        <w:ind w:left="332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5E4AA998">
      <w:start w:val="1"/>
      <w:numFmt w:val="lowerRoman"/>
      <w:lvlText w:val="%6"/>
      <w:lvlJc w:val="left"/>
      <w:pPr>
        <w:ind w:left="404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9BDA858E">
      <w:start w:val="1"/>
      <w:numFmt w:val="decimal"/>
      <w:lvlText w:val="%7"/>
      <w:lvlJc w:val="left"/>
      <w:pPr>
        <w:ind w:left="476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FBFA2D04">
      <w:start w:val="1"/>
      <w:numFmt w:val="lowerLetter"/>
      <w:lvlText w:val="%8"/>
      <w:lvlJc w:val="left"/>
      <w:pPr>
        <w:ind w:left="548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7A8A7E26">
      <w:start w:val="1"/>
      <w:numFmt w:val="lowerRoman"/>
      <w:lvlText w:val="%9"/>
      <w:lvlJc w:val="left"/>
      <w:pPr>
        <w:ind w:left="6202"/>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62" w15:restartNumberingAfterBreak="0">
    <w:nsid w:val="7A392084"/>
    <w:multiLevelType w:val="hybridMultilevel"/>
    <w:tmpl w:val="5FE40E96"/>
    <w:lvl w:ilvl="0" w:tplc="F2DCA2B0">
      <w:start w:val="1"/>
      <w:numFmt w:val="bullet"/>
      <w:lvlText w:val=""/>
      <w:lvlJc w:val="left"/>
      <w:pPr>
        <w:ind w:left="1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03C412C">
      <w:start w:val="1"/>
      <w:numFmt w:val="bullet"/>
      <w:lvlText w:val=""/>
      <w:lvlJc w:val="left"/>
      <w:pPr>
        <w:ind w:left="13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A38CD16">
      <w:start w:val="1"/>
      <w:numFmt w:val="bullet"/>
      <w:lvlText w:val="▪"/>
      <w:lvlJc w:val="left"/>
      <w:pPr>
        <w:ind w:left="22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63241F6">
      <w:start w:val="1"/>
      <w:numFmt w:val="bullet"/>
      <w:lvlText w:val="•"/>
      <w:lvlJc w:val="left"/>
      <w:pPr>
        <w:ind w:left="29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FACAFEA">
      <w:start w:val="1"/>
      <w:numFmt w:val="bullet"/>
      <w:lvlText w:val="o"/>
      <w:lvlJc w:val="left"/>
      <w:pPr>
        <w:ind w:left="36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1BAFC26">
      <w:start w:val="1"/>
      <w:numFmt w:val="bullet"/>
      <w:lvlText w:val="▪"/>
      <w:lvlJc w:val="left"/>
      <w:pPr>
        <w:ind w:left="43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71050E0">
      <w:start w:val="1"/>
      <w:numFmt w:val="bullet"/>
      <w:lvlText w:val="•"/>
      <w:lvlJc w:val="left"/>
      <w:pPr>
        <w:ind w:left="50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CB42320">
      <w:start w:val="1"/>
      <w:numFmt w:val="bullet"/>
      <w:lvlText w:val="o"/>
      <w:lvlJc w:val="left"/>
      <w:pPr>
        <w:ind w:left="58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53CC880">
      <w:start w:val="1"/>
      <w:numFmt w:val="bullet"/>
      <w:lvlText w:val="▪"/>
      <w:lvlJc w:val="left"/>
      <w:pPr>
        <w:ind w:left="65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B0121FA"/>
    <w:multiLevelType w:val="hybridMultilevel"/>
    <w:tmpl w:val="437AF8C8"/>
    <w:lvl w:ilvl="0" w:tplc="A76A2056">
      <w:start w:val="1"/>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CD863C42">
      <w:start w:val="1"/>
      <w:numFmt w:val="lowerLetter"/>
      <w:lvlText w:val="%2"/>
      <w:lvlJc w:val="left"/>
      <w:pPr>
        <w:ind w:left="1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0EE0E6C6">
      <w:start w:val="1"/>
      <w:numFmt w:val="lowerRoman"/>
      <w:lvlText w:val="%3"/>
      <w:lvlJc w:val="left"/>
      <w:pPr>
        <w:ind w:left="18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00587408">
      <w:start w:val="1"/>
      <w:numFmt w:val="decimal"/>
      <w:lvlText w:val="%4"/>
      <w:lvlJc w:val="left"/>
      <w:pPr>
        <w:ind w:left="26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E07EBB78">
      <w:start w:val="1"/>
      <w:numFmt w:val="lowerLetter"/>
      <w:lvlText w:val="%5"/>
      <w:lvlJc w:val="left"/>
      <w:pPr>
        <w:ind w:left="33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8376E1FC">
      <w:start w:val="1"/>
      <w:numFmt w:val="lowerRoman"/>
      <w:lvlText w:val="%6"/>
      <w:lvlJc w:val="left"/>
      <w:pPr>
        <w:ind w:left="40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0610D5C4">
      <w:start w:val="1"/>
      <w:numFmt w:val="decimal"/>
      <w:lvlText w:val="%7"/>
      <w:lvlJc w:val="left"/>
      <w:pPr>
        <w:ind w:left="47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4B02DE66">
      <w:start w:val="1"/>
      <w:numFmt w:val="lowerLetter"/>
      <w:lvlText w:val="%8"/>
      <w:lvlJc w:val="left"/>
      <w:pPr>
        <w:ind w:left="54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93EEB36C">
      <w:start w:val="1"/>
      <w:numFmt w:val="lowerRoman"/>
      <w:lvlText w:val="%9"/>
      <w:lvlJc w:val="left"/>
      <w:pPr>
        <w:ind w:left="62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abstractNum w:abstractNumId="64" w15:restartNumberingAfterBreak="0">
    <w:nsid w:val="7CBB6B73"/>
    <w:multiLevelType w:val="hybridMultilevel"/>
    <w:tmpl w:val="D288571E"/>
    <w:lvl w:ilvl="0" w:tplc="7B0CD8A8">
      <w:start w:val="2"/>
      <w:numFmt w:val="lowerLetter"/>
      <w:lvlText w:val="%1)"/>
      <w:lvlJc w:val="left"/>
      <w:pPr>
        <w:ind w:left="9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132D648">
      <w:start w:val="1"/>
      <w:numFmt w:val="bullet"/>
      <w:lvlText w:val=""/>
      <w:lvlJc w:val="left"/>
      <w:pPr>
        <w:ind w:left="1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22C094A">
      <w:start w:val="1"/>
      <w:numFmt w:val="bullet"/>
      <w:lvlText w:val="▪"/>
      <w:lvlJc w:val="left"/>
      <w:pPr>
        <w:ind w:left="15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C324FBC">
      <w:start w:val="1"/>
      <w:numFmt w:val="bullet"/>
      <w:lvlText w:val="•"/>
      <w:lvlJc w:val="left"/>
      <w:pPr>
        <w:ind w:left="22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0844458">
      <w:start w:val="1"/>
      <w:numFmt w:val="bullet"/>
      <w:lvlText w:val="o"/>
      <w:lvlJc w:val="left"/>
      <w:pPr>
        <w:ind w:left="29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95635B4">
      <w:start w:val="1"/>
      <w:numFmt w:val="bullet"/>
      <w:lvlText w:val="▪"/>
      <w:lvlJc w:val="left"/>
      <w:pPr>
        <w:ind w:left="36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23AD126">
      <w:start w:val="1"/>
      <w:numFmt w:val="bullet"/>
      <w:lvlText w:val="•"/>
      <w:lvlJc w:val="left"/>
      <w:pPr>
        <w:ind w:left="43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018371A">
      <w:start w:val="1"/>
      <w:numFmt w:val="bullet"/>
      <w:lvlText w:val="o"/>
      <w:lvlJc w:val="left"/>
      <w:pPr>
        <w:ind w:left="51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0AC70F0">
      <w:start w:val="1"/>
      <w:numFmt w:val="bullet"/>
      <w:lvlText w:val="▪"/>
      <w:lvlJc w:val="left"/>
      <w:pPr>
        <w:ind w:left="58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CC73F97"/>
    <w:multiLevelType w:val="hybridMultilevel"/>
    <w:tmpl w:val="7EFE3856"/>
    <w:lvl w:ilvl="0" w:tplc="C92C4CCA">
      <w:start w:val="1"/>
      <w:numFmt w:val="decimal"/>
      <w:lvlText w:val="%1"/>
      <w:lvlJc w:val="left"/>
      <w:pPr>
        <w:ind w:left="1617"/>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1" w:tplc="3CBECF18">
      <w:start w:val="1"/>
      <w:numFmt w:val="lowerLetter"/>
      <w:lvlText w:val="%2"/>
      <w:lvlJc w:val="left"/>
      <w:pPr>
        <w:ind w:left="11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2" w:tplc="713A2C7C">
      <w:start w:val="1"/>
      <w:numFmt w:val="lowerRoman"/>
      <w:lvlText w:val="%3"/>
      <w:lvlJc w:val="left"/>
      <w:pPr>
        <w:ind w:left="18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3" w:tplc="E60CF59A">
      <w:start w:val="1"/>
      <w:numFmt w:val="decimal"/>
      <w:lvlText w:val="%4"/>
      <w:lvlJc w:val="left"/>
      <w:pPr>
        <w:ind w:left="26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4" w:tplc="C01EDE0E">
      <w:start w:val="1"/>
      <w:numFmt w:val="lowerLetter"/>
      <w:lvlText w:val="%5"/>
      <w:lvlJc w:val="left"/>
      <w:pPr>
        <w:ind w:left="333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5" w:tplc="5204C4F0">
      <w:start w:val="1"/>
      <w:numFmt w:val="lowerRoman"/>
      <w:lvlText w:val="%6"/>
      <w:lvlJc w:val="left"/>
      <w:pPr>
        <w:ind w:left="405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6" w:tplc="D34A6E72">
      <w:start w:val="1"/>
      <w:numFmt w:val="decimal"/>
      <w:lvlText w:val="%7"/>
      <w:lvlJc w:val="left"/>
      <w:pPr>
        <w:ind w:left="477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7" w:tplc="7BC496D6">
      <w:start w:val="1"/>
      <w:numFmt w:val="lowerLetter"/>
      <w:lvlText w:val="%8"/>
      <w:lvlJc w:val="left"/>
      <w:pPr>
        <w:ind w:left="549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lvl w:ilvl="8" w:tplc="1B028DDA">
      <w:start w:val="1"/>
      <w:numFmt w:val="lowerRoman"/>
      <w:lvlText w:val="%9"/>
      <w:lvlJc w:val="left"/>
      <w:pPr>
        <w:ind w:left="6211"/>
      </w:pPr>
      <w:rPr>
        <w:rFonts w:ascii="Calibri" w:eastAsia="Calibri" w:hAnsi="Calibri" w:cs="Calibri"/>
        <w:b/>
        <w:bCs/>
        <w:i w:val="0"/>
        <w:strike w:val="0"/>
        <w:dstrike w:val="0"/>
        <w:color w:val="080000"/>
        <w:sz w:val="18"/>
        <w:szCs w:val="18"/>
        <w:u w:val="none" w:color="000000"/>
        <w:bdr w:val="none" w:sz="0" w:space="0" w:color="auto"/>
        <w:shd w:val="clear" w:color="auto" w:fill="auto"/>
        <w:vertAlign w:val="baseline"/>
      </w:rPr>
    </w:lvl>
  </w:abstractNum>
  <w:num w:numId="1" w16cid:durableId="1857503877">
    <w:abstractNumId w:val="0"/>
  </w:num>
  <w:num w:numId="2" w16cid:durableId="363751500">
    <w:abstractNumId w:val="4"/>
  </w:num>
  <w:num w:numId="3" w16cid:durableId="1184829967">
    <w:abstractNumId w:val="20"/>
  </w:num>
  <w:num w:numId="4" w16cid:durableId="1579055418">
    <w:abstractNumId w:val="42"/>
  </w:num>
  <w:num w:numId="5" w16cid:durableId="1446728294">
    <w:abstractNumId w:val="37"/>
  </w:num>
  <w:num w:numId="6" w16cid:durableId="1578057951">
    <w:abstractNumId w:val="30"/>
  </w:num>
  <w:num w:numId="7" w16cid:durableId="1916624758">
    <w:abstractNumId w:val="1"/>
  </w:num>
  <w:num w:numId="8" w16cid:durableId="1783844006">
    <w:abstractNumId w:val="45"/>
  </w:num>
  <w:num w:numId="9" w16cid:durableId="208499421">
    <w:abstractNumId w:val="40"/>
  </w:num>
  <w:num w:numId="10" w16cid:durableId="245655217">
    <w:abstractNumId w:val="8"/>
  </w:num>
  <w:num w:numId="11" w16cid:durableId="1435977482">
    <w:abstractNumId w:val="51"/>
  </w:num>
  <w:num w:numId="12" w16cid:durableId="430666807">
    <w:abstractNumId w:val="7"/>
  </w:num>
  <w:num w:numId="13" w16cid:durableId="2141724379">
    <w:abstractNumId w:val="57"/>
  </w:num>
  <w:num w:numId="14" w16cid:durableId="1973171375">
    <w:abstractNumId w:val="39"/>
  </w:num>
  <w:num w:numId="15" w16cid:durableId="667052558">
    <w:abstractNumId w:val="52"/>
  </w:num>
  <w:num w:numId="16" w16cid:durableId="1646471309">
    <w:abstractNumId w:val="10"/>
  </w:num>
  <w:num w:numId="17" w16cid:durableId="1519125778">
    <w:abstractNumId w:val="15"/>
  </w:num>
  <w:num w:numId="18" w16cid:durableId="168983931">
    <w:abstractNumId w:val="35"/>
  </w:num>
  <w:num w:numId="19" w16cid:durableId="1883710095">
    <w:abstractNumId w:val="3"/>
  </w:num>
  <w:num w:numId="20" w16cid:durableId="1856924522">
    <w:abstractNumId w:val="64"/>
  </w:num>
  <w:num w:numId="21" w16cid:durableId="549458743">
    <w:abstractNumId w:val="62"/>
  </w:num>
  <w:num w:numId="22" w16cid:durableId="879123085">
    <w:abstractNumId w:val="5"/>
  </w:num>
  <w:num w:numId="23" w16cid:durableId="2137941844">
    <w:abstractNumId w:val="36"/>
  </w:num>
  <w:num w:numId="24" w16cid:durableId="882867913">
    <w:abstractNumId w:val="38"/>
  </w:num>
  <w:num w:numId="25" w16cid:durableId="199905108">
    <w:abstractNumId w:val="44"/>
  </w:num>
  <w:num w:numId="26" w16cid:durableId="405736051">
    <w:abstractNumId w:val="60"/>
  </w:num>
  <w:num w:numId="27" w16cid:durableId="449209091">
    <w:abstractNumId w:val="13"/>
  </w:num>
  <w:num w:numId="28" w16cid:durableId="66462599">
    <w:abstractNumId w:val="2"/>
  </w:num>
  <w:num w:numId="29" w16cid:durableId="1724912469">
    <w:abstractNumId w:val="16"/>
  </w:num>
  <w:num w:numId="30" w16cid:durableId="1255431938">
    <w:abstractNumId w:val="61"/>
  </w:num>
  <w:num w:numId="31" w16cid:durableId="1117336273">
    <w:abstractNumId w:val="6"/>
  </w:num>
  <w:num w:numId="32" w16cid:durableId="1470979436">
    <w:abstractNumId w:val="48"/>
  </w:num>
  <w:num w:numId="33" w16cid:durableId="1152404250">
    <w:abstractNumId w:val="55"/>
  </w:num>
  <w:num w:numId="34" w16cid:durableId="1196236445">
    <w:abstractNumId w:val="21"/>
  </w:num>
  <w:num w:numId="35" w16cid:durableId="2094472669">
    <w:abstractNumId w:val="19"/>
  </w:num>
  <w:num w:numId="36" w16cid:durableId="1042245204">
    <w:abstractNumId w:val="34"/>
  </w:num>
  <w:num w:numId="37" w16cid:durableId="707951727">
    <w:abstractNumId w:val="33"/>
  </w:num>
  <w:num w:numId="38" w16cid:durableId="1068578366">
    <w:abstractNumId w:val="14"/>
  </w:num>
  <w:num w:numId="39" w16cid:durableId="1882934904">
    <w:abstractNumId w:val="56"/>
  </w:num>
  <w:num w:numId="40" w16cid:durableId="957293940">
    <w:abstractNumId w:val="28"/>
  </w:num>
  <w:num w:numId="41" w16cid:durableId="327052568">
    <w:abstractNumId w:val="65"/>
  </w:num>
  <w:num w:numId="42" w16cid:durableId="202258924">
    <w:abstractNumId w:val="53"/>
  </w:num>
  <w:num w:numId="43" w16cid:durableId="611783723">
    <w:abstractNumId w:val="26"/>
  </w:num>
  <w:num w:numId="44" w16cid:durableId="1245725736">
    <w:abstractNumId w:val="63"/>
  </w:num>
  <w:num w:numId="45" w16cid:durableId="960528024">
    <w:abstractNumId w:val="11"/>
  </w:num>
  <w:num w:numId="46" w16cid:durableId="546912134">
    <w:abstractNumId w:val="24"/>
  </w:num>
  <w:num w:numId="47" w16cid:durableId="2003579863">
    <w:abstractNumId w:val="27"/>
  </w:num>
  <w:num w:numId="48" w16cid:durableId="1313484776">
    <w:abstractNumId w:val="47"/>
  </w:num>
  <w:num w:numId="49" w16cid:durableId="2081828105">
    <w:abstractNumId w:val="43"/>
  </w:num>
  <w:num w:numId="50" w16cid:durableId="1376008866">
    <w:abstractNumId w:val="41"/>
  </w:num>
  <w:num w:numId="51" w16cid:durableId="1740668232">
    <w:abstractNumId w:val="54"/>
  </w:num>
  <w:num w:numId="52" w16cid:durableId="1747606169">
    <w:abstractNumId w:val="59"/>
  </w:num>
  <w:num w:numId="53" w16cid:durableId="749277470">
    <w:abstractNumId w:val="50"/>
  </w:num>
  <w:num w:numId="54" w16cid:durableId="1607275642">
    <w:abstractNumId w:val="25"/>
  </w:num>
  <w:num w:numId="55" w16cid:durableId="909925006">
    <w:abstractNumId w:val="31"/>
  </w:num>
  <w:num w:numId="56" w16cid:durableId="1068647664">
    <w:abstractNumId w:val="12"/>
  </w:num>
  <w:num w:numId="57" w16cid:durableId="1936162725">
    <w:abstractNumId w:val="18"/>
  </w:num>
  <w:num w:numId="58" w16cid:durableId="873806884">
    <w:abstractNumId w:val="22"/>
  </w:num>
  <w:num w:numId="59" w16cid:durableId="1255743619">
    <w:abstractNumId w:val="58"/>
  </w:num>
  <w:num w:numId="60" w16cid:durableId="480777620">
    <w:abstractNumId w:val="23"/>
  </w:num>
  <w:num w:numId="61" w16cid:durableId="1203250826">
    <w:abstractNumId w:val="46"/>
  </w:num>
  <w:num w:numId="62" w16cid:durableId="464853809">
    <w:abstractNumId w:val="49"/>
  </w:num>
  <w:num w:numId="63" w16cid:durableId="780877675">
    <w:abstractNumId w:val="9"/>
  </w:num>
  <w:num w:numId="64" w16cid:durableId="1491753448">
    <w:abstractNumId w:val="17"/>
  </w:num>
  <w:num w:numId="65" w16cid:durableId="639115702">
    <w:abstractNumId w:val="29"/>
  </w:num>
  <w:num w:numId="66" w16cid:durableId="1320843205">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356BC"/>
    <w:rsid w:val="00016E59"/>
    <w:rsid w:val="000339E1"/>
    <w:rsid w:val="00045B32"/>
    <w:rsid w:val="000761E4"/>
    <w:rsid w:val="000A6414"/>
    <w:rsid w:val="000B70D2"/>
    <w:rsid w:val="0010673B"/>
    <w:rsid w:val="001C75CA"/>
    <w:rsid w:val="001D3BA5"/>
    <w:rsid w:val="001F0407"/>
    <w:rsid w:val="002356BC"/>
    <w:rsid w:val="0026274C"/>
    <w:rsid w:val="00322E2B"/>
    <w:rsid w:val="00365071"/>
    <w:rsid w:val="0039627D"/>
    <w:rsid w:val="003B15F3"/>
    <w:rsid w:val="003C0CF2"/>
    <w:rsid w:val="003C3416"/>
    <w:rsid w:val="00405068"/>
    <w:rsid w:val="00487A11"/>
    <w:rsid w:val="004D1D8D"/>
    <w:rsid w:val="004E30ED"/>
    <w:rsid w:val="005E7450"/>
    <w:rsid w:val="006159D5"/>
    <w:rsid w:val="00641E02"/>
    <w:rsid w:val="006A5664"/>
    <w:rsid w:val="006E568B"/>
    <w:rsid w:val="006E7F73"/>
    <w:rsid w:val="006F6911"/>
    <w:rsid w:val="007670A1"/>
    <w:rsid w:val="007722A1"/>
    <w:rsid w:val="0078756E"/>
    <w:rsid w:val="007A7988"/>
    <w:rsid w:val="007B796C"/>
    <w:rsid w:val="007B7FF8"/>
    <w:rsid w:val="00801079"/>
    <w:rsid w:val="00841DEC"/>
    <w:rsid w:val="00893AC8"/>
    <w:rsid w:val="0092227E"/>
    <w:rsid w:val="00A81185"/>
    <w:rsid w:val="00B03B6D"/>
    <w:rsid w:val="00B06341"/>
    <w:rsid w:val="00B12C96"/>
    <w:rsid w:val="00B27B9D"/>
    <w:rsid w:val="00B71B8B"/>
    <w:rsid w:val="00BA199C"/>
    <w:rsid w:val="00BD70DA"/>
    <w:rsid w:val="00BE1076"/>
    <w:rsid w:val="00BF3BC5"/>
    <w:rsid w:val="00BF5A6B"/>
    <w:rsid w:val="00C10FA2"/>
    <w:rsid w:val="00C12982"/>
    <w:rsid w:val="00CA5455"/>
    <w:rsid w:val="00CB090E"/>
    <w:rsid w:val="00CC3D08"/>
    <w:rsid w:val="00D066C3"/>
    <w:rsid w:val="00D273C2"/>
    <w:rsid w:val="00D277C2"/>
    <w:rsid w:val="00DA5845"/>
    <w:rsid w:val="00DC6BAF"/>
    <w:rsid w:val="00DC7B4A"/>
    <w:rsid w:val="00DF35C8"/>
    <w:rsid w:val="00DF3A0C"/>
    <w:rsid w:val="00E4306A"/>
    <w:rsid w:val="00E86071"/>
    <w:rsid w:val="00E97A5A"/>
    <w:rsid w:val="00EA1C9F"/>
    <w:rsid w:val="00EC5058"/>
    <w:rsid w:val="00ED289C"/>
    <w:rsid w:val="00F07724"/>
    <w:rsid w:val="00F4481F"/>
    <w:rsid w:val="00F91456"/>
    <w:rsid w:val="00FA3DD3"/>
    <w:rsid w:val="00FB15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1FF06"/>
  <w15:docId w15:val="{7B41BD8F-2C24-438A-8BE1-359232C7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7A5A"/>
    <w:pPr>
      <w:spacing w:after="14" w:line="248" w:lineRule="auto"/>
      <w:ind w:right="3854" w:firstLine="9"/>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rsid w:val="00E97A5A"/>
    <w:pPr>
      <w:keepNext/>
      <w:keepLines/>
      <w:spacing w:after="0"/>
      <w:ind w:left="152" w:hanging="10"/>
      <w:outlineLvl w:val="0"/>
    </w:pPr>
    <w:rPr>
      <w:rFonts w:ascii="Times New Roman" w:eastAsia="Times New Roman" w:hAnsi="Times New Roman" w:cs="Times New Roman"/>
      <w:b/>
      <w:color w:val="632423"/>
      <w:sz w:val="24"/>
    </w:rPr>
  </w:style>
  <w:style w:type="paragraph" w:styleId="Nagwek2">
    <w:name w:val="heading 2"/>
    <w:next w:val="Normalny"/>
    <w:link w:val="Nagwek2Znak"/>
    <w:uiPriority w:val="9"/>
    <w:unhideWhenUsed/>
    <w:qFormat/>
    <w:rsid w:val="00E97A5A"/>
    <w:pPr>
      <w:keepNext/>
      <w:keepLines/>
      <w:spacing w:after="0"/>
      <w:ind w:left="370" w:hanging="10"/>
      <w:outlineLvl w:val="1"/>
    </w:pPr>
    <w:rPr>
      <w:rFonts w:ascii="Times New Roman" w:eastAsia="Times New Roman" w:hAnsi="Times New Roman" w:cs="Times New Roman"/>
      <w:b/>
      <w:color w:val="0000FF"/>
      <w:sz w:val="24"/>
    </w:rPr>
  </w:style>
  <w:style w:type="paragraph" w:styleId="Nagwek3">
    <w:name w:val="heading 3"/>
    <w:next w:val="Normalny"/>
    <w:link w:val="Nagwek3Znak"/>
    <w:uiPriority w:val="9"/>
    <w:unhideWhenUsed/>
    <w:qFormat/>
    <w:rsid w:val="00E97A5A"/>
    <w:pPr>
      <w:keepNext/>
      <w:keepLines/>
      <w:spacing w:after="0"/>
      <w:ind w:left="152" w:hanging="10"/>
      <w:outlineLvl w:val="2"/>
    </w:pPr>
    <w:rPr>
      <w:rFonts w:ascii="Times New Roman" w:eastAsia="Times New Roman" w:hAnsi="Times New Roman" w:cs="Times New Roman"/>
      <w:b/>
      <w:color w:val="632423"/>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E97A5A"/>
    <w:rPr>
      <w:rFonts w:ascii="Times New Roman" w:eastAsia="Times New Roman" w:hAnsi="Times New Roman" w:cs="Times New Roman"/>
      <w:b/>
      <w:color w:val="0000FF"/>
      <w:sz w:val="24"/>
    </w:rPr>
  </w:style>
  <w:style w:type="character" w:customStyle="1" w:styleId="Nagwek1Znak">
    <w:name w:val="Nagłówek 1 Znak"/>
    <w:link w:val="Nagwek1"/>
    <w:rsid w:val="00E97A5A"/>
    <w:rPr>
      <w:rFonts w:ascii="Times New Roman" w:eastAsia="Times New Roman" w:hAnsi="Times New Roman" w:cs="Times New Roman"/>
      <w:b/>
      <w:color w:val="632423"/>
      <w:sz w:val="24"/>
    </w:rPr>
  </w:style>
  <w:style w:type="character" w:customStyle="1" w:styleId="Nagwek3Znak">
    <w:name w:val="Nagłówek 3 Znak"/>
    <w:link w:val="Nagwek3"/>
    <w:rsid w:val="00E97A5A"/>
    <w:rPr>
      <w:rFonts w:ascii="Times New Roman" w:eastAsia="Times New Roman" w:hAnsi="Times New Roman" w:cs="Times New Roman"/>
      <w:b/>
      <w:color w:val="632423"/>
      <w:sz w:val="24"/>
    </w:rPr>
  </w:style>
  <w:style w:type="table" w:customStyle="1" w:styleId="TableGrid">
    <w:name w:val="TableGrid"/>
    <w:rsid w:val="00E97A5A"/>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CB090E"/>
    <w:pPr>
      <w:tabs>
        <w:tab w:val="center" w:pos="4680"/>
        <w:tab w:val="right" w:pos="9360"/>
      </w:tabs>
      <w:spacing w:after="0" w:line="240" w:lineRule="auto"/>
      <w:ind w:righ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CB090E"/>
    <w:rPr>
      <w:rFonts w:cs="Times New Roman"/>
    </w:rPr>
  </w:style>
  <w:style w:type="paragraph" w:styleId="Akapitzlist">
    <w:name w:val="List Paragraph"/>
    <w:basedOn w:val="Normalny"/>
    <w:uiPriority w:val="34"/>
    <w:qFormat/>
    <w:rsid w:val="0092227E"/>
    <w:pPr>
      <w:ind w:left="720"/>
      <w:contextualSpacing/>
    </w:pPr>
  </w:style>
  <w:style w:type="paragraph" w:customStyle="1" w:styleId="p0">
    <w:name w:val="p0"/>
    <w:basedOn w:val="Normalny"/>
    <w:rsid w:val="007B7FF8"/>
    <w:pPr>
      <w:spacing w:before="100" w:beforeAutospacing="1" w:after="100" w:afterAutospacing="1" w:line="240" w:lineRule="auto"/>
      <w:ind w:right="0" w:firstLine="0"/>
      <w:jc w:val="left"/>
    </w:pPr>
    <w:rPr>
      <w:color w:val="auto"/>
      <w:szCs w:val="24"/>
    </w:rPr>
  </w:style>
  <w:style w:type="paragraph" w:customStyle="1" w:styleId="p1">
    <w:name w:val="p1"/>
    <w:basedOn w:val="Normalny"/>
    <w:rsid w:val="007B7FF8"/>
    <w:pPr>
      <w:spacing w:before="100" w:beforeAutospacing="1" w:after="100" w:afterAutospacing="1" w:line="240" w:lineRule="auto"/>
      <w:ind w:right="0" w:firstLine="0"/>
      <w:jc w:val="left"/>
    </w:pPr>
    <w:rPr>
      <w:color w:val="auto"/>
      <w:szCs w:val="24"/>
    </w:rPr>
  </w:style>
  <w:style w:type="paragraph" w:customStyle="1" w:styleId="p2">
    <w:name w:val="p2"/>
    <w:basedOn w:val="Normalny"/>
    <w:rsid w:val="007B7FF8"/>
    <w:pPr>
      <w:spacing w:before="100" w:beforeAutospacing="1" w:after="100" w:afterAutospacing="1" w:line="240" w:lineRule="auto"/>
      <w:ind w:right="0" w:firstLine="0"/>
      <w:jc w:val="left"/>
    </w:pPr>
    <w:rPr>
      <w:color w:val="auto"/>
      <w:szCs w:val="24"/>
    </w:rPr>
  </w:style>
  <w:style w:type="paragraph" w:styleId="Nagwek">
    <w:name w:val="header"/>
    <w:basedOn w:val="Normalny"/>
    <w:link w:val="NagwekZnak"/>
    <w:uiPriority w:val="99"/>
    <w:unhideWhenUsed/>
    <w:rsid w:val="001C7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75CA"/>
    <w:rPr>
      <w:rFonts w:ascii="Times New Roman" w:eastAsia="Times New Roman" w:hAnsi="Times New Roman" w:cs="Times New Roman"/>
      <w:color w:val="000000"/>
      <w:sz w:val="24"/>
    </w:rPr>
  </w:style>
  <w:style w:type="table" w:styleId="Tabela-Siatka">
    <w:name w:val="Table Grid"/>
    <w:basedOn w:val="Standardowy"/>
    <w:uiPriority w:val="39"/>
    <w:rsid w:val="00CA5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u">
    <w:name w:val="dtu"/>
    <w:basedOn w:val="Normalny"/>
    <w:rsid w:val="007B796C"/>
    <w:pPr>
      <w:spacing w:before="100" w:beforeAutospacing="1" w:after="100" w:afterAutospacing="1" w:line="240" w:lineRule="auto"/>
      <w:ind w:right="0" w:firstLine="0"/>
      <w:jc w:val="left"/>
    </w:pPr>
    <w:rPr>
      <w:color w:val="auto"/>
      <w:szCs w:val="24"/>
    </w:rPr>
  </w:style>
  <w:style w:type="paragraph" w:styleId="Tekstdymka">
    <w:name w:val="Balloon Text"/>
    <w:basedOn w:val="Normalny"/>
    <w:link w:val="TekstdymkaZnak"/>
    <w:uiPriority w:val="99"/>
    <w:semiHidden/>
    <w:unhideWhenUsed/>
    <w:rsid w:val="00E4306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306A"/>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6378">
      <w:bodyDiv w:val="1"/>
      <w:marLeft w:val="0"/>
      <w:marRight w:val="0"/>
      <w:marTop w:val="0"/>
      <w:marBottom w:val="0"/>
      <w:divBdr>
        <w:top w:val="none" w:sz="0" w:space="0" w:color="auto"/>
        <w:left w:val="none" w:sz="0" w:space="0" w:color="auto"/>
        <w:bottom w:val="none" w:sz="0" w:space="0" w:color="auto"/>
        <w:right w:val="none" w:sz="0" w:space="0" w:color="auto"/>
      </w:divBdr>
    </w:div>
    <w:div w:id="557126934">
      <w:bodyDiv w:val="1"/>
      <w:marLeft w:val="0"/>
      <w:marRight w:val="0"/>
      <w:marTop w:val="0"/>
      <w:marBottom w:val="0"/>
      <w:divBdr>
        <w:top w:val="none" w:sz="0" w:space="0" w:color="auto"/>
        <w:left w:val="none" w:sz="0" w:space="0" w:color="auto"/>
        <w:bottom w:val="none" w:sz="0" w:space="0" w:color="auto"/>
        <w:right w:val="none" w:sz="0" w:space="0" w:color="auto"/>
      </w:divBdr>
    </w:div>
    <w:div w:id="2097360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A04BE-953E-4D63-8849-E89C77AA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5689</Words>
  <Characters>34138</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Ostrowski</dc:creator>
  <cp:lastModifiedBy>Bartosz Wiżlański</cp:lastModifiedBy>
  <cp:revision>3</cp:revision>
  <dcterms:created xsi:type="dcterms:W3CDTF">2023-03-22T16:08:00Z</dcterms:created>
  <dcterms:modified xsi:type="dcterms:W3CDTF">2023-04-03T07:37:00Z</dcterms:modified>
</cp:coreProperties>
</file>