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C5" w:rsidRPr="0043473E" w:rsidRDefault="007D2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</w:t>
      </w:r>
      <w:bookmarkStart w:id="0" w:name="_GoBack"/>
      <w:bookmarkEnd w:id="0"/>
      <w:r w:rsidR="0049324F" w:rsidRPr="0043473E">
        <w:rPr>
          <w:rFonts w:ascii="Times New Roman" w:hAnsi="Times New Roman" w:cs="Times New Roman"/>
        </w:rPr>
        <w:t>. Formularz wymaganych parametrów.</w:t>
      </w:r>
    </w:p>
    <w:p w:rsidR="00844453" w:rsidRPr="004C7F2B" w:rsidRDefault="00B33315" w:rsidP="004C7F2B">
      <w:pPr>
        <w:rPr>
          <w:rFonts w:ascii="Times New Roman" w:hAnsi="Times New Roman" w:cs="Times New Roman"/>
          <w:b/>
        </w:rPr>
      </w:pPr>
      <w:r w:rsidRPr="004C7F2B">
        <w:rPr>
          <w:rFonts w:ascii="Times New Roman" w:hAnsi="Times New Roman" w:cs="Times New Roman"/>
          <w:b/>
        </w:rPr>
        <w:t>Zadanie nr 1. Respirator – 1 szt.</w:t>
      </w:r>
    </w:p>
    <w:p w:rsidR="00844453" w:rsidRPr="0043473E" w:rsidRDefault="00844453" w:rsidP="008444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3473E">
        <w:rPr>
          <w:rFonts w:ascii="Times New Roman" w:eastAsia="Times New Roman" w:hAnsi="Times New Roman" w:cs="Times New Roman"/>
          <w:color w:val="000000"/>
          <w:lang w:eastAsia="pl-PL"/>
        </w:rPr>
        <w:t xml:space="preserve">Nazwa i typ oferowanego urządzenia: …………………..…………………………………… </w:t>
      </w:r>
    </w:p>
    <w:p w:rsidR="00844453" w:rsidRPr="0043473E" w:rsidRDefault="00844453" w:rsidP="0084445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color w:val="000000"/>
          <w:lang w:eastAsia="pl-PL"/>
        </w:rPr>
        <w:t>Producent …………………………</w:t>
      </w:r>
      <w:r w:rsidR="00E33992" w:rsidRPr="004347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…………………………………………………………..</w:t>
      </w:r>
    </w:p>
    <w:p w:rsidR="00844453" w:rsidRPr="0043473E" w:rsidRDefault="00844453" w:rsidP="0084445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>Rok produkcji ………………………</w:t>
      </w:r>
      <w:r w:rsidR="00E33992" w:rsidRPr="0043473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  <w:r w:rsidRPr="0043473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33992" w:rsidRPr="0043473E" w:rsidRDefault="00E33992" w:rsidP="0084445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>Kraj pochodzenia ……………………………………………………………………………...</w:t>
      </w:r>
    </w:p>
    <w:p w:rsidR="00E33992" w:rsidRPr="0043473E" w:rsidRDefault="00E33992" w:rsidP="0084445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hAnsi="Times New Roman" w:cs="Times New Roman"/>
        </w:rPr>
        <w:t>Rok produkcji (2020 lub 2021) ………………………………………………………………..</w:t>
      </w:r>
    </w:p>
    <w:p w:rsidR="00E33992" w:rsidRPr="0043473E" w:rsidRDefault="00E33992" w:rsidP="0084445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453" w:rsidRPr="0043473E" w:rsidRDefault="00844453" w:rsidP="0084445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340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1"/>
        <w:gridCol w:w="6373"/>
        <w:gridCol w:w="6521"/>
      </w:tblGrid>
      <w:tr w:rsidR="00224CB1" w:rsidRPr="0043473E" w:rsidTr="00B532AF">
        <w:tc>
          <w:tcPr>
            <w:tcW w:w="511" w:type="dxa"/>
            <w:tcMar>
              <w:left w:w="57" w:type="dxa"/>
            </w:tcMar>
          </w:tcPr>
          <w:p w:rsidR="00224CB1" w:rsidRPr="0043473E" w:rsidRDefault="00224CB1" w:rsidP="00224C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73" w:type="dxa"/>
            <w:shd w:val="clear" w:color="auto" w:fill="auto"/>
            <w:tcMar>
              <w:left w:w="57" w:type="dxa"/>
            </w:tcMar>
            <w:vAlign w:val="center"/>
          </w:tcPr>
          <w:p w:rsidR="00224CB1" w:rsidRPr="0043473E" w:rsidRDefault="00224CB1" w:rsidP="0022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  <w:t>parametry wymagane</w:t>
            </w:r>
          </w:p>
        </w:tc>
        <w:tc>
          <w:tcPr>
            <w:tcW w:w="6521" w:type="dxa"/>
            <w:tcMar>
              <w:left w:w="57" w:type="dxa"/>
            </w:tcMar>
          </w:tcPr>
          <w:p w:rsidR="00224CB1" w:rsidRPr="0043473E" w:rsidRDefault="00224CB1" w:rsidP="0022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  <w:t>parametry oferowane</w:t>
            </w: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Respirator wysokiej klasy przeznaczony do terapii niewydolności oddechowej różnego pochodzenia w warunkach intensywnej terapii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Rok produkcji respiratora taki sam, jak rok dostawy aparatu.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Respirator przeznaczony dla dorosłych, dzieci.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tabs>
                <w:tab w:val="num" w:pos="0"/>
              </w:tabs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Zasilanie powietrzem z centralnego źródła sprężonego gazu min. 200 do 600 kPa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Zasilanie tlenem z centralnego źródła sprężonego gazu o ciśnieniu min. 200 do 600 kPa 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Możliwość rozbudowy o zasilanie Helioxem min. 200 do 600 kPa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tabs>
                <w:tab w:val="num" w:pos="0"/>
              </w:tabs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Zasilanie z sieci AC 100- 240 VAC 50/60 Hz ±10% oraz awaryjne zasilanie z akumulatora do l godz. pracy.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tabs>
                <w:tab w:val="num" w:pos="0"/>
              </w:tabs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Możliwość zainstalowania ekranu respiratora niezależnie od modułu pneumatycznego w odległości do 3m.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tabs>
                <w:tab w:val="num" w:pos="0"/>
              </w:tabs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Respirator zamocowany na wózku z blokadą kół, uchwytem do nawilżacza, zamykaną szafką na osprzęt 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Możliwość mocowania na półce lub kolumnie. Wysokość respiratora bez podstawy do 50 cm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tabs>
                <w:tab w:val="num" w:pos="0"/>
              </w:tabs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Możliwość prowadzenia wentylacji awaryjnie przy braku zasilania jednym z gazów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tabs>
                <w:tab w:val="num" w:pos="0"/>
              </w:tabs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</w:rPr>
              <w:t>Tryby wentylacji i typy oddechów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tabs>
                <w:tab w:val="num" w:pos="0"/>
              </w:tabs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Wymuszona (A/C, CMV, IPPV) 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tabs>
                <w:tab w:val="num" w:pos="0"/>
              </w:tabs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Synchronizowana SIMV 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tabs>
                <w:tab w:val="num" w:pos="0"/>
              </w:tabs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Spontaniczna (SPONT, CPAP)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tabs>
                <w:tab w:val="num" w:pos="0"/>
              </w:tabs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Na Dwóch Poziomach Ciśnienia ( BIPAP, Bi-Level, DuoPAP,)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tabs>
                <w:tab w:val="num" w:pos="0"/>
              </w:tabs>
              <w:spacing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 xml:space="preserve">Automatyczny tryb wentylacji w zamkniętej pętli oddechowej dla pacjentów aktywnych i pasywnych oddechowo: w oparciu </w:t>
            </w:r>
            <w:r w:rsidRPr="0043473E">
              <w:rPr>
                <w:rFonts w:ascii="Times New Roman" w:eastAsia="Times New Roman" w:hAnsi="Times New Roman" w:cs="Times New Roman"/>
                <w:color w:val="262626"/>
              </w:rPr>
              <w:t>o</w:t>
            </w:r>
            <w:r w:rsidRPr="0043473E">
              <w:rPr>
                <w:rFonts w:ascii="Times New Roman" w:eastAsia="Times New Roman" w:hAnsi="Times New Roman" w:cs="Times New Roman"/>
              </w:rPr>
              <w:t xml:space="preserve"> ustawione docelowe wartości etCO2 i SpO2 oraz  mierzone dane fizjologiczne pacjenta (etCO2, SpO2, mechanika płuc, aktywność) 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Kontrolowany ciśnieniem PCV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Kontrolowany objętością VCV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Kontrolowany ciśnieniem z gwarantowaną objętością typu PRVC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Adaptacyjne wspomaganie wentylacji  wg wzoru Mead’a  dla pacjentów aktywnych i pasywnych oddechowo lub wentylacja stymulowana z nerwu przeponowego NAVA.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Wentylacja nieinwazyjna NIV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Wspomaganie oddechu ciśnieniem PS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Wspomaganie oddechu objętością VS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Wyzwalanie oddechów przepływowe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Wyzwalanie oddechów ciśnieniowe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Wyzwalanie wdechu i wydechu na podstawie: analizy krzywej przepływu lub stymulowane impulsami z nerwu przeponowego NAVA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 xml:space="preserve">Wdech ręczny wyzwalany osobnym przyciskiem 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Wentylacja bezdechu regulowana i automatyczna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 xml:space="preserve">Westchnienia automatyczne 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Automatyczna kompensacja nieszczelności przy wentylacji nieinwazyjnej i inwazyjnej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Automatyczna kompensacja oporu rurki dotchawicznej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Funkcja wspomagania odsysania  przez podanie wysokiego stężenia O2 przed i po odsysaniu z możliwością regulacji zawartości tlenu, automatycznego rozpoznawania odłączenia i podłączenia pacjenta z zatrzymaniem pracy respiratora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Funkcja wstrzymania na wdechu i wydechu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 xml:space="preserve">Możliwość rozbudowy o  funkcje noworodkowe i tryb nCPAP 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Terapia wysokoprzepływowa tlenem (Hi Flow O2)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tabs>
                <w:tab w:val="num" w:pos="0"/>
              </w:tabs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lang w:eastAsia="pl-PL"/>
              </w:rPr>
              <w:t>Parametry regulowane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Wstępne ustawienie parametrów wentylacji na podstawie płci i wzrostu pacjenta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 xml:space="preserve">Częstość oddechów minimalny zakres od 5-120 odd/min. 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Objętość wdechowa minimalny zakres od 20 do 2000 ml.</w:t>
            </w:r>
            <w:r w:rsidRPr="0043473E">
              <w:rPr>
                <w:rFonts w:ascii="Times New Roman" w:eastAsia="Times New Roman" w:hAnsi="Times New Roman" w:cs="Times New Roman"/>
                <w:color w:val="548DD4"/>
              </w:rPr>
              <w:t xml:space="preserve"> 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PEEP/CPAP minimalny zakres od 0-50 cmH2O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Stężenie tlenu minimalny zakres od 21-100%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Stosunek I:E minimalny zakres od 1:9 do 4:1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 xml:space="preserve">Czas wdechu minimalny zakres od 0.1 do 10 sek. 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Czułość wyzwalania ciśnieniem minimalny zakres od 0,5 do 12 cmH2O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Czułość wyzwalania przepływem minimalny zakres od 0,5 do 15 l/min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Kontrolowane ciśnienie wdechu minimalny zakres od 5 do 80cmH2O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 xml:space="preserve">Wspomagane ciśnienie wdechu minimalny zakres od 0 do 80cm H2O 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Wysokie ciśnienie w trybach /APRV;BILEVEL;BIPAP;DuoPAP/</w:t>
            </w:r>
          </w:p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minimalny zakres od 0 do 50cm H2O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Czas wysokiego/niskiego ciśnienia w trybach  /APRV,BILEVEL, DuoPAP/ zakres min. 0,1-30 sekund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Przedłużenie fazy wdechu min. 0-8 sekund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Czułość rozpoczęcia fazy wydechu minimalny zakres od 5 do 70% przepływu szczytowego wdechowego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 xml:space="preserve">Kształt krzywej przepływu min.: sinusoidalna, prostokątna, opadająca 50%, opadająca 100% 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473E">
              <w:rPr>
                <w:rFonts w:ascii="Times New Roman" w:eastAsia="Times New Roman" w:hAnsi="Times New Roman" w:cs="Times New Roman"/>
                <w:b/>
              </w:rPr>
              <w:t>Monitorowanie i obrazowanie parametrów wentylacji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Kolorowy, pojedyncza matryca, dotykowy monitor o przekątnej min. 15”.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Obrazowanie w czasie rzeczywistym aktywności oddechowej pacjenta, podatności i oporów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Możliwość wyboru parametrów monitorowanych i konfiguracji grafiki ekranu przez użytkownika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Pomiar parametrów wentylacji w czasie rzeczywistym – proksymalny czujnik przepływu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Pomiar CO2 w strumieniu głównym ( kapnografia objetościowa)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 xml:space="preserve">Pomiar SpO2 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Ciśnienie: szczytowe, średnie, minimalne, plateau, PEEP/CPAP, w przełyku, ciśnienie napędowe ( driving pressure)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Przepływ szczytowy wdechowy i wydechowy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Objętość pojedynczego wydechu, wdechu, wydechu spontanicznego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Wentylacja minutowa wydechowa, spontaniczna wentylacja minutowa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Stosunek I:E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Całkowita częstość oddechów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Częstość oddechów spontanicznych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% oddechów spontanicznych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Czas wdechu / wydechu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Stężenie O2 czujnik paramagnetyczny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Podatność i oporność statyczna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AutoPEEP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Stała czasowa wydechu i wdechu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Opory wydechowe i wdechowe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 xml:space="preserve">PO.1 ciśnienia okluzji 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Wysiłek pacjenta PTP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Praca oddechowa pacjenta WOB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Wskaźnik dyszenia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Możliwość wyświetlania w formie pętli parametrów: ciśnienie, objętość, przepływ w dowolnej wzajemnej zależności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 xml:space="preserve">3 jednocześnie wyświetlane krzywe: objętość, ciśnienie, przepływ w funkcji czasu 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Trendy mierzonych parametrów min. 96 godzin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Możliwość zatrzymania krzywych prezentowanych na</w:t>
            </w:r>
          </w:p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monitorze w dowolnym momencie w celu ich analizy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473E">
              <w:rPr>
                <w:rFonts w:ascii="Times New Roman" w:eastAsia="Times New Roman" w:hAnsi="Times New Roman" w:cs="Times New Roman"/>
                <w:b/>
              </w:rPr>
              <w:t>Alarmy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Automatyczne i manualne ustawianie poziomu alarmów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Hierarchia ważności alarmów trzystopniowa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 xml:space="preserve">Regulowany poziom głośności alarmów  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Niskiej/ Wysokiej wentylacji minutowej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Niskiego/ Wysokiego ciśnienia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Niskiej/ Wysokiej objętości wydychanej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Niskiej/ Wysokiej częstości oddechów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Bezdechu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Stężenia O2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% przecieku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Czujnika przepływu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Rozłączenia układu pacjenta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Zatkania gałęzi wydechowej układu pacjenta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Zaniku zasilania sieciowego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Zaniku zasilania powietrzem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Zaniku zasilania O2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Zaniku zasilania bateryjnego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473E">
              <w:rPr>
                <w:rFonts w:ascii="Times New Roman" w:eastAsia="Times New Roman" w:hAnsi="Times New Roman" w:cs="Times New Roman"/>
                <w:b/>
              </w:rPr>
              <w:t>Nawilżacz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 xml:space="preserve">Nawilżacz  aktywny sterowany z ekranu respiratora do wentylacji inwazyjnej i nieinwazyjnej. 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Zasilanie 100-240 V 50 Hz+/-10%.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Ręczna i automatyczna regulacja temperatury w zakresie: min. 37°C do 41°C inwazyjnie i  min.  31°C do 35°C nieinwazyjnie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Ręczna i automatyczna regulacja różnicy temperatury.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Układ oddechowy jednorazowy kompletny z komorą nawilżacza i czujnikiem przepływu dla dorosłych i dzieci od 3kg. 15 szt.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473E">
              <w:rPr>
                <w:rFonts w:ascii="Times New Roman" w:eastAsia="Times New Roman" w:hAnsi="Times New Roman" w:cs="Times New Roman"/>
                <w:b/>
              </w:rPr>
              <w:t>Inne funkcje i wyposażenie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Integralny nebulizator pneumatyczny regulowany z poziomu monitora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Zabezpieczenie przed przypadkową zmianą parametrów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Funkcja „zawieszenia” pracy respiratora (Standbay)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Zastawka wydechowa zdejmowana bez narzędzi, do sterylizacji w autoklawie 2 kpl.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Pomiar i regulacja ciśnienia w mankiecie rurki intubacyjnej sterowane z ekranu respiratora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Pomiar ciśnienia w przełyku, obliczanie ciśnienia przezpłucnego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Automatyczny i ręczny manewr rekrutacji pęcherzyków płucnych.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 xml:space="preserve">Automatyczny manewr kreślenia pętli P/V w fazie wdechu/wydechu i wyznaczanie dolnego i górnego pkt. przegięcia krzywej 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 xml:space="preserve">Pamięć zdarzeń i alarmów wyświetlana na monitorze respiratora min. </w:t>
            </w:r>
            <w:r w:rsidRPr="0043473E">
              <w:rPr>
                <w:rFonts w:ascii="Times New Roman" w:eastAsia="Times New Roman" w:hAnsi="Times New Roman" w:cs="Times New Roman"/>
              </w:rPr>
              <w:lastRenderedPageBreak/>
              <w:t>1000 zdarzeń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Możliwość instalacji nowej wersji oprogramowania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Autotest aparatu samoczynny i na żądanie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Układ oddechowy jednorazowy kompletny 20 szt.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73E">
              <w:rPr>
                <w:rFonts w:ascii="Times New Roman" w:eastAsia="Times New Roman" w:hAnsi="Times New Roman" w:cs="Times New Roman"/>
              </w:rPr>
              <w:t>Ramię podtrzymujące układ oddechowy</w:t>
            </w:r>
          </w:p>
        </w:tc>
        <w:tc>
          <w:tcPr>
            <w:tcW w:w="6521" w:type="dxa"/>
            <w:tcMar>
              <w:left w:w="57" w:type="dxa"/>
            </w:tcMar>
            <w:vAlign w:val="center"/>
          </w:tcPr>
          <w:p w:rsidR="00B33315" w:rsidRPr="0043473E" w:rsidRDefault="00B33315" w:rsidP="008444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3315" w:rsidRPr="0043473E" w:rsidTr="00577E84">
        <w:trPr>
          <w:trHeight w:val="224"/>
        </w:trPr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Warunki gwarancji i serwisu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Wymagany okres gwarancji od momentu dostawy min. 24 miesiące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Czas reakcji serwisu – max 1 dzień roboczy od daty zgłoszenia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Maksymalny czas naprawy 7 dni roboczych. W przypadku przedłużającej się naprawy powyżej 7 dni wykonawca dostarcza sprzęt zastępczy o takich samych parametrach technicznych na czas trwania naprawy. 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Maksymalna liczba napraw gwarancyjnych uprawniająca do wymiany sprzętu na nowy - 3 naprawy uszkodzeń uniemożliwiające wykorzystanie sprzętu w pełnym zakresie.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Wykonawca gwarantuje sprzedaż części zamiennych przez okres 10 lat 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Wymagania dodatkowe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Szkolenie personelu w zakresie obsługi, konserwacji  w</w:t>
            </w:r>
          </w:p>
          <w:p w:rsidR="00B33315" w:rsidRPr="0043473E" w:rsidRDefault="00B33315" w:rsidP="0084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określonym terminie uzgodnionym z Zamawiającym, w siedzibie Zamawiającego.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331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B33315" w:rsidRPr="0043473E" w:rsidRDefault="00B3331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B33315" w:rsidRPr="0043473E" w:rsidRDefault="00B33315" w:rsidP="0084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</w:t>
            </w:r>
          </w:p>
        </w:tc>
        <w:tc>
          <w:tcPr>
            <w:tcW w:w="6521" w:type="dxa"/>
            <w:tcMar>
              <w:left w:w="57" w:type="dxa"/>
            </w:tcMar>
          </w:tcPr>
          <w:p w:rsidR="00B33315" w:rsidRPr="0043473E" w:rsidRDefault="00B33315" w:rsidP="008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625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116255" w:rsidRPr="0043473E" w:rsidRDefault="0011625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116255" w:rsidRPr="0043473E" w:rsidRDefault="00116255" w:rsidP="0084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Serwis gwarancyjna i pogwarancyjny –podać adres, tel.</w:t>
            </w:r>
          </w:p>
        </w:tc>
        <w:tc>
          <w:tcPr>
            <w:tcW w:w="6521" w:type="dxa"/>
            <w:tcMar>
              <w:left w:w="57" w:type="dxa"/>
            </w:tcMar>
          </w:tcPr>
          <w:p w:rsidR="00116255" w:rsidRPr="0043473E" w:rsidRDefault="00116255" w:rsidP="008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625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116255" w:rsidRPr="0043473E" w:rsidRDefault="0011625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116255" w:rsidRPr="0043473E" w:rsidRDefault="0045022B" w:rsidP="0084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Certyfikaty i d</w:t>
            </w:r>
            <w:r w:rsidR="00116255" w:rsidRPr="0043473E">
              <w:rPr>
                <w:rFonts w:ascii="Times New Roman" w:eastAsia="Times New Roman" w:hAnsi="Times New Roman" w:cs="Times New Roman"/>
                <w:lang w:eastAsia="pl-PL"/>
              </w:rPr>
              <w:t>okumenty dopuszczenia do obrotu/użytkowania dla przedmiotu zamówienia, wymienione w ustawie o wyrobach medycznych (Dz.U. z 2020 r. poz. 186) aktualne na dzień składania ofert (załączyć do oferty).</w:t>
            </w:r>
          </w:p>
        </w:tc>
        <w:tc>
          <w:tcPr>
            <w:tcW w:w="6521" w:type="dxa"/>
            <w:tcMar>
              <w:left w:w="57" w:type="dxa"/>
            </w:tcMar>
          </w:tcPr>
          <w:p w:rsidR="00116255" w:rsidRPr="0043473E" w:rsidRDefault="00116255" w:rsidP="008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6255" w:rsidRPr="0043473E" w:rsidTr="00577E84">
        <w:tc>
          <w:tcPr>
            <w:tcW w:w="511" w:type="dxa"/>
            <w:tcMar>
              <w:left w:w="28" w:type="dxa"/>
              <w:right w:w="0" w:type="dxa"/>
            </w:tcMar>
          </w:tcPr>
          <w:p w:rsidR="00116255" w:rsidRPr="0043473E" w:rsidRDefault="00116255" w:rsidP="0084445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3" w:type="dxa"/>
            <w:tcMar>
              <w:left w:w="57" w:type="dxa"/>
            </w:tcMar>
          </w:tcPr>
          <w:p w:rsidR="00116255" w:rsidRPr="0043473E" w:rsidRDefault="00116255" w:rsidP="0084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Karty charakterystyki, katalogi zdjęcia, foldery z zaznaczonymi wszystkimi parametrami oferowanego urządzenia.</w:t>
            </w:r>
          </w:p>
        </w:tc>
        <w:tc>
          <w:tcPr>
            <w:tcW w:w="6521" w:type="dxa"/>
            <w:tcMar>
              <w:left w:w="57" w:type="dxa"/>
            </w:tcMar>
          </w:tcPr>
          <w:p w:rsidR="00116255" w:rsidRPr="0043473E" w:rsidRDefault="00116255" w:rsidP="0084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44453" w:rsidRPr="0043473E" w:rsidRDefault="00844453" w:rsidP="0084445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4CB1" w:rsidRPr="0043473E" w:rsidRDefault="0087371C" w:rsidP="0084445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>Wartość brutto: …………………………………………………………………………………………</w:t>
      </w:r>
    </w:p>
    <w:p w:rsidR="0087371C" w:rsidRPr="0043473E" w:rsidRDefault="0087371C" w:rsidP="0084445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>Wartość netto: ………………………………………………………………………………………….</w:t>
      </w:r>
    </w:p>
    <w:p w:rsidR="0087371C" w:rsidRPr="0043473E" w:rsidRDefault="0087371C" w:rsidP="0084445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>Podatek VAT: ………………………………………………………………………………………….</w:t>
      </w:r>
    </w:p>
    <w:p w:rsidR="00844453" w:rsidRPr="0043473E" w:rsidRDefault="00844453" w:rsidP="0084445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453" w:rsidRPr="0043473E" w:rsidRDefault="00844453" w:rsidP="0084445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</w:p>
    <w:p w:rsidR="00844453" w:rsidRPr="0043473E" w:rsidRDefault="00844453" w:rsidP="00B333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</w:t>
      </w:r>
    </w:p>
    <w:p w:rsidR="00E33992" w:rsidRPr="0043473E" w:rsidRDefault="00844453" w:rsidP="0087371C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43473E">
        <w:rPr>
          <w:rFonts w:ascii="Times New Roman" w:eastAsia="Times New Roman" w:hAnsi="Times New Roman" w:cs="Times New Roman"/>
          <w:lang w:eastAsia="pl-PL"/>
        </w:rPr>
        <w:tab/>
        <w:t xml:space="preserve">         </w:t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  <w:t xml:space="preserve">     (pieczęć i podpis wykonawcy)</w:t>
      </w:r>
    </w:p>
    <w:p w:rsidR="00844453" w:rsidRPr="004C7F2B" w:rsidRDefault="006D5DAB">
      <w:pPr>
        <w:rPr>
          <w:rFonts w:ascii="Times New Roman" w:hAnsi="Times New Roman" w:cs="Times New Roman"/>
          <w:b/>
        </w:rPr>
      </w:pPr>
      <w:r w:rsidRPr="004C7F2B">
        <w:rPr>
          <w:rFonts w:ascii="Times New Roman" w:hAnsi="Times New Roman" w:cs="Times New Roman"/>
          <w:b/>
        </w:rPr>
        <w:t>Zadanie nr 2. Aparat USG – 1 szt.</w:t>
      </w:r>
    </w:p>
    <w:p w:rsidR="00E33992" w:rsidRPr="0043473E" w:rsidRDefault="00E33992" w:rsidP="00E339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3473E">
        <w:rPr>
          <w:rFonts w:ascii="Times New Roman" w:eastAsia="Times New Roman" w:hAnsi="Times New Roman" w:cs="Times New Roman"/>
          <w:color w:val="000000"/>
          <w:lang w:eastAsia="pl-PL"/>
        </w:rPr>
        <w:t xml:space="preserve">Nazwa i typ oferowanego urządzenia: …………………..…………………………………… </w:t>
      </w:r>
    </w:p>
    <w:p w:rsidR="00E33992" w:rsidRPr="0043473E" w:rsidRDefault="00E33992" w:rsidP="00E339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color w:val="000000"/>
          <w:lang w:eastAsia="pl-PL"/>
        </w:rPr>
        <w:t>Producent ……………………………………………………………………………………..</w:t>
      </w:r>
    </w:p>
    <w:p w:rsidR="00E33992" w:rsidRPr="0043473E" w:rsidRDefault="00E33992" w:rsidP="00E339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 xml:space="preserve">Rok produkcji ………………………………………………………………………………… </w:t>
      </w:r>
    </w:p>
    <w:p w:rsidR="00E33992" w:rsidRPr="0043473E" w:rsidRDefault="00E33992" w:rsidP="00E339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>Kraj pochodzenia ……………………………………………………………………………...</w:t>
      </w:r>
    </w:p>
    <w:p w:rsidR="00E33992" w:rsidRPr="0043473E" w:rsidRDefault="00E33992" w:rsidP="00E339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hAnsi="Times New Roman" w:cs="Times New Roman"/>
        </w:rPr>
        <w:t>Rok produkcji (2020 lub 2021) ………………………………………………………………..</w:t>
      </w:r>
    </w:p>
    <w:p w:rsidR="00E33992" w:rsidRPr="0043473E" w:rsidRDefault="00E339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5924"/>
        <w:gridCol w:w="6550"/>
      </w:tblGrid>
      <w:tr w:rsidR="00224CB1" w:rsidRPr="0043473E" w:rsidTr="00E33992">
        <w:tc>
          <w:tcPr>
            <w:tcW w:w="880" w:type="dxa"/>
            <w:shd w:val="clear" w:color="auto" w:fill="auto"/>
            <w:vAlign w:val="center"/>
          </w:tcPr>
          <w:p w:rsidR="00224CB1" w:rsidRPr="0043473E" w:rsidRDefault="009946E9" w:rsidP="0022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Lp. 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224CB1" w:rsidRPr="0043473E" w:rsidRDefault="00224CB1" w:rsidP="0022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  <w:t>parametry wymagane</w:t>
            </w:r>
          </w:p>
        </w:tc>
        <w:tc>
          <w:tcPr>
            <w:tcW w:w="6550" w:type="dxa"/>
          </w:tcPr>
          <w:p w:rsidR="00224CB1" w:rsidRPr="0043473E" w:rsidRDefault="00224CB1" w:rsidP="0022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  <w:t>parametry oferowane</w:t>
            </w: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Cs/>
                <w:lang w:eastAsia="pl-PL"/>
              </w:rPr>
              <w:t>System o zwartej jednomodułowej konstrukcji wyposażony w cztery skrętne koła z możliwością blokowania na stałe i do jazdy na wprost min. dwóch kół, ze zintegrowanym systemem archiwizacji oraz urządzeniami do dokumentacji i archiwizacji sterowanymi z klawiatury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475D4" w:rsidRPr="0043473E" w:rsidTr="00E33992">
        <w:trPr>
          <w:trHeight w:val="299"/>
        </w:trPr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Waga aparatu maksymalnie 110 kg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9946E9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Liczba procesowych kanałów odbiorczych </w:t>
            </w:r>
            <w:r w:rsidR="009946E9">
              <w:rPr>
                <w:rFonts w:ascii="Times New Roman" w:eastAsia="Times New Roman" w:hAnsi="Times New Roman" w:cs="Times New Roman"/>
                <w:bCs/>
                <w:lang w:eastAsia="pl-PL"/>
              </w:rPr>
              <w:t>pow</w:t>
            </w:r>
            <w:r w:rsidRPr="0043473E">
              <w:rPr>
                <w:rFonts w:ascii="Times New Roman" w:eastAsia="Times New Roman" w:hAnsi="Times New Roman" w:cs="Times New Roman"/>
                <w:bCs/>
                <w:lang w:eastAsia="pl-PL"/>
              </w:rPr>
              <w:t>. 3 000 000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th-TH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Cyfrowy monitor LCD lub LED lub OLED, przekątna monitora min. 21”, monitor regulowany w trzech płaszczyznach, antyrefleksowy zapewniający możliwość pracy w warunkach </w:t>
            </w: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naturalnego</w:t>
            </w:r>
            <w:r w:rsidRPr="0043473E">
              <w:rPr>
                <w:rFonts w:ascii="Times New Roman" w:eastAsia="Times New Roman" w:hAnsi="Times New Roman" w:cs="Times New Roman"/>
                <w:bCs/>
                <w:lang w:eastAsia="pl-PL"/>
              </w:rPr>
              <w:t>/sztucznego oświetlenia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uzyskania rzeczywistej wielkości wy</w:t>
            </w:r>
            <w:r w:rsidR="009946E9">
              <w:rPr>
                <w:rFonts w:ascii="Times New Roman" w:eastAsia="Times New Roman" w:hAnsi="Times New Roman" w:cs="Times New Roman"/>
                <w:bCs/>
                <w:lang w:eastAsia="pl-PL"/>
              </w:rPr>
              <w:t>świetlanego obrazu USG powyżej 8</w:t>
            </w:r>
            <w:r w:rsidRPr="0043473E">
              <w:rPr>
                <w:rFonts w:ascii="Times New Roman" w:eastAsia="Times New Roman" w:hAnsi="Times New Roman" w:cs="Times New Roman"/>
                <w:bCs/>
                <w:lang w:eastAsia="pl-PL"/>
              </w:rPr>
              <w:t>0% wielkości monitora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9946E9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Panel sterowania regulowany: góra/dół min. 20 cm, obrót </w:t>
            </w:r>
            <w:r w:rsidR="009946E9">
              <w:rPr>
                <w:rFonts w:ascii="Times New Roman" w:eastAsia="Times New Roman" w:hAnsi="Times New Roman" w:cs="Times New Roman"/>
                <w:bCs/>
                <w:lang w:eastAsia="pl-PL"/>
              </w:rPr>
              <w:t>pow.</w:t>
            </w:r>
            <w:r w:rsidRPr="0043473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+/- 30 stopni z pozycji środkowej w obu kierunkach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Cs/>
                <w:lang w:eastAsia="pl-PL"/>
              </w:rPr>
              <w:t>Min. 4 aktywne gniazda do przyłączenia głowic obrazowych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Cs/>
                <w:lang w:eastAsia="pl-PL"/>
              </w:rPr>
              <w:t>Dotykowy ekran LCD o przekątnej min. 12”, do sterowania funkcjami aparatu i wprowadzania danych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Klawiatura alfanumeryczna do wprowadzania danych dostępna na dotykowym panelu lub wysuwana z obudowy panelu sterowania lub umieszczona na panelu sterowania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Liczba obrazów pamięci dynamicznej (cineloop) dla CD i obrazu 2D min. 2000 klatek oraz zapis dopplera spektralnego min. 60 sekund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Dynamika aparatu min. 300 dB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9946E9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Zakres częstotliwości pracy ultrasonografu (podać całkowity zakres częstotliwości fundamentalnych [nie harmonicznych] emitowanych przez głowice obrazowe możliwe do podłączenia na dzień składania ofert) min. 2,0 do 18,0 MHz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9946E9">
        <w:tc>
          <w:tcPr>
            <w:tcW w:w="880" w:type="dxa"/>
            <w:vMerge w:val="restart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vMerge w:val="restart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Współpraca aparatu z głowicami:</w:t>
            </w:r>
          </w:p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phased array</w:t>
            </w:r>
          </w:p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liniowe</w:t>
            </w:r>
          </w:p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convex</w:t>
            </w:r>
          </w:p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microconvex</w:t>
            </w:r>
          </w:p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endovaginalne</w:t>
            </w:r>
          </w:p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przezprzełykowe wielopłaszczyznowe</w:t>
            </w:r>
          </w:p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matrycowe do obrazowania 2D i 3D w czasie rzeczywistym dedykowanego do badań jamy brzusznej, położniczych</w:t>
            </w:r>
          </w:p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volumetryczne: convex, endovaginalna, liniowa</w:t>
            </w:r>
          </w:p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dopplerowskie typu ołówkowego</w:t>
            </w:r>
          </w:p>
        </w:tc>
        <w:tc>
          <w:tcPr>
            <w:tcW w:w="6550" w:type="dxa"/>
            <w:tcBorders>
              <w:bottom w:val="nil"/>
            </w:tcBorders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9946E9">
        <w:tc>
          <w:tcPr>
            <w:tcW w:w="880" w:type="dxa"/>
            <w:vMerge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vMerge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6550" w:type="dxa"/>
            <w:tcBorders>
              <w:top w:val="nil"/>
            </w:tcBorders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Videoprinter czarno-biały małego formatu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SimSun" w:hAnsi="Times New Roman" w:cs="Times New Roman"/>
                <w:lang w:eastAsia="zh-CN" w:bidi="th-TH"/>
              </w:rPr>
              <w:t>Zasilanie bateryjne wbudowane w aparat (lub zainstalowany na aparacie UPS) pozwalające na wprowadzenie systemu w stan uśpienia, a następnie wybudzenie go w czasie poniżej 30s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lang w:eastAsia="pl-PL"/>
              </w:rPr>
              <w:t>II.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Obrazowanie i prezentacja obrazu: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Tryby obrazowania:</w:t>
            </w:r>
          </w:p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2D (B-mode) </w:t>
            </w:r>
          </w:p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M-mode</w:t>
            </w:r>
          </w:p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Kolor M-mode</w:t>
            </w:r>
          </w:p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M-mode anatomiczny w czasie rzeczywistym</w:t>
            </w:r>
          </w:p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Doppler pulsacyjny (PW) i HPRF</w:t>
            </w:r>
          </w:p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Doppler ciągły (CW)</w:t>
            </w:r>
          </w:p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Doppler kolorowy (CD) </w:t>
            </w:r>
          </w:p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Power (angio) Doppler</w:t>
            </w:r>
          </w:p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Duplex (2D +PW/CD/Power Doppler)</w:t>
            </w:r>
          </w:p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Triplex (2D + CD/Power Doppler + PW)</w:t>
            </w:r>
          </w:p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Doppler tkankowy kolorowy oraz spektralny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Regulacja głębokości penetracji w zakresie min. od 1 cm do 35 cm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Regulacja wzmocnienia głębokościowego wiązki ultradźwiękowej (TGC) min. 8 regulatorów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Regulacja wzmocnienia poprzecznego (LGC) wiązki min. 4 regulatory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Obrazowanie harmoniczne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Obrazowanie harmoniczne z odwróceniem impulsu (inwersją fazy)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994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Częstotliwość odświeżania obrazu 2D </w:t>
            </w:r>
            <w:r w:rsidR="009946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pow.</w:t>
            </w: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400 obrazów na sek.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Power Doppler z oznaczeniem kierunku przepływu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Regulacja wielkości bramki Dopplerowskiej (SV) min. 1 mm -20 mm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Tryb Spektralny Doppler z Falą Ciągłą (CWD), sterowany pod kontrolą obrazu 2D, maksymalna mierzona prędkość przy kącie 0°, min. 18 [m/s]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Jednoczesne wyświetlanie na ekranie dwóch obrazów w czasie rzeczywistym typu B i B/CD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Specjalistyczne oprogramowanie do badań: jamy brzusznej, naczyniowych, małych narządów (sutki, tarczyca, jądra), transkranialnych, echokardiograficznych, położniczych, ginekologicznych, pediatrycznych, mięśniowo-szkieletowych, urologicznych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lang w:eastAsia="pl-PL"/>
              </w:rPr>
              <w:t>III.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Funkcje użytkowe: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Min. 10-stopniowe powiększenie obrazu w czasie rzeczywistym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Min. 10-stopniowe powiększenia obrazu zamrożonego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Funkcja ciągłej automatycznej optymalizacji obrazu B-mode (wzmocnienie, TGC)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lang w:eastAsia="ar-SA"/>
              </w:rPr>
              <w:t>Funkcja automatycznego ustawiania ramki CD w naczyniu, z uwzględnieniem kąta korekcji lub o</w:t>
            </w:r>
            <w:r w:rsidRPr="0043473E">
              <w:rPr>
                <w:rFonts w:ascii="Times New Roman" w:eastAsia="SimSun" w:hAnsi="Times New Roman" w:cs="Times New Roman"/>
                <w:lang w:eastAsia="zh-CN" w:bidi="th-TH"/>
              </w:rPr>
              <w:t xml:space="preserve">ptymalizacja zapisów CD za </w:t>
            </w:r>
            <w:r w:rsidRPr="0043473E">
              <w:rPr>
                <w:rFonts w:ascii="Times New Roman" w:eastAsia="SimSun" w:hAnsi="Times New Roman" w:cs="Times New Roman"/>
                <w:lang w:eastAsia="zh-CN" w:bidi="th-TH"/>
              </w:rPr>
              <w:lastRenderedPageBreak/>
              <w:t>pomocą jednego przycisku (ustawienie skali, linii bazowej, częstotliwości pracy)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Praca w trybie wielokierunkowego emitowania i składania wiązki ultradźwiękowej z głowic w pełni elektronicznych, z min. 4 kątami emitowania wiązki tworzącymi obraz 2D. Wymóg pracy dla trybu 2D oraz w trybie obrazowania harmonicznego.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Możliwość zaprogramowania w aparacie nowych pomiarów oraz kalkulacji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Adaptacyjne przetwarzanie obrazu redukujące artefakty i szumy, np. SRI lub równoważny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Pomiar odległości, min. 6 pomiarów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Pomiar obwodu, pola powierzchni, objętości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Funkcja wgrywania do aparatu i wyświetlania na ekranie obrazów z badań CT, MRI, PET, USG, Mammograficznych celem dokonywania porównań z aktualnie wyświetlanymi obrazami badania USG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Możliwość rozbudowy o elastografię z kwantyfikacją ilościową i jakościową opartą na technologii STRAIN na min. dwóch głowicach liniowych, w formacie pojedynczego ekranu oraz na obrazie podzielonym na dwa pola ze wskaźnikiem siły ucisku oraz określeniem wielkości i lokalizacji zmiany, z możliwością pomiaru względnej sztywności tkanki (ratio) miejsca zmienionego do tkanki referencyjnej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Możliwość rozbudowy o elastografię typu Shear Wave do zastosowania w badaniach brzusznych na głowicy convex z mapowaniem kolorem oraz możliwością regulowania wielkością bramki koloru, </w:t>
            </w:r>
            <w:r w:rsidRPr="0043473E">
              <w:rPr>
                <w:rFonts w:ascii="Times New Roman" w:eastAsia="Times New Roman" w:hAnsi="Times New Roman" w:cs="Times New Roman"/>
                <w:color w:val="000000"/>
                <w:lang w:eastAsia="zh-CN" w:bidi="th-TH"/>
              </w:rPr>
              <w:t>m</w:t>
            </w:r>
            <w:r w:rsidRPr="0043473E">
              <w:rPr>
                <w:rFonts w:ascii="Times New Roman" w:eastAsia="SimSun" w:hAnsi="Times New Roman" w:cs="Times New Roman"/>
                <w:lang w:eastAsia="zh-CN" w:bidi="th-TH"/>
              </w:rPr>
              <w:t xml:space="preserve">ożliwość uzyskania wyników </w:t>
            </w:r>
            <w:r w:rsidRPr="0043473E">
              <w:rPr>
                <w:rFonts w:ascii="Times New Roman" w:eastAsia="SimSun" w:hAnsi="Times New Roman" w:cs="Times New Roman"/>
                <w:spacing w:val="-1"/>
                <w:lang w:eastAsia="zh-CN" w:bidi="th-TH"/>
              </w:rPr>
              <w:t xml:space="preserve">pomiarowych wyrażonych w kPa </w:t>
            </w:r>
            <w:r w:rsidRPr="0043473E">
              <w:rPr>
                <w:rFonts w:ascii="Times New Roman" w:eastAsia="SimSun" w:hAnsi="Times New Roman" w:cs="Times New Roman"/>
                <w:spacing w:val="-3"/>
                <w:lang w:eastAsia="zh-CN" w:bidi="th-TH"/>
              </w:rPr>
              <w:t>lub m/sek., m</w:t>
            </w: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ożliwość </w:t>
            </w: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włączenia mapy propagacji fali poprzecznej kodowanej kolorem, potwierdzającej pewność wykonania badania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Możliwość rozbudowy o elastografię typu Shear Wave na głowicy liniowej z mapowaniem kolorem, regulowaną wielkością bramki koloru, z możliwością wybrania jednostki pomiaru w kPa lub m/s. Możliwość włączenia mapy propagacji fali poprzecznej kodowanej kolorem, potwierdzającej pewność wykonania badania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Tryb detekcji bardzo wolnych przepływów o małej energii (inny niż Power Doppler) pozwalającej na wizualizację w formie samego przepływu (bez tła) oraz przepływu z tłem. Tryb obrazowania dostępny na zaoferowanej głowicy liniowej, convex, microconvex. Możliwość prezentacji kierunku napływu. 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Możliwość rozbudowy o funkcję wizualizacji w czasie rzeczywistym minimum 2 niezależnych płaszczyzn obrazowania, z możliwością płynnej zmiany kąta pomiędzy płaszczyznami dostępna min. na dwóch elektronicznych głowicach mogących współpracować z aparatem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Możliwość rozbudowy o funkcję łączenia (fuzji) żywych obrazów ultrasonograficznych z dostępnymi z pamięci ultrasonografu danymi obrazowymi z CT, MRI, PET 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Możliwość rozbudowy o funkcję nawigacji narzędzi interwencyjnych (np. igła biopsyjna) wraz ze śledzeniem toru prowadzenia igły i oznaczeniem na obrazie celu interwencji (target)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Możliwość rozbudowy o badania z zastosowaniem ultrasonograficznych środków kontrastujących z wykorzystaniem niskich wartości indeksu mechanicznego (MI) oraz technik Pulse Inversion oraz Power Modulation dostępnych na głowicy convex, liniowej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Możliwość rozbudowy o obrazowanie 3D/4D z głowic matrycowych w pełni elektronicznych z maksymalną prędkością min. 35 vps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Możliwość rozbudowy o tryb fotorealistycznej wizualizacji obrazów 3/4D z wykorzystaniem wirtualnego źródła 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Możliwość rozbudowy o funkcję wspomagającą diagnostykę sutka opartą na śledzeniu położenia głowicy liniowej w przestrzeni w polu obrazowania. W wyniku możliwość otrzymania historii położenia głowicy wraz z obrazami odnoszącymi się do zbadanych miejsc oraz możliwość </w:t>
            </w:r>
            <w:r w:rsidRPr="0043473E">
              <w:rPr>
                <w:rFonts w:ascii="Times New Roman" w:eastAsia="SimSun" w:hAnsi="Times New Roman" w:cs="Times New Roman"/>
                <w:lang w:eastAsia="zh-CN" w:bidi="th-TH"/>
              </w:rPr>
              <w:t>automatycznego opisu położenia zmiany tj. informacja o miejscu przyłożenia głowicy, odległość zmiany od sutka i automatyczne przypisanie na której ‘godzinie’ jest położona zmiana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lang w:eastAsia="pl-PL"/>
              </w:rPr>
              <w:t>IV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Głowice ultradźwiękowe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Głowica convex wykonana w technice matrycowej wielorzędowej lub innej znacząco poprawiającej rozdzielczość np. Singel Cristal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Szerokopasmowa o zakresie częstotliwości min. 1.0 – 5.0 MHz (± 1 MHz)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Liczba elementów min. 180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Kąt widzenia min. 90°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73E">
              <w:rPr>
                <w:rFonts w:ascii="Times New Roman" w:eastAsia="SimSun" w:hAnsi="Times New Roman" w:cs="Times New Roman"/>
                <w:lang w:bidi="th-TH"/>
              </w:rPr>
              <w:t>Możliwość pracy z oprogramowaniem do Fuzji obrazów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bidi="th-TH"/>
              </w:rPr>
            </w:pPr>
            <w:r w:rsidRPr="0043473E">
              <w:rPr>
                <w:rFonts w:ascii="Times New Roman" w:eastAsia="SimSun" w:hAnsi="Times New Roman" w:cs="Times New Roman"/>
                <w:lang w:bidi="th-TH"/>
              </w:rPr>
              <w:t>Możliwość pracy z oprogramowaniem do elastografii typu akustycznej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Głowica microconvex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Szerokopasmowa o zakresie częstotliwości min. 5.0 – 9.0 MHz (± 1 MHz)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Liczba elementów min. 250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Kąt widzenia min. 100°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SimSun" w:hAnsi="Times New Roman" w:cs="Times New Roman"/>
                <w:b/>
                <w:color w:val="000000"/>
                <w:lang w:eastAsia="ar-SA" w:bidi="th-TH"/>
              </w:rPr>
              <w:t>Głowica liniowa</w:t>
            </w:r>
            <w:r w:rsidRPr="0043473E">
              <w:rPr>
                <w:rFonts w:ascii="Times New Roman" w:eastAsia="SimSun" w:hAnsi="Times New Roman" w:cs="Times New Roman"/>
                <w:color w:val="000000"/>
                <w:lang w:eastAsia="ar-SA" w:bidi="th-TH"/>
              </w:rPr>
              <w:t xml:space="preserve"> wysokiej częstotliwości wykonana w technice matrycowej wielorzędowej lub innej znacząco poprawiającej rozdzielczość np. Singel Cristal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SimSun" w:hAnsi="Times New Roman" w:cs="Times New Roman"/>
                <w:color w:val="000000"/>
                <w:lang w:eastAsia="ar-SA" w:bidi="th-TH"/>
              </w:rPr>
              <w:t>Szerokopasmowa o zakresie częstotliwości min. 5.0 – 15.0 MHz (± 1 MHz)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SimSun" w:hAnsi="Times New Roman" w:cs="Times New Roman"/>
                <w:color w:val="000000"/>
                <w:lang w:eastAsia="ar-SA" w:bidi="th-TH"/>
              </w:rPr>
              <w:t>Szerokość czoła głowicy min. 50 mm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SimSun" w:hAnsi="Times New Roman" w:cs="Times New Roman"/>
                <w:color w:val="000000"/>
                <w:lang w:eastAsia="ar-SA" w:bidi="th-TH"/>
              </w:rPr>
              <w:t>Liczba elementów min. 1000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ar-SA" w:bidi="th-TH"/>
              </w:rPr>
            </w:pPr>
            <w:r w:rsidRPr="0043473E">
              <w:rPr>
                <w:rFonts w:ascii="Times New Roman" w:eastAsia="SimSun" w:hAnsi="Times New Roman" w:cs="Times New Roman"/>
                <w:lang w:bidi="th-TH"/>
              </w:rPr>
              <w:t>Możliwość pracy z oprogramowaniem do elastografii typu strain i akustycznej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Głowica sektorowa </w:t>
            </w: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wykonana w technice matrycowej wielorzędowej lub innej znacząco poprawiającej rozdzielczość np. Singel Cristal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Szerokopasmowa o zakresie częstotliwości min. 2.0 – 4.0 MHz (± 1 MHz)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Liczba elementów min. 80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Kąt widzenia min. 90°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Głowica endovaginalna 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lang w:eastAsia="ar-SA"/>
              </w:rPr>
              <w:t>Szerokopasmowa o zakresie częstotliwości min. 4.0 – 10.0 MHz (± 1 MHz)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lang w:eastAsia="ar-SA"/>
              </w:rPr>
              <w:t>Liczba elementów min. 250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lang w:eastAsia="ar-SA"/>
              </w:rPr>
              <w:t>Kąt widzenia min. 160 stopni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73E">
              <w:rPr>
                <w:rFonts w:ascii="Times New Roman" w:eastAsia="SimSun" w:hAnsi="Times New Roman" w:cs="Times New Roman"/>
                <w:lang w:eastAsia="ar-SA" w:bidi="th-TH"/>
              </w:rPr>
              <w:t xml:space="preserve">Kompatybilność oferowanej głowicy endovaginalnej z posiadanym przez Zamawiającego systemem USG AFFINITI 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SimSun" w:hAnsi="Times New Roman" w:cs="Times New Roman"/>
                <w:color w:val="000000"/>
                <w:lang w:eastAsia="ar-SA" w:bidi="th-TH"/>
              </w:rPr>
              <w:t xml:space="preserve">Możliwość rozbudowy o głowicę liniową wysokoczęstotliwościową do badań małych narządów, struktur powierzchniowych, badań mięśniowo-szkieletowych, naczyniowych, szerokopasmowa o zakresie częstotliwości min 6.0 – 18.0 MHz (± 1 MHz), szerokość czoła głowicy max 40 mm, min. 300 elementów 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Możliwość rozbudowy o głowicę convex szerokopasmowa, matrycowa o zakresie częstotliwości min. 1.0 – 7.0 MHz (± 1 MHz) o liczbie elementów min. 8000, kąt pola widzenia głowicy min. 90°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Możliwość rozbudowy o elektroniczną, volumetryczną głowicę liniową do badań naczyń, o zakresie częstotliwości pracy min. 6.0 do 11.0 MHz, obsługująca tryby obrazowania B-mode, CD, PW Doppler, CPA, 3/4D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SimSun" w:hAnsi="Times New Roman" w:cs="Times New Roman"/>
                <w:lang w:eastAsia="zh-CN" w:bidi="th-TH"/>
              </w:rPr>
              <w:t xml:space="preserve">Możliwość rozbudowy o głowicę microconvex o zakresie częstotliwości min. 3.0 – 10.0 MHz (± 1 MHz), kącie pola widzenia min. 90°, ilości elementów min. 160, </w:t>
            </w: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 możliwością pracy w trybie badań z kontrastem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zh-CN" w:bidi="th-TH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zh-CN" w:bidi="th-TH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Możliwość rozbudowy o wolumetryczna głowicę convex o zakresie częstotliwości min. 1.0 – 8.0 MHz (± 1 MHz), kącie pola widzenia min. 100°, ilości elementów min. 300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V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Archiwizacja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994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Archiwizacja danych demograficznych, pomiarowych i obrazów w wewnętrznym archiwum na dysku twardym o pojemności </w:t>
            </w:r>
            <w:r w:rsidR="009946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pow.</w:t>
            </w: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600 GB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Możliwość ukrycia danych pacjenta przy archiwizacji na zewnętrzne nośniki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Wbudowana w aparat nagrywarka CD/DVD do archiwizacji badań, umożliwiająca eksport obrazów w formacie DICOM oraz formacie np. JPG, AVI.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Automatycznie dodawana przeglądarka plików DICOM przy nagrywaniu na nośniki zewnętrzne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Port USB do archiwizacji obrazów na pamięciach przenośnych. Port umieszczony w pulpicie aparatu lub monitorze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Możliwość dokonania pomiarów na obrazach i pętlach obrazowych z archiwum systemu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Aktywne złącze do eksportu danych i transmisji w sieci komputerowej w standardzie DICOM 3.0 zawierający minimum DICOM Worklist oraz raporty strukturalne kardiologiczne oraz naczyniowe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A475D4" w:rsidRPr="0043473E" w:rsidTr="00E33992">
        <w:tc>
          <w:tcPr>
            <w:tcW w:w="880" w:type="dxa"/>
            <w:shd w:val="clear" w:color="auto" w:fill="auto"/>
            <w:vAlign w:val="center"/>
          </w:tcPr>
          <w:p w:rsidR="00A475D4" w:rsidRPr="0043473E" w:rsidRDefault="00A475D4" w:rsidP="00A475D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  <w:shd w:val="clear" w:color="auto" w:fill="auto"/>
            <w:vAlign w:val="center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3473E">
              <w:rPr>
                <w:rFonts w:ascii="Times New Roman" w:eastAsia="SimSun" w:hAnsi="Times New Roman" w:cs="Times New Roman"/>
                <w:lang w:eastAsia="zh-CN" w:bidi="th-TH"/>
              </w:rPr>
              <w:t>Wsparcie serwisowe autoryzowanego serwisu producenta (możliwość diagnostyki) oferowanego aparatu USG poprzez łącze zdalne</w:t>
            </w:r>
          </w:p>
        </w:tc>
        <w:tc>
          <w:tcPr>
            <w:tcW w:w="6550" w:type="dxa"/>
          </w:tcPr>
          <w:p w:rsidR="00A475D4" w:rsidRPr="0043473E" w:rsidRDefault="00A475D4" w:rsidP="00A475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116255" w:rsidRPr="0043473E" w:rsidTr="005A6C1B">
        <w:tc>
          <w:tcPr>
            <w:tcW w:w="880" w:type="dxa"/>
          </w:tcPr>
          <w:p w:rsidR="00116255" w:rsidRPr="0043473E" w:rsidRDefault="00116255" w:rsidP="00CA67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24" w:type="dxa"/>
          </w:tcPr>
          <w:p w:rsidR="00116255" w:rsidRPr="0043473E" w:rsidRDefault="00116255" w:rsidP="0011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Warunki gwarancji i serwisu</w:t>
            </w:r>
          </w:p>
        </w:tc>
        <w:tc>
          <w:tcPr>
            <w:tcW w:w="6550" w:type="dxa"/>
          </w:tcPr>
          <w:p w:rsidR="00116255" w:rsidRPr="0043473E" w:rsidRDefault="00116255" w:rsidP="001162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116255" w:rsidRPr="0043473E" w:rsidTr="005A6C1B">
        <w:tc>
          <w:tcPr>
            <w:tcW w:w="880" w:type="dxa"/>
          </w:tcPr>
          <w:p w:rsidR="00116255" w:rsidRPr="00CA6715" w:rsidRDefault="00116255" w:rsidP="00116255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</w:tcPr>
          <w:p w:rsidR="00116255" w:rsidRPr="0043473E" w:rsidRDefault="00116255" w:rsidP="0011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Wymagany okres gwarancji od momentu dostawy min. 24 miesiące</w:t>
            </w:r>
          </w:p>
        </w:tc>
        <w:tc>
          <w:tcPr>
            <w:tcW w:w="6550" w:type="dxa"/>
          </w:tcPr>
          <w:p w:rsidR="00116255" w:rsidRPr="0043473E" w:rsidRDefault="00116255" w:rsidP="001162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116255" w:rsidRPr="0043473E" w:rsidTr="005A6C1B">
        <w:tc>
          <w:tcPr>
            <w:tcW w:w="880" w:type="dxa"/>
          </w:tcPr>
          <w:p w:rsidR="00116255" w:rsidRPr="00CA6715" w:rsidRDefault="00116255" w:rsidP="00116255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</w:tcPr>
          <w:p w:rsidR="00116255" w:rsidRPr="0043473E" w:rsidRDefault="00116255" w:rsidP="0011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Czas reakcji serwisu – max 1 dzień roboczy od daty zgłoszenia</w:t>
            </w:r>
          </w:p>
        </w:tc>
        <w:tc>
          <w:tcPr>
            <w:tcW w:w="6550" w:type="dxa"/>
          </w:tcPr>
          <w:p w:rsidR="00116255" w:rsidRPr="0043473E" w:rsidRDefault="00116255" w:rsidP="001162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116255" w:rsidRPr="0043473E" w:rsidTr="005A6C1B">
        <w:tc>
          <w:tcPr>
            <w:tcW w:w="880" w:type="dxa"/>
          </w:tcPr>
          <w:p w:rsidR="00116255" w:rsidRPr="00CA6715" w:rsidRDefault="00116255" w:rsidP="00116255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</w:tcPr>
          <w:p w:rsidR="00116255" w:rsidRPr="0043473E" w:rsidRDefault="00116255" w:rsidP="0011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Maksymalny czas naprawy 7 dni roboczych. W przypadku przedłużającej się naprawy powyżej 7 dni wykonawca dostarcza sprzęt zastępczy o takich samych parametrach technicznych na czas trwania naprawy. </w:t>
            </w:r>
          </w:p>
        </w:tc>
        <w:tc>
          <w:tcPr>
            <w:tcW w:w="6550" w:type="dxa"/>
          </w:tcPr>
          <w:p w:rsidR="00116255" w:rsidRPr="0043473E" w:rsidRDefault="00116255" w:rsidP="001162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116255" w:rsidRPr="0043473E" w:rsidTr="005A6C1B">
        <w:tc>
          <w:tcPr>
            <w:tcW w:w="880" w:type="dxa"/>
          </w:tcPr>
          <w:p w:rsidR="00116255" w:rsidRPr="00CA6715" w:rsidRDefault="00116255" w:rsidP="00116255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</w:tcPr>
          <w:p w:rsidR="00116255" w:rsidRPr="0043473E" w:rsidRDefault="00116255" w:rsidP="0011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Maksymalna liczba napraw gwarancyjnych uprawniająca do wymiany sprzętu na nowy - 3 naprawy uszkodzeń uniemożliwiające wykorzystanie sprzętu w pełnym zakresie.</w:t>
            </w:r>
          </w:p>
        </w:tc>
        <w:tc>
          <w:tcPr>
            <w:tcW w:w="6550" w:type="dxa"/>
          </w:tcPr>
          <w:p w:rsidR="00116255" w:rsidRPr="0043473E" w:rsidRDefault="00116255" w:rsidP="001162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116255" w:rsidRPr="0043473E" w:rsidTr="005A6C1B">
        <w:tc>
          <w:tcPr>
            <w:tcW w:w="880" w:type="dxa"/>
          </w:tcPr>
          <w:p w:rsidR="00116255" w:rsidRPr="00CA6715" w:rsidRDefault="00116255" w:rsidP="00116255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</w:tcPr>
          <w:p w:rsidR="00116255" w:rsidRPr="0043473E" w:rsidRDefault="00116255" w:rsidP="0011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Wykonawca gwarantuje sprzedaż części zamiennych przez okres 10 lat </w:t>
            </w:r>
          </w:p>
        </w:tc>
        <w:tc>
          <w:tcPr>
            <w:tcW w:w="6550" w:type="dxa"/>
          </w:tcPr>
          <w:p w:rsidR="00116255" w:rsidRPr="0043473E" w:rsidRDefault="00116255" w:rsidP="001162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116255" w:rsidRPr="0043473E" w:rsidTr="005A6C1B">
        <w:tc>
          <w:tcPr>
            <w:tcW w:w="880" w:type="dxa"/>
          </w:tcPr>
          <w:p w:rsidR="00116255" w:rsidRPr="00CA6715" w:rsidRDefault="00116255" w:rsidP="00116255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</w:tcPr>
          <w:p w:rsidR="00116255" w:rsidRPr="0043473E" w:rsidRDefault="00116255" w:rsidP="0011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Wymagania dodatkowe</w:t>
            </w:r>
          </w:p>
        </w:tc>
        <w:tc>
          <w:tcPr>
            <w:tcW w:w="6550" w:type="dxa"/>
          </w:tcPr>
          <w:p w:rsidR="00116255" w:rsidRPr="0043473E" w:rsidRDefault="00116255" w:rsidP="001162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116255" w:rsidRPr="0043473E" w:rsidTr="005A6C1B">
        <w:tc>
          <w:tcPr>
            <w:tcW w:w="880" w:type="dxa"/>
          </w:tcPr>
          <w:p w:rsidR="00116255" w:rsidRPr="00CA6715" w:rsidRDefault="00116255" w:rsidP="00116255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</w:tcPr>
          <w:p w:rsidR="00116255" w:rsidRPr="0043473E" w:rsidRDefault="00116255" w:rsidP="0011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Szkolenie personelu w zakresie obsługi, konserwacji  w</w:t>
            </w:r>
          </w:p>
          <w:p w:rsidR="00116255" w:rsidRPr="0043473E" w:rsidRDefault="00116255" w:rsidP="0011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określonym terminie uzgodnionym z Zamawiającym, w siedzibie Zamawiającego.</w:t>
            </w:r>
          </w:p>
        </w:tc>
        <w:tc>
          <w:tcPr>
            <w:tcW w:w="6550" w:type="dxa"/>
          </w:tcPr>
          <w:p w:rsidR="00116255" w:rsidRPr="0043473E" w:rsidRDefault="00116255" w:rsidP="001162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116255" w:rsidRPr="0043473E" w:rsidTr="005A6C1B">
        <w:tc>
          <w:tcPr>
            <w:tcW w:w="880" w:type="dxa"/>
          </w:tcPr>
          <w:p w:rsidR="00116255" w:rsidRPr="00CA6715" w:rsidRDefault="00116255" w:rsidP="00116255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</w:tcPr>
          <w:p w:rsidR="00116255" w:rsidRPr="0043473E" w:rsidRDefault="00116255" w:rsidP="0011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</w:t>
            </w:r>
          </w:p>
        </w:tc>
        <w:tc>
          <w:tcPr>
            <w:tcW w:w="6550" w:type="dxa"/>
          </w:tcPr>
          <w:p w:rsidR="00116255" w:rsidRPr="0043473E" w:rsidRDefault="00116255" w:rsidP="001162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116255" w:rsidRPr="0043473E" w:rsidTr="005A6C1B">
        <w:tc>
          <w:tcPr>
            <w:tcW w:w="880" w:type="dxa"/>
          </w:tcPr>
          <w:p w:rsidR="00116255" w:rsidRPr="00CA6715" w:rsidRDefault="00116255" w:rsidP="00116255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</w:tcPr>
          <w:p w:rsidR="00116255" w:rsidRPr="0043473E" w:rsidRDefault="00116255" w:rsidP="0011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Serwis gwarancyjna i pogwarancyjny –podać adres, tel.</w:t>
            </w:r>
          </w:p>
        </w:tc>
        <w:tc>
          <w:tcPr>
            <w:tcW w:w="6550" w:type="dxa"/>
          </w:tcPr>
          <w:p w:rsidR="00116255" w:rsidRPr="0043473E" w:rsidRDefault="00116255" w:rsidP="001162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116255" w:rsidRPr="0043473E" w:rsidTr="005A6C1B">
        <w:tc>
          <w:tcPr>
            <w:tcW w:w="880" w:type="dxa"/>
          </w:tcPr>
          <w:p w:rsidR="00116255" w:rsidRPr="00CA6715" w:rsidRDefault="00116255" w:rsidP="00116255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</w:tcPr>
          <w:p w:rsidR="00116255" w:rsidRPr="0043473E" w:rsidRDefault="0045022B" w:rsidP="0011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Certyfikaty i d</w:t>
            </w:r>
            <w:r w:rsidR="00116255" w:rsidRPr="0043473E">
              <w:rPr>
                <w:rFonts w:ascii="Times New Roman" w:eastAsia="Times New Roman" w:hAnsi="Times New Roman" w:cs="Times New Roman"/>
                <w:lang w:eastAsia="pl-PL"/>
              </w:rPr>
              <w:t>okumenty dopuszczenia do obrotu/użytkowania dla przedmiotu zamówienia, wymienione w ustawie o wyrobach medycznych (Dz.U. z 2020 r. poz. 186) aktualne na dzień składania ofert (załączyć do oferty).</w:t>
            </w:r>
          </w:p>
        </w:tc>
        <w:tc>
          <w:tcPr>
            <w:tcW w:w="6550" w:type="dxa"/>
          </w:tcPr>
          <w:p w:rsidR="00116255" w:rsidRPr="0043473E" w:rsidRDefault="00116255" w:rsidP="001162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116255" w:rsidRPr="0043473E" w:rsidTr="005A6C1B">
        <w:tc>
          <w:tcPr>
            <w:tcW w:w="880" w:type="dxa"/>
          </w:tcPr>
          <w:p w:rsidR="00116255" w:rsidRPr="00CA6715" w:rsidRDefault="00116255" w:rsidP="00116255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4" w:type="dxa"/>
          </w:tcPr>
          <w:p w:rsidR="00116255" w:rsidRPr="0043473E" w:rsidRDefault="00116255" w:rsidP="0011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Karty charakterystyki, katalogi zdjęcia, foldery z zaznaczonymi wszystkimi parametrami oferowanego urządzenia.</w:t>
            </w:r>
          </w:p>
        </w:tc>
        <w:tc>
          <w:tcPr>
            <w:tcW w:w="6550" w:type="dxa"/>
          </w:tcPr>
          <w:p w:rsidR="00116255" w:rsidRPr="0043473E" w:rsidRDefault="00116255" w:rsidP="001162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116255" w:rsidRPr="0043473E" w:rsidRDefault="00A475D4" w:rsidP="00116255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A475D4" w:rsidRPr="0043473E" w:rsidRDefault="00A475D4" w:rsidP="00A475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:rsidR="00A80B7C" w:rsidRPr="0043473E" w:rsidRDefault="00A80B7C" w:rsidP="00A80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>Wartość brutto: …………………………………………………………………………………………</w:t>
      </w:r>
    </w:p>
    <w:p w:rsidR="00A80B7C" w:rsidRPr="0043473E" w:rsidRDefault="00A80B7C" w:rsidP="00A80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>Wartość netto: ………………………………………………………………………………………….</w:t>
      </w:r>
    </w:p>
    <w:p w:rsidR="00A80B7C" w:rsidRPr="0043473E" w:rsidRDefault="00A80B7C" w:rsidP="00A80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>Podatek VAT: ………………………………………………………………………………………….</w:t>
      </w:r>
    </w:p>
    <w:p w:rsidR="00A80B7C" w:rsidRPr="0043473E" w:rsidRDefault="00A80B7C" w:rsidP="00A80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0B7C" w:rsidRPr="0043473E" w:rsidRDefault="00A80B7C" w:rsidP="00A80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0B7C" w:rsidRPr="0043473E" w:rsidRDefault="00A80B7C" w:rsidP="00A80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</w:p>
    <w:p w:rsidR="00A80B7C" w:rsidRPr="0043473E" w:rsidRDefault="00A80B7C" w:rsidP="00A80B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</w:t>
      </w:r>
    </w:p>
    <w:p w:rsidR="00A80B7C" w:rsidRPr="0043473E" w:rsidRDefault="00A80B7C" w:rsidP="00A80B7C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43473E">
        <w:rPr>
          <w:rFonts w:ascii="Times New Roman" w:eastAsia="Times New Roman" w:hAnsi="Times New Roman" w:cs="Times New Roman"/>
          <w:lang w:eastAsia="pl-PL"/>
        </w:rPr>
        <w:tab/>
        <w:t xml:space="preserve">         </w:t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  <w:t xml:space="preserve">     (pieczęć i podpis wykonawcy)</w:t>
      </w:r>
    </w:p>
    <w:p w:rsidR="00A475D4" w:rsidRPr="0043473E" w:rsidRDefault="00A475D4">
      <w:pPr>
        <w:rPr>
          <w:rFonts w:ascii="Times New Roman" w:hAnsi="Times New Roman" w:cs="Times New Roman"/>
        </w:rPr>
      </w:pPr>
    </w:p>
    <w:p w:rsidR="00A475D4" w:rsidRPr="0043473E" w:rsidRDefault="00A475D4">
      <w:pPr>
        <w:rPr>
          <w:rFonts w:ascii="Times New Roman" w:hAnsi="Times New Roman" w:cs="Times New Roman"/>
        </w:rPr>
      </w:pPr>
    </w:p>
    <w:p w:rsidR="00A475D4" w:rsidRPr="0043473E" w:rsidRDefault="00A475D4">
      <w:pPr>
        <w:rPr>
          <w:rFonts w:ascii="Times New Roman" w:hAnsi="Times New Roman" w:cs="Times New Roman"/>
        </w:rPr>
      </w:pPr>
    </w:p>
    <w:p w:rsidR="008D7847" w:rsidRPr="004C7F2B" w:rsidRDefault="00A475D4">
      <w:pPr>
        <w:rPr>
          <w:rFonts w:ascii="Times New Roman" w:hAnsi="Times New Roman" w:cs="Times New Roman"/>
          <w:b/>
        </w:rPr>
      </w:pPr>
      <w:r w:rsidRPr="004C7F2B">
        <w:rPr>
          <w:rFonts w:ascii="Times New Roman" w:hAnsi="Times New Roman" w:cs="Times New Roman"/>
          <w:b/>
        </w:rPr>
        <w:t>Zadanie nr 3. Diatermia elektrochirurgiczne z argonem do zabiegów endoskopowych (wraz z pompa irygacyjną – płuczącą).</w:t>
      </w:r>
    </w:p>
    <w:p w:rsidR="00E33992" w:rsidRPr="0043473E" w:rsidRDefault="00E33992" w:rsidP="00E339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3473E">
        <w:rPr>
          <w:rFonts w:ascii="Times New Roman" w:eastAsia="Times New Roman" w:hAnsi="Times New Roman" w:cs="Times New Roman"/>
          <w:color w:val="000000"/>
          <w:lang w:eastAsia="pl-PL"/>
        </w:rPr>
        <w:t xml:space="preserve">Nazwa i typ oferowanego urządzenia: …………………..…………………………………… </w:t>
      </w:r>
    </w:p>
    <w:p w:rsidR="00E33992" w:rsidRPr="0043473E" w:rsidRDefault="00E33992" w:rsidP="00E339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color w:val="000000"/>
          <w:lang w:eastAsia="pl-PL"/>
        </w:rPr>
        <w:t>Producent ……………………………………………………………………………………..</w:t>
      </w:r>
    </w:p>
    <w:p w:rsidR="00E33992" w:rsidRPr="0043473E" w:rsidRDefault="00E33992" w:rsidP="00E339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 xml:space="preserve">Rok produkcji ………………………………………………………………………………… </w:t>
      </w:r>
    </w:p>
    <w:p w:rsidR="00E33992" w:rsidRPr="0043473E" w:rsidRDefault="00E33992" w:rsidP="00E339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>Kraj pochodzenia ……………………………………………………………………………...</w:t>
      </w:r>
    </w:p>
    <w:p w:rsidR="00E33992" w:rsidRPr="0043473E" w:rsidRDefault="00E33992" w:rsidP="00E339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hAnsi="Times New Roman" w:cs="Times New Roman"/>
        </w:rPr>
        <w:t>Rok produkcji (2020 lub 2021) ………………………………………………………………..</w:t>
      </w:r>
    </w:p>
    <w:p w:rsidR="00A475D4" w:rsidRPr="0043473E" w:rsidRDefault="00A475D4">
      <w:pPr>
        <w:rPr>
          <w:rFonts w:ascii="Times New Roman" w:hAnsi="Times New Roman" w:cs="Times New Roman"/>
        </w:rPr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580"/>
        <w:gridCol w:w="5794"/>
        <w:gridCol w:w="6662"/>
      </w:tblGrid>
      <w:tr w:rsidR="00116255" w:rsidRPr="0043473E" w:rsidTr="00116255">
        <w:trPr>
          <w:trHeight w:val="528"/>
        </w:trPr>
        <w:tc>
          <w:tcPr>
            <w:tcW w:w="580" w:type="dxa"/>
            <w:hideMark/>
          </w:tcPr>
          <w:p w:rsidR="00116255" w:rsidRPr="0043473E" w:rsidRDefault="00116255" w:rsidP="00224CB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473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Lp.</w:t>
            </w:r>
          </w:p>
        </w:tc>
        <w:tc>
          <w:tcPr>
            <w:tcW w:w="5794" w:type="dxa"/>
            <w:shd w:val="clear" w:color="auto" w:fill="auto"/>
            <w:vAlign w:val="center"/>
            <w:hideMark/>
          </w:tcPr>
          <w:p w:rsidR="00116255" w:rsidRPr="0043473E" w:rsidRDefault="00116255" w:rsidP="00224CB1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  <w:t>parametry wymagane</w:t>
            </w:r>
          </w:p>
        </w:tc>
        <w:tc>
          <w:tcPr>
            <w:tcW w:w="6662" w:type="dxa"/>
            <w:hideMark/>
          </w:tcPr>
          <w:p w:rsidR="00116255" w:rsidRPr="0043473E" w:rsidRDefault="00116255" w:rsidP="00224CB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  <w:t>parametry oferowane</w:t>
            </w:r>
          </w:p>
        </w:tc>
      </w:tr>
      <w:tr w:rsidR="00116255" w:rsidRPr="0043473E" w:rsidTr="00116255">
        <w:trPr>
          <w:trHeight w:val="73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Aparat fabrycznie nowy wyprodukowany w 2020 lub 2021 roku, nie powystawowy.</w:t>
            </w:r>
          </w:p>
        </w:tc>
        <w:tc>
          <w:tcPr>
            <w:tcW w:w="6662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9946E9">
        <w:trPr>
          <w:trHeight w:val="1097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Automatyczne dopasowanie mocy wyjściowej aparatu dla  cięcia (kontrola łuku w zależności od parametrów osprzętu, struktury i właściwości tkanki), kontrolowane nowoczesnym procesorem minimum 32-bitowym</w:t>
            </w:r>
          </w:p>
        </w:tc>
        <w:tc>
          <w:tcPr>
            <w:tcW w:w="6662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43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Odporność aparatu na impuls defibrylacji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9946E9">
        <w:trPr>
          <w:trHeight w:val="694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Panel sterowania z przyciskami podfoliowymi do regulacji parametrów – łatwy do utrzymania w czystości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9946E9">
        <w:trPr>
          <w:trHeight w:val="831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Regulacja ręczna ograniczenia mocy maksymalnej w całym zakresie pracy aparatu dla cięcia i koagulacji z krokiem co 1W lub mniejszym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9946E9">
        <w:trPr>
          <w:trHeight w:val="559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94" w:type="dxa"/>
            <w:tcBorders>
              <w:bottom w:val="single" w:sz="4" w:space="0" w:color="auto"/>
            </w:tcBorders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System monitorujący poprawność aplikacji i stanu połączenia elektrody biernej z pacjentem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9946E9">
        <w:trPr>
          <w:trHeight w:val="630"/>
        </w:trPr>
        <w:tc>
          <w:tcPr>
            <w:tcW w:w="580" w:type="dxa"/>
            <w:vMerge w:val="restart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94" w:type="dxa"/>
            <w:tcBorders>
              <w:bottom w:val="nil"/>
            </w:tcBorders>
            <w:hideMark/>
          </w:tcPr>
          <w:p w:rsidR="00116255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 xml:space="preserve">Wyświetlanie informacji o podłączonej elektrodzie neutralnej: </w:t>
            </w:r>
          </w:p>
          <w:p w:rsidR="009946E9" w:rsidRPr="0043473E" w:rsidRDefault="009946E9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 xml:space="preserve">- dzielona, </w:t>
            </w:r>
            <w:r w:rsidRPr="0043473E">
              <w:rPr>
                <w:rFonts w:ascii="Times New Roman" w:hAnsi="Times New Roman" w:cs="Times New Roman"/>
              </w:rPr>
              <w:br/>
              <w:t xml:space="preserve">- niedzielona, </w:t>
            </w:r>
            <w:r w:rsidRPr="0043473E">
              <w:rPr>
                <w:rFonts w:ascii="Times New Roman" w:hAnsi="Times New Roman" w:cs="Times New Roman"/>
              </w:rPr>
              <w:br/>
              <w:t xml:space="preserve">- brak elektrody, </w:t>
            </w:r>
            <w:r w:rsidRPr="0043473E">
              <w:rPr>
                <w:rFonts w:ascii="Times New Roman" w:hAnsi="Times New Roman" w:cs="Times New Roman"/>
              </w:rPr>
              <w:br/>
              <w:t>- poprawność przylegania</w:t>
            </w:r>
          </w:p>
        </w:tc>
        <w:tc>
          <w:tcPr>
            <w:tcW w:w="6662" w:type="dxa"/>
            <w:vMerge w:val="restart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9946E9">
        <w:trPr>
          <w:trHeight w:val="145"/>
        </w:trPr>
        <w:tc>
          <w:tcPr>
            <w:tcW w:w="580" w:type="dxa"/>
            <w:vMerge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nil"/>
            </w:tcBorders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/>
          </w:tcPr>
          <w:p w:rsidR="00116255" w:rsidRPr="0043473E" w:rsidRDefault="001162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70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Automatyczna kontrola funkcji aparatu po załączeniu do sieci i podczas zabiegu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8C7DBF">
        <w:trPr>
          <w:trHeight w:val="690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94" w:type="dxa"/>
            <w:tcBorders>
              <w:bottom w:val="single" w:sz="4" w:space="0" w:color="auto"/>
            </w:tcBorders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Sygnalizacja dźwiękowa i wizualna awarii z wyświetleniem kodu błędu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8C7DBF">
        <w:trPr>
          <w:trHeight w:val="405"/>
        </w:trPr>
        <w:tc>
          <w:tcPr>
            <w:tcW w:w="580" w:type="dxa"/>
            <w:vMerge w:val="restart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94" w:type="dxa"/>
            <w:tcBorders>
              <w:bottom w:val="nil"/>
            </w:tcBorders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Wyświetlanie mocy:</w:t>
            </w:r>
          </w:p>
        </w:tc>
        <w:tc>
          <w:tcPr>
            <w:tcW w:w="6662" w:type="dxa"/>
            <w:vMerge w:val="restart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8C7DBF">
        <w:trPr>
          <w:trHeight w:val="375"/>
        </w:trPr>
        <w:tc>
          <w:tcPr>
            <w:tcW w:w="580" w:type="dxa"/>
            <w:vMerge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nil"/>
              <w:bottom w:val="nil"/>
            </w:tcBorders>
            <w:hideMark/>
          </w:tcPr>
          <w:p w:rsidR="00116255" w:rsidRPr="0043473E" w:rsidRDefault="00116255" w:rsidP="008C7DBF">
            <w:pPr>
              <w:jc w:val="both"/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-  cięcia monopolarnego</w:t>
            </w:r>
          </w:p>
        </w:tc>
        <w:tc>
          <w:tcPr>
            <w:tcW w:w="6662" w:type="dxa"/>
            <w:vMerge/>
          </w:tcPr>
          <w:p w:rsidR="00116255" w:rsidRPr="0043473E" w:rsidRDefault="001162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8C7DBF">
        <w:trPr>
          <w:trHeight w:val="360"/>
        </w:trPr>
        <w:tc>
          <w:tcPr>
            <w:tcW w:w="580" w:type="dxa"/>
            <w:vMerge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nil"/>
              <w:bottom w:val="nil"/>
            </w:tcBorders>
            <w:hideMark/>
          </w:tcPr>
          <w:p w:rsidR="00116255" w:rsidRPr="0043473E" w:rsidRDefault="00116255" w:rsidP="008C7DBF">
            <w:pPr>
              <w:jc w:val="both"/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-</w:t>
            </w:r>
            <w:r w:rsidR="008C7DBF">
              <w:rPr>
                <w:rFonts w:ascii="Times New Roman" w:hAnsi="Times New Roman" w:cs="Times New Roman"/>
              </w:rPr>
              <w:t>  </w:t>
            </w:r>
            <w:r w:rsidRPr="0043473E">
              <w:rPr>
                <w:rFonts w:ascii="Times New Roman" w:hAnsi="Times New Roman" w:cs="Times New Roman"/>
              </w:rPr>
              <w:t xml:space="preserve"> koagulacji monopolarnej</w:t>
            </w:r>
          </w:p>
        </w:tc>
        <w:tc>
          <w:tcPr>
            <w:tcW w:w="6662" w:type="dxa"/>
            <w:vMerge/>
          </w:tcPr>
          <w:p w:rsidR="00116255" w:rsidRPr="0043473E" w:rsidRDefault="001162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8C7DBF">
        <w:trPr>
          <w:trHeight w:val="375"/>
        </w:trPr>
        <w:tc>
          <w:tcPr>
            <w:tcW w:w="580" w:type="dxa"/>
            <w:vMerge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nil"/>
              <w:bottom w:val="nil"/>
            </w:tcBorders>
            <w:hideMark/>
          </w:tcPr>
          <w:p w:rsidR="00116255" w:rsidRPr="0043473E" w:rsidRDefault="00116255" w:rsidP="008C7DBF">
            <w:pPr>
              <w:jc w:val="both"/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-  koagulacji bipolarnej</w:t>
            </w:r>
          </w:p>
        </w:tc>
        <w:tc>
          <w:tcPr>
            <w:tcW w:w="6662" w:type="dxa"/>
            <w:vMerge/>
          </w:tcPr>
          <w:p w:rsidR="00116255" w:rsidRPr="0043473E" w:rsidRDefault="001162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8C7DBF">
        <w:trPr>
          <w:trHeight w:val="360"/>
        </w:trPr>
        <w:tc>
          <w:tcPr>
            <w:tcW w:w="580" w:type="dxa"/>
            <w:vMerge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nil"/>
              <w:bottom w:val="nil"/>
            </w:tcBorders>
            <w:hideMark/>
          </w:tcPr>
          <w:p w:rsidR="00116255" w:rsidRPr="0043473E" w:rsidRDefault="00116255" w:rsidP="008C7DBF">
            <w:pPr>
              <w:jc w:val="both"/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- stopnia i poziomu hemostazy</w:t>
            </w:r>
            <w:r w:rsidR="008C7DBF" w:rsidRPr="0043473E">
              <w:rPr>
                <w:rFonts w:ascii="Times New Roman" w:hAnsi="Times New Roman" w:cs="Times New Roman"/>
              </w:rPr>
              <w:t xml:space="preserve"> na oddzielnych wyświetlaczach</w:t>
            </w:r>
          </w:p>
        </w:tc>
        <w:tc>
          <w:tcPr>
            <w:tcW w:w="6662" w:type="dxa"/>
            <w:vMerge/>
          </w:tcPr>
          <w:p w:rsidR="00116255" w:rsidRPr="0043473E" w:rsidRDefault="001162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8C7DBF">
        <w:trPr>
          <w:trHeight w:val="70"/>
        </w:trPr>
        <w:tc>
          <w:tcPr>
            <w:tcW w:w="580" w:type="dxa"/>
            <w:vMerge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nil"/>
              <w:bottom w:val="single" w:sz="4" w:space="0" w:color="auto"/>
            </w:tcBorders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/>
          </w:tcPr>
          <w:p w:rsidR="00116255" w:rsidRPr="0043473E" w:rsidRDefault="001162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8C7DBF">
        <w:trPr>
          <w:trHeight w:val="405"/>
        </w:trPr>
        <w:tc>
          <w:tcPr>
            <w:tcW w:w="580" w:type="dxa"/>
            <w:vMerge w:val="restart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794" w:type="dxa"/>
            <w:tcBorders>
              <w:bottom w:val="nil"/>
            </w:tcBorders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Gniazda przyłączeniowe:</w:t>
            </w:r>
          </w:p>
        </w:tc>
        <w:tc>
          <w:tcPr>
            <w:tcW w:w="6662" w:type="dxa"/>
            <w:vMerge w:val="restart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8C7DBF">
        <w:trPr>
          <w:trHeight w:val="345"/>
        </w:trPr>
        <w:tc>
          <w:tcPr>
            <w:tcW w:w="580" w:type="dxa"/>
            <w:vMerge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nil"/>
              <w:bottom w:val="nil"/>
            </w:tcBorders>
            <w:hideMark/>
          </w:tcPr>
          <w:p w:rsidR="00116255" w:rsidRPr="0043473E" w:rsidRDefault="00116255" w:rsidP="008C7DBF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- jedno gniazdo monopolarne</w:t>
            </w:r>
          </w:p>
        </w:tc>
        <w:tc>
          <w:tcPr>
            <w:tcW w:w="6662" w:type="dxa"/>
            <w:vMerge/>
          </w:tcPr>
          <w:p w:rsidR="00116255" w:rsidRPr="0043473E" w:rsidRDefault="001162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8C7DBF">
        <w:trPr>
          <w:trHeight w:val="360"/>
        </w:trPr>
        <w:tc>
          <w:tcPr>
            <w:tcW w:w="580" w:type="dxa"/>
            <w:vMerge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nil"/>
              <w:bottom w:val="nil"/>
            </w:tcBorders>
            <w:hideMark/>
          </w:tcPr>
          <w:p w:rsidR="00116255" w:rsidRPr="0043473E" w:rsidRDefault="00116255" w:rsidP="008C7DBF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-  jedno gniazdo bipolarne</w:t>
            </w:r>
          </w:p>
        </w:tc>
        <w:tc>
          <w:tcPr>
            <w:tcW w:w="6662" w:type="dxa"/>
            <w:vMerge/>
          </w:tcPr>
          <w:p w:rsidR="00116255" w:rsidRPr="0043473E" w:rsidRDefault="001162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8C7DBF">
        <w:trPr>
          <w:trHeight w:val="70"/>
        </w:trPr>
        <w:tc>
          <w:tcPr>
            <w:tcW w:w="580" w:type="dxa"/>
            <w:vMerge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nil"/>
            </w:tcBorders>
            <w:hideMark/>
          </w:tcPr>
          <w:p w:rsidR="00116255" w:rsidRPr="0043473E" w:rsidRDefault="00116255" w:rsidP="008C7DBF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-  jedno gniazdo elektrody neutralnej</w:t>
            </w:r>
          </w:p>
        </w:tc>
        <w:tc>
          <w:tcPr>
            <w:tcW w:w="6662" w:type="dxa"/>
            <w:vMerge/>
          </w:tcPr>
          <w:p w:rsidR="00116255" w:rsidRPr="0043473E" w:rsidRDefault="001162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9946E9">
        <w:trPr>
          <w:trHeight w:val="84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Możliwość podłączenia wtyczek 3-pinowych oraz 1-pinowych 4mm i 8mm do gniazda monopolarnego, 2-pinowych do bipolarnego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64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Wyświetlanie rodzaju programu lub menu generatora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8C7DBF">
        <w:trPr>
          <w:trHeight w:val="1417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Urządzenie z możliwością zapamiętania 100 programów z minimum 4 programami zaprogramowanymi przez producenta w języku polskim. Pozostałe programy dające możliwość zaprogramowania parametrów i wpisania nazwy procedury medycznej lub nazwiska operatora.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8C7DBF">
        <w:trPr>
          <w:trHeight w:val="688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Sygnalizacja akustyczna i wizualna aktualnego trybu pracy, różne sygnały dźwiękowe dla wszystkich rodzajów pracy.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8C7DBF">
        <w:trPr>
          <w:trHeight w:val="569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Możliwość zmian głośności dźwięków dla wszystkich trybów pracy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8C7DBF">
        <w:trPr>
          <w:trHeight w:val="408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Znamionowa częstotliwość pracy diatermii 330 kHz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8C7DBF">
        <w:trPr>
          <w:trHeight w:val="414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Znamionowa impulsowa częstotliwość pracy diatermii 1 MHz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8C7DBF">
        <w:trPr>
          <w:trHeight w:val="419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Minimum 10 stopni hemostazy dla cięcia monopolarnego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8C7DBF">
        <w:trPr>
          <w:trHeight w:val="284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Maksymalna moc wyjściowa cięcia min. 250 W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8C7DBF">
        <w:trPr>
          <w:trHeight w:val="686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Automatyczne ograniczenie mocy cięcia i koagulacji w programie Mikro do maksymalnie 30 W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8C7DBF">
        <w:trPr>
          <w:trHeight w:val="567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Maksymalna moc znamionowa koagulacji monopolarnej 120 W ± 10% dla wszystkich dostępnych rodzajów koagulacji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64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Trzy rodzaje koagulacji monopolarnej – łagodna, forsowna, spray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8C7DBF">
        <w:trPr>
          <w:trHeight w:val="316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3 tryby koagulacji forsownej: tnąca, nietnąca, mieszana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8C7DBF">
        <w:trPr>
          <w:trHeight w:val="420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Maksymalna moc znamionowa koagulacji bipolarnej 120 W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8C7DBF">
        <w:trPr>
          <w:trHeight w:val="412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Ograniczenie mocy dla Mikro koagulacji bipolarnej do 50W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630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Aktywacja funkcji monpolarnej i bipolarnej przez włącznik nożny lub z uchwytu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91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Aktywacja koagulacji bipolarnej z funkcją AUTOSTART regulowaną z dokładnością co 0,05 sekundy w zakresie od 0,5s do 2,5s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112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 xml:space="preserve"> Programy do gastroenterologii (polipektomii, papilotomii, koagulacji argonowej) 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70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Możliwość integracji dodatkowych urządzeń chirurgicznych, np. odsysacz dymu, przystawka argonowa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990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Program do polipektomii z możliwością regulacji szybkości cięcia (minimum 3 prędkości)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990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Program do papilotomii/dyssekcji podśluzówkowej z możliwością regulacji szybkości cięcia (minimum 3 prędkości)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112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Minimum 4 programy, w których można używać argonu, zarówno w chirurgii otwartej, laparoskopowej, jak i endoskopowej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85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Zalaminowana, skrócona instrukcja obsługi oraz wykaz kodów błędów, wysuwane i chowane pod aparatem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810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Uchwyt przytrzymujący kable, zabezpieczający przed przypadkowym wyrwaniem wtyczki z gniazda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315"/>
        </w:trPr>
        <w:tc>
          <w:tcPr>
            <w:tcW w:w="580" w:type="dxa"/>
            <w:noWrap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  <w:b/>
                <w:bCs/>
              </w:rPr>
            </w:pPr>
            <w:r w:rsidRPr="0043473E">
              <w:rPr>
                <w:rFonts w:ascii="Times New Roman" w:hAnsi="Times New Roman" w:cs="Times New Roman"/>
                <w:b/>
                <w:bCs/>
              </w:rPr>
              <w:t>Przystawka argonowa</w:t>
            </w:r>
          </w:p>
        </w:tc>
        <w:tc>
          <w:tcPr>
            <w:tcW w:w="6662" w:type="dxa"/>
            <w:noWrap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52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Aparat fabrycznie nowy wyprodukowany w 2015 roku, nie powystawowy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52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Aparat połączony z generatorem za pomocą dwóch wiązek światłowodowych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52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Wartości mocy cięcia i koagulacji regulowane z panelu generatora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52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Przycisk służący do wypełnienia instrumentów gazem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52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Możliwość podłączenia dwóch butli z argonem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31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Wskaźniki napełnienia butli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52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Automatyczne przełączanie z butli pustej na pełną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52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Wyświetlanie wartości przepływu dla cięcia i koagulacji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103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Regulacja przepływu w zakresach:</w:t>
            </w:r>
            <w:r w:rsidRPr="0043473E">
              <w:rPr>
                <w:rFonts w:ascii="Times New Roman" w:hAnsi="Times New Roman" w:cs="Times New Roman"/>
              </w:rPr>
              <w:br/>
              <w:t>- 0,1-1,0 l/min, krok regulacji co 0,1 l/min</w:t>
            </w:r>
            <w:r w:rsidRPr="0043473E">
              <w:rPr>
                <w:rFonts w:ascii="Times New Roman" w:hAnsi="Times New Roman" w:cs="Times New Roman"/>
              </w:rPr>
              <w:br/>
              <w:t>- 1,0-3,0 l/min, krok regulacji co 0,2 l/min</w:t>
            </w:r>
            <w:r w:rsidRPr="0043473E">
              <w:rPr>
                <w:rFonts w:ascii="Times New Roman" w:hAnsi="Times New Roman" w:cs="Times New Roman"/>
              </w:rPr>
              <w:br/>
              <w:t>- 3,0-9,5 l/min, krok regulacji co 0,5 l/min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52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Możliwość skutecznego zapłonu argonu przy mocy poniżej 5W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52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System ciągłego monitorowania przepływu argonu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52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Ciągły autotest systemu, monitorowanie ciśnienia gazu na końcówce elektrody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31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Wykrywanie niedrożności sondy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52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Wyświetlanie kodów błędów na wyświetlaczu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780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Zalaminowana, skrócona instrukcja obsługi oraz wykaz kodów błędów, wysuwane i chowane pod aparatem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780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794" w:type="dxa"/>
            <w:hideMark/>
          </w:tcPr>
          <w:p w:rsidR="00116255" w:rsidRPr="0043473E" w:rsidRDefault="0011625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Uchwyt przytrzymujący kable, zabezpieczający przed przypadkowym wyrwaniem wtyczki z gniazda</w:t>
            </w:r>
          </w:p>
        </w:tc>
        <w:tc>
          <w:tcPr>
            <w:tcW w:w="6662" w:type="dxa"/>
          </w:tcPr>
          <w:p w:rsidR="00116255" w:rsidRPr="0043473E" w:rsidRDefault="00116255" w:rsidP="00A475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55" w:rsidRPr="0043473E" w:rsidTr="00116255">
        <w:trPr>
          <w:trHeight w:val="76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52.</w:t>
            </w:r>
          </w:p>
        </w:tc>
        <w:tc>
          <w:tcPr>
            <w:tcW w:w="5794" w:type="dxa"/>
            <w:hideMark/>
          </w:tcPr>
          <w:p w:rsidR="00116255" w:rsidRPr="0043473E" w:rsidRDefault="00116255" w:rsidP="009642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Wózek pod diatermię  na kółkach jezdnych,  z uchytem na butlę argonową i koszykiem odkładczym. 1 szt.</w:t>
            </w:r>
          </w:p>
        </w:tc>
        <w:tc>
          <w:tcPr>
            <w:tcW w:w="6662" w:type="dxa"/>
            <w:noWrap/>
          </w:tcPr>
          <w:p w:rsidR="00116255" w:rsidRPr="0043473E" w:rsidRDefault="00116255" w:rsidP="00A475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6255" w:rsidRPr="0043473E" w:rsidTr="00116255">
        <w:trPr>
          <w:trHeight w:val="510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53.</w:t>
            </w:r>
          </w:p>
        </w:tc>
        <w:tc>
          <w:tcPr>
            <w:tcW w:w="5794" w:type="dxa"/>
            <w:hideMark/>
          </w:tcPr>
          <w:p w:rsidR="00116255" w:rsidRPr="0043473E" w:rsidRDefault="00116255" w:rsidP="00A475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Podwójny włącznik nożny z przewodem o długości 4 m. 1 szt.</w:t>
            </w:r>
          </w:p>
        </w:tc>
        <w:tc>
          <w:tcPr>
            <w:tcW w:w="6662" w:type="dxa"/>
            <w:noWrap/>
          </w:tcPr>
          <w:p w:rsidR="00116255" w:rsidRPr="0043473E" w:rsidRDefault="00116255" w:rsidP="00A475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6255" w:rsidRPr="0043473E" w:rsidTr="00116255">
        <w:trPr>
          <w:trHeight w:val="127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54.</w:t>
            </w:r>
          </w:p>
        </w:tc>
        <w:tc>
          <w:tcPr>
            <w:tcW w:w="5794" w:type="dxa"/>
            <w:hideMark/>
          </w:tcPr>
          <w:p w:rsidR="00116255" w:rsidRPr="0043473E" w:rsidRDefault="00116255" w:rsidP="00A475D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Kabel monopolarny do endoskopii, długość 4,5m, wtyczka od strony instrumentu Ø2,8mm, od strony aparatu Ø8mm; przeznaczenie do min. 300 cykli sterylizacji. </w:t>
            </w:r>
            <w:r w:rsidRPr="00434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szt.</w:t>
            </w:r>
          </w:p>
        </w:tc>
        <w:tc>
          <w:tcPr>
            <w:tcW w:w="6662" w:type="dxa"/>
            <w:noWrap/>
          </w:tcPr>
          <w:p w:rsidR="00116255" w:rsidRPr="0043473E" w:rsidRDefault="00116255" w:rsidP="00A475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6255" w:rsidRPr="0043473E" w:rsidTr="00116255">
        <w:trPr>
          <w:trHeight w:val="1530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55.</w:t>
            </w:r>
          </w:p>
        </w:tc>
        <w:tc>
          <w:tcPr>
            <w:tcW w:w="5794" w:type="dxa"/>
            <w:hideMark/>
          </w:tcPr>
          <w:p w:rsidR="00116255" w:rsidRPr="0043473E" w:rsidRDefault="00116255" w:rsidP="00A475D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Kabel do elektrod neutralnych, długość 4,5m, od strony elektrody zakończony klipsem 2,5cm, od strony aparatu wtyczka płaska z bolcem (REM); przeznaczenie do min. 300 cykli sterylizacji. </w:t>
            </w:r>
            <w:r w:rsidRPr="00434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szt.</w:t>
            </w:r>
          </w:p>
        </w:tc>
        <w:tc>
          <w:tcPr>
            <w:tcW w:w="6662" w:type="dxa"/>
            <w:noWrap/>
          </w:tcPr>
          <w:p w:rsidR="00116255" w:rsidRPr="0043473E" w:rsidRDefault="00116255" w:rsidP="00A475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6255" w:rsidRPr="0043473E" w:rsidTr="00116255">
        <w:trPr>
          <w:trHeight w:val="2595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56.</w:t>
            </w:r>
          </w:p>
        </w:tc>
        <w:tc>
          <w:tcPr>
            <w:tcW w:w="5794" w:type="dxa"/>
            <w:hideMark/>
          </w:tcPr>
          <w:p w:rsidR="00116255" w:rsidRPr="0043473E" w:rsidRDefault="00116255" w:rsidP="00A475D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Elektroda neutralna jednorazowego użytku, dzielona po obwodzie, powierzchnia 110cm</w:t>
            </w:r>
            <w:r w:rsidRPr="0043473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, wymiary 122x174mm; podłoże wykonane z wodoodpornej, elastycznej pianki; skrzydełka zapobiegające przypadkowemu odklejeniu; klej w części brzeżnej i hydrożel w części przewodzącej przyjazne dla skóry; dla dzieci i dorosłych powyżej 5kg / opakowanie 100 szt. 1 opak.</w:t>
            </w:r>
          </w:p>
        </w:tc>
        <w:tc>
          <w:tcPr>
            <w:tcW w:w="6662" w:type="dxa"/>
            <w:noWrap/>
            <w:hideMark/>
          </w:tcPr>
          <w:p w:rsidR="00116255" w:rsidRPr="0043473E" w:rsidRDefault="00116255" w:rsidP="00A475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6255" w:rsidRPr="0043473E" w:rsidTr="00116255">
        <w:trPr>
          <w:trHeight w:val="2040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57.</w:t>
            </w:r>
          </w:p>
        </w:tc>
        <w:tc>
          <w:tcPr>
            <w:tcW w:w="5794" w:type="dxa"/>
            <w:hideMark/>
          </w:tcPr>
          <w:p w:rsidR="00116255" w:rsidRPr="0043473E" w:rsidRDefault="00116255" w:rsidP="00A475D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Kabel przyłączeniowy do sond argonowych dł. 2,5m, wtyczka od strony aparatu 3-bolcowa, przyłącze argonowe Luer Lock, od strony sondy wtyczka płaska, z funkcją automatycznego rozpoznawania i dobierania parametrów przez aparat; przeznaczenie do min. 100 cykli sterylizacji. </w:t>
            </w:r>
            <w:r w:rsidRPr="00434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szt.</w:t>
            </w:r>
          </w:p>
        </w:tc>
        <w:tc>
          <w:tcPr>
            <w:tcW w:w="6662" w:type="dxa"/>
            <w:noWrap/>
            <w:hideMark/>
          </w:tcPr>
          <w:p w:rsidR="00116255" w:rsidRPr="0043473E" w:rsidRDefault="00116255" w:rsidP="00A475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255" w:rsidRPr="0043473E" w:rsidTr="00116255">
        <w:trPr>
          <w:trHeight w:val="1530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58.</w:t>
            </w:r>
          </w:p>
        </w:tc>
        <w:tc>
          <w:tcPr>
            <w:tcW w:w="5794" w:type="dxa"/>
            <w:hideMark/>
          </w:tcPr>
          <w:p w:rsidR="00116255" w:rsidRPr="0043473E" w:rsidRDefault="00116255" w:rsidP="00A475D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Monopolarna, elastyczna sonda argonowa wielorazowego użytku, długość 2,2m, Ø2,3mm, wypływ gazu osiowy, zaokrąglona końcówka ceramiczna, sonda ze skalą, wtyczka płaska; przeznaczenie do min. 20 cykli sterylizacji. </w:t>
            </w:r>
            <w:r w:rsidRPr="00434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szt.</w:t>
            </w:r>
          </w:p>
        </w:tc>
        <w:tc>
          <w:tcPr>
            <w:tcW w:w="6662" w:type="dxa"/>
            <w:noWrap/>
          </w:tcPr>
          <w:p w:rsidR="00116255" w:rsidRPr="0043473E" w:rsidRDefault="00116255" w:rsidP="00E33992">
            <w:pPr>
              <w:ind w:left="1731" w:right="187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6255" w:rsidRPr="0043473E" w:rsidTr="00116255">
        <w:trPr>
          <w:trHeight w:val="510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59.</w:t>
            </w:r>
          </w:p>
        </w:tc>
        <w:tc>
          <w:tcPr>
            <w:tcW w:w="5794" w:type="dxa"/>
            <w:hideMark/>
          </w:tcPr>
          <w:p w:rsidR="00116255" w:rsidRPr="0043473E" w:rsidRDefault="00116255" w:rsidP="00A475D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Reduktor ciśnienia do argonu, z manometrem, DIN 477, nr 6</w:t>
            </w:r>
          </w:p>
        </w:tc>
        <w:tc>
          <w:tcPr>
            <w:tcW w:w="6662" w:type="dxa"/>
            <w:noWrap/>
          </w:tcPr>
          <w:p w:rsidR="00116255" w:rsidRPr="0043473E" w:rsidRDefault="00116255" w:rsidP="00A475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6255" w:rsidRPr="0043473E" w:rsidTr="00116255">
        <w:trPr>
          <w:trHeight w:val="510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60.</w:t>
            </w:r>
          </w:p>
        </w:tc>
        <w:tc>
          <w:tcPr>
            <w:tcW w:w="5794" w:type="dxa"/>
            <w:tcBorders>
              <w:bottom w:val="single" w:sz="4" w:space="0" w:color="auto"/>
            </w:tcBorders>
            <w:hideMark/>
          </w:tcPr>
          <w:p w:rsidR="00116255" w:rsidRPr="0043473E" w:rsidRDefault="00116255" w:rsidP="00A475D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Butla z argonem, pojemność 5l, zawór DIN 477, nr 6. </w:t>
            </w:r>
            <w:r w:rsidRPr="00434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szt.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noWrap/>
          </w:tcPr>
          <w:p w:rsidR="00116255" w:rsidRPr="0043473E" w:rsidRDefault="00116255" w:rsidP="00A475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6255" w:rsidRPr="0043473E" w:rsidTr="00116255">
        <w:trPr>
          <w:trHeight w:val="300"/>
        </w:trPr>
        <w:tc>
          <w:tcPr>
            <w:tcW w:w="580" w:type="dxa"/>
            <w:hideMark/>
          </w:tcPr>
          <w:p w:rsidR="00116255" w:rsidRPr="0043473E" w:rsidRDefault="00116255" w:rsidP="00A475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61.</w:t>
            </w:r>
          </w:p>
        </w:tc>
        <w:tc>
          <w:tcPr>
            <w:tcW w:w="5794" w:type="dxa"/>
            <w:noWrap/>
            <w:hideMark/>
          </w:tcPr>
          <w:p w:rsidR="00116255" w:rsidRPr="0043473E" w:rsidRDefault="00116255" w:rsidP="00A475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Endoskopowa pompa wodna. 1 szt.</w:t>
            </w:r>
          </w:p>
        </w:tc>
        <w:tc>
          <w:tcPr>
            <w:tcW w:w="6662" w:type="dxa"/>
            <w:noWrap/>
          </w:tcPr>
          <w:p w:rsidR="00116255" w:rsidRPr="0043473E" w:rsidRDefault="00116255" w:rsidP="00A475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6255" w:rsidRPr="0043473E" w:rsidTr="00116255">
        <w:trPr>
          <w:trHeight w:val="224"/>
        </w:trPr>
        <w:tc>
          <w:tcPr>
            <w:tcW w:w="580" w:type="dxa"/>
          </w:tcPr>
          <w:p w:rsidR="00116255" w:rsidRPr="0043473E" w:rsidRDefault="00116255" w:rsidP="00116255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94" w:type="dxa"/>
          </w:tcPr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Warunki gwarancji i serwisu</w:t>
            </w:r>
          </w:p>
        </w:tc>
        <w:tc>
          <w:tcPr>
            <w:tcW w:w="6662" w:type="dxa"/>
          </w:tcPr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16255" w:rsidRPr="0043473E" w:rsidTr="00116255">
        <w:tc>
          <w:tcPr>
            <w:tcW w:w="580" w:type="dxa"/>
          </w:tcPr>
          <w:p w:rsidR="00116255" w:rsidRPr="0043473E" w:rsidRDefault="00116255" w:rsidP="00116255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4" w:type="dxa"/>
          </w:tcPr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Wymagany okres gwarancji od momentu dostawy min. 24 miesiące</w:t>
            </w:r>
          </w:p>
        </w:tc>
        <w:tc>
          <w:tcPr>
            <w:tcW w:w="6662" w:type="dxa"/>
          </w:tcPr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6255" w:rsidRPr="0043473E" w:rsidTr="00116255">
        <w:tc>
          <w:tcPr>
            <w:tcW w:w="580" w:type="dxa"/>
          </w:tcPr>
          <w:p w:rsidR="00116255" w:rsidRPr="0043473E" w:rsidRDefault="00116255" w:rsidP="00116255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4" w:type="dxa"/>
          </w:tcPr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Czas reakcji serwisu – max 1 dzień roboczy od daty zgłoszenia</w:t>
            </w:r>
          </w:p>
        </w:tc>
        <w:tc>
          <w:tcPr>
            <w:tcW w:w="6662" w:type="dxa"/>
          </w:tcPr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6255" w:rsidRPr="0043473E" w:rsidTr="00116255">
        <w:tc>
          <w:tcPr>
            <w:tcW w:w="580" w:type="dxa"/>
          </w:tcPr>
          <w:p w:rsidR="00116255" w:rsidRPr="0043473E" w:rsidRDefault="00116255" w:rsidP="00116255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4" w:type="dxa"/>
          </w:tcPr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Maksymalny czas naprawy 7 dni roboczych. W przypadku przedłużającej się naprawy powyżej 7 dni wykonawca dostarcza sprzęt zastępczy o takich samych parametrach technicznych na czas trwania naprawy. </w:t>
            </w:r>
          </w:p>
        </w:tc>
        <w:tc>
          <w:tcPr>
            <w:tcW w:w="6662" w:type="dxa"/>
          </w:tcPr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6255" w:rsidRPr="0043473E" w:rsidTr="00116255">
        <w:tc>
          <w:tcPr>
            <w:tcW w:w="580" w:type="dxa"/>
          </w:tcPr>
          <w:p w:rsidR="00116255" w:rsidRPr="0043473E" w:rsidRDefault="00116255" w:rsidP="00116255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4" w:type="dxa"/>
          </w:tcPr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Maksymalna liczba napraw gwarancyjnych uprawniająca do wymiany sprzętu na nowy - 3 naprawy uszkodzeń uniemożliwiające wykorzystanie sprzętu w pełnym zakresie.</w:t>
            </w:r>
          </w:p>
        </w:tc>
        <w:tc>
          <w:tcPr>
            <w:tcW w:w="6662" w:type="dxa"/>
          </w:tcPr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6255" w:rsidRPr="0043473E" w:rsidTr="00116255">
        <w:tc>
          <w:tcPr>
            <w:tcW w:w="580" w:type="dxa"/>
          </w:tcPr>
          <w:p w:rsidR="00116255" w:rsidRPr="0043473E" w:rsidRDefault="00116255" w:rsidP="00116255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4" w:type="dxa"/>
          </w:tcPr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Wykonawca gwarantuje sprzedaż części zamiennych przez okres 10 lat </w:t>
            </w:r>
          </w:p>
        </w:tc>
        <w:tc>
          <w:tcPr>
            <w:tcW w:w="6662" w:type="dxa"/>
          </w:tcPr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6255" w:rsidRPr="0043473E" w:rsidTr="00116255">
        <w:tc>
          <w:tcPr>
            <w:tcW w:w="580" w:type="dxa"/>
          </w:tcPr>
          <w:p w:rsidR="00116255" w:rsidRPr="0043473E" w:rsidRDefault="00116255" w:rsidP="00116255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94" w:type="dxa"/>
          </w:tcPr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Wymagania dodatkowe</w:t>
            </w:r>
          </w:p>
        </w:tc>
        <w:tc>
          <w:tcPr>
            <w:tcW w:w="6662" w:type="dxa"/>
          </w:tcPr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16255" w:rsidRPr="0043473E" w:rsidTr="00116255">
        <w:tc>
          <w:tcPr>
            <w:tcW w:w="580" w:type="dxa"/>
          </w:tcPr>
          <w:p w:rsidR="00116255" w:rsidRPr="0043473E" w:rsidRDefault="00116255" w:rsidP="00116255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4" w:type="dxa"/>
          </w:tcPr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Szkolenie personelu w zakresie obsługi, konserwacji  w</w:t>
            </w:r>
          </w:p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określonym terminie uzgodnionym z Zamawiającym, w siedzibie Zamawiającego.</w:t>
            </w:r>
          </w:p>
        </w:tc>
        <w:tc>
          <w:tcPr>
            <w:tcW w:w="6662" w:type="dxa"/>
          </w:tcPr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6255" w:rsidRPr="0043473E" w:rsidTr="00116255">
        <w:tc>
          <w:tcPr>
            <w:tcW w:w="580" w:type="dxa"/>
          </w:tcPr>
          <w:p w:rsidR="00116255" w:rsidRPr="0043473E" w:rsidRDefault="00116255" w:rsidP="00116255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4" w:type="dxa"/>
          </w:tcPr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</w:t>
            </w:r>
          </w:p>
        </w:tc>
        <w:tc>
          <w:tcPr>
            <w:tcW w:w="6662" w:type="dxa"/>
          </w:tcPr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6255" w:rsidRPr="0043473E" w:rsidTr="00116255">
        <w:tc>
          <w:tcPr>
            <w:tcW w:w="580" w:type="dxa"/>
          </w:tcPr>
          <w:p w:rsidR="00116255" w:rsidRPr="0043473E" w:rsidRDefault="00116255" w:rsidP="00116255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4" w:type="dxa"/>
          </w:tcPr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Serwis gwarancyjna i pogwarancyjny –podać adres, tel.</w:t>
            </w:r>
          </w:p>
        </w:tc>
        <w:tc>
          <w:tcPr>
            <w:tcW w:w="6662" w:type="dxa"/>
          </w:tcPr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6255" w:rsidRPr="0043473E" w:rsidTr="00116255">
        <w:tc>
          <w:tcPr>
            <w:tcW w:w="580" w:type="dxa"/>
          </w:tcPr>
          <w:p w:rsidR="00116255" w:rsidRPr="0043473E" w:rsidRDefault="00116255" w:rsidP="00116255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4" w:type="dxa"/>
          </w:tcPr>
          <w:p w:rsidR="00116255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Certyfikaty i dokumenty</w:t>
            </w:r>
            <w:r w:rsidR="00116255"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 dopuszczenia do obrotu/użytkowania dla przedmiotu zamówienia, wymienione w ustawie o wyrobach medycznych (Dz.U. z 2020 r. poz. 186) aktualne na dzień składania ofert (załączyć do oferty).</w:t>
            </w:r>
          </w:p>
        </w:tc>
        <w:tc>
          <w:tcPr>
            <w:tcW w:w="6662" w:type="dxa"/>
          </w:tcPr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6255" w:rsidRPr="0043473E" w:rsidTr="00116255">
        <w:tc>
          <w:tcPr>
            <w:tcW w:w="580" w:type="dxa"/>
          </w:tcPr>
          <w:p w:rsidR="00116255" w:rsidRPr="0043473E" w:rsidRDefault="00116255" w:rsidP="00116255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4" w:type="dxa"/>
          </w:tcPr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Karty charakterystyki, katalogi zdjęcia, foldery z zaznaczonymi wszystkimi parametrami oferowanego urządzenia.</w:t>
            </w:r>
          </w:p>
        </w:tc>
        <w:tc>
          <w:tcPr>
            <w:tcW w:w="6662" w:type="dxa"/>
          </w:tcPr>
          <w:p w:rsidR="00116255" w:rsidRPr="0043473E" w:rsidRDefault="00116255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80B7C" w:rsidRPr="0043473E" w:rsidRDefault="00A80B7C" w:rsidP="00A80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>Wartość brutto: …………………………………………………………………………………………</w:t>
      </w:r>
    </w:p>
    <w:p w:rsidR="00A80B7C" w:rsidRPr="0043473E" w:rsidRDefault="00A80B7C" w:rsidP="00A80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>Wartość netto: ………………………………………………………………………………………….</w:t>
      </w:r>
    </w:p>
    <w:p w:rsidR="00A80B7C" w:rsidRPr="0043473E" w:rsidRDefault="00A80B7C" w:rsidP="00A80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>Podatek VAT: ………………………………………………………………………………………….</w:t>
      </w:r>
    </w:p>
    <w:p w:rsidR="00A80B7C" w:rsidRPr="0043473E" w:rsidRDefault="00A80B7C" w:rsidP="00A80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</w:p>
    <w:p w:rsidR="00A80B7C" w:rsidRPr="0043473E" w:rsidRDefault="00A80B7C" w:rsidP="00A80B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</w:t>
      </w:r>
    </w:p>
    <w:p w:rsidR="00A80B7C" w:rsidRPr="0043473E" w:rsidRDefault="00A80B7C" w:rsidP="00A80B7C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43473E">
        <w:rPr>
          <w:rFonts w:ascii="Times New Roman" w:eastAsia="Times New Roman" w:hAnsi="Times New Roman" w:cs="Times New Roman"/>
          <w:lang w:eastAsia="pl-PL"/>
        </w:rPr>
        <w:tab/>
        <w:t xml:space="preserve">         </w:t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  <w:t xml:space="preserve">     (pieczęć i podpis wykonawcy)</w:t>
      </w:r>
    </w:p>
    <w:p w:rsidR="0033518E" w:rsidRPr="0043473E" w:rsidRDefault="0033518E">
      <w:pPr>
        <w:rPr>
          <w:rFonts w:ascii="Times New Roman" w:hAnsi="Times New Roman" w:cs="Times New Roman"/>
        </w:rPr>
      </w:pPr>
    </w:p>
    <w:p w:rsidR="0033518E" w:rsidRPr="004C7F2B" w:rsidRDefault="0033518E">
      <w:pPr>
        <w:rPr>
          <w:rFonts w:ascii="Times New Roman" w:hAnsi="Times New Roman" w:cs="Times New Roman"/>
          <w:b/>
        </w:rPr>
      </w:pPr>
      <w:r w:rsidRPr="004C7F2B">
        <w:rPr>
          <w:rFonts w:ascii="Times New Roman" w:hAnsi="Times New Roman" w:cs="Times New Roman"/>
          <w:b/>
        </w:rPr>
        <w:t>Załącznik nr 4. Wiertarka szybkoobrotowa – 1 szt.</w:t>
      </w:r>
    </w:p>
    <w:p w:rsidR="00E33992" w:rsidRPr="0043473E" w:rsidRDefault="00E33992" w:rsidP="00E339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3473E">
        <w:rPr>
          <w:rFonts w:ascii="Times New Roman" w:eastAsia="Times New Roman" w:hAnsi="Times New Roman" w:cs="Times New Roman"/>
          <w:color w:val="000000"/>
          <w:lang w:eastAsia="pl-PL"/>
        </w:rPr>
        <w:t xml:space="preserve">Nazwa i typ oferowanego urządzenia: …………………..…………………………………… </w:t>
      </w:r>
    </w:p>
    <w:p w:rsidR="00E33992" w:rsidRPr="0043473E" w:rsidRDefault="00E33992" w:rsidP="00E339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color w:val="000000"/>
          <w:lang w:eastAsia="pl-PL"/>
        </w:rPr>
        <w:t>Producent ……………………………………………………………………………………..</w:t>
      </w:r>
    </w:p>
    <w:p w:rsidR="00E33992" w:rsidRPr="0043473E" w:rsidRDefault="00E33992" w:rsidP="00E339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 xml:space="preserve">Rok produkcji ………………………………………………………………………………… </w:t>
      </w:r>
    </w:p>
    <w:p w:rsidR="00E33992" w:rsidRPr="0043473E" w:rsidRDefault="00E33992" w:rsidP="00E339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lastRenderedPageBreak/>
        <w:t>Kraj pochodzenia ……………………………………………………………………………...</w:t>
      </w:r>
    </w:p>
    <w:p w:rsidR="00E33992" w:rsidRPr="0043473E" w:rsidRDefault="00E33992" w:rsidP="00E339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hAnsi="Times New Roman" w:cs="Times New Roman"/>
        </w:rPr>
        <w:t>Rok produkcji (2020 lub 2021) ………………………………………………………………..</w:t>
      </w:r>
    </w:p>
    <w:p w:rsidR="00DE2BBE" w:rsidRPr="0043473E" w:rsidRDefault="00DE2BBE" w:rsidP="00DE2BBE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3"/>
        <w:gridCol w:w="6755"/>
        <w:gridCol w:w="5352"/>
      </w:tblGrid>
      <w:tr w:rsidR="00224CB1" w:rsidRPr="0043473E" w:rsidTr="0045022B">
        <w:tc>
          <w:tcPr>
            <w:tcW w:w="753" w:type="dxa"/>
          </w:tcPr>
          <w:p w:rsidR="00224CB1" w:rsidRPr="0043473E" w:rsidRDefault="00224CB1" w:rsidP="00224CB1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224CB1" w:rsidRPr="0043473E" w:rsidRDefault="00224CB1" w:rsidP="00224CB1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  <w:t>parametry wymagane</w:t>
            </w:r>
          </w:p>
        </w:tc>
        <w:tc>
          <w:tcPr>
            <w:tcW w:w="5352" w:type="dxa"/>
          </w:tcPr>
          <w:p w:rsidR="00224CB1" w:rsidRPr="0043473E" w:rsidRDefault="00224CB1" w:rsidP="00224CB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  <w:t>parametry oferowane</w:t>
            </w:r>
          </w:p>
        </w:tc>
      </w:tr>
      <w:tr w:rsidR="00DE2BBE" w:rsidRPr="0043473E" w:rsidTr="0045022B">
        <w:tc>
          <w:tcPr>
            <w:tcW w:w="753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55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  <w:b/>
              </w:rPr>
              <w:t>Jednostka sterująca</w:t>
            </w:r>
            <w:r w:rsidRPr="0043473E">
              <w:rPr>
                <w:rFonts w:ascii="Times New Roman" w:hAnsi="Times New Roman" w:cs="Times New Roman"/>
              </w:rPr>
              <w:t xml:space="preserve"> – elektroniczna konsola zasilacz silników bezakumulatorowych, z generatorem zmiennoczęstotliwościowym z dwoma gniazdami przyłączy silników i jednym gniazdem przyłącza sterownika nożnego na panelu konsoli, możliwość współpracy z silnikami szybkoobrotowymi oraz wolnoobrotowymiw tym z silnikiem ze złączem typu intra, ekranem dotykowym lcd, menu piktograficznym, możliwością odczytu informacji serwisowych, ustawieniem parametrów granicznych i dynamicznych rozpoznawalnych automatycznie silników i pompą perystaltyczną chłodzenia o wydajności co najmniej 65 ml/min, menu w języku polskim.  1 sztuka.</w:t>
            </w:r>
          </w:p>
        </w:tc>
        <w:tc>
          <w:tcPr>
            <w:tcW w:w="5352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</w:tc>
      </w:tr>
      <w:tr w:rsidR="00DE2BBE" w:rsidRPr="0043473E" w:rsidTr="0045022B">
        <w:tc>
          <w:tcPr>
            <w:tcW w:w="753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55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  <w:b/>
              </w:rPr>
              <w:t>Przewód sieciowy</w:t>
            </w:r>
            <w:r w:rsidRPr="0043473E">
              <w:rPr>
                <w:rFonts w:ascii="Times New Roman" w:hAnsi="Times New Roman" w:cs="Times New Roman"/>
              </w:rPr>
              <w:t xml:space="preserve"> zasilający o długości 5 metrów. 1 sztuka</w:t>
            </w:r>
          </w:p>
        </w:tc>
        <w:tc>
          <w:tcPr>
            <w:tcW w:w="5352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</w:tc>
      </w:tr>
      <w:tr w:rsidR="00DE2BBE" w:rsidRPr="0043473E" w:rsidTr="0045022B">
        <w:tc>
          <w:tcPr>
            <w:tcW w:w="753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55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  <w:b/>
              </w:rPr>
              <w:t>Sterownik nożny</w:t>
            </w:r>
            <w:r w:rsidRPr="0043473E">
              <w:rPr>
                <w:rFonts w:ascii="Times New Roman" w:hAnsi="Times New Roman" w:cs="Times New Roman"/>
              </w:rPr>
              <w:t xml:space="preserve"> jednoprzyciskowy z przyciskiem funkcyjnym i przyciskiem służącym do zmiany kierunku obrotów i możliwością sterowania funkcjami konsoli. 1 sztuka</w:t>
            </w:r>
          </w:p>
        </w:tc>
        <w:tc>
          <w:tcPr>
            <w:tcW w:w="5352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</w:tc>
      </w:tr>
      <w:tr w:rsidR="00DE2BBE" w:rsidRPr="0043473E" w:rsidTr="0045022B">
        <w:tc>
          <w:tcPr>
            <w:tcW w:w="753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55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  <w:b/>
              </w:rPr>
              <w:t>Kabel silnikowy</w:t>
            </w:r>
            <w:r w:rsidRPr="0043473E">
              <w:rPr>
                <w:rFonts w:ascii="Times New Roman" w:hAnsi="Times New Roman" w:cs="Times New Roman"/>
              </w:rPr>
              <w:t xml:space="preserve"> do połączenia nasadki napędowej kraniotomu / trepana / kątnicy z konsolą sterującą – kabel silnikowy z wyłącznikiem i z uniwersalnym, hermetycznym gniazdem do silnika. 3 sztuki.</w:t>
            </w:r>
          </w:p>
        </w:tc>
        <w:tc>
          <w:tcPr>
            <w:tcW w:w="5352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</w:tc>
      </w:tr>
      <w:tr w:rsidR="00DE2BBE" w:rsidRPr="0043473E" w:rsidTr="0045022B">
        <w:tc>
          <w:tcPr>
            <w:tcW w:w="753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55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  <w:b/>
              </w:rPr>
              <w:t>Uchwyt uniwersalny</w:t>
            </w:r>
            <w:r w:rsidRPr="0043473E">
              <w:rPr>
                <w:rFonts w:ascii="Times New Roman" w:hAnsi="Times New Roman" w:cs="Times New Roman"/>
              </w:rPr>
              <w:t xml:space="preserve"> – prostnica extra krótka – </w:t>
            </w:r>
            <w:r w:rsidRPr="0043473E">
              <w:rPr>
                <w:rFonts w:ascii="Times New Roman" w:hAnsi="Times New Roman" w:cs="Times New Roman"/>
                <w:b/>
              </w:rPr>
              <w:t>kraniotom</w:t>
            </w:r>
            <w:r w:rsidRPr="0043473E">
              <w:rPr>
                <w:rFonts w:ascii="Times New Roman" w:hAnsi="Times New Roman" w:cs="Times New Roman"/>
              </w:rPr>
              <w:t xml:space="preserve"> szybkoobrotowy ze zintegrowanym silnikiem, próg maksymalnej prędkości obrotowej regulowany od 10 000 do 80 000 obr./min. ze skokiem co 5 000 obr./min., moc maksymalna 140 W, Masa 121 g, maksymalny moment obrotowy 2,2 Ncm, wymiary 17x156 cm. 1 sztuka.</w:t>
            </w:r>
          </w:p>
        </w:tc>
        <w:tc>
          <w:tcPr>
            <w:tcW w:w="5352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</w:tc>
      </w:tr>
      <w:tr w:rsidR="00DE2BBE" w:rsidRPr="0043473E" w:rsidTr="0045022B">
        <w:tc>
          <w:tcPr>
            <w:tcW w:w="753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55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  <w:b/>
              </w:rPr>
              <w:t>Katnica szybkoobrotowa 13</w:t>
            </w:r>
            <w:r w:rsidRPr="0043473E">
              <w:rPr>
                <w:rFonts w:ascii="Times New Roman" w:hAnsi="Times New Roman" w:cs="Times New Roman"/>
              </w:rPr>
              <w:t xml:space="preserve"> cm ze zintegrowanym silnikiem, próg maksymalnej prędkości obrotowej regulowany od 10 000 do 80 000 obr./min. ze skokiem co 5 000 obr./min., moc maksymalna 140 W, masa 91 g, maksymalny moment obrotowy 2,2 Ncm, wymiary 16 x 237 mm. 3 sztuki</w:t>
            </w:r>
          </w:p>
        </w:tc>
        <w:tc>
          <w:tcPr>
            <w:tcW w:w="5352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</w:tc>
      </w:tr>
      <w:tr w:rsidR="00DE2BBE" w:rsidRPr="0043473E" w:rsidTr="0045022B">
        <w:tc>
          <w:tcPr>
            <w:tcW w:w="753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55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  <w:b/>
              </w:rPr>
              <w:t>Napęd perforatora</w:t>
            </w:r>
            <w:r w:rsidRPr="0043473E">
              <w:rPr>
                <w:rFonts w:ascii="Times New Roman" w:hAnsi="Times New Roman" w:cs="Times New Roman"/>
              </w:rPr>
              <w:t xml:space="preserve"> czaszki, ze złączem typu Hudson, ze zintegrowanym silnikiem wolnoobrotowym o mocy 180 W i momencie obrotowym 2,5 </w:t>
            </w:r>
            <w:r w:rsidRPr="0043473E">
              <w:rPr>
                <w:rFonts w:ascii="Times New Roman" w:hAnsi="Times New Roman" w:cs="Times New Roman"/>
              </w:rPr>
              <w:lastRenderedPageBreak/>
              <w:t>Nm, próg maksymalnych obrotów regulowany od 100 do 1200 obr./min., waga 410 g, wymiary 35 mm x 166 mm. 1 sztuka</w:t>
            </w:r>
          </w:p>
        </w:tc>
        <w:tc>
          <w:tcPr>
            <w:tcW w:w="5352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</w:tc>
      </w:tr>
      <w:tr w:rsidR="00DE2BBE" w:rsidRPr="0043473E" w:rsidTr="0045022B">
        <w:tc>
          <w:tcPr>
            <w:tcW w:w="753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55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  <w:b/>
              </w:rPr>
              <w:t>Kosz stalowy</w:t>
            </w:r>
            <w:r w:rsidRPr="0043473E">
              <w:rPr>
                <w:rFonts w:ascii="Times New Roman" w:hAnsi="Times New Roman" w:cs="Times New Roman"/>
              </w:rPr>
              <w:t xml:space="preserve"> wraz z uchwytami do mycia i sterylizacji silników i kabli. 3 sztuki</w:t>
            </w:r>
          </w:p>
        </w:tc>
        <w:tc>
          <w:tcPr>
            <w:tcW w:w="5352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</w:tc>
      </w:tr>
      <w:tr w:rsidR="00DE2BBE" w:rsidRPr="0043473E" w:rsidTr="0045022B">
        <w:tc>
          <w:tcPr>
            <w:tcW w:w="753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755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  <w:b/>
              </w:rPr>
              <w:t>Pokrywa</w:t>
            </w:r>
            <w:r w:rsidRPr="0043473E">
              <w:rPr>
                <w:rFonts w:ascii="Times New Roman" w:hAnsi="Times New Roman" w:cs="Times New Roman"/>
              </w:rPr>
              <w:t xml:space="preserve"> kontenera peek niebieska do kontenera standard 1/1 z mikroporowym filtrem teflonowym. 3 sztuki</w:t>
            </w:r>
          </w:p>
        </w:tc>
        <w:tc>
          <w:tcPr>
            <w:tcW w:w="5352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</w:tc>
      </w:tr>
      <w:tr w:rsidR="00DE2BBE" w:rsidRPr="0043473E" w:rsidTr="0045022B">
        <w:tc>
          <w:tcPr>
            <w:tcW w:w="753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755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  <w:b/>
              </w:rPr>
              <w:t>Wanna</w:t>
            </w:r>
            <w:r w:rsidRPr="0043473E">
              <w:rPr>
                <w:rFonts w:ascii="Times New Roman" w:hAnsi="Times New Roman" w:cs="Times New Roman"/>
              </w:rPr>
              <w:t xml:space="preserve"> kontenera 1/1 do sterylizacji i przechowywania elementów systemu wiertarki. 3 sztuki</w:t>
            </w:r>
          </w:p>
        </w:tc>
        <w:tc>
          <w:tcPr>
            <w:tcW w:w="5352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</w:tc>
      </w:tr>
      <w:tr w:rsidR="00DE2BBE" w:rsidRPr="0043473E" w:rsidTr="0045022B">
        <w:tc>
          <w:tcPr>
            <w:tcW w:w="753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755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  <w:b/>
              </w:rPr>
              <w:t xml:space="preserve">Tuleja osłonowa </w:t>
            </w:r>
            <w:r w:rsidRPr="0043473E">
              <w:rPr>
                <w:rFonts w:ascii="Times New Roman" w:hAnsi="Times New Roman" w:cs="Times New Roman"/>
              </w:rPr>
              <w:t>do uniwersalnego uchwytu kraniotomu wymiary 14 x 47,5 mm. 1 sztuka.</w:t>
            </w:r>
          </w:p>
        </w:tc>
        <w:tc>
          <w:tcPr>
            <w:tcW w:w="5352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</w:tc>
      </w:tr>
      <w:tr w:rsidR="00DE2BBE" w:rsidRPr="0043473E" w:rsidTr="0045022B">
        <w:tc>
          <w:tcPr>
            <w:tcW w:w="753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755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Osłona opony II twardej do kraniotomu nieobrotowa średnia wymiary 14 x 65 mm. 1 sztuka.</w:t>
            </w:r>
          </w:p>
        </w:tc>
        <w:tc>
          <w:tcPr>
            <w:tcW w:w="5352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</w:tc>
      </w:tr>
      <w:tr w:rsidR="00DE2BBE" w:rsidRPr="0043473E" w:rsidTr="0045022B">
        <w:tc>
          <w:tcPr>
            <w:tcW w:w="753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755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Osłona opony III twardej do kraniotomu nieobrotowa długa wymiary 14 x 70 mm. 1 sztuka.</w:t>
            </w:r>
          </w:p>
        </w:tc>
        <w:tc>
          <w:tcPr>
            <w:tcW w:w="5352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</w:tc>
      </w:tr>
      <w:tr w:rsidR="00DE2BBE" w:rsidRPr="0043473E" w:rsidTr="0045022B">
        <w:tc>
          <w:tcPr>
            <w:tcW w:w="753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755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  <w:b/>
              </w:rPr>
              <w:t>Frez kraniotomu  I II i III, frezy</w:t>
            </w:r>
            <w:r w:rsidRPr="0043473E">
              <w:rPr>
                <w:rFonts w:ascii="Times New Roman" w:hAnsi="Times New Roman" w:cs="Times New Roman"/>
              </w:rPr>
              <w:t xml:space="preserve"> o różnych kształtach typu rozetkowe/diamentowe, frezy do kątnicy / prostnicy szybkoobrotowej, możliwość wyboru z katalogu wykonawcy ponad 100 różnych rozmiarów i kształtów, </w:t>
            </w:r>
            <w:r w:rsidRPr="0043473E">
              <w:rPr>
                <w:rFonts w:ascii="Times New Roman" w:hAnsi="Times New Roman" w:cs="Times New Roman"/>
                <w:color w:val="FF0000"/>
              </w:rPr>
              <w:t>frezy jednej długości pasujące do różnych długości kątnic, możliwość mycia, dezynfekcji i sterylizacji (do wyboru przez Zamawiającego). 10 sztuk.</w:t>
            </w:r>
          </w:p>
        </w:tc>
        <w:tc>
          <w:tcPr>
            <w:tcW w:w="5352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</w:tc>
      </w:tr>
      <w:tr w:rsidR="00DE2BBE" w:rsidRPr="0043473E" w:rsidTr="0045022B">
        <w:tc>
          <w:tcPr>
            <w:tcW w:w="753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755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  <w:b/>
              </w:rPr>
              <w:t>Trepan 9x12</w:t>
            </w:r>
            <w:r w:rsidRPr="0043473E">
              <w:rPr>
                <w:rFonts w:ascii="Times New Roman" w:hAnsi="Times New Roman" w:cs="Times New Roman"/>
              </w:rPr>
              <w:t xml:space="preserve"> z trzonem Hudson, wielokrotnego użytku. 1 sztuka.</w:t>
            </w:r>
          </w:p>
        </w:tc>
        <w:tc>
          <w:tcPr>
            <w:tcW w:w="5352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</w:tc>
      </w:tr>
      <w:tr w:rsidR="00DE2BBE" w:rsidRPr="0043473E" w:rsidTr="0045022B">
        <w:tc>
          <w:tcPr>
            <w:tcW w:w="753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755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  <w:r w:rsidRPr="0043473E">
              <w:rPr>
                <w:rFonts w:ascii="Times New Roman" w:hAnsi="Times New Roman" w:cs="Times New Roman"/>
                <w:b/>
              </w:rPr>
              <w:t>Olej</w:t>
            </w:r>
            <w:r w:rsidRPr="0043473E">
              <w:rPr>
                <w:rFonts w:ascii="Times New Roman" w:hAnsi="Times New Roman" w:cs="Times New Roman"/>
              </w:rPr>
              <w:t xml:space="preserve"> w aerozolu do oliwienia systemów pojemność 300 ml. 6 sztuk.</w:t>
            </w:r>
          </w:p>
        </w:tc>
        <w:tc>
          <w:tcPr>
            <w:tcW w:w="5352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</w:tc>
      </w:tr>
      <w:tr w:rsidR="00DE2BBE" w:rsidRPr="0043473E" w:rsidTr="0045022B">
        <w:tc>
          <w:tcPr>
            <w:tcW w:w="753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5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2BBE" w:rsidRPr="0043473E" w:rsidRDefault="00DE2BBE" w:rsidP="00364375">
            <w:pPr>
              <w:rPr>
                <w:rFonts w:ascii="Times New Roman" w:hAnsi="Times New Roman" w:cs="Times New Roman"/>
              </w:rPr>
            </w:pPr>
          </w:p>
        </w:tc>
      </w:tr>
      <w:tr w:rsidR="0045022B" w:rsidRPr="0043473E" w:rsidTr="0045022B">
        <w:trPr>
          <w:trHeight w:val="224"/>
        </w:trPr>
        <w:tc>
          <w:tcPr>
            <w:tcW w:w="753" w:type="dxa"/>
          </w:tcPr>
          <w:p w:rsidR="0045022B" w:rsidRPr="0043473E" w:rsidRDefault="0045022B" w:rsidP="0045022B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755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Warunki gwarancji i serwisu</w:t>
            </w:r>
          </w:p>
        </w:tc>
        <w:tc>
          <w:tcPr>
            <w:tcW w:w="5352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5022B" w:rsidRPr="0043473E" w:rsidTr="0045022B">
        <w:tc>
          <w:tcPr>
            <w:tcW w:w="753" w:type="dxa"/>
          </w:tcPr>
          <w:p w:rsidR="0045022B" w:rsidRPr="0043473E" w:rsidRDefault="0045022B" w:rsidP="0045022B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55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Wymagany okres gwarancji od momentu dostawy min. 24 miesiące</w:t>
            </w:r>
          </w:p>
        </w:tc>
        <w:tc>
          <w:tcPr>
            <w:tcW w:w="5352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022B" w:rsidRPr="0043473E" w:rsidTr="0045022B">
        <w:tc>
          <w:tcPr>
            <w:tcW w:w="753" w:type="dxa"/>
          </w:tcPr>
          <w:p w:rsidR="0045022B" w:rsidRPr="0043473E" w:rsidRDefault="0045022B" w:rsidP="0045022B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55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Czas reakcji serwisu – max 1 dzień roboczy od daty zgłoszenia</w:t>
            </w:r>
          </w:p>
        </w:tc>
        <w:tc>
          <w:tcPr>
            <w:tcW w:w="5352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022B" w:rsidRPr="0043473E" w:rsidTr="0045022B">
        <w:tc>
          <w:tcPr>
            <w:tcW w:w="753" w:type="dxa"/>
          </w:tcPr>
          <w:p w:rsidR="0045022B" w:rsidRPr="0043473E" w:rsidRDefault="0045022B" w:rsidP="0045022B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55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Maksymalny czas naprawy 7 dni roboczych. W przypadku przedłużającej się naprawy powyżej 7 dni wykonawca dostarcza sprzęt zastępczy o takich samych parametrach technicznych na czas trwania naprawy. </w:t>
            </w:r>
          </w:p>
        </w:tc>
        <w:tc>
          <w:tcPr>
            <w:tcW w:w="5352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022B" w:rsidRPr="0043473E" w:rsidTr="0045022B">
        <w:tc>
          <w:tcPr>
            <w:tcW w:w="753" w:type="dxa"/>
          </w:tcPr>
          <w:p w:rsidR="0045022B" w:rsidRPr="0043473E" w:rsidRDefault="0045022B" w:rsidP="0045022B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55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Maksymalna liczba napraw gwarancyjnych uprawniająca do wymiany sprzętu na nowy - 3 naprawy uszkodzeń uniemożliwiające wykorzystanie sprzętu w pełnym zakresie.</w:t>
            </w:r>
          </w:p>
        </w:tc>
        <w:tc>
          <w:tcPr>
            <w:tcW w:w="5352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022B" w:rsidRPr="0043473E" w:rsidTr="0045022B">
        <w:tc>
          <w:tcPr>
            <w:tcW w:w="753" w:type="dxa"/>
          </w:tcPr>
          <w:p w:rsidR="0045022B" w:rsidRPr="0043473E" w:rsidRDefault="0045022B" w:rsidP="0045022B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55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Wykonawca gwarantuje sprzedaż części zamiennych przez okres 10 lat </w:t>
            </w:r>
          </w:p>
        </w:tc>
        <w:tc>
          <w:tcPr>
            <w:tcW w:w="5352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022B" w:rsidRPr="0043473E" w:rsidTr="0045022B">
        <w:tc>
          <w:tcPr>
            <w:tcW w:w="753" w:type="dxa"/>
          </w:tcPr>
          <w:p w:rsidR="0045022B" w:rsidRPr="0043473E" w:rsidRDefault="0045022B" w:rsidP="0045022B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755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Wymagania dodatkowe</w:t>
            </w:r>
          </w:p>
        </w:tc>
        <w:tc>
          <w:tcPr>
            <w:tcW w:w="5352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5022B" w:rsidRPr="0043473E" w:rsidTr="0045022B">
        <w:tc>
          <w:tcPr>
            <w:tcW w:w="753" w:type="dxa"/>
          </w:tcPr>
          <w:p w:rsidR="0045022B" w:rsidRPr="0043473E" w:rsidRDefault="0045022B" w:rsidP="0045022B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55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Szkolenie personelu w zakresie obsługi, konserwacji  w</w:t>
            </w:r>
          </w:p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określonym terminie uzgodnionym z Zamawiającym, w siedzibie Zamawiającego.</w:t>
            </w:r>
          </w:p>
        </w:tc>
        <w:tc>
          <w:tcPr>
            <w:tcW w:w="5352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022B" w:rsidRPr="0043473E" w:rsidTr="0045022B">
        <w:tc>
          <w:tcPr>
            <w:tcW w:w="753" w:type="dxa"/>
          </w:tcPr>
          <w:p w:rsidR="0045022B" w:rsidRPr="0043473E" w:rsidRDefault="0045022B" w:rsidP="0045022B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55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</w:t>
            </w:r>
          </w:p>
        </w:tc>
        <w:tc>
          <w:tcPr>
            <w:tcW w:w="5352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022B" w:rsidRPr="0043473E" w:rsidTr="0045022B">
        <w:tc>
          <w:tcPr>
            <w:tcW w:w="753" w:type="dxa"/>
          </w:tcPr>
          <w:p w:rsidR="0045022B" w:rsidRPr="0043473E" w:rsidRDefault="0045022B" w:rsidP="0045022B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55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Serwis gwarancyjna i pogwarancyjny –podać adres, tel.</w:t>
            </w:r>
          </w:p>
        </w:tc>
        <w:tc>
          <w:tcPr>
            <w:tcW w:w="5352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022B" w:rsidRPr="0043473E" w:rsidTr="0045022B">
        <w:tc>
          <w:tcPr>
            <w:tcW w:w="753" w:type="dxa"/>
          </w:tcPr>
          <w:p w:rsidR="0045022B" w:rsidRPr="0043473E" w:rsidRDefault="0045022B" w:rsidP="0045022B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55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Certyfikaty i dokumenty dopuszczenia do obrotu/użytkowania dla przedmiotu zamówienia, wymienione w ustawie o wyrobach medycznych (Dz.U. z 2020 r. poz. 186) aktualne na dzień składania ofert (załączyć do oferty).</w:t>
            </w:r>
          </w:p>
        </w:tc>
        <w:tc>
          <w:tcPr>
            <w:tcW w:w="5352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022B" w:rsidRPr="0043473E" w:rsidTr="0045022B">
        <w:tc>
          <w:tcPr>
            <w:tcW w:w="753" w:type="dxa"/>
          </w:tcPr>
          <w:p w:rsidR="0045022B" w:rsidRPr="0043473E" w:rsidRDefault="0045022B" w:rsidP="0045022B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55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Karty charakterystyki, katalogi zdjęcia, foldery z zaznaczonymi wszystkimi parametrami oferowanego urządzenia.</w:t>
            </w:r>
          </w:p>
        </w:tc>
        <w:tc>
          <w:tcPr>
            <w:tcW w:w="5352" w:type="dxa"/>
          </w:tcPr>
          <w:p w:rsidR="0045022B" w:rsidRPr="0043473E" w:rsidRDefault="0045022B" w:rsidP="003E0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E2BBE" w:rsidRPr="0043473E" w:rsidRDefault="00DE2BBE" w:rsidP="00DE2BBE">
      <w:pPr>
        <w:rPr>
          <w:rFonts w:ascii="Times New Roman" w:hAnsi="Times New Roman" w:cs="Times New Roman"/>
        </w:rPr>
      </w:pPr>
    </w:p>
    <w:p w:rsidR="00A80B7C" w:rsidRPr="0043473E" w:rsidRDefault="00A80B7C" w:rsidP="00A80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>Wartość brutto: …………………………………………………………………………………………</w:t>
      </w:r>
    </w:p>
    <w:p w:rsidR="00A80B7C" w:rsidRPr="0043473E" w:rsidRDefault="00A80B7C" w:rsidP="00A80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>Wartość netto: ………………………………………………………………………………………….</w:t>
      </w:r>
    </w:p>
    <w:p w:rsidR="00A80B7C" w:rsidRPr="0043473E" w:rsidRDefault="00A80B7C" w:rsidP="00A80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>Podatek VAT: ………………………………………………………………………………………….</w:t>
      </w:r>
    </w:p>
    <w:p w:rsidR="00A80B7C" w:rsidRPr="0043473E" w:rsidRDefault="00A80B7C" w:rsidP="00A80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0B7C" w:rsidRPr="0043473E" w:rsidRDefault="00A80B7C" w:rsidP="00A80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0B7C" w:rsidRPr="0043473E" w:rsidRDefault="00A80B7C" w:rsidP="00A80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</w:p>
    <w:p w:rsidR="00A80B7C" w:rsidRPr="0043473E" w:rsidRDefault="00A80B7C" w:rsidP="00A80B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</w:t>
      </w:r>
    </w:p>
    <w:p w:rsidR="00A80B7C" w:rsidRPr="0043473E" w:rsidRDefault="00A80B7C" w:rsidP="00A80B7C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43473E">
        <w:rPr>
          <w:rFonts w:ascii="Times New Roman" w:eastAsia="Times New Roman" w:hAnsi="Times New Roman" w:cs="Times New Roman"/>
          <w:lang w:eastAsia="pl-PL"/>
        </w:rPr>
        <w:tab/>
        <w:t xml:space="preserve">         </w:t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  <w:t xml:space="preserve">     (pieczęć i podpis wykonawcy)</w:t>
      </w:r>
    </w:p>
    <w:p w:rsidR="00851BA8" w:rsidRPr="0043473E" w:rsidRDefault="00851BA8" w:rsidP="00DE2BBE">
      <w:pPr>
        <w:rPr>
          <w:rFonts w:ascii="Times New Roman" w:hAnsi="Times New Roman" w:cs="Times New Roman"/>
        </w:rPr>
      </w:pPr>
    </w:p>
    <w:p w:rsidR="00DE2BBE" w:rsidRPr="004C7F2B" w:rsidRDefault="00DE2BBE">
      <w:pPr>
        <w:rPr>
          <w:rFonts w:ascii="Times New Roman" w:hAnsi="Times New Roman" w:cs="Times New Roman"/>
          <w:b/>
        </w:rPr>
      </w:pPr>
      <w:r w:rsidRPr="004C7F2B">
        <w:rPr>
          <w:rFonts w:ascii="Times New Roman" w:hAnsi="Times New Roman" w:cs="Times New Roman"/>
          <w:b/>
        </w:rPr>
        <w:t>Zadanie nr 5. Aparat do znieczulania ogólnego z monitorem – 1 szt.</w:t>
      </w:r>
    </w:p>
    <w:p w:rsidR="00E33992" w:rsidRPr="0043473E" w:rsidRDefault="00E33992" w:rsidP="00E339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3473E">
        <w:rPr>
          <w:rFonts w:ascii="Times New Roman" w:eastAsia="Times New Roman" w:hAnsi="Times New Roman" w:cs="Times New Roman"/>
          <w:color w:val="000000"/>
          <w:lang w:eastAsia="pl-PL"/>
        </w:rPr>
        <w:t xml:space="preserve">Nazwa i typ oferowanego urządzenia: …………………..…………………………………… </w:t>
      </w:r>
    </w:p>
    <w:p w:rsidR="00E33992" w:rsidRPr="0043473E" w:rsidRDefault="00E33992" w:rsidP="00E339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color w:val="000000"/>
          <w:lang w:eastAsia="pl-PL"/>
        </w:rPr>
        <w:t>Producent ……………………………………………………………………………………..</w:t>
      </w:r>
    </w:p>
    <w:p w:rsidR="00E33992" w:rsidRPr="0043473E" w:rsidRDefault="00E33992" w:rsidP="00E339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 xml:space="preserve">Rok produkcji ………………………………………………………………………………… </w:t>
      </w:r>
    </w:p>
    <w:p w:rsidR="00E33992" w:rsidRPr="0043473E" w:rsidRDefault="00E33992" w:rsidP="00E339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>Kraj pochodzenia ……………………………………………………………………………...</w:t>
      </w:r>
    </w:p>
    <w:p w:rsidR="00E33992" w:rsidRPr="0043473E" w:rsidRDefault="00E33992" w:rsidP="00E339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hAnsi="Times New Roman" w:cs="Times New Roman"/>
        </w:rPr>
        <w:t>Rok produkcji (2020 lub 2021) ………………………………………………………………..</w:t>
      </w:r>
    </w:p>
    <w:p w:rsidR="00E33992" w:rsidRPr="0043473E" w:rsidRDefault="00E33992">
      <w:pPr>
        <w:rPr>
          <w:rFonts w:ascii="Times New Roman" w:hAnsi="Times New Roman" w:cs="Times New Roman"/>
        </w:rPr>
      </w:pPr>
    </w:p>
    <w:tbl>
      <w:tblPr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958"/>
        <w:gridCol w:w="5812"/>
      </w:tblGrid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4E0AF3" w:rsidRPr="0043473E" w:rsidRDefault="00224CB1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  <w:t>parametry wymagane</w:t>
            </w:r>
          </w:p>
        </w:tc>
        <w:tc>
          <w:tcPr>
            <w:tcW w:w="5812" w:type="dxa"/>
          </w:tcPr>
          <w:p w:rsidR="004E0AF3" w:rsidRPr="0043473E" w:rsidRDefault="00224CB1" w:rsidP="0022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  <w:t>parametry oferowane</w:t>
            </w: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Zasilanie 230 V 50 Hz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Wbudowany blat/pólka do pisania  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Zintegrowane z aparatem oświetlenie przestrzeni roboczej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Min. 3 szuflady na drobne akcesoria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Mobilny aparat, cztery koła jezdne, blokada wszystkich kół aparatu, podest na stopy operatora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Fabryczny uchwyt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43473E">
                <w:rPr>
                  <w:rFonts w:ascii="Times New Roman" w:eastAsia="Times New Roman" w:hAnsi="Times New Roman" w:cs="Times New Roman"/>
                  <w:lang w:eastAsia="pl-PL"/>
                </w:rPr>
                <w:t>10 l</w:t>
              </w:r>
            </w:smartTag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 butli rezerwowych zgodnych z PN, tlenowej i podtlenku azotu na tylnej ścianie aparatu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Min. 4 dodatkowe gniazda elektryczne 230V na tylnej ścianie aparatu umożliwiające podłączenie dodatkowych urządzeń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Zasilanie gazowe (N2O, O2, powietrze) z sieci centralnej, wtyki typu AGA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Awaryjne zasilanie gazowe z butli (N2O, O2), reduktory (bez butli) w komplecie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Manometry dotyczące ciśnienia z sieci centralnej oraz osobne dla butli rezerwowych na panelu przednim aparatu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Zasilanie awaryjne aparatu na min. 90 minut; akumulator doładowywany w czasie pracy; wskaźnik poziomu naładowania na ekranie respiratora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tcBorders>
              <w:bottom w:val="nil"/>
            </w:tcBorders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Uchwyty 2 parowników mocowanych jednocześnie – system Selectatec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tcBorders>
              <w:bottom w:val="nil"/>
            </w:tcBorders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Blokada uniemożliwiająca  jednoczesną podaż dwóch środków wziewnych jednocześnie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tcBorders>
              <w:bottom w:val="nil"/>
            </w:tcBorders>
            <w:shd w:val="clear" w:color="auto" w:fill="auto"/>
          </w:tcPr>
          <w:p w:rsidR="004E0AF3" w:rsidRPr="0043473E" w:rsidRDefault="004E0AF3" w:rsidP="00E549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lang w:eastAsia="pl-PL"/>
              </w:rPr>
              <w:t>System dystrybucji gazów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Precyzyjne przepływomierze mechaniczne dla tlenu, podtlenku azotu, powietrza.</w:t>
            </w:r>
          </w:p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Zakres min. tlen, powietrze: 0-15 l/min; </w:t>
            </w:r>
          </w:p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N2O: 0-10 l/min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System automatycznego utrzymywania stężenia tlenu w mieszaninie oddechowej z podtlenkiem azotu na poziomie min. 21%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tcBorders>
              <w:bottom w:val="nil"/>
            </w:tcBorders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Dostosowanie do znieczulania z niskimi przepływami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tcBorders>
              <w:bottom w:val="nil"/>
            </w:tcBorders>
            <w:shd w:val="clear" w:color="auto" w:fill="auto"/>
          </w:tcPr>
          <w:p w:rsidR="004E0AF3" w:rsidRPr="0043473E" w:rsidRDefault="004E0AF3" w:rsidP="00E549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lang w:eastAsia="pl-PL"/>
              </w:rPr>
              <w:t>Układ oddechowy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trHeight w:val="555"/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Układ oddechowy okrężny do wentylacji dorosłych i dzieci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trHeight w:val="555"/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Układ oddechowy fabrycznie podgrzewany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Możliwość podłączenia układów bezzastawkowych, osobne wyjście bez konieczności rozłączania układu okrężnego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Obejście tlenowe (bypass tlenowy) o wydajności min. 25 l/min.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Dodatkowy, zintegrowany z aparatem niezależny przepływomierz O</w:t>
            </w:r>
            <w:r w:rsidRPr="0043473E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2</w:t>
            </w: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 do podaży na maskę lub wąsy tlenowe, zakres: 0-15 l/min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Ciśnieniowa zastawka bezpieczeństwa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Pochłaniacz dwutlenku węgla o budowie przeziernej o pojemności min.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43473E">
                <w:rPr>
                  <w:rFonts w:ascii="Times New Roman" w:eastAsia="Times New Roman" w:hAnsi="Times New Roman" w:cs="Times New Roman"/>
                  <w:lang w:eastAsia="pl-PL"/>
                </w:rPr>
                <w:t>1,5 l</w:t>
              </w:r>
            </w:smartTag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. Możliwość wymiany pochłaniacza w czasie pracy bez rozszczelnienia układu. Sygnalizacja odłączenia pochłaniacza.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Wizualizacja zastawek wdechowej i wydechowej w układzie okrężnym. Możliwość demontażu do czyszczenia i sterylizacji. 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Eliminacja gazów anestetycznych poza salę operacyjną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tcBorders>
              <w:bottom w:val="nil"/>
            </w:tcBorders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Respirator anestetyczny napędzany pneumatycznie, sterowany mikroprocesorowo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tcBorders>
              <w:bottom w:val="nil"/>
            </w:tcBorders>
            <w:shd w:val="clear" w:color="auto" w:fill="auto"/>
          </w:tcPr>
          <w:p w:rsidR="004E0AF3" w:rsidRPr="0043473E" w:rsidRDefault="004E0AF3" w:rsidP="00E549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lang w:eastAsia="pl-PL"/>
              </w:rPr>
              <w:t>Tryby wentylacji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Tryb ręczny wentylacji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Wentylacja kontrolowana objętością VCV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Wentylacja kontrolowana ciśnieniem PCV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Wentylacja  w trybie SIMV (VCV, PCV)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Tryb wentylacji PSV z zabezpieczeniem na wypadek bezdechu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E549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lang w:eastAsia="pl-PL"/>
              </w:rPr>
              <w:t>Regulacje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tcBorders>
              <w:bottom w:val="nil"/>
            </w:tcBorders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Dodatnie ciśnienie końcowo wydechowe PEEP (podać zakres) min. 4 do 30 cmH2O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Reg. Stosunku wdechu do wydechu – podać zakres, min 1:8 do 4:1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Reg. czasu wdechu (podać zakres), min. 0,5 – 5 sek.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Reg. częstości oddechu (podać zakres) min 4 do 90 odd./min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Reg. ciśnienia wdechowego od min 5 do 60 cmH2O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Reg. ciśnienia wspomagania od min 5 do 60 cmH2O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Reg. Objętości oddechowej (podać zakres) min: 20 – 1500 ml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Reg. pauzy wdechowej w zakresie min 5-60%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Reg. czułości wyzwalania przepływowego w zakresie min. 0,5 - 15 l/min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Reg. czułości wyzwalania ciśnieniowego w zakresie min. 1 - 15 cmH2O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E549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lang w:eastAsia="pl-PL"/>
              </w:rPr>
              <w:t>Alarmy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Alarm niskiej i wysokiej objętości minutowej MV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Alarm niskiej i wysokiej objętości pojedynczego oddechu TV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Alarm niskiej i wysokiej częstości oddechów f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Alarm minimalnego i maksymalnego ciśnienia wdechowego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Alarm braku zasilania w energię elektryczną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Alarm Apnea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Alarm minimalnego i maksymalnego stężenia tlenu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Alarm nieprawidłowego montażu lub odłączonego pochłaniacza CO2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Automatyczny zapis z możliwością łatwego odczytu min. 100 ostatnich komunikatów o alarmach i błędach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E549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lang w:eastAsia="pl-PL"/>
              </w:rPr>
              <w:t>Pomiar i obrazowanie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Pomiar objętości oddechowej TV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Pomiar objętości minutowej MV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Pomiar częstotliwości oddechowej f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Ciśnienia szczytowego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Ciśnienia Plateau (wartość cyfrowa)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Ciśnienia średniego 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Ciśnienia PEEP (wartość cyfrowa)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Stężenia tlenu wdechowego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Krzywa ciśnienia i krzywa przepływu w funkcji czasu wyświetlane na ekranie aparatu przy wentylacji mechanicznej i ręcznej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Możliwość wyświetlania pętli oddechowych: ciśnienie/objętość, przepływ/objętość i przepływ/ciśnienie. Możliwość zapisania pętli referencyjnej  i  zapamiętania min. 4 wyświetlonych pętli spirometrycznych.</w:t>
            </w:r>
          </w:p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Pomiar z wyświetlaniem oporów i podatności dróg oddechowych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Kolorowy ekran respiratora, przekątna min. 10,4’’, wbudowany w korpus aparatu 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Obsługa respiratora za pomocą pokrętła funkcyjnego i ekranu dotykowego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Automatyczna kompensacja dopływu świeżych gazów w trakcie pracy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Pomiar podatności układu oddechowego wraz z automatyczną kompensacją w czasie pracy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Trendy graficzne i tabelaryczne min. dla TVe, MV, Ppeak, Plateau, PEEP, f, CO2. Trendy z min. 24 godz.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Stale wyświetlana na ekranie aparatu aktualna data i czas oraz wbudowany stoper umożliwiający monitorowanie czasu trwania zabiegu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4E0AF3" w:rsidRPr="0043473E" w:rsidRDefault="004E0AF3" w:rsidP="00E549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4E0AF3" w:rsidRPr="0043473E" w:rsidRDefault="004E0AF3" w:rsidP="00E549A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lang w:eastAsia="pl-PL"/>
              </w:rPr>
              <w:t>Kapnografia z analizą gazów anestetycznych i pomiarem stężenia tlenu</w:t>
            </w:r>
          </w:p>
          <w:p w:rsidR="004E0AF3" w:rsidRPr="0043473E" w:rsidRDefault="004E0AF3" w:rsidP="00E54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lang w:eastAsia="pl-PL"/>
              </w:rPr>
              <w:t>(moduł aparatu) – kompatybilność modułu z posiadanymi aparatami serii Wato i kardiomonitorami serii BV zainstalowanymi na bloku operacyjnym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Pomiar stężenia CO2 (wdechowe i wydechowe)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Pomiar stężenia tlenu (wdechowe i wydechowe) za pomocą czujnika paramagnetycznego. Nie dopuszcza się czujników galwanicznych.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Monitorowane gazy anestetyczne: izofluran, enfluran, sewofluran, desfluran (automatyczna identyfikacja środka)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Wyświetlanie krzywej kapnograficznej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Obliczanie i wyświetlanie wartości MAC z uwzględnieniem wieku pacjenta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Jeden ssak injektorowy z regulacją siły ssania, napędzany sprężonymi gazami (powietrze) z butlą wielorazowego użytku o pojemności min </w:t>
            </w:r>
            <w:smartTag w:uri="urn:schemas-microsoft-com:office:smarttags" w:element="metricconverter">
              <w:smartTagPr>
                <w:attr w:name="ProductID" w:val="1,0 l"/>
              </w:smartTagPr>
              <w:r w:rsidRPr="0043473E">
                <w:rPr>
                  <w:rFonts w:ascii="Times New Roman" w:eastAsia="Times New Roman" w:hAnsi="Times New Roman" w:cs="Times New Roman"/>
                  <w:lang w:eastAsia="pl-PL"/>
                </w:rPr>
                <w:t>1,0 l</w:t>
              </w:r>
            </w:smartTag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Możliwość podłączenia dwóch parowników (do wyboru sevofluranu / izofluranu ze złączem Selectatec)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Komunikacja całego systemu z użytkownikiem w języku polskim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Aparat i monitor jednego producenta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</w:t>
            </w:r>
          </w:p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E549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lang w:eastAsia="pl-PL"/>
              </w:rPr>
              <w:t>Monitor pacjenta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Monitor  kompaktowo-modułowy lub modułowy. Moduły pomiarowe wymienialne przez użytkownika bez udziału serwisu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Kolorowy pojedynczy ekran w postaci płaskiego panelu LCD TFT o przekątnej minimum 15" i rozdzielczości co najmniej 1300x700 pikseli. 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Opisy i komunikaty ekranowe w języku polskim. Obsługa poprzez ekran dotykowy pojemnościowy (wielodotykowy). 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Min. 8 krzywych dynamicznych wyświetlanych jednocześnie na ekranie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Zasilanie sieciowe dostosowane do 230V / 50 Hz. Wewnętrzny akumulator, wymienialny przez użytkownika, pozwalający na minimum 100 minut pracy w konfiguracji EKG,NIBP,SpO2.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Cicha praca urządzenia – chłodzenie konwekcyjne 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Wyposażenie z złącza wejścia/wyjścia: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8721D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wyjście sygnału do podłączenia ekranu kopiującego.</w:t>
            </w:r>
          </w:p>
        </w:tc>
        <w:tc>
          <w:tcPr>
            <w:tcW w:w="5812" w:type="dxa"/>
          </w:tcPr>
          <w:p w:rsidR="004E0AF3" w:rsidRPr="0043473E" w:rsidRDefault="004E0AF3" w:rsidP="00A3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8721D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co najmniej 2 gniazda USB do podłączenia klawiatury oraz myszki komputerowej,</w:t>
            </w:r>
          </w:p>
        </w:tc>
        <w:tc>
          <w:tcPr>
            <w:tcW w:w="5812" w:type="dxa"/>
          </w:tcPr>
          <w:p w:rsidR="004E0AF3" w:rsidRPr="0043473E" w:rsidRDefault="004E0AF3" w:rsidP="00A3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8721D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gniazdo RJ-45 do połączenia z siecią monitorowania. </w:t>
            </w:r>
          </w:p>
        </w:tc>
        <w:tc>
          <w:tcPr>
            <w:tcW w:w="5812" w:type="dxa"/>
          </w:tcPr>
          <w:p w:rsidR="004E0AF3" w:rsidRPr="0043473E" w:rsidRDefault="004E0AF3" w:rsidP="00A3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8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Możliwość rozbudowy monitora o moduły pomiarowe:</w:t>
            </w:r>
          </w:p>
          <w:p w:rsidR="004E0AF3" w:rsidRPr="0043473E" w:rsidRDefault="004E0AF3" w:rsidP="008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- inwazyjnego pomiaru rzutu minutowego metodą termodylucji,</w:t>
            </w:r>
          </w:p>
          <w:p w:rsidR="004E0AF3" w:rsidRPr="0043473E" w:rsidRDefault="004E0AF3" w:rsidP="008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- stopnia uśpienia BIS,</w:t>
            </w:r>
          </w:p>
        </w:tc>
        <w:tc>
          <w:tcPr>
            <w:tcW w:w="5812" w:type="dxa"/>
          </w:tcPr>
          <w:p w:rsidR="004E0AF3" w:rsidRPr="0043473E" w:rsidRDefault="004E0AF3" w:rsidP="000D7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0D75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lang w:eastAsia="pl-PL"/>
              </w:rPr>
              <w:t>Mierzone parametry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EKG - pomiar częstości akcji serca. Zakres minimum 30 - 300/min. Ustawianie prędkości przesuwu krzywej EKG do wyboru co najmniej: 6.25; 12.5; 25; 50 mm/s. Ustawianie wzmocnienia krzywej EKG do wyboru co najmniej: x0.125; x0.25; 0.5; x1; x2; x4; auto.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Monitorowanie do 7 odprowadzeń jednocześnie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W komplecie z monitorem przewód EKG z kompletem 5 końcówek. 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Analiza arytmii – wykrywanie co najmniej 23 kategorie zaburzeń rytmu w tym VF, ASYS, BRADY, TACHY, AF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Analiza odcinka ST – jednoczesny pomiar odchylenia odcinka ST w siedmiu odprowadzeniach w zakresie co najmniej od -2,0 do +2,0 mV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Analiza zmian odcinka QT oraz obliczanie wartości QTc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RESP – pomiar częstości oddechu metodą impedancyjną. Zakres pomiarowy częstości oddechu co najmniej od 5 do 200 R/min. Możliwość wyboru odprowadzeni do monitorowania respiracji. Wybór prędkości przesuwu krzywych co najmniej 3; 6.25; 12,5; 25 mm/s.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Saturacja (SpO</w:t>
            </w:r>
            <w:r w:rsidRPr="0043473E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2</w:t>
            </w: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). Zakres pomiarowy %SpO2 0-100%. Zakres pomiarowy częstości pulsu co najmniej 30-300 P/min. Jednoczesne wyświetlanie krzywej pletyzmograficznej oraz wartości %saturacji, częstości pulsu i wskaźnika perfuzji. Alarm desaturacji. W komplecie z monitorem  przewód interfejsowy oraz wielorazowy czujnik SpO2: typu klips  na palec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Nieinwazyjny pomiar ciśnienia metoda oscylometryczna. Pomiar ręczny, automatyczny i ciągły (powtarzające się pomiary w czasie co najmniej 4 min). Pomiar automatyczny z regulowanym interwałem co najmniej 1 – 480 minut. Prezentacja wartości: skurczowej, rozkurczowej oraz średniej. Funkcja stazy. Funkcja wstępnego ustawiania ciśnienia pompowania mankietu. Pomiar częstości pulsu wraz z nieinwazyjnym ciśnieniem co najmniej w zakresie od 30 do 300 P/min.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W komplecie z monitorem przewód oraz mankiety mały, średni, duży oraz bardzo duży dla dorosłych. 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Pomiar temperatury, dwa tory pomiarowe (na wszystkich stanowiskach). Wyświetlanie T1, T2 oraz różnicy między nimi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W komplecie z monitorem powierzchniowy czujnik temperatury dla dorosłych.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Pomiar inwazyjnego ciśnienia, dwa tory pomiarowe. Wyświetlanie wartości skurczowych, rozkurczowych i średnich. Zakres pomiarowy inwazyjnego ciśnienia co najmniej od -50 do </w:t>
            </w: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+350 mmHg. Obliczanie wartości PPV. Pomiar częstości pulsu wraz z inwazyjnym ciśnieniem co najmniej w zakresie od 30 do 300 P/min.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Funkcja wyświetlania dwóch krzywych inwazyjnego ze wspólnym poziomem zero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W komplecie z monitorem: dwa przewody połączeniowe do przetworników ciśnienia, 5 szt. jednorazowych przetworników ciśnienia, płytka i zacisk do mocowania przetworników na statywie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Monitor wyposażony w funkcję trybu intubacji: zawieszenie działania alarmów związanych z modułem CO2 i wyświetlanie na ekranie stopera z czasem jaki pozostał do zakończenia procesu intubacji (ustawiane czasy co najmniej do wyboru 1 i 2 minuty).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Ustawianie granic alarmowych przez użytkownika oraz funkcja automatycznego ustawiania granic alarmowych na podstawie bieżących wartości parametrów. Ustawianie głośności alarmowania (co najmniej 5 poziomów do wyboru). Ustawianie wzorców sygnalizacji alarmowej (co najmniej 3 wzorce do wyboru).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Przynajmniej 120-godzinne trendy wszystkich mierzonych parametrów, w postaci tabel i wykresów z rozdzielczością przynajmniej 1 minuty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Zapamiętywanie krzywych dynamicznych w czasie rzeczywistym (funkcja full dislosure) – pamięć co najmniej 12 godzin 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Zapamiętywanie co najmniej 500 zdarzeń alarmowych (krzywe i odpowiadające im wartości parametrów)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Monitor wyposażony w funkcje obliczeń dawki (lekowych), hemodynamicznych,  natlenienia, nerkowych i wentylacji oraz w funkcję obliczania poziomu świadomości wg. skali Glasgow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Monitor wyposażony w funkcję programowania i zapamiętywania przez użytkownika własnych konfiguracji ekranu 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Monitor przystosowany do pracy w sieci 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możliwość współpracy z centralą pielęgniarską</w:t>
            </w:r>
          </w:p>
        </w:tc>
        <w:tc>
          <w:tcPr>
            <w:tcW w:w="5812" w:type="dxa"/>
          </w:tcPr>
          <w:p w:rsidR="004E0AF3" w:rsidRPr="0043473E" w:rsidRDefault="004E0AF3" w:rsidP="008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możliwość podłączenia do monitora, bez pośrednictwa </w:t>
            </w: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centrali, sieciowej drukarki laserowej i wykonywania wydruków na standardowym papierze formatu A4: krzywych dynamicznych oraz trendów graficznych i tabelarycznych.</w:t>
            </w:r>
          </w:p>
        </w:tc>
        <w:tc>
          <w:tcPr>
            <w:tcW w:w="5812" w:type="dxa"/>
          </w:tcPr>
          <w:p w:rsidR="004E0AF3" w:rsidRPr="0043473E" w:rsidRDefault="004E0AF3" w:rsidP="0085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Funkcja „standby”, pozwalająca na wstrzymanie monitorowania pacjenta, związane np. z czasowym odłączeniem go od monitora, bez konieczności wyłączania monitora, i na szybkie, ponowne uruchomienie monitorowania.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0D75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lang w:eastAsia="pl-PL"/>
              </w:rPr>
              <w:t>Pomiar zwiotczenia mięśni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E0AF3" w:rsidRPr="0043473E" w:rsidTr="00E33992">
        <w:trPr>
          <w:jc w:val="center"/>
        </w:trPr>
        <w:tc>
          <w:tcPr>
            <w:tcW w:w="988" w:type="dxa"/>
            <w:shd w:val="clear" w:color="auto" w:fill="auto"/>
          </w:tcPr>
          <w:p w:rsidR="004E0AF3" w:rsidRPr="0043473E" w:rsidRDefault="004E0AF3" w:rsidP="00DE2B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shd w:val="clear" w:color="auto" w:fill="auto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Moduł monitora lub aparatu z akcesoriami. Nie dopuszcza się osobnego urządzenia. </w:t>
            </w:r>
          </w:p>
        </w:tc>
        <w:tc>
          <w:tcPr>
            <w:tcW w:w="5812" w:type="dxa"/>
          </w:tcPr>
          <w:p w:rsidR="004E0AF3" w:rsidRPr="0043473E" w:rsidRDefault="004E0AF3" w:rsidP="00DE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022B" w:rsidRPr="0043473E" w:rsidTr="00450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b/>
                <w:lang w:eastAsia="pl-PL"/>
              </w:rPr>
              <w:t>Warunki gwarancji i serwisu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022B" w:rsidRPr="0043473E" w:rsidTr="00450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Wymagany okres gwarancji od momentu dostawy min. 24 miesiące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022B" w:rsidRPr="0043473E" w:rsidTr="00450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Czas reakcji serwisu – max 1 dzień roboczy od daty zgłoszenia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022B" w:rsidRPr="0043473E" w:rsidTr="00450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Maksymalny czas naprawy 7 dni roboczych. W przypadku przedłużającej się naprawy powyżej 7 dni wykonawca dostarcza sprzęt zastępczy o takich samych parametrach technicznych na czas trwania naprawy.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022B" w:rsidRPr="0043473E" w:rsidTr="00450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Maksymalna liczba napraw gwarancyjnych uprawniająca do wymiany sprzętu na nowy - 3 naprawy uszkodzeń uniemożliwiające wykorzystanie sprzętu w pełnym zakresie.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022B" w:rsidRPr="0043473E" w:rsidTr="00450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Wykonawca gwarantuje sprzedaż części zamiennych przez okres 10 lat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022B" w:rsidRPr="0043473E" w:rsidTr="00450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Wymagania dodatkowe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022B" w:rsidRPr="0043473E" w:rsidTr="00450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Szkolenie personelu w zakresie obsługi, konserwacji  w</w:t>
            </w:r>
          </w:p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określonym terminie uzgodnionym z Zamawiającym, w siedzibie Zamawiającego.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022B" w:rsidRPr="0043473E" w:rsidTr="00450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022B" w:rsidRPr="0043473E" w:rsidTr="00450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Serwis gwarancyjna i pogwarancyjny –podać adres, tel.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022B" w:rsidRPr="0043473E" w:rsidTr="00450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 xml:space="preserve">Certyfikaty i dokumenty dopuszczenia do obrotu/użytkowania dla przedmiotu zamówienia, wymienione w ustawie o wyrobach </w:t>
            </w: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medycznych (Dz.U. z 2020 r. poz. 186) aktualne na dzień składania ofert (załączyć do oferty).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022B" w:rsidRPr="0043473E" w:rsidTr="00450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73E">
              <w:rPr>
                <w:rFonts w:ascii="Times New Roman" w:eastAsia="Times New Roman" w:hAnsi="Times New Roman" w:cs="Times New Roman"/>
                <w:lang w:eastAsia="pl-PL"/>
              </w:rPr>
              <w:t>Karty charakterystyki, katalogi zdjęcia, foldery z zaznaczonymi wszystkimi parametrami oferowanego urządzenia.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2B" w:rsidRPr="0043473E" w:rsidRDefault="0045022B" w:rsidP="0045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E2BBE" w:rsidRPr="0043473E" w:rsidRDefault="00DE2BBE" w:rsidP="00DE2B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0B7C" w:rsidRPr="0043473E" w:rsidRDefault="00A80B7C" w:rsidP="00A80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>Wartość brutto: …………………………………………………………………………………………</w:t>
      </w:r>
    </w:p>
    <w:p w:rsidR="00A80B7C" w:rsidRPr="0043473E" w:rsidRDefault="00A80B7C" w:rsidP="00A80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>Wartość netto: ………………………………………………………………………………………….</w:t>
      </w:r>
    </w:p>
    <w:p w:rsidR="00A80B7C" w:rsidRPr="0043473E" w:rsidRDefault="00A80B7C" w:rsidP="00A80B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>Podatek VAT: ………………………………………………………………………………………….</w:t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</w:p>
    <w:p w:rsidR="00A80B7C" w:rsidRPr="0043473E" w:rsidRDefault="00A80B7C" w:rsidP="00644D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="00644D21" w:rsidRPr="0043473E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3473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</w:t>
      </w:r>
    </w:p>
    <w:p w:rsidR="00A80B7C" w:rsidRPr="0043473E" w:rsidRDefault="0043473E" w:rsidP="0043473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lang w:eastAsia="pl-PL"/>
        </w:rPr>
      </w:pP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</w:r>
      <w:r w:rsidRPr="0043473E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43473E">
        <w:rPr>
          <w:rFonts w:ascii="Times New Roman" w:eastAsia="Times New Roman" w:hAnsi="Times New Roman" w:cs="Times New Roman"/>
          <w:lang w:eastAsia="pl-PL"/>
        </w:rPr>
        <w:tab/>
        <w:t xml:space="preserve">         </w:t>
      </w:r>
      <w:r w:rsidR="00A80B7C" w:rsidRPr="0043473E">
        <w:rPr>
          <w:rFonts w:ascii="Times New Roman" w:eastAsia="Times New Roman" w:hAnsi="Times New Roman" w:cs="Times New Roman"/>
          <w:lang w:eastAsia="pl-PL"/>
        </w:rPr>
        <w:tab/>
      </w:r>
      <w:r w:rsidR="00A80B7C" w:rsidRPr="0043473E">
        <w:rPr>
          <w:rFonts w:ascii="Times New Roman" w:eastAsia="Times New Roman" w:hAnsi="Times New Roman" w:cs="Times New Roman"/>
          <w:lang w:eastAsia="pl-PL"/>
        </w:rPr>
        <w:tab/>
      </w:r>
      <w:r w:rsidR="00A80B7C" w:rsidRPr="0043473E">
        <w:rPr>
          <w:rFonts w:ascii="Times New Roman" w:eastAsia="Times New Roman" w:hAnsi="Times New Roman" w:cs="Times New Roman"/>
          <w:lang w:eastAsia="pl-PL"/>
        </w:rPr>
        <w:tab/>
        <w:t xml:space="preserve">     (pieczęć i podpis wykonawcy)</w:t>
      </w:r>
    </w:p>
    <w:p w:rsidR="0033518E" w:rsidRPr="0043473E" w:rsidRDefault="0033518E" w:rsidP="00A80B7C">
      <w:pPr>
        <w:spacing w:after="0" w:line="240" w:lineRule="auto"/>
        <w:rPr>
          <w:rFonts w:ascii="Times New Roman" w:hAnsi="Times New Roman" w:cs="Times New Roman"/>
        </w:rPr>
      </w:pPr>
    </w:p>
    <w:sectPr w:rsidR="0033518E" w:rsidRPr="0043473E" w:rsidSect="004E0AF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7D4" w:rsidRDefault="008367D4" w:rsidP="008C3064">
      <w:pPr>
        <w:spacing w:after="0" w:line="240" w:lineRule="auto"/>
      </w:pPr>
      <w:r>
        <w:separator/>
      </w:r>
    </w:p>
  </w:endnote>
  <w:endnote w:type="continuationSeparator" w:id="0">
    <w:p w:rsidR="008367D4" w:rsidRDefault="008367D4" w:rsidP="008C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188758"/>
      <w:docPartObj>
        <w:docPartGallery w:val="Page Numbers (Bottom of Page)"/>
        <w:docPartUnique/>
      </w:docPartObj>
    </w:sdtPr>
    <w:sdtEndPr/>
    <w:sdtContent>
      <w:p w:rsidR="008C3064" w:rsidRDefault="008C30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94B">
          <w:rPr>
            <w:noProof/>
          </w:rPr>
          <w:t>1</w:t>
        </w:r>
        <w:r>
          <w:fldChar w:fldCharType="end"/>
        </w:r>
      </w:p>
    </w:sdtContent>
  </w:sdt>
  <w:p w:rsidR="008C3064" w:rsidRDefault="008C30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7D4" w:rsidRDefault="008367D4" w:rsidP="008C3064">
      <w:pPr>
        <w:spacing w:after="0" w:line="240" w:lineRule="auto"/>
      </w:pPr>
      <w:r>
        <w:separator/>
      </w:r>
    </w:p>
  </w:footnote>
  <w:footnote w:type="continuationSeparator" w:id="0">
    <w:p w:rsidR="008367D4" w:rsidRDefault="008367D4" w:rsidP="008C3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6D90"/>
    <w:multiLevelType w:val="hybridMultilevel"/>
    <w:tmpl w:val="1F1CFD9E"/>
    <w:lvl w:ilvl="0" w:tplc="D422B03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E85C95"/>
    <w:multiLevelType w:val="hybridMultilevel"/>
    <w:tmpl w:val="183E6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14B4C"/>
    <w:multiLevelType w:val="hybridMultilevel"/>
    <w:tmpl w:val="F438A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83D21"/>
    <w:multiLevelType w:val="hybridMultilevel"/>
    <w:tmpl w:val="B6685296"/>
    <w:lvl w:ilvl="0" w:tplc="DE32DD4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906C6B"/>
    <w:multiLevelType w:val="hybridMultilevel"/>
    <w:tmpl w:val="270AF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FA"/>
    <w:multiLevelType w:val="hybridMultilevel"/>
    <w:tmpl w:val="6554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24E9B"/>
    <w:multiLevelType w:val="hybridMultilevel"/>
    <w:tmpl w:val="906E504E"/>
    <w:lvl w:ilvl="0" w:tplc="1C7AF088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246914"/>
    <w:multiLevelType w:val="hybridMultilevel"/>
    <w:tmpl w:val="1F1CFD9E"/>
    <w:lvl w:ilvl="0" w:tplc="D422B03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A53C4D"/>
    <w:multiLevelType w:val="hybridMultilevel"/>
    <w:tmpl w:val="1F1CFD9E"/>
    <w:lvl w:ilvl="0" w:tplc="D422B03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4607B2"/>
    <w:multiLevelType w:val="hybridMultilevel"/>
    <w:tmpl w:val="CE60E1D8"/>
    <w:lvl w:ilvl="0" w:tplc="62ACF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427692"/>
    <w:multiLevelType w:val="hybridMultilevel"/>
    <w:tmpl w:val="FCA00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B40EC"/>
    <w:multiLevelType w:val="hybridMultilevel"/>
    <w:tmpl w:val="02EEE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F7"/>
    <w:rsid w:val="00007D93"/>
    <w:rsid w:val="00047200"/>
    <w:rsid w:val="00090EEB"/>
    <w:rsid w:val="000C487E"/>
    <w:rsid w:val="000D7505"/>
    <w:rsid w:val="00116255"/>
    <w:rsid w:val="00126E99"/>
    <w:rsid w:val="00224CB1"/>
    <w:rsid w:val="0033518E"/>
    <w:rsid w:val="00377029"/>
    <w:rsid w:val="003B54BD"/>
    <w:rsid w:val="0043473E"/>
    <w:rsid w:val="00444BC5"/>
    <w:rsid w:val="0045022B"/>
    <w:rsid w:val="00475FF7"/>
    <w:rsid w:val="0049324F"/>
    <w:rsid w:val="004C7F2B"/>
    <w:rsid w:val="004E0AF3"/>
    <w:rsid w:val="0052230A"/>
    <w:rsid w:val="00577E84"/>
    <w:rsid w:val="00600A1D"/>
    <w:rsid w:val="00644D21"/>
    <w:rsid w:val="006D5DAB"/>
    <w:rsid w:val="006F7938"/>
    <w:rsid w:val="007D294B"/>
    <w:rsid w:val="007E1FE5"/>
    <w:rsid w:val="0081387D"/>
    <w:rsid w:val="008367D4"/>
    <w:rsid w:val="00844453"/>
    <w:rsid w:val="00851BA8"/>
    <w:rsid w:val="008721D6"/>
    <w:rsid w:val="0087371C"/>
    <w:rsid w:val="008C3064"/>
    <w:rsid w:val="008C7DBF"/>
    <w:rsid w:val="008D7847"/>
    <w:rsid w:val="00964273"/>
    <w:rsid w:val="009946E9"/>
    <w:rsid w:val="00A30990"/>
    <w:rsid w:val="00A475D4"/>
    <w:rsid w:val="00A768CE"/>
    <w:rsid w:val="00A80B7C"/>
    <w:rsid w:val="00AE300D"/>
    <w:rsid w:val="00AE7DB4"/>
    <w:rsid w:val="00B33315"/>
    <w:rsid w:val="00CA6715"/>
    <w:rsid w:val="00DE2BBE"/>
    <w:rsid w:val="00E33992"/>
    <w:rsid w:val="00E5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B0D5C-231A-4A54-9659-20F1D923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064"/>
  </w:style>
  <w:style w:type="paragraph" w:styleId="Stopka">
    <w:name w:val="footer"/>
    <w:basedOn w:val="Normalny"/>
    <w:link w:val="StopkaZnak"/>
    <w:uiPriority w:val="99"/>
    <w:unhideWhenUsed/>
    <w:rsid w:val="008C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064"/>
  </w:style>
  <w:style w:type="paragraph" w:styleId="Tekstdymka">
    <w:name w:val="Balloon Text"/>
    <w:basedOn w:val="Normalny"/>
    <w:link w:val="TekstdymkaZnak"/>
    <w:uiPriority w:val="99"/>
    <w:semiHidden/>
    <w:unhideWhenUsed/>
    <w:rsid w:val="00AE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34</Pages>
  <Words>6922</Words>
  <Characters>41532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X-0588</cp:lastModifiedBy>
  <cp:revision>46</cp:revision>
  <cp:lastPrinted>2021-03-12T08:54:00Z</cp:lastPrinted>
  <dcterms:created xsi:type="dcterms:W3CDTF">2021-03-12T05:51:00Z</dcterms:created>
  <dcterms:modified xsi:type="dcterms:W3CDTF">2021-03-30T07:56:00Z</dcterms:modified>
</cp:coreProperties>
</file>