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B4" w:rsidRDefault="00ED0F48" w:rsidP="00186227">
      <w:pPr>
        <w:shd w:val="clear" w:color="auto" w:fill="FFFFFF"/>
        <w:spacing w:line="276" w:lineRule="auto"/>
        <w:jc w:val="both"/>
        <w:rPr>
          <w:spacing w:val="-6"/>
          <w:sz w:val="24"/>
          <w:szCs w:val="24"/>
        </w:rPr>
      </w:pPr>
      <w:r>
        <w:rPr>
          <w:noProof/>
        </w:rPr>
        <w:drawing>
          <wp:inline distT="0" distB="0" distL="0" distR="0" wp14:anchorId="2C1439CF" wp14:editId="1EFA7685">
            <wp:extent cx="5761355" cy="902073"/>
            <wp:effectExtent l="0" t="0" r="0" b="0"/>
            <wp:docPr id="1" name="Obraz 1" descr="nagłówek_firmowka-31_03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nagłówek_firmowka-31_03_2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0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F48" w:rsidRDefault="00ED0F48" w:rsidP="00ED0F48">
      <w:pPr>
        <w:shd w:val="clear" w:color="auto" w:fill="FFFFFF"/>
        <w:spacing w:line="276" w:lineRule="auto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Sejny, dnia 19.12.2012 r.</w:t>
      </w:r>
    </w:p>
    <w:p w:rsidR="005C0CB4" w:rsidRDefault="005C0CB4" w:rsidP="00186227">
      <w:pPr>
        <w:shd w:val="clear" w:color="auto" w:fill="FFFFFF"/>
        <w:spacing w:line="276" w:lineRule="auto"/>
        <w:jc w:val="both"/>
        <w:rPr>
          <w:spacing w:val="-6"/>
          <w:sz w:val="24"/>
          <w:szCs w:val="24"/>
        </w:rPr>
      </w:pPr>
    </w:p>
    <w:p w:rsidR="00404C5E" w:rsidRPr="00536A6C" w:rsidRDefault="00536A6C" w:rsidP="00536A6C">
      <w:pPr>
        <w:widowControl/>
        <w:shd w:val="clear" w:color="auto" w:fill="FFFFFF"/>
        <w:autoSpaceDE/>
        <w:autoSpaceDN/>
        <w:adjustRightInd/>
        <w:jc w:val="both"/>
        <w:rPr>
          <w:color w:val="333333"/>
          <w:sz w:val="24"/>
          <w:szCs w:val="24"/>
        </w:rPr>
      </w:pPr>
      <w:r>
        <w:rPr>
          <w:rFonts w:eastAsiaTheme="minorEastAsia"/>
          <w:sz w:val="24"/>
          <w:szCs w:val="24"/>
        </w:rPr>
        <w:t>W postępowaniu 19</w:t>
      </w:r>
      <w:r w:rsidRPr="00536A6C">
        <w:rPr>
          <w:rFonts w:eastAsiaTheme="minorEastAsia"/>
          <w:sz w:val="24"/>
          <w:szCs w:val="24"/>
        </w:rPr>
        <w:t>/ZP/2012 o udzielenie zamówienia publicznego w trybie przetargu nieograniczonego</w:t>
      </w:r>
      <w:r w:rsidRPr="00536A6C">
        <w:rPr>
          <w:rFonts w:eastAsia="Calibri"/>
          <w:bCs/>
          <w:color w:val="333333"/>
          <w:sz w:val="24"/>
          <w:szCs w:val="24"/>
          <w:lang w:eastAsia="en-US"/>
        </w:rPr>
        <w:t xml:space="preserve"> </w:t>
      </w:r>
      <w:r w:rsidR="00404C5E" w:rsidRPr="00056FE0">
        <w:rPr>
          <w:spacing w:val="-6"/>
          <w:sz w:val="24"/>
          <w:szCs w:val="24"/>
        </w:rPr>
        <w:t xml:space="preserve">na </w:t>
      </w:r>
      <w:r w:rsidR="00404C5E" w:rsidRPr="00056FE0">
        <w:rPr>
          <w:spacing w:val="-4"/>
          <w:sz w:val="24"/>
          <w:szCs w:val="24"/>
        </w:rPr>
        <w:t xml:space="preserve">opracowanie dokumentacji projektowo-kosztorysowej dla przedsięwzięcia pn. „Szpital </w:t>
      </w:r>
      <w:r w:rsidR="00404C5E" w:rsidRPr="00056FE0">
        <w:rPr>
          <w:spacing w:val="-7"/>
          <w:sz w:val="24"/>
          <w:szCs w:val="24"/>
        </w:rPr>
        <w:t xml:space="preserve">przyjazny środowisku - pompy ciepła i kolektory słoneczne w systemie grzewczym SPZOZ-u </w:t>
      </w:r>
      <w:r w:rsidR="00404C5E" w:rsidRPr="00056FE0">
        <w:rPr>
          <w:spacing w:val="-8"/>
          <w:sz w:val="24"/>
          <w:szCs w:val="24"/>
        </w:rPr>
        <w:t xml:space="preserve">w Sejnach" w budynku Poradni Lekarzy Podstawowej Opieki Zdrowotnej zlokalizowanego w </w:t>
      </w:r>
      <w:r w:rsidR="00404C5E" w:rsidRPr="00056FE0">
        <w:rPr>
          <w:spacing w:val="-4"/>
          <w:sz w:val="24"/>
          <w:szCs w:val="24"/>
        </w:rPr>
        <w:t xml:space="preserve">Sejnach przy ul. 1 Maja 2 oraz w Szpitalu Powiatowym i budynkach zlokalizowanych w </w:t>
      </w:r>
      <w:r w:rsidR="00404C5E" w:rsidRPr="00056FE0">
        <w:rPr>
          <w:spacing w:val="-7"/>
          <w:sz w:val="24"/>
          <w:szCs w:val="24"/>
        </w:rPr>
        <w:t>Sejna</w:t>
      </w:r>
      <w:r w:rsidR="001D633F">
        <w:rPr>
          <w:spacing w:val="-7"/>
          <w:sz w:val="24"/>
          <w:szCs w:val="24"/>
        </w:rPr>
        <w:t xml:space="preserve">ch przy ul. </w:t>
      </w:r>
      <w:proofErr w:type="spellStart"/>
      <w:r w:rsidR="001D633F">
        <w:rPr>
          <w:spacing w:val="-7"/>
          <w:sz w:val="24"/>
          <w:szCs w:val="24"/>
        </w:rPr>
        <w:t>Rittlera</w:t>
      </w:r>
      <w:proofErr w:type="spellEnd"/>
      <w:r w:rsidR="001D633F">
        <w:rPr>
          <w:spacing w:val="-7"/>
          <w:sz w:val="24"/>
          <w:szCs w:val="24"/>
        </w:rPr>
        <w:t xml:space="preserve"> 1 i przy ul.</w:t>
      </w:r>
      <w:r w:rsidR="00404C5E" w:rsidRPr="00056FE0">
        <w:rPr>
          <w:spacing w:val="-7"/>
          <w:sz w:val="24"/>
          <w:szCs w:val="24"/>
        </w:rPr>
        <w:t xml:space="preserve"> 22 Lipca 45</w:t>
      </w:r>
      <w:r w:rsidR="001D033B">
        <w:rPr>
          <w:spacing w:val="-7"/>
          <w:sz w:val="24"/>
          <w:szCs w:val="24"/>
        </w:rPr>
        <w:t xml:space="preserve"> wpłynęły pytania, na które Zamawiający udziela następujących odpowiedzi:</w:t>
      </w:r>
    </w:p>
    <w:p w:rsidR="00186227" w:rsidRPr="00056FE0" w:rsidRDefault="00186227" w:rsidP="00186227">
      <w:pPr>
        <w:shd w:val="clear" w:color="auto" w:fill="FFFFFF"/>
        <w:spacing w:line="276" w:lineRule="auto"/>
        <w:rPr>
          <w:sz w:val="24"/>
          <w:szCs w:val="24"/>
        </w:rPr>
      </w:pPr>
    </w:p>
    <w:p w:rsidR="00404C5E" w:rsidRPr="00C55FAF" w:rsidRDefault="00404C5E" w:rsidP="00056FE0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rPr>
          <w:b/>
          <w:sz w:val="24"/>
          <w:szCs w:val="24"/>
        </w:rPr>
      </w:pPr>
      <w:r w:rsidRPr="00C55FAF">
        <w:rPr>
          <w:b/>
          <w:spacing w:val="-7"/>
          <w:sz w:val="24"/>
          <w:szCs w:val="24"/>
        </w:rPr>
        <w:t>Wnosimy o zmianę treści SIWZ poprzez usun</w:t>
      </w:r>
      <w:r w:rsidR="00186227" w:rsidRPr="00C55FAF">
        <w:rPr>
          <w:b/>
          <w:spacing w:val="-7"/>
          <w:sz w:val="24"/>
          <w:szCs w:val="24"/>
        </w:rPr>
        <w:t>ięcie z zapisów STWZ rozdział XI</w:t>
      </w:r>
      <w:r w:rsidRPr="00C55FAF">
        <w:rPr>
          <w:b/>
          <w:spacing w:val="-7"/>
          <w:sz w:val="24"/>
          <w:szCs w:val="24"/>
        </w:rPr>
        <w:t xml:space="preserve"> pkt 5e</w:t>
      </w:r>
    </w:p>
    <w:p w:rsidR="00186227" w:rsidRPr="00056FE0" w:rsidRDefault="00186227" w:rsidP="00186227">
      <w:pPr>
        <w:shd w:val="clear" w:color="auto" w:fill="FFFFFF"/>
        <w:spacing w:line="276" w:lineRule="auto"/>
        <w:rPr>
          <w:spacing w:val="-8"/>
          <w:sz w:val="24"/>
          <w:szCs w:val="24"/>
        </w:rPr>
      </w:pPr>
    </w:p>
    <w:p w:rsidR="00404C5E" w:rsidRPr="00056FE0" w:rsidRDefault="00404C5E" w:rsidP="00186227">
      <w:pPr>
        <w:shd w:val="clear" w:color="auto" w:fill="FFFFFF"/>
        <w:spacing w:line="276" w:lineRule="auto"/>
        <w:rPr>
          <w:b/>
          <w:spacing w:val="-8"/>
          <w:sz w:val="24"/>
          <w:szCs w:val="24"/>
        </w:rPr>
      </w:pPr>
      <w:r w:rsidRPr="00056FE0">
        <w:rPr>
          <w:b/>
          <w:spacing w:val="-8"/>
          <w:sz w:val="24"/>
          <w:szCs w:val="24"/>
        </w:rPr>
        <w:t>Uzasadnienie:</w:t>
      </w:r>
    </w:p>
    <w:p w:rsidR="00056FE0" w:rsidRPr="00056FE0" w:rsidRDefault="00056FE0" w:rsidP="00186227">
      <w:pPr>
        <w:shd w:val="clear" w:color="auto" w:fill="FFFFFF"/>
        <w:spacing w:line="276" w:lineRule="auto"/>
        <w:rPr>
          <w:sz w:val="24"/>
          <w:szCs w:val="24"/>
        </w:rPr>
      </w:pPr>
    </w:p>
    <w:p w:rsidR="00404C5E" w:rsidRDefault="00404C5E" w:rsidP="00CB4EA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56FE0">
        <w:rPr>
          <w:spacing w:val="-7"/>
          <w:sz w:val="24"/>
          <w:szCs w:val="24"/>
        </w:rPr>
        <w:t xml:space="preserve">Zamawiający żądając tak szczegółowej koncepcji projektowej wymusza na potencjalnych </w:t>
      </w:r>
      <w:r w:rsidRPr="00056FE0">
        <w:rPr>
          <w:spacing w:val="-8"/>
          <w:sz w:val="24"/>
          <w:szCs w:val="24"/>
        </w:rPr>
        <w:t xml:space="preserve">wykonawcach częściowe wykonanie przedmiotu zamówienia jeszcze przed złożeniom oferty przez co rażąco narusza postanowienia Ustawy Zamówień Publicznych oraz Rozporządzenia </w:t>
      </w:r>
      <w:r w:rsidRPr="00056FE0">
        <w:rPr>
          <w:spacing w:val="-7"/>
          <w:sz w:val="24"/>
          <w:szCs w:val="24"/>
        </w:rPr>
        <w:t>Prezesa Rady Ministrów z dnia 30 grudnia 2009</w:t>
      </w:r>
      <w:r w:rsidR="001D633F">
        <w:rPr>
          <w:spacing w:val="-7"/>
          <w:sz w:val="24"/>
          <w:szCs w:val="24"/>
        </w:rPr>
        <w:t xml:space="preserve"> </w:t>
      </w:r>
      <w:r w:rsidRPr="00056FE0">
        <w:rPr>
          <w:spacing w:val="-7"/>
          <w:sz w:val="24"/>
          <w:szCs w:val="24"/>
        </w:rPr>
        <w:t>r</w:t>
      </w:r>
      <w:r w:rsidR="001D633F">
        <w:rPr>
          <w:spacing w:val="-7"/>
          <w:sz w:val="24"/>
          <w:szCs w:val="24"/>
        </w:rPr>
        <w:t>.</w:t>
      </w:r>
      <w:r w:rsidRPr="00056FE0">
        <w:rPr>
          <w:spacing w:val="-7"/>
          <w:sz w:val="24"/>
          <w:szCs w:val="24"/>
        </w:rPr>
        <w:t xml:space="preserve"> w sprawie rodzajów dokumentów, jakich </w:t>
      </w:r>
      <w:r w:rsidR="007D791D">
        <w:rPr>
          <w:spacing w:val="-8"/>
          <w:sz w:val="24"/>
          <w:szCs w:val="24"/>
        </w:rPr>
        <w:t>może ż</w:t>
      </w:r>
      <w:r w:rsidRPr="00056FE0">
        <w:rPr>
          <w:spacing w:val="-8"/>
          <w:sz w:val="24"/>
          <w:szCs w:val="24"/>
        </w:rPr>
        <w:t>ądać zamawiający od wykonawcy oraz for</w:t>
      </w:r>
      <w:r w:rsidR="00CB4EA7">
        <w:rPr>
          <w:spacing w:val="-8"/>
          <w:sz w:val="24"/>
          <w:szCs w:val="24"/>
        </w:rPr>
        <w:t>m w jakich te dokumenty mogą być</w:t>
      </w:r>
      <w:r w:rsidRPr="00056FE0">
        <w:rPr>
          <w:spacing w:val="-8"/>
          <w:sz w:val="24"/>
          <w:szCs w:val="24"/>
        </w:rPr>
        <w:t xml:space="preserve"> </w:t>
      </w:r>
      <w:r w:rsidRPr="00056FE0">
        <w:rPr>
          <w:spacing w:val="-7"/>
          <w:sz w:val="24"/>
          <w:szCs w:val="24"/>
        </w:rPr>
        <w:t>składane. (Dz. U</w:t>
      </w:r>
      <w:r w:rsidR="0078469B">
        <w:rPr>
          <w:spacing w:val="-7"/>
          <w:sz w:val="24"/>
          <w:szCs w:val="24"/>
        </w:rPr>
        <w:t>.</w:t>
      </w:r>
      <w:r w:rsidRPr="00056FE0">
        <w:rPr>
          <w:spacing w:val="-7"/>
          <w:sz w:val="24"/>
          <w:szCs w:val="24"/>
        </w:rPr>
        <w:t>, z dnia 31 grudnia 2009</w:t>
      </w:r>
      <w:r w:rsidR="0078469B">
        <w:rPr>
          <w:spacing w:val="-7"/>
          <w:sz w:val="24"/>
          <w:szCs w:val="24"/>
        </w:rPr>
        <w:t xml:space="preserve"> </w:t>
      </w:r>
      <w:r w:rsidRPr="00056FE0">
        <w:rPr>
          <w:spacing w:val="-7"/>
          <w:sz w:val="24"/>
          <w:szCs w:val="24"/>
        </w:rPr>
        <w:t>r.) i nie ma wpływu na wybór oferenta (</w:t>
      </w:r>
      <w:r w:rsidR="00056FE0" w:rsidRPr="00056FE0">
        <w:rPr>
          <w:spacing w:val="-7"/>
          <w:sz w:val="24"/>
          <w:szCs w:val="24"/>
        </w:rPr>
        <w:t xml:space="preserve">kryterium </w:t>
      </w:r>
      <w:r w:rsidRPr="00056FE0">
        <w:rPr>
          <w:sz w:val="24"/>
          <w:szCs w:val="24"/>
        </w:rPr>
        <w:t>100% najniższej ceny)</w:t>
      </w:r>
      <w:r w:rsidR="00CB4EA7">
        <w:rPr>
          <w:sz w:val="24"/>
          <w:szCs w:val="24"/>
        </w:rPr>
        <w:t>.</w:t>
      </w:r>
    </w:p>
    <w:p w:rsidR="00404C5E" w:rsidRDefault="00404C5E" w:rsidP="00CB4EA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56FE0">
        <w:rPr>
          <w:spacing w:val="-8"/>
          <w:sz w:val="24"/>
          <w:szCs w:val="24"/>
        </w:rPr>
        <w:t xml:space="preserve">Takie potraktowanie tematu ponadto naszym zdaniem znacznie narusza zasady uczciwej </w:t>
      </w:r>
      <w:r w:rsidR="00CB4EA7">
        <w:rPr>
          <w:sz w:val="24"/>
          <w:szCs w:val="24"/>
        </w:rPr>
        <w:t>konkurencji.</w:t>
      </w:r>
    </w:p>
    <w:p w:rsidR="00404C5E" w:rsidRPr="00056FE0" w:rsidRDefault="00404C5E" w:rsidP="00CB4EA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56FE0">
        <w:rPr>
          <w:spacing w:val="-8"/>
          <w:sz w:val="24"/>
          <w:szCs w:val="24"/>
        </w:rPr>
        <w:t xml:space="preserve">"W przypadku braku pozytywnego ustosunkowania się do powyższej kwestii firma nasza zamierza złożyć ofertę bez wymaganej koncepcji i w przypadku odrzucenia wnieść protest do </w:t>
      </w:r>
      <w:r w:rsidR="0078469B">
        <w:rPr>
          <w:sz w:val="24"/>
          <w:szCs w:val="24"/>
        </w:rPr>
        <w:t>Urzędu Zamówień</w:t>
      </w:r>
      <w:bookmarkStart w:id="0" w:name="_GoBack"/>
      <w:bookmarkEnd w:id="0"/>
      <w:r w:rsidRPr="00056FE0">
        <w:rPr>
          <w:sz w:val="24"/>
          <w:szCs w:val="24"/>
        </w:rPr>
        <w:t xml:space="preserve"> Publicznych.</w:t>
      </w:r>
    </w:p>
    <w:p w:rsidR="00404C5E" w:rsidRDefault="00404C5E" w:rsidP="00CB4EA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56FE0">
        <w:rPr>
          <w:spacing w:val="-6"/>
          <w:sz w:val="24"/>
          <w:szCs w:val="24"/>
        </w:rPr>
        <w:t xml:space="preserve">Należy mieć przypuszczenia że ktoś taką koncepcję już wcześniej przygotował, a </w:t>
      </w:r>
      <w:r w:rsidRPr="00056FE0">
        <w:rPr>
          <w:spacing w:val="-7"/>
          <w:sz w:val="24"/>
          <w:szCs w:val="24"/>
        </w:rPr>
        <w:t xml:space="preserve">Zamawiający w ten sposób sztucznie zawęża konkurencję, Świadczą o tym również zapisy </w:t>
      </w:r>
      <w:r w:rsidRPr="00056FE0">
        <w:rPr>
          <w:spacing w:val="-8"/>
          <w:sz w:val="24"/>
          <w:szCs w:val="24"/>
        </w:rPr>
        <w:t xml:space="preserve">załączników do SIWZ dotyczące produktów równoważnych w stosunku do pomp ciepła oraz </w:t>
      </w:r>
      <w:r w:rsidR="00CB4EA7">
        <w:rPr>
          <w:sz w:val="24"/>
          <w:szCs w:val="24"/>
        </w:rPr>
        <w:t>kolektorów słonecznych.</w:t>
      </w:r>
    </w:p>
    <w:p w:rsidR="00683329" w:rsidRDefault="00683329" w:rsidP="00CB4EA7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CB4EA7" w:rsidRDefault="00683329" w:rsidP="00CB4EA7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683329">
        <w:rPr>
          <w:b/>
          <w:sz w:val="24"/>
          <w:szCs w:val="24"/>
        </w:rPr>
        <w:t>Odpowiedź.</w:t>
      </w:r>
      <w:r w:rsidR="001D033B">
        <w:rPr>
          <w:b/>
          <w:sz w:val="24"/>
          <w:szCs w:val="24"/>
        </w:rPr>
        <w:t xml:space="preserve"> Zamawiający pozostaje przy zapisach SIWZ.</w:t>
      </w:r>
    </w:p>
    <w:p w:rsidR="00683329" w:rsidRPr="00683329" w:rsidRDefault="00683329" w:rsidP="00CB4EA7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404C5E" w:rsidRPr="00C55FAF" w:rsidRDefault="00CB4EA7" w:rsidP="00CB4EA7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b/>
          <w:sz w:val="24"/>
          <w:szCs w:val="24"/>
        </w:rPr>
      </w:pPr>
      <w:r w:rsidRPr="00C55FAF">
        <w:rPr>
          <w:b/>
          <w:spacing w:val="-5"/>
          <w:sz w:val="24"/>
          <w:szCs w:val="24"/>
        </w:rPr>
        <w:t>Wnosimy o</w:t>
      </w:r>
      <w:r w:rsidR="00404C5E" w:rsidRPr="00C55FAF">
        <w:rPr>
          <w:b/>
          <w:spacing w:val="-5"/>
          <w:sz w:val="24"/>
          <w:szCs w:val="24"/>
        </w:rPr>
        <w:t xml:space="preserve"> zmianę treści SIWZ poprzez usunięcie z zapisów jej załączników </w:t>
      </w:r>
      <w:r w:rsidR="00404C5E" w:rsidRPr="00C55FAF">
        <w:rPr>
          <w:b/>
          <w:spacing w:val="-7"/>
          <w:sz w:val="24"/>
          <w:szCs w:val="24"/>
        </w:rPr>
        <w:t xml:space="preserve">odnośnie wymaganych parametrów pomp ciepła oraz kolektorów słonecznych. </w:t>
      </w:r>
      <w:r w:rsidR="00404C5E" w:rsidRPr="00C55FAF">
        <w:rPr>
          <w:b/>
          <w:spacing w:val="-9"/>
          <w:sz w:val="24"/>
          <w:szCs w:val="24"/>
        </w:rPr>
        <w:t xml:space="preserve">"Parametry jak ciężar, struktura wewnętrzna instalacji rurowej, sposób wewnętrznego </w:t>
      </w:r>
      <w:r w:rsidR="00404C5E" w:rsidRPr="00C55FAF">
        <w:rPr>
          <w:b/>
          <w:spacing w:val="-5"/>
          <w:sz w:val="24"/>
          <w:szCs w:val="24"/>
        </w:rPr>
        <w:t xml:space="preserve">połączenia, wartości mocy dla kilkunastu przedziałów temperatur.... - nie mają </w:t>
      </w:r>
      <w:r w:rsidR="00404C5E" w:rsidRPr="00C55FAF">
        <w:rPr>
          <w:b/>
          <w:spacing w:val="-8"/>
          <w:sz w:val="24"/>
          <w:szCs w:val="24"/>
        </w:rPr>
        <w:t xml:space="preserve">większego wpływu na efekt końcowy, a jedynie zawężają nieuczciwie konkurencję w </w:t>
      </w:r>
      <w:r w:rsidR="00404C5E" w:rsidRPr="00C55FAF">
        <w:rPr>
          <w:b/>
          <w:sz w:val="24"/>
          <w:szCs w:val="24"/>
        </w:rPr>
        <w:t>tym względzie.</w:t>
      </w:r>
    </w:p>
    <w:p w:rsidR="00A60F1C" w:rsidRDefault="00A60F1C" w:rsidP="00CB4EA7">
      <w:pPr>
        <w:shd w:val="clear" w:color="auto" w:fill="FFFFFF"/>
        <w:spacing w:line="276" w:lineRule="auto"/>
        <w:jc w:val="both"/>
        <w:rPr>
          <w:spacing w:val="-6"/>
          <w:sz w:val="24"/>
          <w:szCs w:val="24"/>
        </w:rPr>
      </w:pPr>
    </w:p>
    <w:p w:rsidR="00B024C1" w:rsidRDefault="00404C5E" w:rsidP="00CB4EA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56FE0">
        <w:rPr>
          <w:spacing w:val="-6"/>
          <w:sz w:val="24"/>
          <w:szCs w:val="24"/>
        </w:rPr>
        <w:t xml:space="preserve">W świetle zapisów pkt 5 rozdziału III SIWZ bardzo podejrzane zdają się być zapisy </w:t>
      </w:r>
      <w:r w:rsidRPr="00056FE0">
        <w:rPr>
          <w:spacing w:val="-7"/>
          <w:sz w:val="24"/>
          <w:szCs w:val="24"/>
        </w:rPr>
        <w:t>dotycz</w:t>
      </w:r>
      <w:r w:rsidR="00CB4EA7">
        <w:rPr>
          <w:spacing w:val="-7"/>
          <w:sz w:val="24"/>
          <w:szCs w:val="24"/>
        </w:rPr>
        <w:t>ące równoważności tych urządzeń</w:t>
      </w:r>
      <w:r w:rsidRPr="00056FE0">
        <w:rPr>
          <w:spacing w:val="-7"/>
          <w:sz w:val="24"/>
          <w:szCs w:val="24"/>
        </w:rPr>
        <w:t xml:space="preserve">, które choć w sposób parametryczny ale już w obecnej chwili poprzez ich niepotrzebne uszczegółowienie przez Zamawiającego wpływają </w:t>
      </w:r>
      <w:r w:rsidRPr="00056FE0">
        <w:rPr>
          <w:sz w:val="24"/>
          <w:szCs w:val="24"/>
        </w:rPr>
        <w:t>na możliwość zastosowania produktów jednego producent</w:t>
      </w:r>
      <w:r w:rsidR="00683329">
        <w:rPr>
          <w:sz w:val="24"/>
          <w:szCs w:val="24"/>
        </w:rPr>
        <w:t>.</w:t>
      </w:r>
    </w:p>
    <w:p w:rsidR="00683329" w:rsidRDefault="00683329" w:rsidP="00683329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1D033B" w:rsidRDefault="00683329" w:rsidP="001D033B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683329">
        <w:rPr>
          <w:b/>
          <w:sz w:val="24"/>
          <w:szCs w:val="24"/>
        </w:rPr>
        <w:t>Odpowiedź.</w:t>
      </w:r>
      <w:r w:rsidR="001D033B" w:rsidRPr="001D033B">
        <w:rPr>
          <w:b/>
          <w:sz w:val="24"/>
          <w:szCs w:val="24"/>
        </w:rPr>
        <w:t xml:space="preserve"> </w:t>
      </w:r>
      <w:r w:rsidR="001D033B">
        <w:rPr>
          <w:b/>
          <w:sz w:val="24"/>
          <w:szCs w:val="24"/>
        </w:rPr>
        <w:t>Zamawiający pozostaje przy zapisach SIWZ.</w:t>
      </w:r>
    </w:p>
    <w:sectPr w:rsidR="001D033B" w:rsidSect="00ED0F48">
      <w:type w:val="continuous"/>
      <w:pgSz w:w="11907" w:h="16839" w:code="9"/>
      <w:pgMar w:top="284" w:right="1418" w:bottom="28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D27"/>
    <w:multiLevelType w:val="hybridMultilevel"/>
    <w:tmpl w:val="185CE162"/>
    <w:lvl w:ilvl="0" w:tplc="22C64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71E56"/>
    <w:multiLevelType w:val="hybridMultilevel"/>
    <w:tmpl w:val="FD00A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5E"/>
    <w:rsid w:val="000322D8"/>
    <w:rsid w:val="00056FE0"/>
    <w:rsid w:val="000C050A"/>
    <w:rsid w:val="00171ED4"/>
    <w:rsid w:val="00186227"/>
    <w:rsid w:val="001D033B"/>
    <w:rsid w:val="001D633F"/>
    <w:rsid w:val="00293A39"/>
    <w:rsid w:val="00404C5E"/>
    <w:rsid w:val="00456166"/>
    <w:rsid w:val="00492790"/>
    <w:rsid w:val="00536A6C"/>
    <w:rsid w:val="005C0CB4"/>
    <w:rsid w:val="00683329"/>
    <w:rsid w:val="0078469B"/>
    <w:rsid w:val="007D791D"/>
    <w:rsid w:val="008253BE"/>
    <w:rsid w:val="008537D7"/>
    <w:rsid w:val="008A5ADA"/>
    <w:rsid w:val="00A521A1"/>
    <w:rsid w:val="00A60F1C"/>
    <w:rsid w:val="00B024C1"/>
    <w:rsid w:val="00B15C9A"/>
    <w:rsid w:val="00B61FE3"/>
    <w:rsid w:val="00BD1E8F"/>
    <w:rsid w:val="00BF38AC"/>
    <w:rsid w:val="00C55FAF"/>
    <w:rsid w:val="00CB4EA7"/>
    <w:rsid w:val="00EC2F2A"/>
    <w:rsid w:val="00E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F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F4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F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F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3</cp:revision>
  <cp:lastPrinted>2012-12-19T10:52:00Z</cp:lastPrinted>
  <dcterms:created xsi:type="dcterms:W3CDTF">2012-12-19T20:53:00Z</dcterms:created>
  <dcterms:modified xsi:type="dcterms:W3CDTF">2012-12-19T21:00:00Z</dcterms:modified>
</cp:coreProperties>
</file>