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46" w:rsidRDefault="002B36B2" w:rsidP="00496246">
      <w:pPr>
        <w:spacing w:after="0" w:line="240" w:lineRule="auto"/>
        <w:jc w:val="right"/>
        <w:rPr>
          <w:rFonts w:ascii="Times New Roman" w:hAnsi="Times New Roman"/>
          <w:sz w:val="24"/>
          <w:szCs w:val="24"/>
        </w:rPr>
      </w:pPr>
      <w:r>
        <w:rPr>
          <w:rFonts w:ascii="Times New Roman" w:hAnsi="Times New Roman"/>
          <w:sz w:val="24"/>
          <w:szCs w:val="24"/>
        </w:rPr>
        <w:t xml:space="preserve">  Sejny, dnia 07</w:t>
      </w:r>
      <w:r w:rsidR="00A62A14">
        <w:rPr>
          <w:rFonts w:ascii="Times New Roman" w:hAnsi="Times New Roman"/>
          <w:sz w:val="24"/>
          <w:szCs w:val="24"/>
        </w:rPr>
        <w:t>.10</w:t>
      </w:r>
      <w:r w:rsidR="00496246">
        <w:rPr>
          <w:rFonts w:ascii="Times New Roman" w:hAnsi="Times New Roman"/>
          <w:sz w:val="24"/>
          <w:szCs w:val="24"/>
        </w:rPr>
        <w:t>.2013 r.</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center"/>
        <w:rPr>
          <w:rFonts w:ascii="Times New Roman" w:hAnsi="Times New Roman"/>
          <w:b/>
          <w:sz w:val="24"/>
          <w:szCs w:val="24"/>
        </w:rPr>
      </w:pPr>
      <w:r>
        <w:rPr>
          <w:rFonts w:ascii="Times New Roman" w:hAnsi="Times New Roman"/>
          <w:b/>
          <w:sz w:val="24"/>
          <w:szCs w:val="24"/>
        </w:rPr>
        <w:t>SPECYFIKACJA ISTOTNYCH WARUNKÓW ZAMÓWIENIA</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dla postępowania o udzielenie zamówienia publicznego prowadzonego w trybie przetargu nieograniczonego na zakup </w:t>
      </w:r>
      <w:r w:rsidR="00C52F8E">
        <w:rPr>
          <w:rFonts w:ascii="Times New Roman" w:hAnsi="Times New Roman"/>
          <w:sz w:val="24"/>
          <w:szCs w:val="24"/>
        </w:rPr>
        <w:t>i dostawę leków z podziałem na 2 pakiety</w:t>
      </w:r>
      <w:r>
        <w:rPr>
          <w:rFonts w:ascii="Times New Roman" w:hAnsi="Times New Roman"/>
          <w:sz w:val="24"/>
          <w:szCs w:val="24"/>
        </w:rPr>
        <w:t>.</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znak postępowania</w:t>
      </w:r>
      <w:r>
        <w:rPr>
          <w:rFonts w:ascii="Times New Roman" w:hAnsi="Times New Roman"/>
          <w:sz w:val="24"/>
          <w:szCs w:val="24"/>
        </w:rPr>
        <w:t>:</w:t>
      </w:r>
      <w:r w:rsidR="00C52F8E">
        <w:rPr>
          <w:rFonts w:ascii="Times New Roman" w:hAnsi="Times New Roman"/>
          <w:b/>
          <w:sz w:val="24"/>
          <w:szCs w:val="24"/>
        </w:rPr>
        <w:t xml:space="preserve"> 11</w:t>
      </w:r>
      <w:r>
        <w:rPr>
          <w:rFonts w:ascii="Times New Roman" w:hAnsi="Times New Roman"/>
          <w:b/>
          <w:sz w:val="24"/>
          <w:szCs w:val="24"/>
        </w:rPr>
        <w:t xml:space="preserve">/ZP/2013 </w:t>
      </w:r>
    </w:p>
    <w:p w:rsidR="00496246" w:rsidRDefault="00C51FD9" w:rsidP="00496246">
      <w:pPr>
        <w:spacing w:after="0" w:line="240" w:lineRule="auto"/>
        <w:jc w:val="both"/>
        <w:rPr>
          <w:rFonts w:ascii="Times New Roman" w:hAnsi="Times New Roman"/>
          <w:b/>
          <w:sz w:val="24"/>
          <w:szCs w:val="24"/>
        </w:rPr>
      </w:pPr>
      <w:r>
        <w:rPr>
          <w:rFonts w:ascii="Times New Roman" w:hAnsi="Times New Roman"/>
          <w:b/>
          <w:sz w:val="24"/>
          <w:szCs w:val="24"/>
        </w:rPr>
        <w:t>BZP</w:t>
      </w:r>
      <w:r w:rsidR="00645028">
        <w:rPr>
          <w:rFonts w:ascii="Times New Roman" w:hAnsi="Times New Roman"/>
          <w:b/>
          <w:sz w:val="24"/>
          <w:szCs w:val="24"/>
        </w:rPr>
        <w:t>:</w:t>
      </w:r>
      <w:r w:rsidR="00881FAE">
        <w:rPr>
          <w:rFonts w:ascii="Times New Roman" w:hAnsi="Times New Roman"/>
          <w:b/>
          <w:sz w:val="24"/>
          <w:szCs w:val="24"/>
        </w:rPr>
        <w:t xml:space="preserve"> 405404-2013</w:t>
      </w:r>
      <w:bookmarkStart w:id="0" w:name="_GoBack"/>
      <w:bookmarkEnd w:id="0"/>
    </w:p>
    <w:p w:rsidR="00645028" w:rsidRDefault="00645028" w:rsidP="00496246">
      <w:pPr>
        <w:spacing w:after="0" w:line="240" w:lineRule="auto"/>
        <w:jc w:val="both"/>
        <w:rPr>
          <w:rFonts w:ascii="Times New Roman" w:hAnsi="Times New Roman"/>
          <w:b/>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I. INFORMACJE O ZAMAWIAJĄCYM</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1.   Adres:    Samodzielny Publiczny Zakład Opieki Zdrowotnej w Sejnach</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ul. Dr E. </w:t>
      </w:r>
      <w:proofErr w:type="spellStart"/>
      <w:r>
        <w:rPr>
          <w:rFonts w:ascii="Times New Roman" w:hAnsi="Times New Roman"/>
          <w:sz w:val="24"/>
          <w:szCs w:val="24"/>
        </w:rPr>
        <w:t>Rittlera</w:t>
      </w:r>
      <w:proofErr w:type="spellEnd"/>
      <w:r>
        <w:rPr>
          <w:rFonts w:ascii="Times New Roman" w:hAnsi="Times New Roman"/>
          <w:sz w:val="24"/>
          <w:szCs w:val="24"/>
        </w:rPr>
        <w:t xml:space="preserve"> 2, 16 – 500 Sejny</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Numer telefonu:        87 516 21 38</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Numer faksu:            87 516 23 41</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Strona internetowa:  www.szpital.sejny.pl</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Godziny pracy:         7:00 – 14:35</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Informacje dotyczące zamówień publicznych umieszczane są w części „Przetargi”    </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http://www.szpital.sejny.pl/przetargi.html.</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II. TRYB UDZIELENIA ZAMÓWIENIA</w:t>
      </w:r>
    </w:p>
    <w:p w:rsidR="00496246" w:rsidRDefault="00496246" w:rsidP="00496246">
      <w:pPr>
        <w:pStyle w:val="Akapitzlist"/>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Postępowanie prowadzone jest zgodnie z przepisami ustawy z dnia 29 stycznia 2004 Prawo zamówień publicznych (</w:t>
      </w:r>
      <w:proofErr w:type="spellStart"/>
      <w:r>
        <w:rPr>
          <w:rFonts w:ascii="Times New Roman" w:hAnsi="Times New Roman"/>
          <w:sz w:val="24"/>
          <w:szCs w:val="24"/>
        </w:rPr>
        <w:t>t.j</w:t>
      </w:r>
      <w:proofErr w:type="spellEnd"/>
      <w:r>
        <w:rPr>
          <w:rFonts w:ascii="Times New Roman" w:hAnsi="Times New Roman"/>
          <w:sz w:val="24"/>
          <w:szCs w:val="24"/>
        </w:rPr>
        <w:t>. z 2010 r. Dz. U. Nr 113, poz. 759 ze zm.).</w:t>
      </w:r>
    </w:p>
    <w:p w:rsidR="00496246" w:rsidRDefault="00496246" w:rsidP="00496246">
      <w:pPr>
        <w:pStyle w:val="Akapitzlist"/>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Postępowanie prowadzone jest w trybie przetargu nieograniczonego o wartości szacunkowej poniżej progów określonych w przepisach wydanych na podst. art. 11 ust. 8 Prawa zamówień publicznych.</w:t>
      </w:r>
    </w:p>
    <w:p w:rsidR="00496246" w:rsidRDefault="00496246" w:rsidP="00496246">
      <w:pPr>
        <w:pStyle w:val="Akapitzlist"/>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Podstawa prawna wyboru trybu udzielenia zamówienia publicznego – art. 10 ust.1 oraz art. 39 - 46 Prawa zamówień publicznych.</w:t>
      </w:r>
    </w:p>
    <w:p w:rsidR="00496246" w:rsidRDefault="00496246" w:rsidP="00496246">
      <w:pPr>
        <w:pStyle w:val="Akapitzlist"/>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Rozporządzenie Prezesa Rady Ministrów z dnia 19 lutego 2013  r. w sprawie rodzajów dokumentów, jakich może żądać zamawiający od wykonawcy oraz form, w jakich te dokumenty mogą być składane (</w:t>
      </w:r>
      <w:proofErr w:type="spellStart"/>
      <w:r>
        <w:rPr>
          <w:rFonts w:ascii="Times New Roman" w:hAnsi="Times New Roman"/>
          <w:sz w:val="24"/>
          <w:szCs w:val="24"/>
        </w:rPr>
        <w:t>Dz.U</w:t>
      </w:r>
      <w:proofErr w:type="spellEnd"/>
      <w:r>
        <w:rPr>
          <w:rFonts w:ascii="Times New Roman" w:hAnsi="Times New Roman"/>
          <w:sz w:val="24"/>
          <w:szCs w:val="24"/>
        </w:rPr>
        <w:t>. z 2013 r., poz. 231).</w:t>
      </w:r>
    </w:p>
    <w:p w:rsidR="00496246" w:rsidRDefault="00496246" w:rsidP="00496246">
      <w:pPr>
        <w:pStyle w:val="Akapitzlist"/>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Rozporządzenie Prezesa Rady Ministrów z dnia 16 grudnia 2011 r. w sprawie średniego kursu złotego w stosunku do euro, stanowiącego podstawę przeliczenia wartości zamówień publicznych (</w:t>
      </w:r>
      <w:proofErr w:type="spellStart"/>
      <w:r>
        <w:rPr>
          <w:rFonts w:ascii="Times New Roman" w:hAnsi="Times New Roman"/>
          <w:sz w:val="24"/>
          <w:szCs w:val="24"/>
        </w:rPr>
        <w:t>Dz.U</w:t>
      </w:r>
      <w:proofErr w:type="spellEnd"/>
      <w:r>
        <w:rPr>
          <w:rFonts w:ascii="Times New Roman" w:hAnsi="Times New Roman"/>
          <w:sz w:val="24"/>
          <w:szCs w:val="24"/>
        </w:rPr>
        <w:t>. z 2011 r. Nr 282, poz.1650).</w:t>
      </w:r>
    </w:p>
    <w:p w:rsidR="00496246" w:rsidRDefault="00496246" w:rsidP="00496246">
      <w:pPr>
        <w:pStyle w:val="Akapitzlist"/>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Rozporządzenie Prezesa Rady Ministrów z dnia 16 grudnia 2011 r. w sprawie kwot wartości zamówień oraz konkursów, od których jest uzależniony obowiązek przekazywania ogłoszeń Urzędowi Publikacji Unii Europejskiej (</w:t>
      </w:r>
      <w:proofErr w:type="spellStart"/>
      <w:r>
        <w:rPr>
          <w:rFonts w:ascii="Times New Roman" w:hAnsi="Times New Roman"/>
          <w:sz w:val="24"/>
          <w:szCs w:val="24"/>
        </w:rPr>
        <w:t>Dz.U</w:t>
      </w:r>
      <w:proofErr w:type="spellEnd"/>
      <w:r>
        <w:rPr>
          <w:rFonts w:ascii="Times New Roman" w:hAnsi="Times New Roman"/>
          <w:sz w:val="24"/>
          <w:szCs w:val="24"/>
        </w:rPr>
        <w:t>. z 2011 r. Nr 282, poz. 1649 ze zm.).</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 xml:space="preserve">III. OPIS PRZEDMIOTU ZAMÓWIENIA </w:t>
      </w:r>
    </w:p>
    <w:p w:rsidR="00496246" w:rsidRDefault="00496246" w:rsidP="00496246">
      <w:pPr>
        <w:pStyle w:val="Akapitzlist"/>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Ustalenia ogólne dotyczące przedmiotu zamówienia:</w:t>
      </w:r>
    </w:p>
    <w:p w:rsidR="00496246" w:rsidRDefault="00496246" w:rsidP="00496246">
      <w:pPr>
        <w:pStyle w:val="Akapitzlist"/>
        <w:numPr>
          <w:ilvl w:val="1"/>
          <w:numId w:val="3"/>
        </w:numPr>
        <w:spacing w:after="0" w:line="240" w:lineRule="auto"/>
        <w:ind w:left="426" w:firstLine="0"/>
        <w:jc w:val="both"/>
        <w:rPr>
          <w:rFonts w:ascii="Times New Roman" w:hAnsi="Times New Roman"/>
          <w:sz w:val="24"/>
          <w:szCs w:val="24"/>
        </w:rPr>
      </w:pPr>
      <w:r>
        <w:rPr>
          <w:rFonts w:ascii="Times New Roman" w:hAnsi="Times New Roman"/>
          <w:sz w:val="24"/>
          <w:szCs w:val="24"/>
        </w:rPr>
        <w:t>Zamawiający dopuszcza możliwość składania ofert częściowych.</w:t>
      </w:r>
    </w:p>
    <w:p w:rsidR="00496246" w:rsidRDefault="00496246" w:rsidP="00496246">
      <w:pPr>
        <w:pStyle w:val="Akapitzlist"/>
        <w:numPr>
          <w:ilvl w:val="1"/>
          <w:numId w:val="3"/>
        </w:numPr>
        <w:spacing w:after="0" w:line="240" w:lineRule="auto"/>
        <w:ind w:left="426" w:firstLine="0"/>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496246" w:rsidRDefault="00496246" w:rsidP="00496246">
      <w:pPr>
        <w:pStyle w:val="Akapitzlist"/>
        <w:numPr>
          <w:ilvl w:val="1"/>
          <w:numId w:val="3"/>
        </w:numPr>
        <w:spacing w:after="0" w:line="240" w:lineRule="auto"/>
        <w:ind w:left="426" w:firstLine="0"/>
        <w:jc w:val="both"/>
        <w:rPr>
          <w:rFonts w:ascii="Times New Roman" w:hAnsi="Times New Roman"/>
          <w:sz w:val="24"/>
          <w:szCs w:val="24"/>
        </w:rPr>
      </w:pPr>
      <w:r>
        <w:rPr>
          <w:rFonts w:ascii="Times New Roman" w:hAnsi="Times New Roman"/>
          <w:sz w:val="24"/>
          <w:szCs w:val="24"/>
        </w:rPr>
        <w:t>Zamawiający nie przewiduje możliwości udzielenia zamówień uzupełniających.</w:t>
      </w:r>
    </w:p>
    <w:p w:rsidR="00496246" w:rsidRDefault="00496246" w:rsidP="00496246">
      <w:pPr>
        <w:pStyle w:val="Akapitzlist"/>
        <w:numPr>
          <w:ilvl w:val="1"/>
          <w:numId w:val="3"/>
        </w:numPr>
        <w:spacing w:after="0" w:line="240" w:lineRule="auto"/>
        <w:ind w:left="426" w:firstLine="0"/>
        <w:jc w:val="both"/>
        <w:rPr>
          <w:rFonts w:ascii="Times New Roman" w:hAnsi="Times New Roman"/>
          <w:sz w:val="24"/>
          <w:szCs w:val="24"/>
        </w:rPr>
      </w:pPr>
      <w:r>
        <w:rPr>
          <w:rFonts w:ascii="Times New Roman" w:hAnsi="Times New Roman"/>
          <w:sz w:val="24"/>
          <w:szCs w:val="24"/>
        </w:rPr>
        <w:t>Przedmiotem niniejszego postepowania nie jest zawarcie umowy ramowej.</w:t>
      </w:r>
    </w:p>
    <w:p w:rsidR="00496246" w:rsidRDefault="00496246" w:rsidP="00496246">
      <w:pPr>
        <w:pStyle w:val="Akapitzlist"/>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Kod klasyfikacji Wspólnego Słownika Zamówień (CPV): 33.60.00.00-6</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Przedmiotem zamówienia jest zakup </w:t>
      </w:r>
      <w:r w:rsidR="00226721">
        <w:rPr>
          <w:rFonts w:ascii="Times New Roman" w:hAnsi="Times New Roman"/>
          <w:sz w:val="24"/>
          <w:szCs w:val="24"/>
        </w:rPr>
        <w:t>i dostawę leków z podziałem na 2 pakiety</w:t>
      </w:r>
      <w:r>
        <w:rPr>
          <w:rFonts w:ascii="Times New Roman" w:hAnsi="Times New Roman"/>
          <w:sz w:val="24"/>
          <w:szCs w:val="24"/>
        </w:rPr>
        <w:t>.</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VI.  TERMIN WYKONANIA ZAMÓWIENIA</w:t>
      </w:r>
    </w:p>
    <w:p w:rsidR="00496246" w:rsidRDefault="00496246" w:rsidP="00496246">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Termin wykonania zamówienia w ciągu 12 miesięcy  od daty podpisania umowy.</w:t>
      </w:r>
    </w:p>
    <w:p w:rsidR="00496246" w:rsidRDefault="00496246" w:rsidP="00496246">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Dostawy asortymentu – w ciągu 72 godzi od chwili zamówienia telefonicznego lub faksem w ilościach wskazanych przez Zamawiającego.</w:t>
      </w:r>
    </w:p>
    <w:p w:rsidR="00496246" w:rsidRDefault="00496246" w:rsidP="00496246">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Termin płatności nie może być krótszy niż 30 dni od dnia wystawienia faktury VAT po zrealizowaniu cząstkowego zamówienia.</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ind w:left="426" w:hanging="426"/>
        <w:jc w:val="both"/>
        <w:rPr>
          <w:rFonts w:ascii="Times New Roman" w:hAnsi="Times New Roman"/>
          <w:b/>
          <w:sz w:val="24"/>
          <w:szCs w:val="24"/>
        </w:rPr>
      </w:pPr>
      <w:r>
        <w:rPr>
          <w:rFonts w:ascii="Times New Roman" w:hAnsi="Times New Roman"/>
          <w:b/>
          <w:sz w:val="24"/>
          <w:szCs w:val="24"/>
        </w:rPr>
        <w:t>V. WARUNKI UDZIAŁU W POSTĘPOWANIU ORAZ OPIS SPOSOBU   DOKONYWANIA OCENY SPEŁNIENIA TYCH WARUNKÓW</w:t>
      </w:r>
    </w:p>
    <w:p w:rsidR="00496246" w:rsidRDefault="00496246" w:rsidP="00496246">
      <w:pPr>
        <w:pStyle w:val="Akapitzlist"/>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O udzielenie zamówienia mogą ubiegać się Wykonawcy, którzy spełniają warunki udziału     w  postępowaniu, w szczególności dotyczące:</w:t>
      </w:r>
    </w:p>
    <w:p w:rsidR="00496246" w:rsidRDefault="00496246" w:rsidP="00496246">
      <w:pPr>
        <w:pStyle w:val="Akapitzlist"/>
        <w:numPr>
          <w:ilvl w:val="0"/>
          <w:numId w:val="6"/>
        </w:numPr>
        <w:spacing w:after="0" w:line="240" w:lineRule="auto"/>
        <w:ind w:left="426" w:hanging="426"/>
        <w:jc w:val="both"/>
        <w:rPr>
          <w:rFonts w:ascii="Times New Roman" w:hAnsi="Times New Roman"/>
          <w:b/>
          <w:sz w:val="24"/>
          <w:szCs w:val="24"/>
        </w:rPr>
      </w:pPr>
      <w:r>
        <w:rPr>
          <w:rFonts w:ascii="Times New Roman" w:hAnsi="Times New Roman"/>
          <w:b/>
          <w:sz w:val="24"/>
          <w:szCs w:val="24"/>
        </w:rPr>
        <w:t>posiadania uprawnień do wykonywania określonej działalności lub czynności, jeżeli przepisy prawa nakładają obowiązek ich posiadania:</w:t>
      </w:r>
    </w:p>
    <w:p w:rsidR="00496246" w:rsidRDefault="00496246" w:rsidP="00496246">
      <w:pPr>
        <w:tabs>
          <w:tab w:val="left" w:pos="567"/>
        </w:tabs>
        <w:spacing w:after="0" w:line="240" w:lineRule="auto"/>
        <w:jc w:val="both"/>
        <w:rPr>
          <w:rFonts w:ascii="Times New Roman" w:hAnsi="Times New Roman"/>
          <w:sz w:val="24"/>
          <w:szCs w:val="24"/>
        </w:rPr>
      </w:pPr>
      <w:r>
        <w:rPr>
          <w:rFonts w:ascii="Times New Roman" w:hAnsi="Times New Roman"/>
          <w:sz w:val="24"/>
          <w:szCs w:val="24"/>
        </w:rPr>
        <w:t>W celu potwierdzenia uprawnień do wykonywania określonej działalności Wykonawca winien załączyć:</w:t>
      </w:r>
    </w:p>
    <w:p w:rsidR="00496246" w:rsidRDefault="00496246" w:rsidP="00496246">
      <w:pPr>
        <w:tabs>
          <w:tab w:val="left" w:pos="567"/>
        </w:tabs>
        <w:spacing w:after="0" w:line="240" w:lineRule="auto"/>
        <w:jc w:val="both"/>
        <w:rPr>
          <w:rFonts w:ascii="Times New Roman" w:hAnsi="Times New Roman"/>
          <w:sz w:val="24"/>
          <w:szCs w:val="24"/>
        </w:rPr>
      </w:pPr>
      <w:r>
        <w:rPr>
          <w:rFonts w:ascii="Times New Roman" w:hAnsi="Times New Roman"/>
          <w:sz w:val="24"/>
          <w:szCs w:val="24"/>
        </w:rPr>
        <w:t>- aktualnego dokumentu (koncesji) stwierdzającego prawo Wykonawcy do prowadzenia działalności w zakresie obrotu środkami farmaceutycznymi i materiałami medycznymi,</w:t>
      </w:r>
    </w:p>
    <w:p w:rsidR="00496246" w:rsidRDefault="00496246" w:rsidP="00496246">
      <w:pPr>
        <w:tabs>
          <w:tab w:val="left" w:pos="567"/>
        </w:tabs>
        <w:spacing w:after="0" w:line="240" w:lineRule="auto"/>
        <w:jc w:val="both"/>
        <w:rPr>
          <w:rFonts w:ascii="Times New Roman" w:hAnsi="Times New Roman"/>
          <w:sz w:val="24"/>
          <w:szCs w:val="24"/>
        </w:rPr>
      </w:pPr>
      <w:r>
        <w:rPr>
          <w:rFonts w:ascii="Times New Roman" w:hAnsi="Times New Roman"/>
          <w:sz w:val="24"/>
          <w:szCs w:val="24"/>
        </w:rPr>
        <w:t>- oświadczenie o spełnianiu warunków udziału w postępowaniu zgodnie z art. 22 ust. 1 ustawy Prawo zamówień publicznych (z wykorzystaniem załącznika nr 2 do SIWZ).</w:t>
      </w:r>
    </w:p>
    <w:p w:rsidR="00496246" w:rsidRDefault="00496246" w:rsidP="00496246">
      <w:pPr>
        <w:pStyle w:val="Akapitzlist"/>
        <w:numPr>
          <w:ilvl w:val="0"/>
          <w:numId w:val="6"/>
        </w:numPr>
        <w:spacing w:after="0" w:line="240" w:lineRule="auto"/>
        <w:ind w:left="426" w:hanging="426"/>
        <w:jc w:val="both"/>
        <w:rPr>
          <w:rFonts w:ascii="Times New Roman" w:hAnsi="Times New Roman"/>
          <w:b/>
          <w:sz w:val="24"/>
          <w:szCs w:val="24"/>
        </w:rPr>
      </w:pPr>
      <w:r>
        <w:rPr>
          <w:rFonts w:ascii="Times New Roman" w:hAnsi="Times New Roman"/>
          <w:b/>
          <w:sz w:val="24"/>
          <w:szCs w:val="24"/>
        </w:rPr>
        <w:t>posiadania wiedzy i doświadczenia:</w:t>
      </w:r>
    </w:p>
    <w:p w:rsidR="00496246" w:rsidRDefault="00496246" w:rsidP="00496246">
      <w:pPr>
        <w:tabs>
          <w:tab w:val="left" w:pos="567"/>
        </w:tabs>
        <w:spacing w:after="0" w:line="240" w:lineRule="auto"/>
        <w:jc w:val="both"/>
        <w:rPr>
          <w:rFonts w:ascii="Times New Roman" w:hAnsi="Times New Roman"/>
          <w:sz w:val="24"/>
          <w:szCs w:val="24"/>
        </w:rPr>
      </w:pPr>
      <w:r>
        <w:rPr>
          <w:rFonts w:ascii="Times New Roman" w:hAnsi="Times New Roman"/>
          <w:sz w:val="24"/>
          <w:szCs w:val="24"/>
        </w:rPr>
        <w:t>W celu potwierdzenia wiedzy i doświadczenia Wykonawca winien załączyć:</w:t>
      </w:r>
    </w:p>
    <w:p w:rsidR="00496246" w:rsidRDefault="00496246" w:rsidP="00496246">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oświadczenie  o spełnianiu warunków o spełnianiu warunków udziału w postępowaniu zgodnie z art. 22 ust. 1 ustawy Prawo zamówień publicznych (z wykorzystaniem załącznika nr 2 do SIWZ),</w:t>
      </w:r>
    </w:p>
    <w:p w:rsidR="00496246" w:rsidRDefault="00496246" w:rsidP="00496246">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wykonanie minimum jednego zamówienia w zakresie zbliżonym do przedmiotowego w okresie ostatnich trzech lat przed upływem terminu składania ofert lub wniosków o dopuszczenie do udziału w postępowaniu, a jeżeli okres prowadzenia działalności jest krótszy – w tym okresie, wraz z podaniem jego wartości, przedmiotu, dat wykonania i podmiotów, na rzecz których dostawy zostały wykonane, oraz załączeniem dowodów, czy zostały wykonane należycie (z wykorzystaniem załącznika nr 7 do SIWZ).</w:t>
      </w:r>
    </w:p>
    <w:p w:rsidR="00496246" w:rsidRDefault="00496246" w:rsidP="00496246">
      <w:pPr>
        <w:pStyle w:val="Akapitzlist"/>
        <w:numPr>
          <w:ilvl w:val="0"/>
          <w:numId w:val="6"/>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dysponowania odpowiednim potencjałem technicznym </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W celu potwierdzenia dysponowania odpowiednim potencjałem technicznym Wykonawca winie złożyć oświadczenie o spełnianiu warunków udziału w postępowaniu zgodnie z art. 22 ust. 1 ustawy Prawo zamówień publicznych (z wykorzystaniem załącznika nr 2 do SIWZ).</w:t>
      </w:r>
    </w:p>
    <w:p w:rsidR="00496246" w:rsidRDefault="00496246" w:rsidP="00496246">
      <w:pPr>
        <w:pStyle w:val="Akapitzlist"/>
        <w:numPr>
          <w:ilvl w:val="0"/>
          <w:numId w:val="6"/>
        </w:numPr>
        <w:spacing w:after="0" w:line="240" w:lineRule="auto"/>
        <w:ind w:left="426" w:hanging="426"/>
        <w:jc w:val="both"/>
        <w:rPr>
          <w:rFonts w:ascii="Times New Roman" w:hAnsi="Times New Roman"/>
          <w:b/>
          <w:sz w:val="24"/>
          <w:szCs w:val="24"/>
        </w:rPr>
      </w:pPr>
      <w:r>
        <w:rPr>
          <w:rFonts w:ascii="Times New Roman" w:hAnsi="Times New Roman"/>
          <w:b/>
          <w:sz w:val="24"/>
          <w:szCs w:val="24"/>
        </w:rPr>
        <w:t>dysponowania odpowiednimi osobami zdolnymi do wykonywania zamówienia</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W celu potwierdzenia przez Wykonawcę dysponowania odpowiednimi osobami zdolnymi do wykonywania zamówienia, Zamawiający wymaga złożenia oświadczenie o spełnianiu warunków udziału w postępowaniu zgodnie z art. 22 ust. 1 ustawy Prawo zamówień publicznych (z wykorzystaniem załącznika nr 2 do SIWZ), </w:t>
      </w:r>
    </w:p>
    <w:p w:rsidR="00496246" w:rsidRDefault="00496246" w:rsidP="00496246">
      <w:pPr>
        <w:pStyle w:val="Akapitzlist"/>
        <w:numPr>
          <w:ilvl w:val="0"/>
          <w:numId w:val="6"/>
        </w:numPr>
        <w:spacing w:after="0" w:line="240" w:lineRule="auto"/>
        <w:ind w:left="426" w:hanging="426"/>
        <w:jc w:val="both"/>
        <w:rPr>
          <w:rFonts w:ascii="Times New Roman" w:hAnsi="Times New Roman"/>
          <w:b/>
          <w:sz w:val="24"/>
          <w:szCs w:val="24"/>
        </w:rPr>
      </w:pPr>
      <w:r>
        <w:rPr>
          <w:rFonts w:ascii="Times New Roman" w:hAnsi="Times New Roman"/>
          <w:b/>
          <w:sz w:val="24"/>
          <w:szCs w:val="24"/>
        </w:rPr>
        <w:t>sytuacji ekonomicznej i finansowej</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W celu potwierdzenia przez wykonawcę spełnienia tego warunku, winien załączyć:</w:t>
      </w:r>
    </w:p>
    <w:p w:rsidR="00496246" w:rsidRDefault="00496246" w:rsidP="00496246">
      <w:pPr>
        <w:pStyle w:val="Akapitzlist"/>
        <w:numPr>
          <w:ilvl w:val="0"/>
          <w:numId w:val="8"/>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opłaconą polisę, a w przypadku jej braku inny dokument potwierdzający, że Wykonawca jest ubezpieczony od odpowiedzialności cywilnej w zakresie prowadzonej działalności związanej z przedmiotem zamówienia, </w:t>
      </w:r>
    </w:p>
    <w:p w:rsidR="00496246" w:rsidRDefault="00496246" w:rsidP="00496246">
      <w:pPr>
        <w:pStyle w:val="Akapitzlist"/>
        <w:numPr>
          <w:ilvl w:val="0"/>
          <w:numId w:val="8"/>
        </w:numPr>
        <w:spacing w:after="0" w:line="240" w:lineRule="auto"/>
        <w:ind w:left="709" w:hanging="283"/>
        <w:jc w:val="both"/>
        <w:rPr>
          <w:rFonts w:ascii="Times New Roman" w:hAnsi="Times New Roman"/>
          <w:sz w:val="24"/>
          <w:szCs w:val="24"/>
        </w:rPr>
      </w:pPr>
      <w:r>
        <w:rPr>
          <w:rFonts w:ascii="Times New Roman" w:hAnsi="Times New Roman"/>
          <w:sz w:val="24"/>
          <w:szCs w:val="24"/>
        </w:rPr>
        <w:t>oświadczenie o spełnianiu warunków udziału w postępowaniu zgodnie z art. 22 ust. 1 ustawy Prawo zamówień publicznych (z wykorzystaniem załącznika nr 2 do SIWZ).</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Sposób dokonywania oceny spełnienia warunków wymaganych od Wykonawców w pkt. a, b, c, d, e oparty będzie na zasadzie: spełnia / nie spełnia.</w:t>
      </w:r>
    </w:p>
    <w:p w:rsidR="00496246" w:rsidRDefault="00496246" w:rsidP="00496246">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96246" w:rsidRDefault="00496246" w:rsidP="00496246">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Wykonawcy, którzy nie wykażą spełnienia warunków udziału w postępowaniu podlegać będą wykluczeniu z udziału w postępowaniu.</w:t>
      </w:r>
    </w:p>
    <w:p w:rsidR="00496246" w:rsidRDefault="00496246" w:rsidP="00496246">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Z udziału  w niniejszym postępowaniu wyklucza się Wykonawców, którzy podlegają wykluczeniu na podst. art. 24 ust. 1 i 2 Prawa zamówień publicznych.</w:t>
      </w:r>
    </w:p>
    <w:p w:rsidR="00496246" w:rsidRDefault="00496246" w:rsidP="00496246">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Ocena spełnienia wyżej opisanych warunków udziału w postępowaniu dokonana będzie w oparciu o złożone przez Wykonawcę w niniejszym postępowaniu dokumenty oraz oświadczenia.</w:t>
      </w:r>
    </w:p>
    <w:p w:rsidR="00496246" w:rsidRDefault="00496246" w:rsidP="00496246">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Oferta Wykonawcy wykluczonego uznana zostanie za odrzuconą.</w:t>
      </w:r>
    </w:p>
    <w:p w:rsidR="00496246" w:rsidRDefault="00496246" w:rsidP="00496246">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odrzuci ofertę, jeżeli:</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jest niezgodna z ustawą;</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jej treść nie odpowiada treści specyfikacji istotnych warunków zamówienia, z zastrzeżeniem art. 87 ust. 2 pkt 3 </w:t>
      </w:r>
      <w:proofErr w:type="spellStart"/>
      <w:r>
        <w:rPr>
          <w:rFonts w:ascii="Times New Roman" w:hAnsi="Times New Roman"/>
          <w:sz w:val="24"/>
          <w:szCs w:val="24"/>
        </w:rPr>
        <w:t>Pzp</w:t>
      </w:r>
      <w:proofErr w:type="spellEnd"/>
      <w:r>
        <w:rPr>
          <w:rFonts w:ascii="Times New Roman" w:hAnsi="Times New Roman"/>
          <w:sz w:val="24"/>
          <w:szCs w:val="24"/>
        </w:rPr>
        <w:t>;</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jej złożenie stanowi czyn nieuczciwej konkurencji w rozumieniu przepisów o zwalczaniu nieuczciwej konkurencji;</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zawiera rażąco niską cenę w stosunku do przedmiotu zamówienia;</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została złożona przez Wykonawcę wykluczonego z udziału w postępowaniu o udzieleniu zamówienia;</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zawiera błędy w obliczeniu ceny;</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Wykonawca w terminie 3 dni od dnia doręczenia zawiadomienia nie zgodził się na poprawienie omyłki, o której mowa w art. 87 ust. 2 pkt 3;</w:t>
      </w:r>
    </w:p>
    <w:p w:rsidR="00496246" w:rsidRDefault="00496246" w:rsidP="00496246">
      <w:pPr>
        <w:pStyle w:val="Akapitzlist"/>
        <w:numPr>
          <w:ilvl w:val="1"/>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jest nieważna na podstawie odrębnych przepisów.</w:t>
      </w:r>
    </w:p>
    <w:p w:rsidR="00496246" w:rsidRDefault="00496246" w:rsidP="00496246">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O wykluczeniu z postępowania oraz o odrzuceniu oferty Wykonawcy zostaną zawiadomieni niezwłocznie po dokonaniu wyboru najkorzystniejszej oferty. Zawiadomienie zawierać będzie uzasadnienie faktyczne i prawne.</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ind w:left="567" w:hanging="567"/>
        <w:jc w:val="both"/>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t>INFORMACJE O OŚWIADCZENIACH I DOKUMENTACH JAKIE MAJĄ DOSTARCZYĆ WYKONAWCY W CELU POTWIERDZENIA SPEŁNIANIA WARUNKÓW UDZIAŁU W POSTĘPOWANIU ORAZ NIE PODLEGANIA WYKLUCZENIU NA PODSTAWIE ART. 24 UST. 1 USTAWY.</w:t>
      </w:r>
    </w:p>
    <w:p w:rsidR="00496246" w:rsidRDefault="00496246" w:rsidP="00496246">
      <w:pPr>
        <w:pStyle w:val="Akapitzlist"/>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Na ofertę składają się następujące dokumenty i załączniki:</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Wypełniony i podpisany: </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Formularz oferty (załącznik nr 1 do SIWZ),</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Oświadczenia o spełnianiu warunków udziału w  postępowaniu (załącznik nr 2 do SIWZ),</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Oświadczenie o niepodleganiu wykluczenia z postępowania (załącznik nr 3 do SIWZ),</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Oświadczenie osób fizycznych prowadzących działalność gospodarczą o niepodleganiu wykluczenia z postępowania (załącznik 3a do SIWZ),</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Formularz ofertowo - cenowy (załącznik nr 4 do SIWZ),</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Parafowany przez Wykonawcę projekt umowy (załącznik nr 5 do SIWZ).</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Informacja Wykonawcy na podstawie art. 26 ust. 2d ustawy – Prawo zamówień publicznych (załącznik nr 6 do SIWZ).</w:t>
      </w:r>
    </w:p>
    <w:p w:rsidR="00496246" w:rsidRDefault="00496246" w:rsidP="00496246">
      <w:pPr>
        <w:pStyle w:val="Akapitzlist"/>
        <w:numPr>
          <w:ilvl w:val="1"/>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Doświadczenie zawodowe wraz z referencjami.</w:t>
      </w:r>
    </w:p>
    <w:p w:rsidR="00496246" w:rsidRDefault="00496246" w:rsidP="00496246">
      <w:pPr>
        <w:spacing w:after="0" w:line="240" w:lineRule="auto"/>
        <w:jc w:val="both"/>
        <w:rPr>
          <w:rFonts w:ascii="Times New Roman" w:hAnsi="Times New Roman"/>
          <w:sz w:val="24"/>
          <w:szCs w:val="24"/>
        </w:rPr>
      </w:pPr>
    </w:p>
    <w:p w:rsidR="00496246" w:rsidRDefault="00496246" w:rsidP="00496246">
      <w:pPr>
        <w:pStyle w:val="Akapitzlist"/>
        <w:numPr>
          <w:ilvl w:val="0"/>
          <w:numId w:val="10"/>
        </w:numPr>
        <w:spacing w:after="0" w:line="240" w:lineRule="auto"/>
        <w:ind w:left="284" w:hanging="284"/>
        <w:jc w:val="both"/>
        <w:rPr>
          <w:rFonts w:ascii="Times New Roman" w:hAnsi="Times New Roman"/>
          <w:sz w:val="24"/>
          <w:szCs w:val="24"/>
        </w:rPr>
      </w:pPr>
      <w:r>
        <w:rPr>
          <w:rFonts w:ascii="Times New Roman" w:hAnsi="Times New Roman"/>
          <w:b/>
          <w:sz w:val="24"/>
          <w:szCs w:val="24"/>
        </w:rPr>
        <w:lastRenderedPageBreak/>
        <w:t>W zakresie wykazania spełnienia przez wykonawcę warunków, o których mowa w art. 22 ust. 1 ustawy Prawo zamówień publicznych, oprócz oświadczenia o spełnianiu warunków udziału w postępowaniu, Wykonawca przedkłada następujące dokumenty</w:t>
      </w:r>
      <w:r>
        <w:rPr>
          <w:rFonts w:ascii="Times New Roman" w:hAnsi="Times New Roman"/>
          <w:sz w:val="24"/>
          <w:szCs w:val="24"/>
        </w:rPr>
        <w:t>:</w:t>
      </w:r>
    </w:p>
    <w:p w:rsidR="00496246" w:rsidRDefault="00496246" w:rsidP="00496246">
      <w:pPr>
        <w:pStyle w:val="Akapitzlist"/>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Wykonanie minimum jednego zamówienia w zakresie zbliżonym do przedmiotowego w okresie ostatnich trzech lat przed upływem terminu składania ofert lub wniosków o dopuszczenie do udziału w postępowaniu, a jeżeli okres prowadzenia działalności jest krótszy – w tym okresie, wraz z podaniem jego wartości, przedmiotu, dat wykonania i podmiotów, na rzecz których dostawy zostały wykonane, oraz załączeniem dowodów, czy zostały wykonane należycie (z wykorzystaniem załącznika nr 7 do SIWZ).</w:t>
      </w:r>
    </w:p>
    <w:p w:rsidR="00496246" w:rsidRDefault="00496246" w:rsidP="00496246">
      <w:pPr>
        <w:pStyle w:val="Akapitzlist"/>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Opłacona polisa, a w przypadku jej braku inny dokument potwierdzający, że wykonawca jest ubezpieczony od odpowiedzialności cywilnej w zakresie prowadzonej działalności związanej z przedmiotem zamówienia. </w:t>
      </w:r>
    </w:p>
    <w:p w:rsidR="00496246" w:rsidRDefault="00496246" w:rsidP="00496246">
      <w:pPr>
        <w:spacing w:after="0" w:line="240" w:lineRule="auto"/>
        <w:jc w:val="both"/>
        <w:rPr>
          <w:rStyle w:val="text1"/>
          <w:rFonts w:ascii="Times New Roman" w:hAnsi="Times New Roman"/>
          <w:sz w:val="24"/>
          <w:szCs w:val="24"/>
        </w:rPr>
      </w:pPr>
      <w:r>
        <w:rPr>
          <w:rStyle w:val="text1"/>
          <w:rFonts w:ascii="Times New Roman" w:hAnsi="Times New Roman"/>
          <w:sz w:val="24"/>
          <w:szCs w:val="24"/>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96246" w:rsidRDefault="00496246" w:rsidP="00496246">
      <w:pPr>
        <w:pStyle w:val="Akapitzlist"/>
        <w:numPr>
          <w:ilvl w:val="1"/>
          <w:numId w:val="10"/>
        </w:numPr>
        <w:spacing w:after="0" w:line="240" w:lineRule="auto"/>
        <w:ind w:left="284" w:hanging="284"/>
        <w:jc w:val="both"/>
      </w:pPr>
      <w:r>
        <w:rPr>
          <w:rStyle w:val="text1"/>
          <w:rFonts w:ascii="Times New Roman" w:hAnsi="Times New Roman"/>
          <w:sz w:val="24"/>
          <w:szCs w:val="24"/>
        </w:rPr>
        <w:t>Opłaconą polisę, a w przypadku jej braku, inny dokument potwierdzający, że inny podmiot jest ubezpieczony od odpowiedzialności cywilnej w zakresie prowadzonej działalności związanej z przedmiotem zamówienia.</w:t>
      </w:r>
    </w:p>
    <w:p w:rsidR="00496246" w:rsidRDefault="00496246" w:rsidP="00496246">
      <w:pPr>
        <w:pStyle w:val="Akapitzlist"/>
        <w:numPr>
          <w:ilvl w:val="0"/>
          <w:numId w:val="10"/>
        </w:numPr>
        <w:spacing w:after="0" w:line="240" w:lineRule="auto"/>
        <w:ind w:left="284" w:hanging="284"/>
        <w:jc w:val="both"/>
        <w:rPr>
          <w:rFonts w:ascii="Times New Roman" w:hAnsi="Times New Roman"/>
          <w:sz w:val="24"/>
          <w:szCs w:val="24"/>
        </w:rPr>
      </w:pPr>
      <w:r>
        <w:rPr>
          <w:rFonts w:ascii="Times New Roman" w:hAnsi="Times New Roman"/>
          <w:b/>
          <w:sz w:val="24"/>
          <w:szCs w:val="24"/>
        </w:rPr>
        <w:t>W celu potwierdzenia niepodlegania wykluczeniu z postępowania na podstawie  art. 24 ust. 1 ustawy Prawa zamówień publicznych Wykonawca przedkłada następujące dokumenty</w:t>
      </w:r>
      <w:r>
        <w:rPr>
          <w:rFonts w:ascii="Times New Roman" w:hAnsi="Times New Roman"/>
          <w:sz w:val="24"/>
          <w:szCs w:val="24"/>
        </w:rPr>
        <w:t>:</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Oświadczenie o braku podstaw do wykluczenia </w:t>
      </w:r>
      <w:r>
        <w:rPr>
          <w:rFonts w:ascii="Times New Roman" w:hAnsi="Times New Roman"/>
          <w:b/>
          <w:sz w:val="24"/>
          <w:szCs w:val="24"/>
        </w:rPr>
        <w:t xml:space="preserve">(załącznik nr 3 do </w:t>
      </w:r>
      <w:proofErr w:type="spellStart"/>
      <w:r>
        <w:rPr>
          <w:rFonts w:ascii="Times New Roman" w:hAnsi="Times New Roman"/>
          <w:b/>
          <w:sz w:val="24"/>
          <w:szCs w:val="24"/>
        </w:rPr>
        <w:t>siwz</w:t>
      </w:r>
      <w:proofErr w:type="spellEnd"/>
      <w:r>
        <w:rPr>
          <w:rFonts w:ascii="Times New Roman" w:hAnsi="Times New Roman"/>
          <w:b/>
          <w:sz w:val="24"/>
          <w:szCs w:val="24"/>
        </w:rPr>
        <w:t>).</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oświadczenie a zakresie art. 24 ust.1 pkt 2 ustawy.</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Aktualny zaświadczenie właściwego naczelnika urzędu skarbowego potwierdzającego, ze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Aktualny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Aktualna informacja z Krajowego Rejestru Karnego w zakresie określonym w art. 24 ust. 1 pkt 4 – 8 Prawo zamówień publicznych, wystawiona nie wcześniej niż 6 miesięcy przed upływem terminu składania ofert.</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Aktualna informacja z Krajowego Rejestru Karnego w zakresie określonym w art. 24 ust. 1 pkt 9 Prawo zamówień publicznych, wystawiona nie wcześniej niż 6 miesięcy przed upływem terminu składania ofert.</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Aktualną informację z Krajowego Rejestru Karnego w zakresie określonym w art. 24 ust. 1 pkt 10 i 11 ustawy, wystawioną nie wcześniej niż 6 miesięcy przed upływem </w:t>
      </w:r>
      <w:r>
        <w:rPr>
          <w:rFonts w:ascii="Times New Roman" w:hAnsi="Times New Roman"/>
          <w:sz w:val="24"/>
          <w:szCs w:val="24"/>
        </w:rPr>
        <w:lastRenderedPageBreak/>
        <w:t>terminu składania wniosków o dopuszczenie do udziału w postępowaniu o udzielenie zamówienia albo składania ofert.</w:t>
      </w:r>
    </w:p>
    <w:p w:rsidR="00496246" w:rsidRDefault="00496246" w:rsidP="00496246">
      <w:pPr>
        <w:pStyle w:val="Akapitzlist"/>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6 </w:t>
      </w:r>
      <w:proofErr w:type="spellStart"/>
      <w:r>
        <w:rPr>
          <w:rFonts w:ascii="Times New Roman" w:hAnsi="Times New Roman"/>
          <w:sz w:val="24"/>
          <w:szCs w:val="24"/>
        </w:rPr>
        <w:t>ppkt</w:t>
      </w:r>
      <w:proofErr w:type="spellEnd"/>
      <w:r>
        <w:rPr>
          <w:rFonts w:ascii="Times New Roman" w:hAnsi="Times New Roman"/>
          <w:sz w:val="24"/>
          <w:szCs w:val="24"/>
        </w:rPr>
        <w:t xml:space="preserve"> 3.</w:t>
      </w:r>
    </w:p>
    <w:p w:rsidR="00496246" w:rsidRDefault="00496246" w:rsidP="00496246">
      <w:pPr>
        <w:spacing w:after="0" w:line="240" w:lineRule="auto"/>
        <w:jc w:val="both"/>
        <w:rPr>
          <w:rFonts w:ascii="Times New Roman" w:hAnsi="Times New Roman"/>
          <w:sz w:val="24"/>
          <w:szCs w:val="24"/>
        </w:rPr>
      </w:pPr>
    </w:p>
    <w:p w:rsidR="00496246" w:rsidRDefault="00496246" w:rsidP="00496246">
      <w:pPr>
        <w:pStyle w:val="Akapitzlist"/>
        <w:numPr>
          <w:ilvl w:val="0"/>
          <w:numId w:val="10"/>
        </w:numPr>
        <w:spacing w:after="0" w:line="240" w:lineRule="auto"/>
        <w:ind w:left="284" w:hanging="284"/>
        <w:jc w:val="both"/>
        <w:rPr>
          <w:rFonts w:ascii="Times New Roman" w:hAnsi="Times New Roman"/>
          <w:b/>
          <w:sz w:val="24"/>
          <w:szCs w:val="24"/>
        </w:rPr>
      </w:pPr>
      <w:r>
        <w:rPr>
          <w:rFonts w:ascii="Times New Roman" w:hAnsi="Times New Roman"/>
          <w:b/>
          <w:sz w:val="24"/>
          <w:szCs w:val="24"/>
        </w:rPr>
        <w:t>Dokumenty podmiotów zagranicznych.</w:t>
      </w:r>
    </w:p>
    <w:p w:rsidR="00496246" w:rsidRDefault="00496246" w:rsidP="00496246">
      <w:pPr>
        <w:pStyle w:val="Akapitzlist"/>
        <w:numPr>
          <w:ilvl w:val="1"/>
          <w:numId w:val="14"/>
        </w:numPr>
        <w:spacing w:after="0" w:line="240" w:lineRule="auto"/>
        <w:ind w:left="709" w:hanging="425"/>
        <w:jc w:val="both"/>
        <w:rPr>
          <w:rFonts w:ascii="Times New Roman" w:hAnsi="Times New Roman"/>
          <w:sz w:val="24"/>
          <w:szCs w:val="24"/>
        </w:rPr>
      </w:pPr>
      <w:r>
        <w:rPr>
          <w:rFonts w:ascii="Times New Roman" w:hAnsi="Times New Roman"/>
          <w:sz w:val="24"/>
          <w:szCs w:val="24"/>
        </w:rPr>
        <w:t>Jeżeli wykonawca ma siedzibę lub miejsce zamieszkania poza terytorium Rzeczpospolitej Polskiej, przedkłada dokument wystawiony w kraju, w którym ma siedzibę lub miejsce zamieszkania potwierdzający, że:</w:t>
      </w:r>
    </w:p>
    <w:p w:rsidR="00496246" w:rsidRDefault="00496246" w:rsidP="00496246">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496246" w:rsidRDefault="00496246" w:rsidP="00496246">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96246" w:rsidRDefault="00496246" w:rsidP="00496246">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nie orzeczono wobec niego zakazu ubiegania się o zamówienie – wystawiony nie wcześniej niż 6 miesiące przed upływem terminu składania wniosków o dopuszczenie do udziału w postępowaniu o udzielenie zamówienia albo składania ofert.</w:t>
      </w:r>
    </w:p>
    <w:p w:rsidR="00496246" w:rsidRDefault="00496246" w:rsidP="00496246">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p w:rsidR="00496246" w:rsidRDefault="00496246" w:rsidP="00496246">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496246" w:rsidRDefault="00496246" w:rsidP="00496246">
      <w:pPr>
        <w:pStyle w:val="Akapitzlist"/>
        <w:numPr>
          <w:ilvl w:val="0"/>
          <w:numId w:val="10"/>
        </w:numPr>
        <w:spacing w:after="0" w:line="240" w:lineRule="auto"/>
        <w:ind w:left="284" w:hanging="284"/>
        <w:jc w:val="both"/>
        <w:rPr>
          <w:rFonts w:ascii="Times New Roman" w:hAnsi="Times New Roman"/>
          <w:b/>
          <w:sz w:val="24"/>
          <w:szCs w:val="24"/>
        </w:rPr>
      </w:pPr>
      <w:r>
        <w:rPr>
          <w:rFonts w:ascii="Times New Roman" w:hAnsi="Times New Roman"/>
          <w:b/>
          <w:sz w:val="24"/>
          <w:szCs w:val="24"/>
        </w:rPr>
        <w:t>Dokumenty dotyczące przynależności do tej samej grupy kapitałowej w rozumieniu ustawy z dnia 16 lutego 2007 r. o ochronie konkurencji i konsumentów albo informacji o tym, że nie należy do grupy kapitałowej (załącznik nr 6 do SIWZ).</w:t>
      </w:r>
    </w:p>
    <w:p w:rsidR="00496246" w:rsidRDefault="00496246" w:rsidP="00496246">
      <w:pPr>
        <w:pStyle w:val="Akapitzlist"/>
        <w:numPr>
          <w:ilvl w:val="1"/>
          <w:numId w:val="10"/>
        </w:numPr>
        <w:spacing w:after="0" w:line="240" w:lineRule="auto"/>
        <w:ind w:left="709" w:hanging="425"/>
        <w:jc w:val="both"/>
        <w:rPr>
          <w:rStyle w:val="text1"/>
          <w:rFonts w:ascii="Times New Roman" w:hAnsi="Times New Roman"/>
          <w:sz w:val="24"/>
          <w:szCs w:val="24"/>
        </w:rPr>
      </w:pPr>
      <w:r>
        <w:rPr>
          <w:rStyle w:val="text1"/>
          <w:rFonts w:ascii="Times New Roman" w:hAnsi="Times New Roman"/>
          <w:sz w:val="24"/>
          <w:szCs w:val="24"/>
        </w:rPr>
        <w:t>Lista podmiotów należących do tej samej grupy kapitałowej w rozumieniu ustawy z dnia 16 lutego 2007 r. o ochronie konkurencji i konsumentów albo informacji o tym, że nie należy do grupy kapitałowej.</w:t>
      </w:r>
    </w:p>
    <w:p w:rsidR="00496246" w:rsidRDefault="00496246" w:rsidP="00496246">
      <w:pPr>
        <w:pStyle w:val="Akapitzlist"/>
        <w:numPr>
          <w:ilvl w:val="0"/>
          <w:numId w:val="10"/>
        </w:numPr>
        <w:spacing w:after="0" w:line="240" w:lineRule="auto"/>
        <w:ind w:left="284" w:hanging="284"/>
        <w:jc w:val="both"/>
      </w:pPr>
      <w:r>
        <w:rPr>
          <w:rFonts w:ascii="Times New Roman" w:hAnsi="Times New Roman"/>
          <w:b/>
          <w:sz w:val="24"/>
          <w:szCs w:val="24"/>
        </w:rPr>
        <w:t>Postępowanie dotyczące składanych dokumentów.</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Wszystkie dokumenty w niniejszym  postępowaniu mogą być składane w oryginale lub kopii poświadczonej za zgodność z oryginałem przez Wykonawcę lub osobę/osoby uprawnione do podpisania oferty z dopiskiem „za zgodność z oryginałem”;</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Za zgodność z oryginałem powinna być potwierdzona każda strona kserokopii zawierająca treść;</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W przypadku wykonawców wspólnie ubiegających się o udzielenie zamówienia oraz w przypadku podmiotów, o których mowa w pkt 4 niniejszej specyfikacji, kopie dokumentów dotyczących każdego z tych podmiotów winny być poświadczone za zgodność z oryginałem przez te podmioty;</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lastRenderedPageBreak/>
        <w:t>Zamawiający nie dopuszcza składania elektronicznych kopii dokumentów;</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Dokumenty sporządzone w języku obcym składa się wraz z tłumaczeniem na język polski;</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Oferta powinna zawierać wszystkie wymagane dokumenty, oświadczenia i załączniki, o których mowa w SIWZ;</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Oferta oraz wszystkie wymagane załączniki winny być podpisane przez upoważnionego przedstawiciela uprawnionego do reprezentowania, zgodnie z przedstawionym aktem rejestracyjnym, wymogami ustawowymi oraz przepisami prawa;</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Jeżeli oferta i załączniki zostaną podpisane przez upoważnionego przedstawiciela jest on zobowiązany do przedłożenia właściwego pełnomocnictwa;</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Wykonawców obowiązuje wykorzystanie załączonych wzorów dokumentów – załączników. </w:t>
      </w:r>
    </w:p>
    <w:p w:rsidR="00496246" w:rsidRDefault="00496246" w:rsidP="00496246">
      <w:pPr>
        <w:pStyle w:val="Akapitzlist"/>
        <w:numPr>
          <w:ilvl w:val="1"/>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Złożenie przez wykonawcę nieprawdziwych informacji mających wpływ na wynik niniejszego postępowania stanowi podstawę do wykluczenia z postępowania.</w:t>
      </w:r>
    </w:p>
    <w:p w:rsidR="00496246" w:rsidRDefault="00496246" w:rsidP="00496246">
      <w:pPr>
        <w:pStyle w:val="Akapitzlist"/>
        <w:numPr>
          <w:ilvl w:val="0"/>
          <w:numId w:val="10"/>
        </w:numPr>
        <w:spacing w:after="0" w:line="240" w:lineRule="auto"/>
        <w:ind w:left="284" w:hanging="284"/>
        <w:jc w:val="both"/>
        <w:rPr>
          <w:rFonts w:ascii="Times New Roman" w:hAnsi="Times New Roman"/>
          <w:b/>
          <w:sz w:val="24"/>
          <w:szCs w:val="24"/>
        </w:rPr>
      </w:pPr>
      <w:r>
        <w:rPr>
          <w:rFonts w:ascii="Times New Roman" w:hAnsi="Times New Roman"/>
          <w:b/>
          <w:sz w:val="24"/>
          <w:szCs w:val="24"/>
        </w:rPr>
        <w:t>Postanowienia dotyczące wnoszenia oferty wspólnej przez dwa lub więcej podmioty gospodarcze (konsorcja/spółki cywilne):</w:t>
      </w:r>
    </w:p>
    <w:p w:rsidR="00496246" w:rsidRDefault="00496246" w:rsidP="00496246">
      <w:pPr>
        <w:pStyle w:val="Akapitzlist"/>
        <w:numPr>
          <w:ilvl w:val="1"/>
          <w:numId w:val="14"/>
        </w:numPr>
        <w:spacing w:after="0" w:line="240" w:lineRule="auto"/>
        <w:ind w:left="567" w:hanging="283"/>
        <w:jc w:val="both"/>
        <w:rPr>
          <w:rFonts w:ascii="Times New Roman" w:hAnsi="Times New Roman"/>
          <w:sz w:val="24"/>
          <w:szCs w:val="24"/>
        </w:rPr>
      </w:pPr>
      <w:r>
        <w:rPr>
          <w:rFonts w:ascii="Times New Roman" w:hAnsi="Times New Roman"/>
          <w:sz w:val="24"/>
          <w:szCs w:val="24"/>
        </w:rPr>
        <w:t>Wykonawcy mogą wspólnie ubiegać się o udzielenie zamówienia;</w:t>
      </w:r>
    </w:p>
    <w:p w:rsidR="00496246" w:rsidRDefault="00496246" w:rsidP="00496246">
      <w:pPr>
        <w:pStyle w:val="Akapitzlist"/>
        <w:numPr>
          <w:ilvl w:val="1"/>
          <w:numId w:val="14"/>
        </w:numPr>
        <w:spacing w:after="0" w:line="240" w:lineRule="auto"/>
        <w:ind w:left="567" w:hanging="283"/>
        <w:jc w:val="both"/>
        <w:rPr>
          <w:rFonts w:ascii="Times New Roman" w:hAnsi="Times New Roman"/>
          <w:sz w:val="24"/>
          <w:szCs w:val="24"/>
        </w:rPr>
      </w:pPr>
      <w:r>
        <w:rPr>
          <w:rFonts w:ascii="Times New Roman" w:hAnsi="Times New Roman"/>
          <w:sz w:val="24"/>
          <w:szCs w:val="24"/>
        </w:rPr>
        <w:t>Jeżeli oferta wspólna złożona 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496246" w:rsidRDefault="00496246" w:rsidP="00496246">
      <w:pPr>
        <w:pStyle w:val="Akapitzlist"/>
        <w:numPr>
          <w:ilvl w:val="1"/>
          <w:numId w:val="14"/>
        </w:numPr>
        <w:spacing w:after="0" w:line="240" w:lineRule="auto"/>
        <w:ind w:left="567" w:hanging="283"/>
        <w:jc w:val="both"/>
        <w:rPr>
          <w:rFonts w:ascii="Times New Roman" w:hAnsi="Times New Roman"/>
          <w:sz w:val="24"/>
          <w:szCs w:val="24"/>
        </w:rPr>
      </w:pPr>
      <w:r>
        <w:rPr>
          <w:rFonts w:ascii="Times New Roman" w:hAnsi="Times New Roman"/>
          <w:sz w:val="24"/>
          <w:szCs w:val="24"/>
        </w:rPr>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winno być dołączone do oferty;</w:t>
      </w:r>
    </w:p>
    <w:p w:rsidR="00496246" w:rsidRDefault="00496246" w:rsidP="00496246">
      <w:pPr>
        <w:pStyle w:val="Akapitzlist"/>
        <w:numPr>
          <w:ilvl w:val="1"/>
          <w:numId w:val="14"/>
        </w:numPr>
        <w:spacing w:after="0" w:line="240" w:lineRule="auto"/>
        <w:ind w:left="567" w:hanging="283"/>
        <w:jc w:val="both"/>
        <w:rPr>
          <w:rFonts w:ascii="Times New Roman" w:hAnsi="Times New Roman"/>
          <w:sz w:val="24"/>
          <w:szCs w:val="24"/>
        </w:rPr>
      </w:pPr>
      <w:r>
        <w:rPr>
          <w:rFonts w:ascii="Times New Roman" w:hAnsi="Times New Roman"/>
          <w:sz w:val="24"/>
          <w:szCs w:val="24"/>
        </w:rPr>
        <w:t>Wykonawcy wspólnie ubiegający się o udzielenie zamówienia ponoszą solidarną odpowiedzialność za wykonanie umowy.</w:t>
      </w:r>
    </w:p>
    <w:p w:rsidR="00496246" w:rsidRDefault="00496246" w:rsidP="00496246">
      <w:pPr>
        <w:pStyle w:val="Akapitzlist"/>
        <w:numPr>
          <w:ilvl w:val="0"/>
          <w:numId w:val="10"/>
        </w:numPr>
        <w:spacing w:after="0" w:line="240" w:lineRule="auto"/>
        <w:ind w:left="284" w:hanging="284"/>
        <w:jc w:val="both"/>
        <w:rPr>
          <w:rFonts w:ascii="Times New Roman" w:hAnsi="Times New Roman"/>
          <w:b/>
          <w:sz w:val="24"/>
          <w:szCs w:val="24"/>
        </w:rPr>
      </w:pPr>
      <w:r>
        <w:rPr>
          <w:rFonts w:ascii="Times New Roman" w:hAnsi="Times New Roman"/>
          <w:b/>
          <w:sz w:val="24"/>
          <w:szCs w:val="24"/>
        </w:rPr>
        <w:t>Postanowienia w sprawie dokumentów zastrzeżonych</w:t>
      </w:r>
    </w:p>
    <w:p w:rsidR="00496246" w:rsidRDefault="00496246" w:rsidP="00496246">
      <w:pPr>
        <w:pStyle w:val="Akapitzlist"/>
        <w:numPr>
          <w:ilvl w:val="1"/>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Wszystkie dokumenty złożone w prowadzonym postępowaniu są jawne za wyjątkiem informacji stanowiących tajemnicę przedsiębiorstwa, zastrzeżonych przez składającego ofertę, w terminie nie późniejszym, niż wyznaczonym terminem składania ofert;</w:t>
      </w:r>
    </w:p>
    <w:p w:rsidR="00496246" w:rsidRDefault="00496246" w:rsidP="00496246">
      <w:pPr>
        <w:pStyle w:val="Akapitzlist"/>
        <w:numPr>
          <w:ilvl w:val="1"/>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Wymienione powyżej dokumenty wykonawca zobowiązany jest wydzielić w wybrany przez siebie sposób, zapewniający zachowanie tajemnicy przedsiębiorstwa. Tak wydzielonych informacji Zamawiający nie będzie ujawniał;</w:t>
      </w:r>
    </w:p>
    <w:p w:rsidR="00496246" w:rsidRDefault="00496246" w:rsidP="00496246">
      <w:pPr>
        <w:pStyle w:val="Akapitzlist"/>
        <w:numPr>
          <w:ilvl w:val="1"/>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Udostępnienie złożonych ofert możliwe będzie na pisemny wniosek zainteresowanego, po dokonaniu przez Zamawiającego analizy czy oferta ta nie zawiera dokumentów zastrzeżonych, nie podlegających udostępnianiu;</w:t>
      </w:r>
    </w:p>
    <w:p w:rsidR="00496246" w:rsidRDefault="00496246" w:rsidP="00496246">
      <w:pPr>
        <w:pStyle w:val="Akapitzlist"/>
        <w:numPr>
          <w:ilvl w:val="1"/>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Wykonawca nie może zastrzec informacji i dokumentów, których jawność wynika z innych aktów prawnych w tym m. in. z zapisu art. 86 ust.4 ustawy Prawo zamówień publicznych;</w:t>
      </w:r>
    </w:p>
    <w:p w:rsidR="00496246" w:rsidRDefault="00496246" w:rsidP="00496246">
      <w:pPr>
        <w:pStyle w:val="Akapitzlist"/>
        <w:numPr>
          <w:ilvl w:val="1"/>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Zgodnie z art. 11 ust.4 ustawy o zwalczaniu nieuczciwej konkurencji (</w:t>
      </w:r>
      <w:proofErr w:type="spellStart"/>
      <w:r>
        <w:rPr>
          <w:rFonts w:ascii="Times New Roman" w:hAnsi="Times New Roman"/>
          <w:sz w:val="24"/>
          <w:szCs w:val="24"/>
        </w:rPr>
        <w:t>t.j</w:t>
      </w:r>
      <w:proofErr w:type="spellEnd"/>
      <w:r>
        <w:rPr>
          <w:rFonts w:ascii="Times New Roman" w:hAnsi="Times New Roman"/>
          <w:sz w:val="24"/>
          <w:szCs w:val="24"/>
        </w:rPr>
        <w:t xml:space="preserve">. z 2003 r. Dz. U. Nr 153, poz. 1503 z </w:t>
      </w:r>
      <w:proofErr w:type="spellStart"/>
      <w:r>
        <w:rPr>
          <w:rFonts w:ascii="Times New Roman" w:hAnsi="Times New Roman"/>
          <w:sz w:val="24"/>
          <w:szCs w:val="24"/>
        </w:rPr>
        <w:t>późn</w:t>
      </w:r>
      <w:proofErr w:type="spellEnd"/>
      <w:r>
        <w:rPr>
          <w:rFonts w:ascii="Times New Roman" w:hAnsi="Times New Roman"/>
          <w:sz w:val="24"/>
          <w:szCs w:val="24"/>
        </w:rPr>
        <w:t xml:space="preserve">. zm.) poprzez tajemnice przedsiębiorstwa rozumie się </w:t>
      </w:r>
      <w:r>
        <w:rPr>
          <w:rFonts w:ascii="Times New Roman" w:hAnsi="Times New Roman"/>
          <w:sz w:val="24"/>
          <w:szCs w:val="24"/>
        </w:rPr>
        <w:lastRenderedPageBreak/>
        <w:t>nieujawnione do wiadomości publicznej informacje techniczne, technologiczne, organizacyjne przedsiębiorstwa lub inne informacje posiadające wartość gospodarczą, co do których przedsiębiorca podjął niezbędne działania w celu zachowania ich poufności.</w:t>
      </w:r>
    </w:p>
    <w:p w:rsidR="00496246" w:rsidRDefault="00496246" w:rsidP="00496246">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Zamawiający nie przewiduje udzielenia zamówień uzupełniających.</w:t>
      </w:r>
    </w:p>
    <w:p w:rsidR="00496246" w:rsidRDefault="00496246" w:rsidP="00496246">
      <w:pPr>
        <w:pStyle w:val="Akapitzlist"/>
        <w:spacing w:after="0" w:line="240" w:lineRule="auto"/>
        <w:ind w:left="1065"/>
        <w:jc w:val="both"/>
        <w:rPr>
          <w:rFonts w:ascii="Times New Roman" w:hAnsi="Times New Roman"/>
          <w:sz w:val="24"/>
          <w:szCs w:val="24"/>
        </w:rPr>
      </w:pPr>
    </w:p>
    <w:p w:rsidR="00496246" w:rsidRDefault="00496246" w:rsidP="00496246">
      <w:pPr>
        <w:spacing w:after="0" w:line="240" w:lineRule="auto"/>
        <w:ind w:left="709" w:hanging="709"/>
        <w:jc w:val="both"/>
        <w:rPr>
          <w:rFonts w:ascii="Times New Roman" w:hAnsi="Times New Roman"/>
          <w:b/>
          <w:sz w:val="24"/>
          <w:szCs w:val="24"/>
        </w:rPr>
      </w:pPr>
      <w:r>
        <w:rPr>
          <w:rFonts w:ascii="Times New Roman" w:hAnsi="Times New Roman"/>
          <w:b/>
          <w:sz w:val="24"/>
          <w:szCs w:val="24"/>
        </w:rPr>
        <w:t>VIII.  INFORMACJE O SPOSOBIE POROZUMIEWANIA SIĘ ZAMAWIAJĄCEGO Z WYKONAWCAMI ORAZ PRZEKAZYWANIA OŚWIADCZEŃ I DOKUMENTÓW, A TAKŻE WSKAZANIE OSÓB UPRAWNIONYCH DO POROZUMIEWANIA SIĘ Z WYKONAWCAMI</w:t>
      </w:r>
    </w:p>
    <w:p w:rsidR="00496246" w:rsidRDefault="00496246" w:rsidP="00496246">
      <w:pPr>
        <w:pStyle w:val="Akapitzlist"/>
        <w:numPr>
          <w:ilvl w:val="2"/>
          <w:numId w:val="9"/>
        </w:numPr>
        <w:spacing w:after="0" w:line="240" w:lineRule="auto"/>
        <w:ind w:left="284" w:hanging="284"/>
        <w:jc w:val="both"/>
        <w:rPr>
          <w:rFonts w:ascii="Times New Roman" w:hAnsi="Times New Roman"/>
          <w:sz w:val="24"/>
          <w:szCs w:val="24"/>
        </w:rPr>
      </w:pPr>
      <w:r>
        <w:rPr>
          <w:rFonts w:ascii="Times New Roman" w:hAnsi="Times New Roman"/>
          <w:b/>
          <w:sz w:val="24"/>
          <w:szCs w:val="24"/>
        </w:rPr>
        <w:t>Zasady i formy przekazywania oświadczeń, wniosków i innych</w:t>
      </w:r>
      <w:r>
        <w:rPr>
          <w:rFonts w:ascii="Times New Roman" w:hAnsi="Times New Roman"/>
          <w:sz w:val="24"/>
          <w:szCs w:val="24"/>
        </w:rPr>
        <w:t>:</w:t>
      </w:r>
    </w:p>
    <w:p w:rsidR="00496246" w:rsidRDefault="00496246" w:rsidP="00496246">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Wszelkie oświadczenia, wnioski, zawiadomienia oraz inne informacje Zamawiający i Wykonawcy przekazują pisemnie, faksem;</w:t>
      </w:r>
    </w:p>
    <w:p w:rsidR="00496246" w:rsidRDefault="00496246" w:rsidP="00496246">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Oświadczenia, wnioski, zawiadomienia oraz pytania kierowane do Zamawiającego przekazywane z zachowaniem formy pisemnej oraz przekazywane za pomocą faksu należy kierować na adres Zamawiającego podany w punkcie 1 niniejszej specyfikacji.</w:t>
      </w:r>
    </w:p>
    <w:p w:rsidR="00496246" w:rsidRDefault="00496246" w:rsidP="00496246">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W przypadku, gdy przesłane za pomocą faksu oświadczenia, wnioski, zawiadomienia oraz inne dokumenty w niniejszym postępowaniu będą nieczytelne Zamawiający może zwrócić się o ponowne ich przesłanie.</w:t>
      </w:r>
    </w:p>
    <w:p w:rsidR="00496246" w:rsidRDefault="00496246" w:rsidP="00496246">
      <w:pPr>
        <w:pStyle w:val="Akapitzlist"/>
        <w:numPr>
          <w:ilvl w:val="2"/>
          <w:numId w:val="9"/>
        </w:numPr>
        <w:spacing w:after="0" w:line="240" w:lineRule="auto"/>
        <w:ind w:left="284" w:hanging="284"/>
        <w:jc w:val="both"/>
        <w:rPr>
          <w:rFonts w:ascii="Times New Roman" w:hAnsi="Times New Roman"/>
          <w:sz w:val="24"/>
          <w:szCs w:val="24"/>
        </w:rPr>
      </w:pPr>
      <w:r>
        <w:rPr>
          <w:rFonts w:ascii="Times New Roman" w:hAnsi="Times New Roman"/>
          <w:b/>
          <w:sz w:val="24"/>
          <w:szCs w:val="24"/>
        </w:rPr>
        <w:t>Wyjaśnienia treści SIWZ</w:t>
      </w:r>
      <w:r>
        <w:rPr>
          <w:rFonts w:ascii="Times New Roman" w:hAnsi="Times New Roman"/>
          <w:sz w:val="24"/>
          <w:szCs w:val="24"/>
        </w:rPr>
        <w:t xml:space="preserve">: </w:t>
      </w:r>
    </w:p>
    <w:p w:rsidR="00496246" w:rsidRDefault="00496246" w:rsidP="00496246">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Wykonawca może zwrócić się do Zamawiającego o wyjaśnienie treści niniejszej specyfikacji istotnych warunków zamówienia. Zamawiający udzieli wyjaśnień niezwłocznie, nie później niż na 2 dni przed upływem terminu składania ofert, z zastrzeżeniem pkt 2);</w:t>
      </w:r>
    </w:p>
    <w:p w:rsidR="00496246" w:rsidRDefault="00496246" w:rsidP="00496246">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Jeżeli wniosek o wyjaśnienie treści specyfikacji wpłynie do Zamawiającego później niż do końca dnia, w którym upływa połowa wyznaczonego terminu składania ofert, Zamawiający może udzielić wyjaśnień lub pozostawić wniosek bez rozpoznania;</w:t>
      </w:r>
    </w:p>
    <w:p w:rsidR="00496246" w:rsidRDefault="00496246" w:rsidP="00496246">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Ewentualna zmiana terminu składania ofert nie powoduje przesunięcia terminu, o którym mowa w pkt 2), po upływie którego Zamawiający może pozostawić wniosek o wyjaśnienie treści specyfikacji bez rozpoznawania;</w:t>
      </w:r>
    </w:p>
    <w:p w:rsidR="00496246" w:rsidRDefault="00496246" w:rsidP="00496246">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Treść zapytań oraz udzielone wyjaśnienia zostaną jednocześnie przekazane wszystkim Wykonawcom, którym przekazano specyfikacje istotnych warunków zamówienia, bez ujawnienia źródła zapytania oraz zamieszczone na stronie internetowej Zamawiającego;</w:t>
      </w:r>
    </w:p>
    <w:p w:rsidR="00496246" w:rsidRDefault="00496246" w:rsidP="00496246">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Nie udziela się żadnych ustnych i telefonicznych informacji, wyjaśnień czy  odpowiedzi na kierowane do Zamawiającego zapytania w sprawach wymagających pisemności postępowania;</w:t>
      </w:r>
    </w:p>
    <w:p w:rsidR="00496246" w:rsidRDefault="00496246" w:rsidP="00496246">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Zamawiający nie przewiduje zorganizowania zebrania z Wykonawcami.</w:t>
      </w:r>
    </w:p>
    <w:p w:rsidR="00496246" w:rsidRDefault="00496246" w:rsidP="00496246">
      <w:pPr>
        <w:pStyle w:val="Akapitzlist"/>
        <w:numPr>
          <w:ilvl w:val="2"/>
          <w:numId w:val="9"/>
        </w:numPr>
        <w:spacing w:after="0" w:line="240" w:lineRule="auto"/>
        <w:ind w:left="284" w:hanging="284"/>
        <w:jc w:val="both"/>
        <w:rPr>
          <w:rFonts w:ascii="Times New Roman" w:hAnsi="Times New Roman"/>
          <w:sz w:val="24"/>
          <w:szCs w:val="24"/>
        </w:rPr>
      </w:pPr>
      <w:r>
        <w:rPr>
          <w:rFonts w:ascii="Times New Roman" w:hAnsi="Times New Roman"/>
          <w:b/>
          <w:sz w:val="24"/>
          <w:szCs w:val="24"/>
        </w:rPr>
        <w:t>Modyfikacja treści specyfikacji</w:t>
      </w:r>
      <w:r>
        <w:rPr>
          <w:rFonts w:ascii="Times New Roman" w:hAnsi="Times New Roman"/>
          <w:sz w:val="24"/>
          <w:szCs w:val="24"/>
        </w:rPr>
        <w:t>:</w:t>
      </w:r>
    </w:p>
    <w:p w:rsidR="00496246" w:rsidRDefault="00496246" w:rsidP="00496246">
      <w:pPr>
        <w:pStyle w:val="Akapitzlist"/>
        <w:numPr>
          <w:ilvl w:val="0"/>
          <w:numId w:val="19"/>
        </w:numPr>
        <w:spacing w:after="0" w:line="240" w:lineRule="auto"/>
        <w:jc w:val="both"/>
        <w:rPr>
          <w:rFonts w:ascii="Times New Roman" w:hAnsi="Times New Roman"/>
          <w:sz w:val="24"/>
          <w:szCs w:val="24"/>
        </w:rPr>
      </w:pPr>
      <w:r>
        <w:rPr>
          <w:rFonts w:ascii="Times New Roman" w:hAnsi="Times New Roman"/>
          <w:sz w:val="24"/>
          <w:szCs w:val="24"/>
        </w:rPr>
        <w:t>W uzasadnionych przypadkach Zamawiający może przed upływem terminu składania ofert zmodyfikować treść specyfikacji istotnych warunków zamówienia;</w:t>
      </w:r>
    </w:p>
    <w:p w:rsidR="00496246" w:rsidRDefault="00496246" w:rsidP="00496246">
      <w:pPr>
        <w:pStyle w:val="Akapitzlist"/>
        <w:numPr>
          <w:ilvl w:val="0"/>
          <w:numId w:val="19"/>
        </w:numPr>
        <w:spacing w:after="0" w:line="240" w:lineRule="auto"/>
        <w:jc w:val="both"/>
        <w:rPr>
          <w:rFonts w:ascii="Times New Roman" w:hAnsi="Times New Roman"/>
          <w:sz w:val="24"/>
          <w:szCs w:val="24"/>
        </w:rPr>
      </w:pPr>
      <w:r>
        <w:rPr>
          <w:rFonts w:ascii="Times New Roman" w:hAnsi="Times New Roman"/>
          <w:sz w:val="24"/>
          <w:szCs w:val="24"/>
        </w:rPr>
        <w:t>Wprowadzone w ten sposób modyfikacje, uzupełnienia i ustalenia oraz zmiany, w tym zmiany terminów, przekazane zostaną wszystkim Wykonawcom, którym przekazano specyfikacje istotnych warunków zamówienia oraz zamieszczone zostaną na stronie internetowej Zamawiającego.</w:t>
      </w:r>
    </w:p>
    <w:p w:rsidR="00496246" w:rsidRDefault="00496246" w:rsidP="00496246">
      <w:pPr>
        <w:pStyle w:val="Akapitzlist"/>
        <w:numPr>
          <w:ilvl w:val="0"/>
          <w:numId w:val="19"/>
        </w:numPr>
        <w:spacing w:after="0" w:line="240" w:lineRule="auto"/>
        <w:jc w:val="both"/>
        <w:rPr>
          <w:rFonts w:ascii="Times New Roman" w:hAnsi="Times New Roman"/>
          <w:sz w:val="24"/>
          <w:szCs w:val="24"/>
        </w:rPr>
      </w:pPr>
      <w:r>
        <w:rPr>
          <w:rFonts w:ascii="Times New Roman" w:hAnsi="Times New Roman"/>
          <w:sz w:val="24"/>
          <w:szCs w:val="24"/>
        </w:rPr>
        <w:t>Wszelkie modyfikacje, uzupełnienia i ustalenia oraz zmiany, w tym zmiany terminów, pytania Wykonawców wraz z wyjaśnieniami stają się integralną częścią SIWZ i będą wiążące przy składaniu ofert.</w:t>
      </w:r>
    </w:p>
    <w:p w:rsidR="00496246" w:rsidRDefault="00496246" w:rsidP="00496246">
      <w:pPr>
        <w:pStyle w:val="Akapitzlist"/>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Jeżeli wprowadzona modyfikacja treści specyfikacji nie prowadzi do zmiany treści ogłoszenia Zamawiający może przedłużyć termin składania ofert na czas niezbędny na wprowadzenie zmian w ofertach, jeżeli będzie to niezbędne;</w:t>
      </w:r>
    </w:p>
    <w:p w:rsidR="00496246" w:rsidRDefault="00496246" w:rsidP="00496246">
      <w:pPr>
        <w:pStyle w:val="Akapitzlist"/>
        <w:numPr>
          <w:ilvl w:val="0"/>
          <w:numId w:val="19"/>
        </w:numPr>
        <w:spacing w:after="0" w:line="240" w:lineRule="auto"/>
        <w:jc w:val="both"/>
        <w:rPr>
          <w:rFonts w:ascii="Times New Roman" w:hAnsi="Times New Roman"/>
          <w:sz w:val="24"/>
          <w:szCs w:val="24"/>
        </w:rPr>
      </w:pPr>
      <w:r>
        <w:rPr>
          <w:rFonts w:ascii="Times New Roman" w:hAnsi="Times New Roman"/>
          <w:sz w:val="24"/>
          <w:szCs w:val="24"/>
        </w:rPr>
        <w:t>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zostaną spełnione przesłanki określone w art. 12a ust. 1 lub 2 Prawa zamówień publicznych;</w:t>
      </w:r>
    </w:p>
    <w:p w:rsidR="00496246" w:rsidRDefault="00496246" w:rsidP="00496246">
      <w:pPr>
        <w:pStyle w:val="Akapitzlist"/>
        <w:numPr>
          <w:ilvl w:val="0"/>
          <w:numId w:val="19"/>
        </w:numPr>
        <w:spacing w:after="0" w:line="240" w:lineRule="auto"/>
        <w:jc w:val="both"/>
        <w:rPr>
          <w:rFonts w:ascii="Times New Roman" w:hAnsi="Times New Roman"/>
          <w:sz w:val="24"/>
          <w:szCs w:val="24"/>
        </w:rPr>
      </w:pPr>
      <w:r>
        <w:rPr>
          <w:rFonts w:ascii="Times New Roman" w:hAnsi="Times New Roman"/>
          <w:sz w:val="24"/>
          <w:szCs w:val="24"/>
        </w:rPr>
        <w:t>Niezwłocznie po zamieszczeniu w Biuletynie Zamówień Publicznych Zamawiający zamieści informację o zmianach na tablicy ogłoszeń oraz na stronie internetowej określonej w pkt 1.2 niniejszej specyfikacji.</w:t>
      </w:r>
    </w:p>
    <w:p w:rsidR="00496246" w:rsidRDefault="00496246" w:rsidP="00496246">
      <w:pPr>
        <w:pStyle w:val="Akapitzlist"/>
        <w:numPr>
          <w:ilvl w:val="2"/>
          <w:numId w:val="9"/>
        </w:numPr>
        <w:spacing w:after="0" w:line="240" w:lineRule="auto"/>
        <w:ind w:left="426" w:hanging="426"/>
        <w:jc w:val="both"/>
        <w:rPr>
          <w:rFonts w:ascii="Times New Roman" w:hAnsi="Times New Roman"/>
          <w:sz w:val="24"/>
          <w:szCs w:val="24"/>
        </w:rPr>
      </w:pPr>
      <w:r>
        <w:rPr>
          <w:rFonts w:ascii="Times New Roman" w:hAnsi="Times New Roman"/>
          <w:b/>
          <w:sz w:val="24"/>
          <w:szCs w:val="24"/>
        </w:rPr>
        <w:t>Wyjaśnienia w toku badania i oceny ofert</w:t>
      </w:r>
      <w:r>
        <w:rPr>
          <w:rFonts w:ascii="Times New Roman" w:hAnsi="Times New Roman"/>
          <w:sz w:val="24"/>
          <w:szCs w:val="24"/>
        </w:rPr>
        <w:t>:</w:t>
      </w:r>
    </w:p>
    <w:p w:rsidR="00496246" w:rsidRDefault="00496246" w:rsidP="00496246">
      <w:pPr>
        <w:pStyle w:val="Akapitzlist"/>
        <w:numPr>
          <w:ilvl w:val="1"/>
          <w:numId w:val="20"/>
        </w:numPr>
        <w:spacing w:after="0" w:line="240" w:lineRule="auto"/>
        <w:ind w:left="709" w:hanging="283"/>
        <w:jc w:val="both"/>
        <w:rPr>
          <w:rFonts w:ascii="Times New Roman" w:hAnsi="Times New Roman"/>
          <w:sz w:val="24"/>
          <w:szCs w:val="24"/>
        </w:rPr>
      </w:pPr>
      <w:r>
        <w:rPr>
          <w:rFonts w:ascii="Times New Roman" w:hAnsi="Times New Roman"/>
          <w:sz w:val="24"/>
          <w:szCs w:val="24"/>
        </w:rPr>
        <w:t>W toku badania i oceny ofert 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96246" w:rsidRDefault="00496246" w:rsidP="00496246">
      <w:pPr>
        <w:pStyle w:val="Akapitzlist"/>
        <w:numPr>
          <w:ilvl w:val="1"/>
          <w:numId w:val="20"/>
        </w:numPr>
        <w:spacing w:after="0" w:line="240" w:lineRule="auto"/>
        <w:ind w:left="709" w:hanging="283"/>
        <w:jc w:val="both"/>
        <w:rPr>
          <w:rFonts w:ascii="Times New Roman" w:hAnsi="Times New Roman"/>
          <w:sz w:val="24"/>
          <w:szCs w:val="24"/>
        </w:rPr>
      </w:pPr>
      <w:r>
        <w:rPr>
          <w:rFonts w:ascii="Times New Roman" w:hAnsi="Times New Roman"/>
          <w:sz w:val="24"/>
          <w:szCs w:val="24"/>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96246" w:rsidRDefault="00496246" w:rsidP="00496246">
      <w:pPr>
        <w:pStyle w:val="Akapitzlist"/>
        <w:numPr>
          <w:ilvl w:val="1"/>
          <w:numId w:val="20"/>
        </w:numPr>
        <w:spacing w:after="0" w:line="240" w:lineRule="auto"/>
        <w:ind w:left="709" w:hanging="283"/>
        <w:jc w:val="both"/>
        <w:rPr>
          <w:rFonts w:ascii="Times New Roman" w:hAnsi="Times New Roman"/>
          <w:sz w:val="24"/>
          <w:szCs w:val="24"/>
        </w:rPr>
      </w:pPr>
      <w:r>
        <w:rPr>
          <w:rFonts w:ascii="Times New Roman" w:hAnsi="Times New Roman"/>
          <w:sz w:val="24"/>
          <w:szCs w:val="24"/>
        </w:rPr>
        <w:t>W toku badania i oceny ofert Zamawiający może żądać od Wykonawców wyjaśnień dotyczących treści złożonych ofert oraz wyjaśnień dotyczących oświadczeń lub dokumentów potwierdzających:</w:t>
      </w:r>
    </w:p>
    <w:p w:rsidR="00496246" w:rsidRDefault="00496246" w:rsidP="00496246">
      <w:pPr>
        <w:spacing w:after="0" w:line="240" w:lineRule="auto"/>
        <w:ind w:left="709"/>
        <w:jc w:val="both"/>
        <w:rPr>
          <w:rFonts w:ascii="Times New Roman" w:hAnsi="Times New Roman"/>
          <w:sz w:val="24"/>
          <w:szCs w:val="24"/>
        </w:rPr>
      </w:pPr>
      <w:r>
        <w:rPr>
          <w:rFonts w:ascii="Times New Roman" w:hAnsi="Times New Roman"/>
          <w:sz w:val="24"/>
          <w:szCs w:val="24"/>
        </w:rPr>
        <w:t>-   Spełnienie przez Wykonawców warunków udziału w postępowaniu,</w:t>
      </w:r>
    </w:p>
    <w:p w:rsidR="00496246" w:rsidRDefault="00496246" w:rsidP="00496246">
      <w:pPr>
        <w:spacing w:after="0" w:line="240" w:lineRule="auto"/>
        <w:ind w:left="993" w:hanging="284"/>
        <w:jc w:val="both"/>
        <w:rPr>
          <w:rFonts w:ascii="Times New Roman" w:hAnsi="Times New Roman"/>
          <w:sz w:val="24"/>
          <w:szCs w:val="24"/>
        </w:rPr>
      </w:pPr>
      <w:r>
        <w:rPr>
          <w:rFonts w:ascii="Times New Roman" w:hAnsi="Times New Roman"/>
          <w:sz w:val="24"/>
          <w:szCs w:val="24"/>
        </w:rPr>
        <w:t>- Spełnienie przez oferowane dostawy, usługi lub roboty budowlane wymagań     określonych przez Zamawiającego;</w:t>
      </w:r>
    </w:p>
    <w:p w:rsidR="00496246" w:rsidRDefault="00496246" w:rsidP="00496246">
      <w:pPr>
        <w:pStyle w:val="Akapitzlist"/>
        <w:numPr>
          <w:ilvl w:val="1"/>
          <w:numId w:val="20"/>
        </w:numPr>
        <w:spacing w:after="0" w:line="240" w:lineRule="auto"/>
        <w:ind w:left="709" w:hanging="283"/>
        <w:jc w:val="both"/>
        <w:rPr>
          <w:rFonts w:ascii="Times New Roman" w:hAnsi="Times New Roman"/>
          <w:sz w:val="24"/>
          <w:szCs w:val="24"/>
        </w:rPr>
      </w:pPr>
      <w:r>
        <w:rPr>
          <w:rFonts w:ascii="Times New Roman" w:hAnsi="Times New Roman"/>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rsidR="00496246" w:rsidRDefault="00496246" w:rsidP="00496246">
      <w:pPr>
        <w:pStyle w:val="Akapitzlist"/>
        <w:numPr>
          <w:ilvl w:val="1"/>
          <w:numId w:val="20"/>
        </w:numPr>
        <w:spacing w:after="0" w:line="240" w:lineRule="auto"/>
        <w:ind w:left="709" w:hanging="283"/>
        <w:jc w:val="both"/>
        <w:rPr>
          <w:rFonts w:ascii="Times New Roman" w:hAnsi="Times New Roman"/>
          <w:sz w:val="24"/>
          <w:szCs w:val="24"/>
        </w:rPr>
      </w:pPr>
      <w:r>
        <w:rPr>
          <w:rFonts w:ascii="Times New Roman" w:hAnsi="Times New Roman"/>
          <w:sz w:val="24"/>
          <w:szCs w:val="24"/>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96246" w:rsidRDefault="00496246" w:rsidP="00496246">
      <w:pPr>
        <w:pStyle w:val="Akapitzlist"/>
        <w:numPr>
          <w:ilvl w:val="1"/>
          <w:numId w:val="20"/>
        </w:numPr>
        <w:spacing w:after="0" w:line="240" w:lineRule="auto"/>
        <w:ind w:left="709" w:hanging="283"/>
        <w:jc w:val="both"/>
        <w:rPr>
          <w:rFonts w:ascii="Times New Roman" w:hAnsi="Times New Roman"/>
          <w:sz w:val="24"/>
          <w:szCs w:val="24"/>
        </w:rPr>
      </w:pPr>
      <w:r>
        <w:rPr>
          <w:rFonts w:ascii="Times New Roman" w:hAnsi="Times New Roman"/>
          <w:sz w:val="24"/>
          <w:szCs w:val="24"/>
        </w:rPr>
        <w:t>Zamawiający w celu ustalenia, czy oferta zawiera rażąco niską cenę w stosunku do przedmiotu zamówienia zwróci się do Wykonawcy o udzielenie w wyznaczonym terminie wyjaśnień dotyczących elementów oferty mających wpływ na wysokość ceny;</w:t>
      </w:r>
    </w:p>
    <w:p w:rsidR="00496246" w:rsidRDefault="00496246" w:rsidP="00496246">
      <w:pPr>
        <w:pStyle w:val="Akapitzlist"/>
        <w:numPr>
          <w:ilvl w:val="1"/>
          <w:numId w:val="20"/>
        </w:numPr>
        <w:spacing w:after="0" w:line="240" w:lineRule="auto"/>
        <w:ind w:left="709" w:hanging="283"/>
        <w:jc w:val="both"/>
        <w:rPr>
          <w:rFonts w:ascii="Times New Roman" w:hAnsi="Times New Roman"/>
          <w:sz w:val="24"/>
          <w:szCs w:val="24"/>
        </w:rPr>
      </w:pPr>
      <w:r>
        <w:rPr>
          <w:rFonts w:ascii="Times New Roman" w:hAnsi="Times New Roman"/>
          <w:sz w:val="24"/>
          <w:szCs w:val="24"/>
        </w:rPr>
        <w:t>Zamawiający odrzuca ofertę  Wykonawcy, który nie złożył wyjaśnień lub, jeżeli dokonana ocena wyjaśnień potwierdza, że oferta zawiera rażąco niską cenę w stosunku do przedmiotu zamówienia.</w:t>
      </w:r>
    </w:p>
    <w:p w:rsidR="00496246" w:rsidRDefault="00496246" w:rsidP="00496246">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Osoby uprawnione do porozumiewania się z Wykonawcami:</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Osoby ze strony Zamawiającego upoważnione do kontaktowania się z Wykonawcami: </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Jolanta </w:t>
      </w:r>
      <w:proofErr w:type="spellStart"/>
      <w:r>
        <w:rPr>
          <w:rFonts w:ascii="Times New Roman" w:hAnsi="Times New Roman"/>
          <w:sz w:val="24"/>
          <w:szCs w:val="24"/>
        </w:rPr>
        <w:t>Szafranowska</w:t>
      </w:r>
      <w:proofErr w:type="spellEnd"/>
      <w:r>
        <w:rPr>
          <w:rFonts w:ascii="Times New Roman" w:hAnsi="Times New Roman"/>
          <w:sz w:val="24"/>
          <w:szCs w:val="24"/>
        </w:rPr>
        <w:t xml:space="preserve">, tel. 87 516 21 38 wew. 319, Wiktor </w:t>
      </w:r>
      <w:proofErr w:type="spellStart"/>
      <w:r>
        <w:rPr>
          <w:rFonts w:ascii="Times New Roman" w:hAnsi="Times New Roman"/>
          <w:sz w:val="24"/>
          <w:szCs w:val="24"/>
        </w:rPr>
        <w:t>Łobanowski</w:t>
      </w:r>
      <w:proofErr w:type="spellEnd"/>
      <w:r>
        <w:rPr>
          <w:rFonts w:ascii="Times New Roman" w:hAnsi="Times New Roman"/>
          <w:sz w:val="24"/>
          <w:szCs w:val="24"/>
        </w:rPr>
        <w:t xml:space="preserve">  tel. 87 516 21 38 wew. 336 , faks 87 516 23 41, od poniedziałku do piątku w godz. 7:00 do 14:30.</w:t>
      </w:r>
    </w:p>
    <w:p w:rsidR="00496246" w:rsidRDefault="00496246" w:rsidP="00496246">
      <w:pPr>
        <w:spacing w:after="0" w:line="240" w:lineRule="auto"/>
        <w:jc w:val="both"/>
        <w:rPr>
          <w:rFonts w:ascii="Times New Roman" w:hAnsi="Times New Roman"/>
          <w:sz w:val="24"/>
          <w:szCs w:val="24"/>
        </w:rPr>
      </w:pPr>
    </w:p>
    <w:p w:rsidR="00496246" w:rsidRDefault="00496246" w:rsidP="00496246">
      <w:pPr>
        <w:pStyle w:val="Akapitzlist"/>
        <w:numPr>
          <w:ilvl w:val="4"/>
          <w:numId w:val="9"/>
        </w:numPr>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WYMAGANIA DOTYCZĄCE WADIUM </w:t>
      </w:r>
    </w:p>
    <w:p w:rsidR="00226721" w:rsidRPr="00226721" w:rsidRDefault="00226721" w:rsidP="00226721">
      <w:pPr>
        <w:pStyle w:val="Akapitzlist"/>
        <w:spacing w:after="0" w:line="240" w:lineRule="auto"/>
        <w:ind w:left="567"/>
        <w:jc w:val="both"/>
        <w:rPr>
          <w:rFonts w:ascii="Times New Roman" w:hAnsi="Times New Roman"/>
          <w:sz w:val="24"/>
          <w:szCs w:val="24"/>
        </w:rPr>
      </w:pPr>
      <w:r w:rsidRPr="00226721">
        <w:rPr>
          <w:rFonts w:ascii="Times New Roman" w:hAnsi="Times New Roman"/>
          <w:sz w:val="24"/>
          <w:szCs w:val="24"/>
        </w:rPr>
        <w:lastRenderedPageBreak/>
        <w:t xml:space="preserve">Zamawiający </w:t>
      </w:r>
      <w:r>
        <w:rPr>
          <w:rFonts w:ascii="Times New Roman" w:hAnsi="Times New Roman"/>
          <w:sz w:val="24"/>
          <w:szCs w:val="24"/>
        </w:rPr>
        <w:t>nie wymaga wadium.</w:t>
      </w: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X. TERMIN ZWIĄZANIA OFERTĄ</w:t>
      </w:r>
    </w:p>
    <w:p w:rsidR="00496246" w:rsidRDefault="00496246" w:rsidP="00496246">
      <w:pPr>
        <w:pStyle w:val="Akapitzlist"/>
        <w:numPr>
          <w:ilvl w:val="2"/>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rsidR="00496246" w:rsidRDefault="00496246" w:rsidP="00496246">
      <w:pPr>
        <w:pStyle w:val="Akapitzlist"/>
        <w:numPr>
          <w:ilvl w:val="2"/>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Wykonawca pozosta</w:t>
      </w:r>
      <w:r w:rsidR="003241B5">
        <w:rPr>
          <w:rFonts w:ascii="Times New Roman" w:hAnsi="Times New Roman"/>
          <w:sz w:val="24"/>
          <w:szCs w:val="24"/>
        </w:rPr>
        <w:t>je związany ofertą przez okres 3</w:t>
      </w:r>
      <w:r>
        <w:rPr>
          <w:rFonts w:ascii="Times New Roman" w:hAnsi="Times New Roman"/>
          <w:sz w:val="24"/>
          <w:szCs w:val="24"/>
        </w:rPr>
        <w:t>0 dni.</w:t>
      </w:r>
    </w:p>
    <w:p w:rsidR="00496246" w:rsidRDefault="00496246" w:rsidP="00496246">
      <w:pPr>
        <w:pStyle w:val="Akapitzlist"/>
        <w:numPr>
          <w:ilvl w:val="1"/>
          <w:numId w:val="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XI. OPIS SPOSOBU PRZYGOTOWANIA OFERT</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Wykonawca może złożyć tylko jedną ofertę na całość zamówienia bądź na poszczególne zadania.</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Oferta musi być sporządzona w języku polskim.</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Ofertę składa się pod rygorem nieważności w formie pisemnej.</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Wszelkie koszty związane z przygotowaniem oferty ponosi składające ofertę.</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Treść oferty musi odpowiadać treści SIWZ.</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Oferta musi być napisana pismem maszynowym, komputerowym albo ręcznym w sposób czytelny.</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Poprawki w ofercie muszą być naniesione czytelnie oraz opatrzone podpisem osoby podpisującej ofertę.</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Wskazanym jest by pierwsza strona oferty zawierała spis wszystkich dokumentów znajdujących się w kopercie/opakowaniu – brak takiego spisu nie skutkuje odrzuceniem oferty.</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Opis szczegółowych wymagań dotyczących dokumentów wymaganych w niniejszym postępowaniu znajduje się w punkcie 6 „Informacje o oświadczeniach i dokumentach” niniejszej specyfikacji istotnych warunków zamówienia.</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Wszystkie strony oferty powinny być spięte w sposób trwały, zapobiegający możliwość dekompletacji oferty.</w:t>
      </w:r>
    </w:p>
    <w:p w:rsidR="00496246" w:rsidRDefault="00496246" w:rsidP="00496246">
      <w:pPr>
        <w:pStyle w:val="Akapitzlist"/>
        <w:numPr>
          <w:ilvl w:val="0"/>
          <w:numId w:val="21"/>
        </w:numPr>
        <w:spacing w:after="0" w:line="240" w:lineRule="auto"/>
        <w:ind w:left="426" w:hanging="284"/>
        <w:jc w:val="both"/>
        <w:rPr>
          <w:rFonts w:ascii="Times New Roman" w:hAnsi="Times New Roman"/>
          <w:sz w:val="24"/>
          <w:szCs w:val="24"/>
        </w:rPr>
      </w:pPr>
      <w:r>
        <w:rPr>
          <w:rFonts w:ascii="Times New Roman" w:hAnsi="Times New Roman"/>
          <w:sz w:val="24"/>
          <w:szCs w:val="24"/>
        </w:rPr>
        <w:t>Ofertę należy złożyć w nieprzejrzystej, zamkniętej kopercie/opakowaniu w sposób gwarantujący zachowanie poufności jej treści oraz zabezpieczającej jej nienaruszalność do terminu otwarcia ofert winno być zaadresowane na adres zamawiającego podany w punkcie 1 niniejszej specyfikacji z dopiskiem na kopercie:</w:t>
      </w:r>
    </w:p>
    <w:p w:rsidR="00496246" w:rsidRDefault="00496246" w:rsidP="00496246">
      <w:pPr>
        <w:spacing w:after="0" w:line="240" w:lineRule="auto"/>
        <w:ind w:left="709" w:hanging="349"/>
        <w:jc w:val="both"/>
        <w:rPr>
          <w:rFonts w:ascii="Times New Roman" w:hAnsi="Times New Roman"/>
          <w:sz w:val="24"/>
          <w:szCs w:val="24"/>
        </w:rPr>
      </w:pPr>
      <w:r>
        <w:rPr>
          <w:rFonts w:ascii="Times New Roman" w:hAnsi="Times New Roman"/>
          <w:sz w:val="24"/>
          <w:szCs w:val="24"/>
        </w:rPr>
        <w:t xml:space="preserve">   </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„Oferta dla postępowania o udzielenie zamówienia publicznego prowadzonego w trybie przetargu nieograniczonego na zakup i dostawę leków </w:t>
      </w:r>
      <w:r>
        <w:rPr>
          <w:rFonts w:ascii="Times New Roman" w:hAnsi="Times New Roman"/>
          <w:sz w:val="24"/>
          <w:szCs w:val="24"/>
        </w:rPr>
        <w:t xml:space="preserve">z </w:t>
      </w:r>
      <w:r w:rsidR="00226721">
        <w:rPr>
          <w:rFonts w:ascii="Times New Roman" w:hAnsi="Times New Roman"/>
          <w:b/>
          <w:sz w:val="24"/>
          <w:szCs w:val="24"/>
        </w:rPr>
        <w:t>podziałem na 2 pakiety</w:t>
      </w:r>
      <w:r>
        <w:rPr>
          <w:rFonts w:ascii="Times New Roman" w:hAnsi="Times New Roman"/>
          <w:b/>
          <w:sz w:val="24"/>
          <w:szCs w:val="24"/>
        </w:rPr>
        <w:t>.</w:t>
      </w:r>
    </w:p>
    <w:p w:rsidR="00496246" w:rsidRDefault="00226721" w:rsidP="00496246">
      <w:pPr>
        <w:spacing w:after="0" w:line="240" w:lineRule="auto"/>
        <w:jc w:val="both"/>
        <w:rPr>
          <w:rFonts w:ascii="Times New Roman" w:hAnsi="Times New Roman"/>
          <w:b/>
          <w:sz w:val="24"/>
          <w:szCs w:val="24"/>
        </w:rPr>
      </w:pPr>
      <w:r>
        <w:rPr>
          <w:rFonts w:ascii="Times New Roman" w:hAnsi="Times New Roman"/>
          <w:b/>
          <w:sz w:val="24"/>
          <w:szCs w:val="24"/>
        </w:rPr>
        <w:t>Znak postępowania 11</w:t>
      </w:r>
      <w:r w:rsidR="00496246">
        <w:rPr>
          <w:rFonts w:ascii="Times New Roman" w:hAnsi="Times New Roman"/>
          <w:b/>
          <w:sz w:val="24"/>
          <w:szCs w:val="24"/>
        </w:rPr>
        <w:t xml:space="preserve">/ZP/2013. Nie otwierać przed </w:t>
      </w:r>
      <w:r w:rsidR="002B36B2">
        <w:rPr>
          <w:rFonts w:ascii="Times New Roman" w:hAnsi="Times New Roman"/>
          <w:b/>
          <w:sz w:val="24"/>
          <w:szCs w:val="24"/>
        </w:rPr>
        <w:t>15</w:t>
      </w:r>
      <w:r w:rsidRPr="00B34165">
        <w:rPr>
          <w:rFonts w:ascii="Times New Roman" w:hAnsi="Times New Roman"/>
          <w:b/>
          <w:sz w:val="24"/>
          <w:szCs w:val="24"/>
        </w:rPr>
        <w:t>.10</w:t>
      </w:r>
      <w:r w:rsidR="00496246" w:rsidRPr="00B34165">
        <w:rPr>
          <w:rFonts w:ascii="Times New Roman" w:hAnsi="Times New Roman"/>
          <w:b/>
          <w:sz w:val="24"/>
          <w:szCs w:val="24"/>
        </w:rPr>
        <w:t xml:space="preserve">.2013 </w:t>
      </w:r>
      <w:r w:rsidR="00496246">
        <w:rPr>
          <w:rFonts w:ascii="Times New Roman" w:hAnsi="Times New Roman"/>
          <w:b/>
          <w:sz w:val="24"/>
          <w:szCs w:val="24"/>
        </w:rPr>
        <w:t>r. godz. 12:30.”</w:t>
      </w:r>
    </w:p>
    <w:p w:rsidR="00496246" w:rsidRDefault="00496246" w:rsidP="00496246">
      <w:pPr>
        <w:spacing w:after="0" w:line="240" w:lineRule="auto"/>
        <w:jc w:val="both"/>
        <w:rPr>
          <w:rFonts w:ascii="Times New Roman" w:hAnsi="Times New Roman"/>
          <w:b/>
          <w:sz w:val="24"/>
          <w:szCs w:val="24"/>
        </w:rPr>
      </w:pPr>
    </w:p>
    <w:p w:rsidR="00496246" w:rsidRDefault="00496246" w:rsidP="00496246">
      <w:pPr>
        <w:pStyle w:val="Akapitzlist"/>
        <w:numPr>
          <w:ilvl w:val="0"/>
          <w:numId w:val="21"/>
        </w:numPr>
        <w:spacing w:after="0" w:line="240" w:lineRule="auto"/>
        <w:ind w:left="851" w:hanging="491"/>
        <w:jc w:val="both"/>
        <w:rPr>
          <w:rFonts w:ascii="Times New Roman" w:hAnsi="Times New Roman"/>
          <w:sz w:val="24"/>
          <w:szCs w:val="24"/>
        </w:rPr>
      </w:pPr>
      <w:r>
        <w:rPr>
          <w:rFonts w:ascii="Times New Roman" w:hAnsi="Times New Roman"/>
          <w:sz w:val="24"/>
          <w:szCs w:val="24"/>
        </w:rPr>
        <w:t>Zamawiający nie ponosi odpowiedzialności za zdarzenia wynikające z nienależytego oznakowania koperty/opakowania lub braku którejkolwiek z wymaganych informacji.</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XII. MIEJSCE I TERMIN SKŁADANIA I OTWARCIA OFERT</w:t>
      </w:r>
    </w:p>
    <w:p w:rsidR="00496246" w:rsidRDefault="00496246" w:rsidP="00496246">
      <w:pPr>
        <w:pStyle w:val="Akapitzlist"/>
        <w:numPr>
          <w:ilvl w:val="0"/>
          <w:numId w:val="22"/>
        </w:numPr>
        <w:spacing w:after="0" w:line="240" w:lineRule="auto"/>
        <w:ind w:left="426" w:hanging="426"/>
        <w:jc w:val="both"/>
        <w:rPr>
          <w:rFonts w:ascii="Times New Roman" w:hAnsi="Times New Roman"/>
          <w:sz w:val="24"/>
          <w:szCs w:val="24"/>
        </w:rPr>
      </w:pPr>
      <w:r>
        <w:rPr>
          <w:rFonts w:ascii="Times New Roman" w:hAnsi="Times New Roman"/>
          <w:b/>
          <w:sz w:val="24"/>
          <w:szCs w:val="24"/>
        </w:rPr>
        <w:t>Oferty należy przesłać/składać do dnia</w:t>
      </w:r>
      <w:r>
        <w:rPr>
          <w:rFonts w:ascii="Times New Roman" w:hAnsi="Times New Roman"/>
          <w:sz w:val="24"/>
          <w:szCs w:val="24"/>
        </w:rPr>
        <w:t xml:space="preserve"> </w:t>
      </w:r>
      <w:r w:rsidR="002B36B2">
        <w:rPr>
          <w:rFonts w:ascii="Times New Roman" w:hAnsi="Times New Roman"/>
          <w:b/>
          <w:sz w:val="24"/>
          <w:szCs w:val="24"/>
        </w:rPr>
        <w:t>15</w:t>
      </w:r>
      <w:r w:rsidR="001C2BB2" w:rsidRPr="00B34165">
        <w:rPr>
          <w:rFonts w:ascii="Times New Roman" w:hAnsi="Times New Roman"/>
          <w:b/>
          <w:sz w:val="24"/>
          <w:szCs w:val="24"/>
        </w:rPr>
        <w:t>.</w:t>
      </w:r>
      <w:r w:rsidR="00226721" w:rsidRPr="00B34165">
        <w:rPr>
          <w:rFonts w:ascii="Times New Roman" w:hAnsi="Times New Roman"/>
          <w:b/>
          <w:sz w:val="24"/>
          <w:szCs w:val="24"/>
        </w:rPr>
        <w:t>10</w:t>
      </w:r>
      <w:r w:rsidRPr="00B34165">
        <w:rPr>
          <w:rFonts w:ascii="Times New Roman" w:hAnsi="Times New Roman"/>
          <w:b/>
          <w:sz w:val="24"/>
          <w:szCs w:val="24"/>
        </w:rPr>
        <w:t xml:space="preserve">.2013 </w:t>
      </w:r>
      <w:r>
        <w:rPr>
          <w:rFonts w:ascii="Times New Roman" w:hAnsi="Times New Roman"/>
          <w:b/>
          <w:sz w:val="24"/>
          <w:szCs w:val="24"/>
        </w:rPr>
        <w:t>r. do godz. 12:00</w:t>
      </w:r>
      <w:r>
        <w:rPr>
          <w:rFonts w:ascii="Times New Roman" w:hAnsi="Times New Roman"/>
          <w:sz w:val="24"/>
          <w:szCs w:val="24"/>
        </w:rPr>
        <w:t xml:space="preserve"> na adres zamawiającego podany w punkcie 1 niniejszej specyfikacji istotnych warunków zamówienia, pokój nr 1 – sekretariat (I piętro).</w:t>
      </w:r>
    </w:p>
    <w:p w:rsidR="00496246" w:rsidRDefault="00496246" w:rsidP="00496246">
      <w:pPr>
        <w:pStyle w:val="Akapitzlist"/>
        <w:numPr>
          <w:ilvl w:val="0"/>
          <w:numId w:val="22"/>
        </w:numPr>
        <w:spacing w:after="0" w:line="240" w:lineRule="auto"/>
        <w:ind w:left="426" w:hanging="426"/>
        <w:jc w:val="both"/>
        <w:rPr>
          <w:rFonts w:ascii="Times New Roman" w:hAnsi="Times New Roman"/>
          <w:sz w:val="24"/>
          <w:szCs w:val="24"/>
        </w:rPr>
      </w:pPr>
      <w:r>
        <w:rPr>
          <w:rFonts w:ascii="Times New Roman" w:hAnsi="Times New Roman"/>
          <w:sz w:val="24"/>
          <w:szCs w:val="24"/>
        </w:rPr>
        <w:t>Wykonawca może, przed upływem terminu do składania ofert, zmienić lub wycofać ofertę. Zmiana, jak i wycofanie oferty, wymagają zachowania formy pisemnej.</w:t>
      </w:r>
    </w:p>
    <w:p w:rsidR="00496246" w:rsidRDefault="00496246" w:rsidP="00496246">
      <w:pPr>
        <w:pStyle w:val="Akapitzlist"/>
        <w:numPr>
          <w:ilvl w:val="0"/>
          <w:numId w:val="2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Zmiany dotyczące treści oferty powinny być przygotowane, opakowane oraz zaadresowane na adres Zamawiającego podany w punkcie 1, w sposób opisany w punkcie 10 „Opis sposobu przygotowania ofert” niniejszej specyfikacji i dodatkowo </w:t>
      </w:r>
      <w:r>
        <w:rPr>
          <w:rFonts w:ascii="Times New Roman" w:hAnsi="Times New Roman"/>
          <w:sz w:val="24"/>
          <w:szCs w:val="24"/>
        </w:rPr>
        <w:lastRenderedPageBreak/>
        <w:t>opatrzone napisem „Zmiana”/ „Wycofanie”. Koperty oznaczone w podany wyżej sposób będą otwierane w pierwszej kolejności.</w:t>
      </w:r>
    </w:p>
    <w:p w:rsidR="00496246" w:rsidRDefault="00496246" w:rsidP="00496246">
      <w:pPr>
        <w:pStyle w:val="Akapitzlist"/>
        <w:numPr>
          <w:ilvl w:val="0"/>
          <w:numId w:val="22"/>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Otwarcie złożonych ofert nastąpi w dniu </w:t>
      </w:r>
      <w:r w:rsidR="002B36B2">
        <w:rPr>
          <w:rFonts w:ascii="Times New Roman" w:hAnsi="Times New Roman"/>
          <w:b/>
          <w:sz w:val="24"/>
          <w:szCs w:val="24"/>
        </w:rPr>
        <w:t>15</w:t>
      </w:r>
      <w:r w:rsidR="001C2BB2" w:rsidRPr="00B34165">
        <w:rPr>
          <w:rFonts w:ascii="Times New Roman" w:hAnsi="Times New Roman"/>
          <w:b/>
          <w:sz w:val="24"/>
          <w:szCs w:val="24"/>
        </w:rPr>
        <w:t>.</w:t>
      </w:r>
      <w:r w:rsidR="00226721" w:rsidRPr="00B34165">
        <w:rPr>
          <w:rFonts w:ascii="Times New Roman" w:hAnsi="Times New Roman"/>
          <w:b/>
          <w:sz w:val="24"/>
          <w:szCs w:val="24"/>
        </w:rPr>
        <w:t>10</w:t>
      </w:r>
      <w:r w:rsidRPr="00B34165">
        <w:rPr>
          <w:rFonts w:ascii="Times New Roman" w:hAnsi="Times New Roman"/>
          <w:b/>
          <w:sz w:val="24"/>
          <w:szCs w:val="24"/>
        </w:rPr>
        <w:t xml:space="preserve">.2013 </w:t>
      </w:r>
      <w:r>
        <w:rPr>
          <w:rFonts w:ascii="Times New Roman" w:hAnsi="Times New Roman"/>
          <w:b/>
          <w:sz w:val="24"/>
          <w:szCs w:val="24"/>
        </w:rPr>
        <w:t>r. o godz. 12:30 w siedzibie Zamawiającego (I piętro).</w:t>
      </w:r>
    </w:p>
    <w:p w:rsidR="00496246" w:rsidRDefault="00496246" w:rsidP="00496246">
      <w:pPr>
        <w:pStyle w:val="Akapitzlist"/>
        <w:numPr>
          <w:ilvl w:val="0"/>
          <w:numId w:val="22"/>
        </w:numPr>
        <w:spacing w:after="0" w:line="240" w:lineRule="auto"/>
        <w:ind w:left="426" w:hanging="426"/>
        <w:jc w:val="both"/>
        <w:rPr>
          <w:rFonts w:ascii="Times New Roman" w:hAnsi="Times New Roman"/>
          <w:sz w:val="24"/>
          <w:szCs w:val="24"/>
        </w:rPr>
      </w:pPr>
      <w:r>
        <w:rPr>
          <w:rFonts w:ascii="Times New Roman" w:hAnsi="Times New Roman"/>
          <w:sz w:val="24"/>
          <w:szCs w:val="24"/>
        </w:rPr>
        <w:t>Otwarcie ofert jest jawne.</w:t>
      </w:r>
    </w:p>
    <w:p w:rsidR="00496246" w:rsidRDefault="00496246" w:rsidP="00496246">
      <w:pPr>
        <w:pStyle w:val="Akapitzlist"/>
        <w:numPr>
          <w:ilvl w:val="0"/>
          <w:numId w:val="22"/>
        </w:numPr>
        <w:spacing w:after="0" w:line="240" w:lineRule="auto"/>
        <w:ind w:left="426" w:hanging="426"/>
        <w:jc w:val="both"/>
        <w:rPr>
          <w:rFonts w:ascii="Times New Roman" w:hAnsi="Times New Roman"/>
          <w:sz w:val="24"/>
          <w:szCs w:val="24"/>
        </w:rPr>
      </w:pPr>
      <w:r>
        <w:rPr>
          <w:rFonts w:ascii="Times New Roman" w:hAnsi="Times New Roman"/>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Informacje te zostaną niezwłocznie przekazane Wykonawcom, którzy nie byli obecni przy otwarciu ofert, na ich wniosek.</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XIII. SPOSÓB OBLICZENIA CENY</w:t>
      </w:r>
    </w:p>
    <w:p w:rsidR="00496246" w:rsidRDefault="00496246" w:rsidP="00496246">
      <w:pPr>
        <w:pStyle w:val="Akapitzlist"/>
        <w:numPr>
          <w:ilvl w:val="0"/>
          <w:numId w:val="23"/>
        </w:numPr>
        <w:spacing w:after="0" w:line="240" w:lineRule="auto"/>
        <w:jc w:val="both"/>
        <w:rPr>
          <w:rFonts w:ascii="Times New Roman" w:hAnsi="Times New Roman"/>
          <w:sz w:val="24"/>
          <w:szCs w:val="24"/>
        </w:rPr>
      </w:pPr>
      <w:r>
        <w:rPr>
          <w:rFonts w:ascii="Times New Roman" w:hAnsi="Times New Roman"/>
          <w:sz w:val="24"/>
          <w:szCs w:val="24"/>
        </w:rPr>
        <w:t>Cenę za wykonanie przedmiotu zamówienia należy przedstawić dla każdego pakietu   oddzielnie.</w:t>
      </w:r>
    </w:p>
    <w:p w:rsidR="00496246" w:rsidRDefault="00496246" w:rsidP="00496246">
      <w:pPr>
        <w:pStyle w:val="Akapitzlist"/>
        <w:numPr>
          <w:ilvl w:val="0"/>
          <w:numId w:val="23"/>
        </w:numPr>
        <w:spacing w:after="0" w:line="240" w:lineRule="auto"/>
        <w:jc w:val="both"/>
        <w:rPr>
          <w:rFonts w:ascii="Times New Roman" w:hAnsi="Times New Roman"/>
          <w:sz w:val="24"/>
          <w:szCs w:val="24"/>
        </w:rPr>
      </w:pPr>
      <w:r>
        <w:rPr>
          <w:rFonts w:ascii="Times New Roman" w:hAnsi="Times New Roman"/>
          <w:sz w:val="24"/>
          <w:szCs w:val="24"/>
        </w:rPr>
        <w:t>Cena oferty uwzględnia wszystkie zobowiązania, musi być podana w złotych polskich, z uwzględnieniem podatku VAT do dwóch miejsc po przecinku.</w:t>
      </w:r>
    </w:p>
    <w:p w:rsidR="00496246" w:rsidRDefault="00496246" w:rsidP="00496246">
      <w:pPr>
        <w:pStyle w:val="Akapitzlist"/>
        <w:numPr>
          <w:ilvl w:val="0"/>
          <w:numId w:val="23"/>
        </w:numPr>
        <w:spacing w:after="0" w:line="240" w:lineRule="auto"/>
        <w:jc w:val="both"/>
        <w:rPr>
          <w:rFonts w:ascii="Times New Roman" w:hAnsi="Times New Roman"/>
          <w:sz w:val="24"/>
          <w:szCs w:val="24"/>
        </w:rPr>
      </w:pPr>
      <w:r>
        <w:rPr>
          <w:rFonts w:ascii="Times New Roman" w:hAnsi="Times New Roman"/>
          <w:sz w:val="24"/>
          <w:szCs w:val="24"/>
        </w:rPr>
        <w:t>Cena może być tylko jedna, nie dopuszcza się wariantowości cen.</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XIV. OPIS KRYTERIÓW, KTÓRYMI ZAMAWIAJĄCY BĘDZIE SIĘ KIEROWAŁ PRZY WYBORZE OFERTY WRAZ Z PODANIEM ZNACZENIA TYCH KRYTERIÓW ORAZ SPOSOBU OCENY OFERT</w:t>
      </w:r>
    </w:p>
    <w:p w:rsidR="00496246" w:rsidRDefault="00496246" w:rsidP="00496246">
      <w:pPr>
        <w:pStyle w:val="NormalnyWeb"/>
        <w:shd w:val="clear" w:color="auto" w:fill="FFFFFF"/>
        <w:spacing w:before="0" w:beforeAutospacing="0" w:after="0" w:afterAutospacing="0"/>
        <w:jc w:val="both"/>
        <w:rPr>
          <w:rStyle w:val="Pogrubienie"/>
          <w:rFonts w:eastAsia="Calibri"/>
        </w:rPr>
      </w:pPr>
      <w:r w:rsidRPr="00226721">
        <w:rPr>
          <w:rStyle w:val="Pogrubienie"/>
          <w:rFonts w:eastAsia="Calibri"/>
          <w:b w:val="0"/>
        </w:rPr>
        <w:t>1.</w:t>
      </w:r>
      <w:r>
        <w:rPr>
          <w:rStyle w:val="Pogrubienie"/>
          <w:rFonts w:eastAsia="Calibri"/>
        </w:rPr>
        <w:t xml:space="preserve"> Opis kryteriów wraz z podaniem znaczenia:</w:t>
      </w:r>
    </w:p>
    <w:p w:rsidR="00496246" w:rsidRDefault="00496246" w:rsidP="00496246">
      <w:pPr>
        <w:pStyle w:val="NormalnyWeb"/>
        <w:shd w:val="clear" w:color="auto" w:fill="FFFFFF"/>
        <w:spacing w:before="0" w:beforeAutospacing="0" w:after="0" w:afterAutospacing="0"/>
        <w:jc w:val="both"/>
        <w:rPr>
          <w:rFonts w:eastAsia="Calibri"/>
          <w:color w:val="333333"/>
        </w:rPr>
      </w:pPr>
      <w:r>
        <w:rPr>
          <w:color w:val="333333"/>
        </w:rPr>
        <w:t>Zamawiający wyznaczył następujące kryteria i ich znaczenie, które będą brane pod uwagę przy ocenie ofert.  Oceny ofert będzie dokonywała komisja. Zamawiający może żądać udzielenia przez wykonawców wyjaśnień dotyczących treści złożonych ofert oraz dokonać poprawek oczywistych omyłek w treści oferty, niezwłocznie zawiadamiając o tym wykonawcę.</w:t>
      </w:r>
      <w:r>
        <w:rPr>
          <w:color w:val="333333"/>
        </w:rPr>
        <w:br/>
        <w:t>Poniższe wyliczenia będą przeprowadzane dla każdego pakietu oddzielnie.</w:t>
      </w:r>
    </w:p>
    <w:p w:rsidR="00496246" w:rsidRDefault="00496246" w:rsidP="00496246">
      <w:pPr>
        <w:pStyle w:val="NormalnyWeb"/>
        <w:shd w:val="clear" w:color="auto" w:fill="FFFFFF"/>
        <w:spacing w:before="0" w:beforeAutospacing="0" w:after="0" w:afterAutospacing="0"/>
        <w:rPr>
          <w:b/>
          <w:bCs/>
          <w:color w:val="333333"/>
        </w:rPr>
      </w:pPr>
      <w:r>
        <w:rPr>
          <w:color w:val="333333"/>
        </w:rPr>
        <w:br/>
        <w:t>2.</w:t>
      </w:r>
      <w:r>
        <w:rPr>
          <w:b/>
          <w:color w:val="333333"/>
        </w:rPr>
        <w:t xml:space="preserve"> W odniesieniu do wykonawców, którzy spełnili postawione warunki komisja dokona oceny ofert na podstawie kryterium cena – 100 %:</w:t>
      </w:r>
      <w:r>
        <w:rPr>
          <w:b/>
          <w:color w:val="333333"/>
        </w:rPr>
        <w:br/>
      </w:r>
      <w:r>
        <w:rPr>
          <w:b/>
          <w:color w:val="333333"/>
        </w:rPr>
        <w:br/>
      </w:r>
      <w:r>
        <w:rPr>
          <w:color w:val="333333"/>
        </w:rPr>
        <w:t>Kryterium cena oferty będzie wyliczana wg wzoru:</w:t>
      </w:r>
      <w:r>
        <w:rPr>
          <w:color w:val="333333"/>
        </w:rPr>
        <w:br/>
      </w:r>
    </w:p>
    <w:p w:rsidR="00496246" w:rsidRDefault="00496246" w:rsidP="00496246">
      <w:pPr>
        <w:pStyle w:val="NormalnyWeb"/>
        <w:shd w:val="clear" w:color="auto" w:fill="FFFFFF"/>
        <w:spacing w:before="0" w:beforeAutospacing="0" w:after="0" w:afterAutospacing="0" w:line="276" w:lineRule="auto"/>
        <w:rPr>
          <w:color w:val="333333"/>
        </w:rPr>
      </w:pPr>
      <w:r>
        <w:rPr>
          <w:color w:val="333333"/>
        </w:rPr>
        <w:t>                cena oferty najtańszej</w:t>
      </w:r>
      <w:r>
        <w:rPr>
          <w:color w:val="333333"/>
        </w:rPr>
        <w:br/>
        <w:t xml:space="preserve">cena = --------------------------------- x 100 x 100 % </w:t>
      </w:r>
      <w:r>
        <w:rPr>
          <w:color w:val="333333"/>
        </w:rPr>
        <w:br/>
        <w:t xml:space="preserve">                  cena oferty badanej</w:t>
      </w:r>
    </w:p>
    <w:p w:rsidR="00496246" w:rsidRDefault="00496246" w:rsidP="00496246">
      <w:pPr>
        <w:pStyle w:val="NormalnyWeb"/>
        <w:shd w:val="clear" w:color="auto" w:fill="FFFFFF"/>
        <w:tabs>
          <w:tab w:val="left" w:pos="2865"/>
        </w:tabs>
        <w:spacing w:before="0" w:beforeAutospacing="0" w:after="0" w:afterAutospacing="0"/>
        <w:rPr>
          <w:color w:val="333333"/>
        </w:rPr>
      </w:pPr>
    </w:p>
    <w:p w:rsidR="00496246" w:rsidRDefault="00496246" w:rsidP="00496246">
      <w:pPr>
        <w:spacing w:after="0" w:line="240" w:lineRule="auto"/>
        <w:ind w:left="360" w:hanging="360"/>
        <w:jc w:val="both"/>
        <w:rPr>
          <w:rFonts w:ascii="Times New Roman" w:hAnsi="Times New Roman"/>
          <w:sz w:val="24"/>
          <w:szCs w:val="24"/>
        </w:rPr>
      </w:pPr>
      <w:r>
        <w:rPr>
          <w:rFonts w:ascii="Times New Roman" w:hAnsi="Times New Roman"/>
          <w:sz w:val="24"/>
          <w:szCs w:val="24"/>
        </w:rPr>
        <w:t>3. Jeżeli wybór oferty najkorzystniejszej będzie niemożliwy z uwagi na fakt, że zostały złożone oferty o takiej samej cenie, Zamawiający wezwie Wykonawców, którzy złożyli te oferty do złożenia ofert dodatkowych.</w:t>
      </w:r>
    </w:p>
    <w:p w:rsidR="00496246" w:rsidRDefault="00496246" w:rsidP="00496246">
      <w:pPr>
        <w:spacing w:after="0" w:line="240" w:lineRule="auto"/>
        <w:ind w:left="360" w:hanging="360"/>
        <w:jc w:val="both"/>
        <w:rPr>
          <w:rFonts w:ascii="Times New Roman" w:hAnsi="Times New Roman"/>
          <w:sz w:val="24"/>
          <w:szCs w:val="24"/>
        </w:rPr>
      </w:pPr>
      <w:r>
        <w:rPr>
          <w:rFonts w:ascii="Times New Roman" w:hAnsi="Times New Roman"/>
          <w:sz w:val="24"/>
          <w:szCs w:val="24"/>
        </w:rPr>
        <w:t>4. Wykonawcy składając oferty dodatkowe, nie mogą zaoferować cen wyższych niż w złożonych wcześniej ofertach.</w:t>
      </w:r>
    </w:p>
    <w:p w:rsidR="00496246" w:rsidRDefault="00496246" w:rsidP="00496246">
      <w:pPr>
        <w:spacing w:after="0" w:line="240" w:lineRule="auto"/>
        <w:jc w:val="both"/>
        <w:rPr>
          <w:rFonts w:ascii="Times New Roman" w:hAnsi="Times New Roman"/>
          <w:sz w:val="24"/>
          <w:szCs w:val="24"/>
        </w:rPr>
      </w:pPr>
    </w:p>
    <w:p w:rsidR="00496246" w:rsidRDefault="00496246" w:rsidP="00496246">
      <w:pPr>
        <w:pStyle w:val="Akapitzlist"/>
        <w:numPr>
          <w:ilvl w:val="3"/>
          <w:numId w:val="2"/>
        </w:numPr>
        <w:spacing w:after="0" w:line="240" w:lineRule="auto"/>
        <w:ind w:left="567" w:hanging="567"/>
        <w:jc w:val="both"/>
        <w:rPr>
          <w:rFonts w:ascii="Times New Roman" w:hAnsi="Times New Roman"/>
          <w:b/>
          <w:sz w:val="24"/>
          <w:szCs w:val="24"/>
        </w:rPr>
      </w:pPr>
      <w:r>
        <w:rPr>
          <w:rFonts w:ascii="Times New Roman" w:hAnsi="Times New Roman"/>
          <w:b/>
          <w:sz w:val="24"/>
          <w:szCs w:val="24"/>
        </w:rPr>
        <w:t>INFORMACJĘ O FORMALNOSCIACH, JAKIE POWINNY ZOSTAC DOPEŁNIONE PO WYBORZE OFERTY W CELU ZAWARCIA UMOWY W SPRAWIE ZAMÓWIENIA PUBLICZNEGO</w:t>
      </w:r>
    </w:p>
    <w:p w:rsidR="00496246" w:rsidRDefault="00496246" w:rsidP="00496246">
      <w:pPr>
        <w:spacing w:after="0" w:line="240" w:lineRule="auto"/>
        <w:jc w:val="both"/>
        <w:rPr>
          <w:rFonts w:ascii="Times New Roman" w:hAnsi="Times New Roman"/>
          <w:b/>
          <w:sz w:val="24"/>
          <w:szCs w:val="24"/>
        </w:rPr>
      </w:pPr>
    </w:p>
    <w:p w:rsidR="00496246" w:rsidRDefault="00496246" w:rsidP="00496246">
      <w:pPr>
        <w:pStyle w:val="Akapitzlist"/>
        <w:numPr>
          <w:ilvl w:val="0"/>
          <w:numId w:val="24"/>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 przewiduje przeprowadzenia aukcji elektronicznej.</w:t>
      </w:r>
    </w:p>
    <w:p w:rsidR="00496246" w:rsidRDefault="00496246" w:rsidP="00496246">
      <w:pPr>
        <w:pStyle w:val="Akapitzlist"/>
        <w:numPr>
          <w:ilvl w:val="0"/>
          <w:numId w:val="24"/>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Zamawiający podpisze umowę z Wykonawcą, który przedłoży najkorzystniejszą ofertę z punktu widzenia kryteriów przyjętych w niniejszej specyfikacji.</w:t>
      </w:r>
    </w:p>
    <w:p w:rsidR="00496246" w:rsidRDefault="00496246" w:rsidP="00496246">
      <w:pPr>
        <w:pStyle w:val="Akapitzlist"/>
        <w:numPr>
          <w:ilvl w:val="0"/>
          <w:numId w:val="24"/>
        </w:numPr>
        <w:spacing w:after="0" w:line="240" w:lineRule="auto"/>
        <w:ind w:left="284" w:hanging="284"/>
        <w:jc w:val="both"/>
        <w:rPr>
          <w:rFonts w:ascii="Times New Roman" w:hAnsi="Times New Roman"/>
          <w:sz w:val="24"/>
          <w:szCs w:val="24"/>
        </w:rPr>
      </w:pPr>
      <w:r>
        <w:rPr>
          <w:rFonts w:ascii="Times New Roman" w:hAnsi="Times New Roman"/>
          <w:sz w:val="24"/>
          <w:szCs w:val="24"/>
        </w:rPr>
        <w:t>Zamawiający niezwłocznie po wyborze najkorzystniejszej oferty zawiadomi Wykonawców podając w Zawiadomieniu o wyborze najkorzystniejszej oferty w szczególności:</w:t>
      </w:r>
    </w:p>
    <w:p w:rsidR="00496246" w:rsidRDefault="00496246" w:rsidP="00496246">
      <w:pPr>
        <w:pStyle w:val="Akapitzlist"/>
        <w:numPr>
          <w:ilvl w:val="1"/>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nazwę (firmę), siedzibę i adres Wykonawcy, którego ofertę wybrano, oraz uzasadnienie jej wyboru, a także nazwy (firmy), siedziby i adresy Wykonawców, którzy złożyli oferty wraz ze streszczeniem oceny i porównania złożonych ofert zawierających punktację w zakresie każdego z kryteriów oraz łączną liczbę przyznanych punktów,</w:t>
      </w:r>
    </w:p>
    <w:p w:rsidR="00496246" w:rsidRDefault="00496246" w:rsidP="00496246">
      <w:pPr>
        <w:pStyle w:val="Akapitzlist"/>
        <w:numPr>
          <w:ilvl w:val="1"/>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uzasadnienie faktyczne i prawne wykluczenia Wykonawców, jeżeli takie będzie miało  miejsce,</w:t>
      </w:r>
    </w:p>
    <w:p w:rsidR="00496246" w:rsidRDefault="00496246" w:rsidP="00496246">
      <w:pPr>
        <w:pStyle w:val="Akapitzlist"/>
        <w:numPr>
          <w:ilvl w:val="1"/>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uzasadnienie faktyczne i prawne odrzucenia ofert, jeżeli takie będzie miało miejsce,</w:t>
      </w:r>
    </w:p>
    <w:p w:rsidR="00496246" w:rsidRDefault="00496246" w:rsidP="00496246">
      <w:pPr>
        <w:pStyle w:val="Akapitzlist"/>
        <w:numPr>
          <w:ilvl w:val="1"/>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terminie, po upływie którego możliwe będzie zawarcie umowy.</w:t>
      </w:r>
    </w:p>
    <w:p w:rsidR="00496246" w:rsidRDefault="00496246" w:rsidP="00496246">
      <w:pPr>
        <w:pStyle w:val="Akapitzlist"/>
        <w:numPr>
          <w:ilvl w:val="0"/>
          <w:numId w:val="24"/>
        </w:numPr>
        <w:spacing w:after="0" w:line="240" w:lineRule="auto"/>
        <w:ind w:left="284" w:hanging="284"/>
        <w:jc w:val="both"/>
        <w:rPr>
          <w:rFonts w:ascii="Times New Roman" w:hAnsi="Times New Roman"/>
          <w:sz w:val="24"/>
          <w:szCs w:val="24"/>
        </w:rPr>
      </w:pPr>
      <w:r>
        <w:rPr>
          <w:rFonts w:ascii="Times New Roman" w:hAnsi="Times New Roman"/>
          <w:sz w:val="24"/>
          <w:szCs w:val="24"/>
        </w:rPr>
        <w:t>Umowa zostanie zawarta w formie pisemnej w terminie nie krótszym niż:</w:t>
      </w:r>
    </w:p>
    <w:p w:rsidR="00496246" w:rsidRDefault="00496246" w:rsidP="00496246">
      <w:pPr>
        <w:pStyle w:val="Akapitzlist"/>
        <w:numPr>
          <w:ilvl w:val="0"/>
          <w:numId w:val="25"/>
        </w:numPr>
        <w:spacing w:after="0" w:line="240" w:lineRule="auto"/>
        <w:ind w:hanging="294"/>
        <w:jc w:val="both"/>
        <w:rPr>
          <w:rFonts w:ascii="Times New Roman" w:hAnsi="Times New Roman"/>
          <w:sz w:val="24"/>
          <w:szCs w:val="24"/>
        </w:rPr>
      </w:pPr>
      <w:r>
        <w:rPr>
          <w:rFonts w:ascii="Times New Roman" w:hAnsi="Times New Roman"/>
          <w:sz w:val="24"/>
          <w:szCs w:val="24"/>
        </w:rPr>
        <w:t>10 dni od dnia przesłania zawiadomienia o wyborze najkorzystniejszej oferty, jeżeli zawiadomienie to zostało  przesłane w sposób określony w art. 27 ust. 2, albo 15 dni – jeżeli zostało przesłane w inny sposób,</w:t>
      </w:r>
    </w:p>
    <w:p w:rsidR="00496246" w:rsidRDefault="00496246" w:rsidP="00496246">
      <w:pPr>
        <w:pStyle w:val="Akapitzlist"/>
        <w:numPr>
          <w:ilvl w:val="0"/>
          <w:numId w:val="25"/>
        </w:numPr>
        <w:spacing w:after="0" w:line="240" w:lineRule="auto"/>
        <w:ind w:hanging="294"/>
        <w:jc w:val="both"/>
        <w:rPr>
          <w:rFonts w:ascii="Times New Roman" w:hAnsi="Times New Roman"/>
          <w:sz w:val="24"/>
          <w:szCs w:val="24"/>
        </w:rPr>
      </w:pPr>
      <w:r>
        <w:rPr>
          <w:rFonts w:ascii="Times New Roman" w:hAnsi="Times New Roman"/>
          <w:sz w:val="24"/>
          <w:szCs w:val="24"/>
        </w:rPr>
        <w:t>w przypadku gdy w postępowaniu złożono tylko jedna ofertę, nie odrzucono żadnej oferty, nie wykluczono żadnego wykonawcy, możliwe jest zawarcie umowy przed upływem ww. terminów.</w:t>
      </w:r>
    </w:p>
    <w:p w:rsidR="00496246" w:rsidRDefault="00496246" w:rsidP="00496246">
      <w:pPr>
        <w:pStyle w:val="Akapitzlist"/>
        <w:numPr>
          <w:ilvl w:val="0"/>
          <w:numId w:val="24"/>
        </w:numPr>
        <w:spacing w:after="0" w:line="240" w:lineRule="auto"/>
        <w:ind w:left="284" w:hanging="284"/>
        <w:jc w:val="both"/>
        <w:rPr>
          <w:rFonts w:ascii="Times New Roman" w:hAnsi="Times New Roman"/>
          <w:sz w:val="24"/>
          <w:szCs w:val="24"/>
        </w:rPr>
      </w:pPr>
      <w:r>
        <w:rPr>
          <w:rFonts w:ascii="Times New Roman" w:hAnsi="Times New Roman"/>
          <w:sz w:val="24"/>
          <w:szCs w:val="24"/>
        </w:rPr>
        <w:t>Miejsce i termin podpisania umowy zostaną uzgodnione z wyłonionym Wykonawcą.</w:t>
      </w:r>
    </w:p>
    <w:p w:rsidR="00496246" w:rsidRDefault="00496246" w:rsidP="00496246">
      <w:pPr>
        <w:pStyle w:val="Akapitzlist"/>
        <w:numPr>
          <w:ilvl w:val="0"/>
          <w:numId w:val="24"/>
        </w:numPr>
        <w:spacing w:after="0" w:line="240" w:lineRule="auto"/>
        <w:ind w:left="284" w:hanging="284"/>
        <w:jc w:val="both"/>
        <w:rPr>
          <w:rFonts w:ascii="Times New Roman" w:hAnsi="Times New Roman"/>
          <w:sz w:val="24"/>
          <w:szCs w:val="24"/>
        </w:rPr>
      </w:pPr>
      <w:r>
        <w:rPr>
          <w:rFonts w:ascii="Times New Roman" w:hAnsi="Times New Roman"/>
          <w:sz w:val="24"/>
          <w:szCs w:val="24"/>
        </w:rPr>
        <w:t>Jeżeli wyłoniony Wykonawca prowadzi działalność gospodarczą podlegająca wpisowi do ewidencji działalności gospodarczej obowiązany będzie przed podpisaniem umowy do dostarczenia aktualnego zaświadczenia, potwierdzonego „za zgodność z oryginałem”.</w:t>
      </w:r>
    </w:p>
    <w:p w:rsidR="00496246" w:rsidRDefault="00496246" w:rsidP="00496246">
      <w:pPr>
        <w:pStyle w:val="Akapitzlist"/>
        <w:numPr>
          <w:ilvl w:val="0"/>
          <w:numId w:val="24"/>
        </w:numPr>
        <w:spacing w:after="0" w:line="240" w:lineRule="auto"/>
        <w:ind w:left="284" w:hanging="284"/>
        <w:jc w:val="both"/>
        <w:rPr>
          <w:rFonts w:ascii="Times New Roman" w:hAnsi="Times New Roman"/>
          <w:sz w:val="24"/>
          <w:szCs w:val="24"/>
        </w:rPr>
      </w:pPr>
      <w:r>
        <w:rPr>
          <w:rFonts w:ascii="Times New Roman" w:hAnsi="Times New Roman"/>
          <w:sz w:val="24"/>
          <w:szCs w:val="24"/>
        </w:rPr>
        <w:t>W przypadku, gdy okaże się, że Wykonawca, którego oferta została wybrana będzie uchylał się od zawarcia umowy zamawiający może wybrać ofertę najkorzystniejszą spośród pozostałych ofert, bez przeprowadzenia ich ponownej oceny, chyba że zachodzi jedna z przesłanek unieważnienia postępowania.</w:t>
      </w:r>
    </w:p>
    <w:p w:rsidR="00496246" w:rsidRDefault="00496246" w:rsidP="00496246">
      <w:pPr>
        <w:pStyle w:val="Akapitzlist"/>
        <w:numPr>
          <w:ilvl w:val="0"/>
          <w:numId w:val="24"/>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Zamawiający unieważni postępowanie o udzielenie zamówienia, jeżeli:</w:t>
      </w:r>
    </w:p>
    <w:p w:rsidR="00496246" w:rsidRDefault="00496246" w:rsidP="00496246">
      <w:pPr>
        <w:pStyle w:val="Akapitzlist"/>
        <w:numPr>
          <w:ilvl w:val="1"/>
          <w:numId w:val="26"/>
        </w:numPr>
        <w:spacing w:after="0" w:line="240" w:lineRule="auto"/>
        <w:ind w:left="709" w:hanging="283"/>
        <w:jc w:val="both"/>
        <w:rPr>
          <w:rFonts w:ascii="Times New Roman" w:hAnsi="Times New Roman"/>
          <w:sz w:val="24"/>
          <w:szCs w:val="24"/>
        </w:rPr>
      </w:pPr>
      <w:r>
        <w:rPr>
          <w:rFonts w:ascii="Times New Roman" w:hAnsi="Times New Roman"/>
          <w:sz w:val="24"/>
          <w:szCs w:val="24"/>
        </w:rPr>
        <w:t>nie złożono żadnej oferty niepodlegającej odrzuceniu,</w:t>
      </w:r>
    </w:p>
    <w:p w:rsidR="00496246" w:rsidRDefault="00496246" w:rsidP="00496246">
      <w:pPr>
        <w:pStyle w:val="Akapitzlist"/>
        <w:numPr>
          <w:ilvl w:val="1"/>
          <w:numId w:val="26"/>
        </w:numPr>
        <w:spacing w:after="0" w:line="240" w:lineRule="auto"/>
        <w:ind w:left="709" w:hanging="283"/>
        <w:jc w:val="both"/>
        <w:rPr>
          <w:rFonts w:ascii="Times New Roman" w:hAnsi="Times New Roman"/>
          <w:sz w:val="24"/>
          <w:szCs w:val="24"/>
        </w:rPr>
      </w:pPr>
      <w:r>
        <w:rPr>
          <w:rFonts w:ascii="Times New Roman" w:hAnsi="Times New Roman"/>
          <w:sz w:val="24"/>
          <w:szCs w:val="24"/>
        </w:rPr>
        <w:t>cena najkorzystniejszej oferty lub oferta z najniższą ceną przewyższa kwotę, którą Zamawiający może przeznaczyć na sfinansowanie zamówienia, a Zamawiający nie może zwiększyć tej kwoty do ceny najkorzystniejszej oferty,</w:t>
      </w:r>
    </w:p>
    <w:p w:rsidR="00496246" w:rsidRDefault="00496246" w:rsidP="00496246">
      <w:pPr>
        <w:pStyle w:val="Akapitzlist"/>
        <w:numPr>
          <w:ilvl w:val="1"/>
          <w:numId w:val="26"/>
        </w:numPr>
        <w:spacing w:after="0" w:line="240" w:lineRule="auto"/>
        <w:ind w:left="709" w:hanging="283"/>
        <w:jc w:val="both"/>
        <w:rPr>
          <w:rFonts w:ascii="Times New Roman" w:hAnsi="Times New Roman"/>
          <w:sz w:val="24"/>
          <w:szCs w:val="24"/>
        </w:rPr>
      </w:pPr>
      <w:r>
        <w:rPr>
          <w:rFonts w:ascii="Times New Roman" w:hAnsi="Times New Roman"/>
          <w:sz w:val="24"/>
          <w:szCs w:val="24"/>
        </w:rPr>
        <w:t>zostały złożone oferty dodatkowe o takiej samej cenie,</w:t>
      </w:r>
    </w:p>
    <w:p w:rsidR="00496246" w:rsidRDefault="00496246" w:rsidP="00496246">
      <w:pPr>
        <w:pStyle w:val="Akapitzlist"/>
        <w:numPr>
          <w:ilvl w:val="1"/>
          <w:numId w:val="26"/>
        </w:numPr>
        <w:spacing w:after="0" w:line="240" w:lineRule="auto"/>
        <w:ind w:left="709" w:hanging="283"/>
        <w:jc w:val="both"/>
        <w:rPr>
          <w:rFonts w:ascii="Times New Roman" w:hAnsi="Times New Roman"/>
          <w:sz w:val="24"/>
          <w:szCs w:val="24"/>
        </w:rPr>
      </w:pPr>
      <w:r>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p>
    <w:p w:rsidR="00496246" w:rsidRDefault="00496246" w:rsidP="00496246">
      <w:pPr>
        <w:pStyle w:val="Akapitzlist"/>
        <w:numPr>
          <w:ilvl w:val="1"/>
          <w:numId w:val="26"/>
        </w:numPr>
        <w:spacing w:after="0" w:line="240" w:lineRule="auto"/>
        <w:ind w:left="709" w:hanging="283"/>
        <w:jc w:val="both"/>
        <w:rPr>
          <w:rFonts w:ascii="Times New Roman" w:hAnsi="Times New Roman"/>
          <w:sz w:val="24"/>
          <w:szCs w:val="24"/>
        </w:rPr>
      </w:pPr>
      <w:r>
        <w:rPr>
          <w:rFonts w:ascii="Times New Roman" w:hAnsi="Times New Roman"/>
          <w:sz w:val="24"/>
          <w:szCs w:val="24"/>
        </w:rPr>
        <w:t>postępowanie obarczone jest niemożliwą do usunięcia wadą uniemożliwiającą zawarcie niepodlegającej unieważnieniu umowy w sprawie zamówienia publicznego.</w:t>
      </w:r>
    </w:p>
    <w:p w:rsidR="00496246" w:rsidRDefault="00496246" w:rsidP="00496246">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O unieważnieniu postępowania o udzielenie zamówienia Zamawiający zawiadomi równocześnie wszystkich Wykonawców, którzy:</w:t>
      </w:r>
    </w:p>
    <w:p w:rsidR="00496246" w:rsidRDefault="00496246" w:rsidP="00496246">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ubiegali się o udzielenie zamówienia – w przypadku unieważnienia postępowania przed upływem terminu składania ofert;</w:t>
      </w:r>
    </w:p>
    <w:p w:rsidR="00496246" w:rsidRDefault="00496246" w:rsidP="00496246">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złożyli oferty - w przypadku unieważnienia postępowania po upływie terminu składania ofert, podając uzasadnienie faktyczne i prawne.</w:t>
      </w:r>
    </w:p>
    <w:p w:rsidR="00496246" w:rsidRDefault="00496246" w:rsidP="00496246">
      <w:pPr>
        <w:pStyle w:val="Akapitzlist"/>
        <w:numPr>
          <w:ilvl w:val="0"/>
          <w:numId w:val="24"/>
        </w:numPr>
        <w:spacing w:after="0" w:line="240" w:lineRule="auto"/>
        <w:ind w:left="426" w:hanging="426"/>
        <w:jc w:val="both"/>
        <w:rPr>
          <w:rFonts w:ascii="Times New Roman" w:hAnsi="Times New Roman"/>
          <w:sz w:val="24"/>
          <w:szCs w:val="24"/>
        </w:rPr>
      </w:pPr>
      <w:r>
        <w:rPr>
          <w:rFonts w:ascii="Times New Roman" w:hAnsi="Times New Roman"/>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96246" w:rsidRDefault="00496246" w:rsidP="00496246">
      <w:pPr>
        <w:pStyle w:val="Akapitzlist"/>
        <w:spacing w:after="0" w:line="240" w:lineRule="auto"/>
        <w:ind w:left="426"/>
        <w:jc w:val="both"/>
        <w:rPr>
          <w:rFonts w:ascii="Times New Roman" w:hAnsi="Times New Roman"/>
          <w:sz w:val="24"/>
          <w:szCs w:val="24"/>
        </w:rPr>
      </w:pPr>
    </w:p>
    <w:p w:rsidR="00496246" w:rsidRDefault="00496246" w:rsidP="00496246">
      <w:pPr>
        <w:pStyle w:val="Akapitzlist"/>
        <w:numPr>
          <w:ilvl w:val="3"/>
          <w:numId w:val="2"/>
        </w:numPr>
        <w:spacing w:after="0" w:line="240" w:lineRule="auto"/>
        <w:ind w:left="709" w:hanging="709"/>
        <w:jc w:val="both"/>
        <w:rPr>
          <w:rFonts w:ascii="Times New Roman" w:hAnsi="Times New Roman"/>
          <w:b/>
          <w:sz w:val="24"/>
          <w:szCs w:val="24"/>
        </w:rPr>
      </w:pPr>
      <w:r>
        <w:rPr>
          <w:rFonts w:ascii="Times New Roman" w:hAnsi="Times New Roman"/>
          <w:b/>
          <w:sz w:val="24"/>
          <w:szCs w:val="24"/>
        </w:rPr>
        <w:t xml:space="preserve">WYMAGANIA DOTYCZĄCE ZABEZPIECZENIA NALEŻYTEGO WYKONANIA UMOWY     </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Od Wykonawcy, którego oferta zostanie uznana za najkorzystniejszą, Zamawiający nie będzie wymagał wniesienia zabezpieczenia należytego wykonania umowy.</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ind w:left="851" w:hanging="851"/>
        <w:jc w:val="both"/>
        <w:rPr>
          <w:rFonts w:ascii="Times New Roman" w:hAnsi="Times New Roman"/>
          <w:b/>
          <w:sz w:val="24"/>
          <w:szCs w:val="24"/>
        </w:rPr>
      </w:pPr>
      <w:r>
        <w:rPr>
          <w:rFonts w:ascii="Times New Roman" w:hAnsi="Times New Roman"/>
          <w:b/>
          <w:sz w:val="24"/>
          <w:szCs w:val="24"/>
        </w:rPr>
        <w:t>XVII. ISTOTNE DLA STRON POSTANOWIENIA, KTÓRE ZOSTANĄ WPROWADZONE  DO TRESCI ZAWIERANEJ UMOWY</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 Projekt umowy stanowi załącznik nr 5 do SIWZ.</w:t>
      </w:r>
    </w:p>
    <w:p w:rsidR="00496246" w:rsidRDefault="00496246"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XVIII.    POUCZENIE O ŚRODKACH OCHRONY PRAWNEJ</w:t>
      </w:r>
    </w:p>
    <w:p w:rsidR="00496246" w:rsidRDefault="00496246" w:rsidP="00496246">
      <w:pPr>
        <w:spacing w:after="0" w:line="240" w:lineRule="auto"/>
        <w:jc w:val="both"/>
        <w:rPr>
          <w:rFonts w:ascii="Times New Roman" w:hAnsi="Times New Roman"/>
          <w:sz w:val="24"/>
          <w:szCs w:val="24"/>
        </w:rPr>
      </w:pPr>
      <w:r>
        <w:rPr>
          <w:rFonts w:ascii="Times New Roman" w:hAnsi="Times New Roman"/>
          <w:sz w:val="24"/>
          <w:szCs w:val="24"/>
        </w:rPr>
        <w:t>Wykonawcom i innym osobom, których interes prawny w uzyskaniu zamówienia doznał lub może doznać uszczerbku w wyniku naruszenia przez zamawiającego przepisów ustawy z dnia 29 stycznia 1994r.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z 2010 r. </w:t>
      </w:r>
      <w:proofErr w:type="spellStart"/>
      <w:r>
        <w:rPr>
          <w:rFonts w:ascii="Times New Roman" w:hAnsi="Times New Roman"/>
          <w:sz w:val="24"/>
          <w:szCs w:val="24"/>
        </w:rPr>
        <w:t>Dz.U</w:t>
      </w:r>
      <w:proofErr w:type="spellEnd"/>
      <w:r>
        <w:rPr>
          <w:rFonts w:ascii="Times New Roman" w:hAnsi="Times New Roman"/>
          <w:sz w:val="24"/>
          <w:szCs w:val="24"/>
        </w:rPr>
        <w:t>. Nr 113, poz. 759 ze zm.), przysługują środki ochrony prawnej  na zasadach określonych w Dziale VI tej ustawy (art. 179 – 198).</w:t>
      </w:r>
    </w:p>
    <w:p w:rsidR="00404908" w:rsidRDefault="00404908" w:rsidP="00496246">
      <w:pPr>
        <w:spacing w:after="0" w:line="240" w:lineRule="auto"/>
        <w:jc w:val="both"/>
        <w:rPr>
          <w:rFonts w:ascii="Times New Roman" w:hAnsi="Times New Roman"/>
          <w:sz w:val="24"/>
          <w:szCs w:val="24"/>
        </w:rPr>
      </w:pPr>
    </w:p>
    <w:p w:rsidR="00496246" w:rsidRDefault="00496246" w:rsidP="00496246">
      <w:pPr>
        <w:spacing w:after="0" w:line="240" w:lineRule="auto"/>
        <w:jc w:val="both"/>
        <w:rPr>
          <w:rFonts w:ascii="Times New Roman" w:hAnsi="Times New Roman"/>
          <w:b/>
          <w:sz w:val="24"/>
          <w:szCs w:val="24"/>
        </w:rPr>
      </w:pPr>
      <w:r>
        <w:rPr>
          <w:rFonts w:ascii="Times New Roman" w:hAnsi="Times New Roman"/>
          <w:b/>
          <w:sz w:val="24"/>
          <w:szCs w:val="24"/>
        </w:rPr>
        <w:t>XIX.  ZAŁĄCZNIKI</w:t>
      </w:r>
    </w:p>
    <w:p w:rsidR="00496246" w:rsidRDefault="00496246" w:rsidP="00496246">
      <w:pPr>
        <w:tabs>
          <w:tab w:val="left" w:pos="284"/>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Formularz oferty.</w:t>
      </w:r>
    </w:p>
    <w:p w:rsidR="00496246" w:rsidRDefault="00496246" w:rsidP="00496246">
      <w:pPr>
        <w:tabs>
          <w:tab w:val="left" w:pos="284"/>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Oświadczenia o spełnianiu warunków udziału w postępowaniu.</w:t>
      </w:r>
    </w:p>
    <w:p w:rsidR="00496246" w:rsidRDefault="00496246" w:rsidP="00496246">
      <w:pPr>
        <w:tabs>
          <w:tab w:val="left" w:pos="284"/>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Oświadczenie o niepodleganiu wykluczeniu z postępowania.</w:t>
      </w:r>
    </w:p>
    <w:p w:rsidR="00496246" w:rsidRDefault="00496246" w:rsidP="00496246">
      <w:pPr>
        <w:tabs>
          <w:tab w:val="left" w:pos="284"/>
        </w:tabs>
        <w:spacing w:after="0" w:line="240" w:lineRule="auto"/>
        <w:ind w:left="709" w:hanging="709"/>
        <w:jc w:val="both"/>
        <w:rPr>
          <w:rFonts w:ascii="Times New Roman" w:hAnsi="Times New Roman"/>
          <w:sz w:val="24"/>
          <w:szCs w:val="24"/>
        </w:rPr>
      </w:pPr>
      <w:r>
        <w:rPr>
          <w:rFonts w:ascii="Times New Roman" w:hAnsi="Times New Roman"/>
          <w:sz w:val="24"/>
          <w:szCs w:val="24"/>
        </w:rPr>
        <w:t>3a.Oświadczenie osób fizycznych prowadzących działalność gospodarczą o niepodleganiu wykluczenia z postępowania.</w:t>
      </w:r>
    </w:p>
    <w:p w:rsidR="00496246" w:rsidRDefault="00496246" w:rsidP="00496246">
      <w:pPr>
        <w:tabs>
          <w:tab w:val="left" w:pos="284"/>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Formularz ofertowo – cenowy.</w:t>
      </w:r>
    </w:p>
    <w:p w:rsidR="00496246" w:rsidRDefault="00496246" w:rsidP="00496246">
      <w:pPr>
        <w:tabs>
          <w:tab w:val="left" w:pos="284"/>
        </w:tabs>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Umowa (projekt).</w:t>
      </w:r>
    </w:p>
    <w:p w:rsidR="00496246" w:rsidRDefault="00496246" w:rsidP="00496246">
      <w:pPr>
        <w:tabs>
          <w:tab w:val="left" w:pos="284"/>
        </w:tabs>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Informacja Wykonawcy na podst. art. 26 ust.2d ustawy Prawo zamówień publicznych.</w:t>
      </w:r>
    </w:p>
    <w:p w:rsidR="00496246" w:rsidRDefault="00496246" w:rsidP="00496246">
      <w:pPr>
        <w:tabs>
          <w:tab w:val="left" w:pos="284"/>
        </w:tabs>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Doświadczenie zawodowe wraz z referencjam</w:t>
      </w:r>
      <w:r>
        <w:t>i.</w:t>
      </w:r>
    </w:p>
    <w:p w:rsidR="00B024C1" w:rsidRDefault="00B024C1"/>
    <w:p w:rsidR="00046797" w:rsidRDefault="00046797"/>
    <w:sectPr w:rsidR="00046797" w:rsidSect="00CB06C2">
      <w:footerReference w:type="default" r:id="rId8"/>
      <w:type w:val="continuous"/>
      <w:pgSz w:w="11907" w:h="16839"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1A" w:rsidRDefault="00F1721A" w:rsidP="00904C7F">
      <w:pPr>
        <w:spacing w:after="0" w:line="240" w:lineRule="auto"/>
      </w:pPr>
      <w:r>
        <w:separator/>
      </w:r>
    </w:p>
  </w:endnote>
  <w:endnote w:type="continuationSeparator" w:id="0">
    <w:p w:rsidR="00F1721A" w:rsidRDefault="00F1721A" w:rsidP="0090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76111"/>
      <w:docPartObj>
        <w:docPartGallery w:val="Page Numbers (Bottom of Page)"/>
        <w:docPartUnique/>
      </w:docPartObj>
    </w:sdtPr>
    <w:sdtEndPr/>
    <w:sdtContent>
      <w:p w:rsidR="00904C7F" w:rsidRDefault="00904C7F">
        <w:pPr>
          <w:pStyle w:val="Stopka"/>
          <w:jc w:val="center"/>
        </w:pPr>
        <w:r>
          <w:fldChar w:fldCharType="begin"/>
        </w:r>
        <w:r>
          <w:instrText>PAGE   \* MERGEFORMAT</w:instrText>
        </w:r>
        <w:r>
          <w:fldChar w:fldCharType="separate"/>
        </w:r>
        <w:r w:rsidR="00881FAE">
          <w:rPr>
            <w:noProof/>
          </w:rPr>
          <w:t>1</w:t>
        </w:r>
        <w:r>
          <w:fldChar w:fldCharType="end"/>
        </w:r>
      </w:p>
    </w:sdtContent>
  </w:sdt>
  <w:p w:rsidR="00904C7F" w:rsidRDefault="00904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1A" w:rsidRDefault="00F1721A" w:rsidP="00904C7F">
      <w:pPr>
        <w:spacing w:after="0" w:line="240" w:lineRule="auto"/>
      </w:pPr>
      <w:r>
        <w:separator/>
      </w:r>
    </w:p>
  </w:footnote>
  <w:footnote w:type="continuationSeparator" w:id="0">
    <w:p w:rsidR="00F1721A" w:rsidRDefault="00F1721A" w:rsidP="00904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77B"/>
    <w:multiLevelType w:val="hybridMultilevel"/>
    <w:tmpl w:val="C060B552"/>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143A97"/>
    <w:multiLevelType w:val="hybridMultilevel"/>
    <w:tmpl w:val="4B6256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333D66"/>
    <w:multiLevelType w:val="hybridMultilevel"/>
    <w:tmpl w:val="9802F1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AE2E50"/>
    <w:multiLevelType w:val="hybridMultilevel"/>
    <w:tmpl w:val="0D5011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14016B0">
      <w:start w:val="1"/>
      <w:numFmt w:val="decimal"/>
      <w:lvlText w:val="%3."/>
      <w:lvlJc w:val="left"/>
      <w:pPr>
        <w:ind w:left="2685" w:hanging="705"/>
      </w:pPr>
      <w:rPr>
        <w:b/>
      </w:rPr>
    </w:lvl>
    <w:lvl w:ilvl="3" w:tplc="3B942086">
      <w:start w:val="1"/>
      <w:numFmt w:val="lowerLetter"/>
      <w:lvlText w:val="%4)"/>
      <w:lvlJc w:val="left"/>
      <w:pPr>
        <w:ind w:left="3054" w:hanging="360"/>
      </w:pPr>
      <w:rPr>
        <w:b w:val="0"/>
      </w:rPr>
    </w:lvl>
    <w:lvl w:ilvl="4" w:tplc="F22C4D56">
      <w:start w:val="11"/>
      <w:numFmt w:val="upperRoman"/>
      <w:lvlText w:val="%5."/>
      <w:lvlJc w:val="left"/>
      <w:pPr>
        <w:ind w:left="396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7550A2"/>
    <w:multiLevelType w:val="hybridMultilevel"/>
    <w:tmpl w:val="BBEA93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706B49"/>
    <w:multiLevelType w:val="hybridMultilevel"/>
    <w:tmpl w:val="24DA24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C37197"/>
    <w:multiLevelType w:val="hybridMultilevel"/>
    <w:tmpl w:val="D0FAA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5C4B1F"/>
    <w:multiLevelType w:val="hybridMultilevel"/>
    <w:tmpl w:val="EE54C7BC"/>
    <w:lvl w:ilvl="0" w:tplc="3B1AE44C">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B32E1C"/>
    <w:multiLevelType w:val="hybridMultilevel"/>
    <w:tmpl w:val="329C1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AA1B99"/>
    <w:multiLevelType w:val="hybridMultilevel"/>
    <w:tmpl w:val="A274E0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A7D0366"/>
    <w:multiLevelType w:val="hybridMultilevel"/>
    <w:tmpl w:val="711A61C4"/>
    <w:lvl w:ilvl="0" w:tplc="F2E4C390">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1">
    <w:nsid w:val="3E8D73B7"/>
    <w:multiLevelType w:val="hybridMultilevel"/>
    <w:tmpl w:val="A9DE54F8"/>
    <w:lvl w:ilvl="0" w:tplc="04150011">
      <w:start w:val="1"/>
      <w:numFmt w:val="decimal"/>
      <w:lvlText w:val="%1)"/>
      <w:lvlJc w:val="left"/>
      <w:pPr>
        <w:ind w:left="720" w:hanging="360"/>
      </w:pPr>
    </w:lvl>
    <w:lvl w:ilvl="1" w:tplc="E7E6E586">
      <w:start w:val="1"/>
      <w:numFmt w:val="decimal"/>
      <w:lvlText w:val="%2."/>
      <w:lvlJc w:val="left"/>
      <w:pPr>
        <w:ind w:left="1785" w:hanging="705"/>
      </w:pPr>
    </w:lvl>
    <w:lvl w:ilvl="2" w:tplc="2BF818E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EF16910"/>
    <w:multiLevelType w:val="hybridMultilevel"/>
    <w:tmpl w:val="A71EA230"/>
    <w:lvl w:ilvl="0" w:tplc="F2E4C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F0F5416"/>
    <w:multiLevelType w:val="hybridMultilevel"/>
    <w:tmpl w:val="ED0EBB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DC2B58"/>
    <w:multiLevelType w:val="hybridMultilevel"/>
    <w:tmpl w:val="2CD40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25B68E3"/>
    <w:multiLevelType w:val="hybridMultilevel"/>
    <w:tmpl w:val="690A43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0E21E1"/>
    <w:multiLevelType w:val="hybridMultilevel"/>
    <w:tmpl w:val="ABA68844"/>
    <w:lvl w:ilvl="0" w:tplc="7396B09E">
      <w:start w:val="1"/>
      <w:numFmt w:val="decimal"/>
      <w:lvlText w:val="%1."/>
      <w:lvlJc w:val="left"/>
      <w:pPr>
        <w:ind w:left="1065" w:hanging="705"/>
      </w:pPr>
      <w:rPr>
        <w:b/>
      </w:rPr>
    </w:lvl>
    <w:lvl w:ilvl="1" w:tplc="13C01EB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D975554"/>
    <w:multiLevelType w:val="hybridMultilevel"/>
    <w:tmpl w:val="3C980418"/>
    <w:lvl w:ilvl="0" w:tplc="0415000F">
      <w:start w:val="1"/>
      <w:numFmt w:val="decimal"/>
      <w:lvlText w:val="%1."/>
      <w:lvlJc w:val="left"/>
      <w:pPr>
        <w:ind w:left="1065" w:hanging="705"/>
      </w:pPr>
      <w:rPr>
        <w:color w:val="auto"/>
      </w:rPr>
    </w:lvl>
    <w:lvl w:ilvl="1" w:tplc="ECECDF00">
      <w:start w:val="1"/>
      <w:numFmt w:val="lowerLetter"/>
      <w:lvlText w:val="%2)"/>
      <w:lvlJc w:val="left"/>
      <w:pPr>
        <w:ind w:left="1785" w:hanging="705"/>
      </w:pPr>
    </w:lvl>
    <w:lvl w:ilvl="2" w:tplc="0415001B">
      <w:start w:val="1"/>
      <w:numFmt w:val="lowerRoman"/>
      <w:lvlText w:val="%3."/>
      <w:lvlJc w:val="right"/>
      <w:pPr>
        <w:ind w:left="2160" w:hanging="180"/>
      </w:pPr>
    </w:lvl>
    <w:lvl w:ilvl="3" w:tplc="5860EE30">
      <w:start w:val="1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975337"/>
    <w:multiLevelType w:val="hybridMultilevel"/>
    <w:tmpl w:val="3258D162"/>
    <w:lvl w:ilvl="0" w:tplc="F2E4C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7546D41"/>
    <w:multiLevelType w:val="hybridMultilevel"/>
    <w:tmpl w:val="F2461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8CF37FE"/>
    <w:multiLevelType w:val="hybridMultilevel"/>
    <w:tmpl w:val="8C36878A"/>
    <w:lvl w:ilvl="0" w:tplc="777662F2">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DDB7036"/>
    <w:multiLevelType w:val="hybridMultilevel"/>
    <w:tmpl w:val="1EE0C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F003E05"/>
    <w:multiLevelType w:val="hybridMultilevel"/>
    <w:tmpl w:val="9C16638E"/>
    <w:lvl w:ilvl="0" w:tplc="0415000F">
      <w:start w:val="1"/>
      <w:numFmt w:val="decimal"/>
      <w:lvlText w:val="%1."/>
      <w:lvlJc w:val="left"/>
      <w:pPr>
        <w:ind w:left="720" w:hanging="360"/>
      </w:pPr>
    </w:lvl>
    <w:lvl w:ilvl="1" w:tplc="AB021E1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629128C"/>
    <w:multiLevelType w:val="hybridMultilevel"/>
    <w:tmpl w:val="3B824748"/>
    <w:lvl w:ilvl="0" w:tplc="777662F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0A33E2"/>
    <w:multiLevelType w:val="hybridMultilevel"/>
    <w:tmpl w:val="669493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F0C7D22"/>
    <w:multiLevelType w:val="hybridMultilevel"/>
    <w:tmpl w:val="058E6B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AE91153"/>
    <w:multiLevelType w:val="hybridMultilevel"/>
    <w:tmpl w:val="9D14B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46"/>
    <w:rsid w:val="00046797"/>
    <w:rsid w:val="00110B39"/>
    <w:rsid w:val="00130A62"/>
    <w:rsid w:val="001C2BB2"/>
    <w:rsid w:val="002257DC"/>
    <w:rsid w:val="00226721"/>
    <w:rsid w:val="002B36B2"/>
    <w:rsid w:val="003241B5"/>
    <w:rsid w:val="003A06B2"/>
    <w:rsid w:val="003C6087"/>
    <w:rsid w:val="00404908"/>
    <w:rsid w:val="00412B92"/>
    <w:rsid w:val="00456166"/>
    <w:rsid w:val="00496246"/>
    <w:rsid w:val="004E11F9"/>
    <w:rsid w:val="00645028"/>
    <w:rsid w:val="00710272"/>
    <w:rsid w:val="0076460B"/>
    <w:rsid w:val="00775A0E"/>
    <w:rsid w:val="007E27FB"/>
    <w:rsid w:val="00881FAE"/>
    <w:rsid w:val="008E1D73"/>
    <w:rsid w:val="008E22D6"/>
    <w:rsid w:val="00904C7F"/>
    <w:rsid w:val="00951AF4"/>
    <w:rsid w:val="00A62A14"/>
    <w:rsid w:val="00B024C1"/>
    <w:rsid w:val="00B14298"/>
    <w:rsid w:val="00B15C9A"/>
    <w:rsid w:val="00B34165"/>
    <w:rsid w:val="00B82B45"/>
    <w:rsid w:val="00C06F3E"/>
    <w:rsid w:val="00C51FD9"/>
    <w:rsid w:val="00C52F8E"/>
    <w:rsid w:val="00CB06C2"/>
    <w:rsid w:val="00D347D3"/>
    <w:rsid w:val="00D45945"/>
    <w:rsid w:val="00EA233B"/>
    <w:rsid w:val="00F1721A"/>
    <w:rsid w:val="00F93944"/>
    <w:rsid w:val="00F9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96246"/>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96246"/>
    <w:pPr>
      <w:ind w:left="720"/>
      <w:contextualSpacing/>
    </w:pPr>
  </w:style>
  <w:style w:type="paragraph" w:customStyle="1" w:styleId="Default">
    <w:name w:val="Default"/>
    <w:rsid w:val="004962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1">
    <w:name w:val="text1"/>
    <w:basedOn w:val="Domylnaczcionkaakapitu"/>
    <w:rsid w:val="00496246"/>
    <w:rPr>
      <w:rFonts w:ascii="Verdana" w:hAnsi="Verdana" w:hint="default"/>
      <w:color w:val="000000"/>
      <w:sz w:val="20"/>
      <w:szCs w:val="20"/>
    </w:rPr>
  </w:style>
  <w:style w:type="table" w:styleId="Tabela-Siatka">
    <w:name w:val="Table Grid"/>
    <w:basedOn w:val="Standardowy"/>
    <w:uiPriority w:val="59"/>
    <w:rsid w:val="004962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496246"/>
    <w:rPr>
      <w:b/>
      <w:bCs/>
    </w:rPr>
  </w:style>
  <w:style w:type="paragraph" w:styleId="Nagwek">
    <w:name w:val="header"/>
    <w:basedOn w:val="Normalny"/>
    <w:link w:val="NagwekZnak"/>
    <w:uiPriority w:val="99"/>
    <w:unhideWhenUsed/>
    <w:rsid w:val="00904C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C7F"/>
    <w:rPr>
      <w:rFonts w:ascii="Calibri" w:eastAsia="Calibri" w:hAnsi="Calibri" w:cs="Times New Roman"/>
    </w:rPr>
  </w:style>
  <w:style w:type="paragraph" w:styleId="Stopka">
    <w:name w:val="footer"/>
    <w:basedOn w:val="Normalny"/>
    <w:link w:val="StopkaZnak"/>
    <w:uiPriority w:val="99"/>
    <w:unhideWhenUsed/>
    <w:rsid w:val="00904C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C7F"/>
    <w:rPr>
      <w:rFonts w:ascii="Calibri" w:eastAsia="Calibri" w:hAnsi="Calibri" w:cs="Times New Roman"/>
    </w:rPr>
  </w:style>
  <w:style w:type="paragraph" w:styleId="Tekstdymka">
    <w:name w:val="Balloon Text"/>
    <w:basedOn w:val="Normalny"/>
    <w:link w:val="TekstdymkaZnak"/>
    <w:uiPriority w:val="99"/>
    <w:semiHidden/>
    <w:unhideWhenUsed/>
    <w:rsid w:val="004E11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1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96246"/>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96246"/>
    <w:pPr>
      <w:ind w:left="720"/>
      <w:contextualSpacing/>
    </w:pPr>
  </w:style>
  <w:style w:type="paragraph" w:customStyle="1" w:styleId="Default">
    <w:name w:val="Default"/>
    <w:rsid w:val="004962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1">
    <w:name w:val="text1"/>
    <w:basedOn w:val="Domylnaczcionkaakapitu"/>
    <w:rsid w:val="00496246"/>
    <w:rPr>
      <w:rFonts w:ascii="Verdana" w:hAnsi="Verdana" w:hint="default"/>
      <w:color w:val="000000"/>
      <w:sz w:val="20"/>
      <w:szCs w:val="20"/>
    </w:rPr>
  </w:style>
  <w:style w:type="table" w:styleId="Tabela-Siatka">
    <w:name w:val="Table Grid"/>
    <w:basedOn w:val="Standardowy"/>
    <w:uiPriority w:val="59"/>
    <w:rsid w:val="004962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496246"/>
    <w:rPr>
      <w:b/>
      <w:bCs/>
    </w:rPr>
  </w:style>
  <w:style w:type="paragraph" w:styleId="Nagwek">
    <w:name w:val="header"/>
    <w:basedOn w:val="Normalny"/>
    <w:link w:val="NagwekZnak"/>
    <w:uiPriority w:val="99"/>
    <w:unhideWhenUsed/>
    <w:rsid w:val="00904C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C7F"/>
    <w:rPr>
      <w:rFonts w:ascii="Calibri" w:eastAsia="Calibri" w:hAnsi="Calibri" w:cs="Times New Roman"/>
    </w:rPr>
  </w:style>
  <w:style w:type="paragraph" w:styleId="Stopka">
    <w:name w:val="footer"/>
    <w:basedOn w:val="Normalny"/>
    <w:link w:val="StopkaZnak"/>
    <w:uiPriority w:val="99"/>
    <w:unhideWhenUsed/>
    <w:rsid w:val="00904C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C7F"/>
    <w:rPr>
      <w:rFonts w:ascii="Calibri" w:eastAsia="Calibri" w:hAnsi="Calibri" w:cs="Times New Roman"/>
    </w:rPr>
  </w:style>
  <w:style w:type="paragraph" w:styleId="Tekstdymka">
    <w:name w:val="Balloon Text"/>
    <w:basedOn w:val="Normalny"/>
    <w:link w:val="TekstdymkaZnak"/>
    <w:uiPriority w:val="99"/>
    <w:semiHidden/>
    <w:unhideWhenUsed/>
    <w:rsid w:val="004E11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1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4976</Words>
  <Characters>29859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38</cp:revision>
  <cp:lastPrinted>2013-10-03T06:41:00Z</cp:lastPrinted>
  <dcterms:created xsi:type="dcterms:W3CDTF">2013-10-02T07:05:00Z</dcterms:created>
  <dcterms:modified xsi:type="dcterms:W3CDTF">2013-10-07T07:49:00Z</dcterms:modified>
</cp:coreProperties>
</file>