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2" w:rsidRPr="003768F2" w:rsidRDefault="003768F2" w:rsidP="003768F2">
      <w:pPr>
        <w:jc w:val="right"/>
        <w:rPr>
          <w:rFonts w:ascii="Times New Roman" w:hAnsi="Times New Roman"/>
          <w:sz w:val="24"/>
          <w:szCs w:val="24"/>
        </w:rPr>
      </w:pPr>
      <w:r w:rsidRPr="003768F2">
        <w:rPr>
          <w:rFonts w:ascii="Times New Roman" w:hAnsi="Times New Roman"/>
          <w:sz w:val="24"/>
          <w:szCs w:val="24"/>
        </w:rPr>
        <w:t>Sejny, dnia 02.07.2013 r.</w:t>
      </w:r>
    </w:p>
    <w:p w:rsidR="003768F2" w:rsidRDefault="003768F2" w:rsidP="003768F2">
      <w:pPr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</w:p>
    <w:p w:rsidR="007878FB" w:rsidRDefault="007878FB" w:rsidP="007878FB">
      <w:pPr>
        <w:tabs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postępowania: 06/ZP/2013</w:t>
      </w:r>
    </w:p>
    <w:p w:rsidR="007878FB" w:rsidRDefault="007878FB" w:rsidP="007878FB">
      <w:pPr>
        <w:pStyle w:val="Akapitzlist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78FB" w:rsidRDefault="007878FB" w:rsidP="00787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WYBÓR OFERT</w:t>
      </w:r>
    </w:p>
    <w:p w:rsidR="007878FB" w:rsidRDefault="007878FB" w:rsidP="00787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Samodzielny Publiczny Zakład Opieki Zdrowotnej w Sejnach zawiadamia, iż w postępowaniu o udzielenie zamówienia publicznego prowadzonego w trybie przetargu nieograniczonego na zakup i dostawę nici chirurgicznych, siatek przepuklinowych, </w:t>
      </w:r>
      <w:proofErr w:type="spellStart"/>
      <w:r>
        <w:rPr>
          <w:rFonts w:ascii="Times New Roman" w:hAnsi="Times New Roman"/>
          <w:sz w:val="24"/>
          <w:szCs w:val="24"/>
        </w:rPr>
        <w:t>hemostatyków</w:t>
      </w:r>
      <w:proofErr w:type="spellEnd"/>
      <w:r>
        <w:rPr>
          <w:rFonts w:ascii="Times New Roman" w:hAnsi="Times New Roman"/>
          <w:sz w:val="24"/>
          <w:szCs w:val="24"/>
        </w:rPr>
        <w:t xml:space="preserve">, materiałów eksploatacyjnych jednorazowego użytku oraz płynów do wykonywania terapii nerkozastępczych na bazie </w:t>
      </w:r>
      <w:proofErr w:type="spellStart"/>
      <w:r>
        <w:rPr>
          <w:rFonts w:ascii="Times New Roman" w:hAnsi="Times New Roman"/>
          <w:sz w:val="24"/>
          <w:szCs w:val="24"/>
        </w:rPr>
        <w:t>Multifiltrate</w:t>
      </w:r>
      <w:proofErr w:type="spellEnd"/>
      <w:r>
        <w:rPr>
          <w:rFonts w:ascii="Times New Roman" w:hAnsi="Times New Roman"/>
          <w:sz w:val="24"/>
          <w:szCs w:val="24"/>
        </w:rPr>
        <w:t xml:space="preserve">, kontrastu, taśm do leczenia nietrzymania moczu z podziałem na 18 pakietów </w:t>
      </w:r>
      <w:r>
        <w:rPr>
          <w:rFonts w:ascii="Times New Roman" w:hAnsi="Times New Roman"/>
          <w:b/>
          <w:sz w:val="24"/>
          <w:szCs w:val="24"/>
        </w:rPr>
        <w:t>wybrano następujące oferty</w:t>
      </w:r>
      <w:r>
        <w:rPr>
          <w:rFonts w:ascii="Times New Roman" w:hAnsi="Times New Roman"/>
          <w:sz w:val="24"/>
          <w:szCs w:val="24"/>
        </w:rPr>
        <w:t>:</w:t>
      </w:r>
    </w:p>
    <w:p w:rsidR="007878FB" w:rsidRDefault="007878FB" w:rsidP="007878FB">
      <w:pPr>
        <w:pStyle w:val="Akapitzlist"/>
        <w:numPr>
          <w:ilvl w:val="0"/>
          <w:numId w:val="1"/>
        </w:numPr>
        <w:tabs>
          <w:tab w:val="left" w:pos="241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2,3,4 - Johnson &amp; Johnson Poland Sp. z o.o., ul. Iłżecka 24, 02 – 135 Warszawa</w:t>
      </w:r>
    </w:p>
    <w:p w:rsidR="007878FB" w:rsidRDefault="007878FB" w:rsidP="007878FB">
      <w:pPr>
        <w:pStyle w:val="Akapitzlist"/>
        <w:numPr>
          <w:ilvl w:val="0"/>
          <w:numId w:val="1"/>
        </w:numPr>
        <w:tabs>
          <w:tab w:val="left" w:pos="241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11, 12, 13, 15, 16, 17 - AESCULAP CHIFA Sp. z o.o., ul. Tysiąclecia 14, 64 – 300 Nowy Tomyśl</w:t>
      </w:r>
    </w:p>
    <w:p w:rsidR="007878FB" w:rsidRDefault="007878FB" w:rsidP="007878FB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oferty spełniają wszystkie wymagania Zamawiającego.</w:t>
      </w:r>
    </w:p>
    <w:p w:rsidR="00BF7C17" w:rsidRDefault="007878FB" w:rsidP="007878FB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Zamawiający przedstawia ocenę ofert.</w:t>
      </w:r>
    </w:p>
    <w:tbl>
      <w:tblPr>
        <w:tblStyle w:val="Tabela-Siatka"/>
        <w:tblW w:w="9037" w:type="dxa"/>
        <w:tblInd w:w="250" w:type="dxa"/>
        <w:tblLook w:val="04A0" w:firstRow="1" w:lastRow="0" w:firstColumn="1" w:lastColumn="0" w:noHBand="0" w:noVBand="1"/>
      </w:tblPr>
      <w:tblGrid>
        <w:gridCol w:w="570"/>
        <w:gridCol w:w="3261"/>
        <w:gridCol w:w="993"/>
        <w:gridCol w:w="1699"/>
        <w:gridCol w:w="1480"/>
        <w:gridCol w:w="1034"/>
      </w:tblGrid>
      <w:tr w:rsidR="007878FB" w:rsidTr="007878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pkt w kryterium cena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pkt w kryterium jakości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</w:tr>
      <w:tr w:rsidR="007878FB" w:rsidTr="007878F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Johnson &amp; Johnson Poland </w:t>
            </w: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75,96</w:t>
            </w:r>
          </w:p>
        </w:tc>
      </w:tr>
      <w:tr w:rsidR="007878FB" w:rsidTr="007878FB"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FB" w:rsidTr="007878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Promedica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Toruń Sp. z 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FE6B79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  <w:tr w:rsidR="007878FB" w:rsidTr="007878FB"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8FB" w:rsidTr="007878F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AESCULAP CHIFA Sp.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878FB" w:rsidTr="0078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FB" w:rsidRDefault="00787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FB" w:rsidRDefault="007878FB">
            <w:pPr>
              <w:pStyle w:val="Akapitzlist"/>
              <w:tabs>
                <w:tab w:val="left" w:pos="241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878FB" w:rsidRDefault="007878FB" w:rsidP="007878FB">
      <w:pPr>
        <w:pStyle w:val="Akapitzlist"/>
        <w:tabs>
          <w:tab w:val="left" w:pos="2410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B024C1" w:rsidRDefault="00B024C1"/>
    <w:sectPr w:rsidR="00B024C1" w:rsidSect="007878FB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0ADA"/>
    <w:multiLevelType w:val="hybridMultilevel"/>
    <w:tmpl w:val="FACCE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FB"/>
    <w:rsid w:val="003768F2"/>
    <w:rsid w:val="00456166"/>
    <w:rsid w:val="006005F4"/>
    <w:rsid w:val="007878FB"/>
    <w:rsid w:val="00B024C1"/>
    <w:rsid w:val="00B15C9A"/>
    <w:rsid w:val="00BF7C17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8FB"/>
    <w:pPr>
      <w:ind w:left="720"/>
      <w:contextualSpacing/>
    </w:pPr>
  </w:style>
  <w:style w:type="table" w:styleId="Tabela-Siatka">
    <w:name w:val="Table Grid"/>
    <w:basedOn w:val="Standardowy"/>
    <w:uiPriority w:val="59"/>
    <w:rsid w:val="00787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8FB"/>
    <w:pPr>
      <w:ind w:left="720"/>
      <w:contextualSpacing/>
    </w:pPr>
  </w:style>
  <w:style w:type="table" w:styleId="Tabela-Siatka">
    <w:name w:val="Table Grid"/>
    <w:basedOn w:val="Standardowy"/>
    <w:uiPriority w:val="59"/>
    <w:rsid w:val="00787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2013-07-02T22:30:00Z</cp:lastPrinted>
  <dcterms:created xsi:type="dcterms:W3CDTF">2013-07-02T22:30:00Z</dcterms:created>
  <dcterms:modified xsi:type="dcterms:W3CDTF">2013-07-02T22:42:00Z</dcterms:modified>
</cp:coreProperties>
</file>