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Pr="00EE73D3" w:rsidRDefault="004C5D62">
      <w:pPr>
        <w:rPr>
          <w:rFonts w:ascii="Times New Roman" w:hAnsi="Times New Roman" w:cs="Times New Roman"/>
          <w:b/>
          <w:sz w:val="24"/>
          <w:szCs w:val="24"/>
        </w:rPr>
      </w:pPr>
      <w:r w:rsidRPr="00EE73D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E73D3">
        <w:rPr>
          <w:rFonts w:ascii="Times New Roman" w:hAnsi="Times New Roman" w:cs="Times New Roman"/>
          <w:b/>
          <w:sz w:val="24"/>
          <w:szCs w:val="24"/>
        </w:rPr>
        <w:t>4</w:t>
      </w:r>
    </w:p>
    <w:p w:rsidR="00EE73D3" w:rsidRDefault="00EE73D3">
      <w:pPr>
        <w:rPr>
          <w:rFonts w:ascii="Times New Roman" w:hAnsi="Times New Roman" w:cs="Times New Roman"/>
          <w:b/>
          <w:sz w:val="24"/>
          <w:szCs w:val="24"/>
        </w:rPr>
      </w:pPr>
      <w:r w:rsidRPr="00EE73D3">
        <w:rPr>
          <w:rFonts w:ascii="Times New Roman" w:hAnsi="Times New Roman" w:cs="Times New Roman"/>
          <w:b/>
          <w:sz w:val="24"/>
          <w:szCs w:val="24"/>
        </w:rPr>
        <w:t>Zadanie nr 1.</w:t>
      </w:r>
      <w:r w:rsidR="00E24C8B">
        <w:rPr>
          <w:rFonts w:ascii="Times New Roman" w:hAnsi="Times New Roman" w:cs="Times New Roman"/>
          <w:b/>
          <w:sz w:val="24"/>
          <w:szCs w:val="24"/>
        </w:rPr>
        <w:t xml:space="preserve"> Zakup i dostawa nowego, wyprodukowanego w 2013 r. z</w:t>
      </w:r>
      <w:r w:rsidRPr="00EE73D3">
        <w:rPr>
          <w:rFonts w:ascii="Times New Roman" w:hAnsi="Times New Roman" w:cs="Times New Roman"/>
          <w:b/>
          <w:sz w:val="24"/>
          <w:szCs w:val="24"/>
        </w:rPr>
        <w:t>estaw</w:t>
      </w:r>
      <w:r w:rsidR="00E24C8B">
        <w:rPr>
          <w:rFonts w:ascii="Times New Roman" w:hAnsi="Times New Roman" w:cs="Times New Roman"/>
          <w:b/>
          <w:sz w:val="24"/>
          <w:szCs w:val="24"/>
        </w:rPr>
        <w:t>u</w:t>
      </w:r>
      <w:r w:rsidRPr="00EE73D3">
        <w:rPr>
          <w:rFonts w:ascii="Times New Roman" w:hAnsi="Times New Roman" w:cs="Times New Roman"/>
          <w:b/>
          <w:sz w:val="24"/>
          <w:szCs w:val="24"/>
        </w:rPr>
        <w:t xml:space="preserve"> do cięcia i koagulacji tkanek.</w:t>
      </w:r>
      <w:r w:rsidR="00E24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866" w:rsidRDefault="00AB0866">
      <w:pPr>
        <w:rPr>
          <w:rFonts w:ascii="Times New Roman" w:hAnsi="Times New Roman" w:cs="Times New Roman"/>
          <w:sz w:val="24"/>
          <w:szCs w:val="24"/>
        </w:rPr>
      </w:pPr>
      <w:r w:rsidRPr="00AB0866">
        <w:rPr>
          <w:rFonts w:ascii="Times New Roman" w:hAnsi="Times New Roman" w:cs="Times New Roman"/>
          <w:sz w:val="24"/>
          <w:szCs w:val="24"/>
        </w:rPr>
        <w:t>Oferent / Producent</w:t>
      </w:r>
      <w:r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:rsidR="00AB0866" w:rsidRDefault="00AB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typ: ……………………………………….</w:t>
      </w:r>
    </w:p>
    <w:p w:rsidR="00AB0866" w:rsidRPr="00AB0866" w:rsidRDefault="00AB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pochodzenia: 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941"/>
        <w:gridCol w:w="968"/>
        <w:gridCol w:w="733"/>
        <w:gridCol w:w="6662"/>
      </w:tblGrid>
      <w:tr w:rsidR="004350F5" w:rsidRPr="0053008D" w:rsidTr="00D06781">
        <w:tc>
          <w:tcPr>
            <w:tcW w:w="570" w:type="dxa"/>
          </w:tcPr>
          <w:p w:rsidR="004350F5" w:rsidRPr="0053008D" w:rsidRDefault="004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09" w:type="dxa"/>
            <w:gridSpan w:val="2"/>
          </w:tcPr>
          <w:p w:rsidR="004350F5" w:rsidRPr="0053008D" w:rsidRDefault="004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 wraz z wymaganiami</w:t>
            </w:r>
          </w:p>
        </w:tc>
        <w:tc>
          <w:tcPr>
            <w:tcW w:w="733" w:type="dxa"/>
          </w:tcPr>
          <w:p w:rsidR="004350F5" w:rsidRPr="0053008D" w:rsidRDefault="004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6662" w:type="dxa"/>
          </w:tcPr>
          <w:p w:rsidR="004350F5" w:rsidRPr="0053008D" w:rsidRDefault="0043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8D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(opisać)</w:t>
            </w: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9" w:type="dxa"/>
            <w:gridSpan w:val="2"/>
          </w:tcPr>
          <w:p w:rsidR="004350F5" w:rsidRDefault="004350F5" w:rsidP="00AB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Kompaktowy generator do cięcia i koagulacji tkanek miękkich oparty na technologii noża harmonicznego oraz technologii bipolarnej zaawansowanej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termofuzji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tkanek. Generator z wbudowanym uniwersalnym magnetycznym gniazdem, automatycznie rozpoznającym rodzaj narzędzia i dostosowujące do niego rodzaj technologii i parametry pracy. Panel przedni z wbudowanym wyświetlaczem ciekłokrystalicznym (panel dotykowy</w:t>
            </w:r>
            <w:r w:rsidRPr="004C68ED">
              <w:rPr>
                <w:rFonts w:ascii="Times New Roman" w:hAnsi="Times New Roman" w:cs="Times New Roman"/>
                <w:sz w:val="24"/>
                <w:szCs w:val="24"/>
              </w:rPr>
              <w:t>). Panel tylny z wbudowanym gniazdem umożliwiającym aktualizację oprogramowania generatora. Zdolność do zamykania naczyń do 7 mm włącznie, sygnalizacja dźwiękowa trybu pracy.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9" w:type="dxa"/>
            <w:gridSpan w:val="2"/>
          </w:tcPr>
          <w:p w:rsidR="004350F5" w:rsidRDefault="004350F5" w:rsidP="00C7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Skalpel, umożliwiający podłączenie istniejących przetworników piezoelektrycznych do kompaktowego generatora.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9" w:type="dxa"/>
            <w:gridSpan w:val="2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do generatora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9" w:type="dxa"/>
            <w:gridSpan w:val="2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cm nożyczki laparoskopowe z wbudowaną aktywacją ręczną, uchwyt pistoletowy, możliwość zamykania naczyń o śr. do 5 mm, dł.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zakrzywionej 15 mm, powierzchnie umożliwiające cięcie nożycowe, cięcie do tyłu, tworzenie okienek, z kluczem dynamometrycznym w zestawie, jednorazowe, sterylne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9" w:type="dxa"/>
            <w:gridSpan w:val="2"/>
          </w:tcPr>
          <w:p w:rsidR="004350F5" w:rsidRDefault="004350F5" w:rsidP="004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Jednorazowe nożyczki do cięcia i koagulacji tkanek z wbudowaną aktywacją ręczną, zamykające naczynia do 7 mm włącznie, wykorzystujące technologię, kontrolowanej termicznie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termofuzji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tkanek, współpracuje z generatorem, uchwyt pistoletowy,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zakrzywione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robocze dł. 40 mm, długość ramienia 22 cm, jednorazowe sterylne.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09" w:type="dxa"/>
            <w:gridSpan w:val="2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Przetwornik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pizoelektryczny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zaopatrzony w ceramiczny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transducer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zakres częstotliwości pracy 55,5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niebieski przewód łączący z generatorem dla lepszej widoczności.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09" w:type="dxa"/>
            <w:gridSpan w:val="2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końcówka do noża harmonicznego dł. ramienia 36 cm śr. 5 mm. Końcówka posiada dwa przyciski aktywujące max i min. Możliwość cięcia i koagulacji, kształt uchwytu pistoletowy.</w:t>
            </w:r>
          </w:p>
        </w:tc>
        <w:tc>
          <w:tcPr>
            <w:tcW w:w="733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1B" w:rsidTr="00D06781">
        <w:tc>
          <w:tcPr>
            <w:tcW w:w="14874" w:type="dxa"/>
            <w:gridSpan w:val="5"/>
          </w:tcPr>
          <w:p w:rsidR="00F27D1B" w:rsidRDefault="00F27D1B" w:rsidP="00F27D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7D1B" w:rsidRDefault="00F27D1B" w:rsidP="00F2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 SERWISU I GWARANCJI</w:t>
            </w: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D06781" w:rsidRDefault="00D06781" w:rsidP="004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0F5" w:rsidRPr="004350F5" w:rsidRDefault="004350F5" w:rsidP="00435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50F5">
              <w:rPr>
                <w:rFonts w:ascii="Times New Roman" w:hAnsi="Times New Roman" w:cs="Times New Roman"/>
                <w:b/>
                <w:sz w:val="24"/>
                <w:szCs w:val="24"/>
              </w:rPr>
              <w:t>Warunki wymagane</w:t>
            </w:r>
          </w:p>
        </w:tc>
        <w:tc>
          <w:tcPr>
            <w:tcW w:w="8363" w:type="dxa"/>
            <w:gridSpan w:val="3"/>
          </w:tcPr>
          <w:p w:rsidR="00D06781" w:rsidRDefault="00D06781" w:rsidP="004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0F5" w:rsidRPr="004350F5" w:rsidRDefault="004350F5" w:rsidP="0043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5">
              <w:rPr>
                <w:rFonts w:ascii="Times New Roman" w:hAnsi="Times New Roman" w:cs="Times New Roman"/>
                <w:b/>
                <w:sz w:val="24"/>
                <w:szCs w:val="24"/>
              </w:rPr>
              <w:t>Warunki  oferowane (opisać)</w:t>
            </w: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4350F5" w:rsidRPr="00555D7A" w:rsidRDefault="004350F5" w:rsidP="00A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dla wszystkich urządzeń należących do przedmiotu zamówienia min. 24 miesiące liczona od dnia podpisania protokołu odbioru całości zadania.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 w:rsidP="00A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 w:rsidP="00A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1" w:type="dxa"/>
          </w:tcPr>
          <w:p w:rsidR="004350F5" w:rsidRPr="00555D7A" w:rsidRDefault="004350F5" w:rsidP="00A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napraw gwarancyjnych tego samego</w:t>
            </w:r>
            <w:r w:rsidR="00567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lub jego</w:t>
            </w: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podzespołu uprawniająca do wymiany podzespołu na nowy</w:t>
            </w:r>
            <w:r w:rsidR="00567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max. 3 naprawy.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1" w:type="dxa"/>
          </w:tcPr>
          <w:p w:rsidR="004350F5" w:rsidRPr="00555D7A" w:rsidRDefault="004350F5" w:rsidP="00A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aksymalny czas usuni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ę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cia awarii po jej zgłoszeniu telefonicznie b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ź 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faksem – nie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dłu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ż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ej ni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ż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dni robocze,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jeżeli termin naprawy  przekracza 3 dni robocze wykonawca zobowi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zany jest dostarczy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ć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dzenie zast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ę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pcze na okres naprawy o zbli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ż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onych parametrach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1" w:type="dxa"/>
          </w:tcPr>
          <w:p w:rsidR="004350F5" w:rsidRPr="00555D7A" w:rsidRDefault="004350F5" w:rsidP="00A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rukcje obsługi w języku polskim.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1" w:type="dxa"/>
          </w:tcPr>
          <w:p w:rsidR="004350F5" w:rsidRPr="00555D7A" w:rsidRDefault="004350F5" w:rsidP="00A80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w okresie gwarancyjnym bezpłatnych, niezbędnych przeglądów przedmiotu zamówienia z bezpłatną wymianą niezbędnych elementów urządzenia. 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1" w:type="dxa"/>
          </w:tcPr>
          <w:p w:rsidR="004350F5" w:rsidRPr="00551330" w:rsidRDefault="004350F5" w:rsidP="00A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Instalacja i przeszkolenie personelu obsługującego urządzenie w ciągu 3 dni od dnia dostawy urządzenia.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F5" w:rsidTr="00D06781">
        <w:tc>
          <w:tcPr>
            <w:tcW w:w="570" w:type="dxa"/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1" w:type="dxa"/>
          </w:tcPr>
          <w:p w:rsidR="004350F5" w:rsidRDefault="004350F5" w:rsidP="00A8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urządzenia w ciągu 30 dni od dnia podpisania umowy.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4350F5" w:rsidRDefault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5"/>
      </w:tblGrid>
      <w:tr w:rsidR="00F23288" w:rsidRPr="00555D7A" w:rsidTr="00F23288">
        <w:trPr>
          <w:trHeight w:val="1176"/>
        </w:trPr>
        <w:tc>
          <w:tcPr>
            <w:tcW w:w="15225" w:type="dxa"/>
            <w:noWrap/>
            <w:vAlign w:val="bottom"/>
            <w:hideMark/>
          </w:tcPr>
          <w:p w:rsidR="00424DB6" w:rsidRDefault="00424DB6" w:rsidP="006D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23288" w:rsidRPr="00555D7A" w:rsidRDefault="00F23288" w:rsidP="006D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F23288" w:rsidRPr="00555D7A" w:rsidRDefault="00F23288" w:rsidP="006D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CE.</w:t>
            </w:r>
          </w:p>
          <w:p w:rsidR="00F23288" w:rsidRPr="00555D7A" w:rsidRDefault="00F23288" w:rsidP="006D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katalogowe..</w:t>
            </w:r>
          </w:p>
          <w:p w:rsidR="00F23288" w:rsidRPr="00555D7A" w:rsidRDefault="00F23288" w:rsidP="006D7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wymagany.</w:t>
            </w:r>
          </w:p>
        </w:tc>
      </w:tr>
    </w:tbl>
    <w:p w:rsidR="00F23288" w:rsidRPr="00555D7A" w:rsidRDefault="00F23288" w:rsidP="00F2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23288" w:rsidRPr="00555D7A" w:rsidRDefault="00F23288" w:rsidP="00F2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288" w:rsidRPr="00555D7A" w:rsidRDefault="00F23288" w:rsidP="00F232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F23288" w:rsidRPr="00555D7A" w:rsidRDefault="00F23288" w:rsidP="00F2328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t>1. Oświadczamy, że przedstawione powyżej dane są prawdziwe oraz zobowiązujemy się w przypadku wygrania przetargu do dostarczenia aparatury spełniającej wyspecyfikowane parametry.</w:t>
      </w:r>
    </w:p>
    <w:p w:rsidR="00F23288" w:rsidRPr="00555D7A" w:rsidRDefault="00F23288" w:rsidP="00F23288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F23288" w:rsidRPr="00555D7A" w:rsidRDefault="00F23288" w:rsidP="00F232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23288" w:rsidRPr="00555D7A" w:rsidRDefault="00F23288" w:rsidP="00F2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23288" w:rsidRPr="00555D7A" w:rsidRDefault="00F23288" w:rsidP="00F232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Wartość brutto zamówienia (cyfrowo i słownie):   ………………………………………………………………………………………………………………</w:t>
      </w:r>
    </w:p>
    <w:p w:rsidR="00F23288" w:rsidRPr="00555D7A" w:rsidRDefault="00F23288" w:rsidP="00F232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Wartość netto zamówienia: (cyfrowo i słownie):   ………………………………………………………………………………………………………………</w:t>
      </w:r>
    </w:p>
    <w:p w:rsidR="00F23288" w:rsidRPr="00555D7A" w:rsidRDefault="00F23288" w:rsidP="00F232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……………………………………………………………………………………………………………………………</w:t>
      </w:r>
    </w:p>
    <w:p w:rsidR="00F23288" w:rsidRPr="00555D7A" w:rsidRDefault="00F23288" w:rsidP="00F2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288" w:rsidRPr="00555D7A" w:rsidRDefault="00F23288" w:rsidP="00F232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Koszt serwisowania brutto z niezbędną wymianą podzespołów w okresie dwuletnim wynosi ……………………. zł, </w:t>
      </w:r>
    </w:p>
    <w:p w:rsidR="00F23288" w:rsidRPr="00555D7A" w:rsidRDefault="00F23288" w:rsidP="00F232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………………………………………………………………………………………………………………….</w:t>
      </w:r>
    </w:p>
    <w:p w:rsidR="00F23288" w:rsidRPr="00555D7A" w:rsidRDefault="00F23288" w:rsidP="00F23288">
      <w:pPr>
        <w:shd w:val="clear" w:color="auto" w:fill="FFFFFF"/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</w:p>
    <w:p w:rsidR="00F23288" w:rsidRPr="00555D7A" w:rsidRDefault="00F23288" w:rsidP="00F2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Cena brutto jednej roboczogodziny bez dojazdu serwisu pogwarancyjnego w stosunku do minimalnego wynagrodzenia brutto w danym roku, podana kwotowo i procentowo: ………………….. zł, ……………….. %.</w:t>
      </w:r>
    </w:p>
    <w:p w:rsidR="00F23288" w:rsidRPr="00555D7A" w:rsidRDefault="00F23288" w:rsidP="00F2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288" w:rsidRPr="00555D7A" w:rsidRDefault="00F23288" w:rsidP="00F2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792" w:rsidRPr="00555D7A" w:rsidRDefault="00770792" w:rsidP="007707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5D7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770792" w:rsidRPr="00555D7A" w:rsidRDefault="00770792" w:rsidP="007707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5D7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EE73D3" w:rsidRDefault="00EE73D3">
      <w:pPr>
        <w:rPr>
          <w:rFonts w:ascii="Times New Roman" w:hAnsi="Times New Roman" w:cs="Times New Roman"/>
          <w:sz w:val="24"/>
          <w:szCs w:val="24"/>
        </w:rPr>
      </w:pPr>
    </w:p>
    <w:p w:rsidR="004F3262" w:rsidRDefault="004F3262">
      <w:pPr>
        <w:rPr>
          <w:rFonts w:ascii="Times New Roman" w:hAnsi="Times New Roman" w:cs="Times New Roman"/>
          <w:sz w:val="24"/>
          <w:szCs w:val="24"/>
        </w:rPr>
      </w:pPr>
    </w:p>
    <w:p w:rsidR="004F3262" w:rsidRDefault="004F3262">
      <w:pPr>
        <w:rPr>
          <w:rFonts w:ascii="Times New Roman" w:hAnsi="Times New Roman" w:cs="Times New Roman"/>
          <w:sz w:val="24"/>
          <w:szCs w:val="24"/>
        </w:rPr>
      </w:pPr>
    </w:p>
    <w:p w:rsidR="004F3262" w:rsidRDefault="004F3262">
      <w:pPr>
        <w:rPr>
          <w:rFonts w:ascii="Times New Roman" w:hAnsi="Times New Roman" w:cs="Times New Roman"/>
          <w:sz w:val="24"/>
          <w:szCs w:val="24"/>
        </w:rPr>
      </w:pPr>
    </w:p>
    <w:p w:rsidR="004F3262" w:rsidRDefault="004F3262">
      <w:pPr>
        <w:rPr>
          <w:rFonts w:ascii="Times New Roman" w:hAnsi="Times New Roman" w:cs="Times New Roman"/>
          <w:b/>
          <w:sz w:val="24"/>
          <w:szCs w:val="24"/>
        </w:rPr>
      </w:pPr>
      <w:r w:rsidRPr="004F3262">
        <w:rPr>
          <w:rFonts w:ascii="Times New Roman" w:hAnsi="Times New Roman" w:cs="Times New Roman"/>
          <w:b/>
          <w:sz w:val="24"/>
          <w:szCs w:val="24"/>
        </w:rPr>
        <w:t xml:space="preserve">Zadanie nr 2. </w:t>
      </w:r>
      <w:r w:rsidR="0006424E">
        <w:rPr>
          <w:rFonts w:ascii="Times New Roman" w:hAnsi="Times New Roman" w:cs="Times New Roman"/>
          <w:b/>
          <w:sz w:val="24"/>
          <w:szCs w:val="24"/>
        </w:rPr>
        <w:t xml:space="preserve">Zakup i dostawa nowych, </w:t>
      </w:r>
      <w:r w:rsidR="00E62A8B">
        <w:rPr>
          <w:rFonts w:ascii="Times New Roman" w:hAnsi="Times New Roman" w:cs="Times New Roman"/>
          <w:b/>
          <w:sz w:val="24"/>
          <w:szCs w:val="24"/>
        </w:rPr>
        <w:t>wyprodukowanych w 2013 r. pomp</w:t>
      </w:r>
      <w:r w:rsidR="008B396D">
        <w:rPr>
          <w:rFonts w:ascii="Times New Roman" w:hAnsi="Times New Roman" w:cs="Times New Roman"/>
          <w:b/>
          <w:sz w:val="24"/>
          <w:szCs w:val="24"/>
        </w:rPr>
        <w:t xml:space="preserve"> objętościowych</w:t>
      </w:r>
      <w:r w:rsidRPr="004F3262"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p w:rsidR="0006424E" w:rsidRDefault="0006424E" w:rsidP="0006424E">
      <w:pPr>
        <w:rPr>
          <w:rFonts w:ascii="Times New Roman" w:hAnsi="Times New Roman" w:cs="Times New Roman"/>
          <w:sz w:val="24"/>
          <w:szCs w:val="24"/>
        </w:rPr>
      </w:pPr>
      <w:r w:rsidRPr="00AB0866">
        <w:rPr>
          <w:rFonts w:ascii="Times New Roman" w:hAnsi="Times New Roman" w:cs="Times New Roman"/>
          <w:sz w:val="24"/>
          <w:szCs w:val="24"/>
        </w:rPr>
        <w:t>Oferent / Producent</w:t>
      </w:r>
      <w:r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:rsidR="0006424E" w:rsidRDefault="0006424E" w:rsidP="0006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typ: ……………………………………….</w:t>
      </w:r>
    </w:p>
    <w:p w:rsidR="0006424E" w:rsidRPr="00AB0866" w:rsidRDefault="0006424E" w:rsidP="0006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pochodzenia: …………………………………..</w:t>
      </w: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37"/>
        <w:gridCol w:w="8043"/>
      </w:tblGrid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wymaganiami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objętościowa sterowana elektronicznie umożliwiająca współpracę z systemem centralnego zasilania i zarządzania danymi.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mocowania i współpracy ze stacją dokującą.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przeznaczona do podaży leków i płynów, krwi i produktów krwiopodobnych oraz żywienia pozajelitowego.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Zastosowany mechanizm umożliwiający transfuzję krwi nie powoduje niszczenia czerwonych krwinek (hemolizy) – dołączyć potwierdzenie producenta.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przetoczeń z mechanizmem zabezpieczającym przed </w:t>
            </w:r>
            <w:proofErr w:type="spellStart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niekonontrolowanym</w:t>
            </w:r>
            <w:proofErr w:type="spellEnd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wypływem leku po wyjęciu aparatu z pompy infuzyjnej.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prędkości infuzji min. 0,1 do 999 ml/h. Prędkość infuzji w zakresie od 0,1 – 99,00 ml/h programowana co 0,01 ml/h.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szybkości infuzji bez konieczności przerywania wlewu.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szybkości podawania bolusa w czasie infuzji – bez konieczności zatrzymania infuzji.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prędkości podaży bolusa 0,1 – 1200 ml/h.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programowania parametrów infuzji w mg, µg, z uwzględnieniem masy ciała w odniesieniu do czasu (np. mg/kg/min; mg/kg/h i in.).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oprogramowania infuzji o profil: TCI.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programowania objętości do podania (VTBD) 0,1 – 999 ml, w zakresie 0,1 – 99,00 ml (narastająco co 0,01 ml).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w trybie KVO ustawiana od 0,01 do 10 ml/h (narastająco co 0,01 ml).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prędkości podaży na podstawie objętości i czasu.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Ustawieni granicy ciśnienia okluzji w zakresie od 1 do 999 </w:t>
            </w:r>
            <w:proofErr w:type="spellStart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mmHg</w:t>
            </w:r>
            <w:proofErr w:type="spellEnd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minimum 100 różnych wartości.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wstępny zakończenia infuzji ustawiany od 1 do 30 min.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zakończenia infuzji.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okluzji.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wstępny rozładowania akumulatora ustawiany od 1 do 30 min.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Leków umożliwiająca wpisanie co najmniej 100 leków.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w języku polskim.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zdarzeń min. 1500, dostępna bezpośrednio z wyświetlacza pompy infuzyjnej.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zasilana bezpośrednio z sieci elektrycznej bez zewn. zasilacza.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z akumulatora wewnętrznego min. 6 godz. przy przepływie 5 ml/godz.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pompy przed przypadkowym zalaniem układów mechaniki i elektroniki, min. stopień ochrony IP 22.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w pompę rączka do przenoszenia pompy.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w pompę uchwyt do mocowania pompy do rury pionowej lub poziomej.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pompy </w:t>
            </w:r>
            <w:proofErr w:type="spellStart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strzykawkowej</w:t>
            </w:r>
            <w:proofErr w:type="spellEnd"/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max. 2,5 kg.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1330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555D7A" w:rsidRDefault="00551330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Default="00D06781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1330" w:rsidRPr="00555D7A" w:rsidRDefault="00551330" w:rsidP="0055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WARUNKI SERWISU I GWARANCJI</w:t>
            </w: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Default="00D06781" w:rsidP="00A80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81" w:rsidRPr="004350F5" w:rsidRDefault="00D06781" w:rsidP="00A8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50F5">
              <w:rPr>
                <w:rFonts w:ascii="Times New Roman" w:hAnsi="Times New Roman" w:cs="Times New Roman"/>
                <w:b/>
                <w:sz w:val="24"/>
                <w:szCs w:val="24"/>
              </w:rPr>
              <w:t>Warunki wymagane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4350F5" w:rsidRDefault="00D06781" w:rsidP="00A8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5">
              <w:rPr>
                <w:rFonts w:ascii="Times New Roman" w:hAnsi="Times New Roman" w:cs="Times New Roman"/>
                <w:b/>
                <w:sz w:val="24"/>
                <w:szCs w:val="24"/>
              </w:rPr>
              <w:t>Warunki  oferowane (opisać)</w:t>
            </w: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dla wszystkich urządzeń należących do przedmiotu zamówienia min. 24 miesiące liczona od dnia podpisania protokołu odbioru całości zadania.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napraw gwarancyjnych tego samego podzespołu uprawniająca do wymiany podzespołu na nowy max. 3 naprawy.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aksymalny czas usuni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ę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cia awarii po jej zgłoszeniu telefonicznie b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ź 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faksem – nie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dłu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ż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ej ni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ż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dni robocze,</w:t>
            </w:r>
            <w:r w:rsidRPr="00676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jeżeli termin naprawy  przekracza 3 dni robocze wykonawca zobowi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zany jest dostarczy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 xml:space="preserve">ć 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ą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dzenie zast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ę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pcze na okres naprawy o zbli</w:t>
            </w:r>
            <w:r w:rsidRPr="00676408">
              <w:rPr>
                <w:rFonts w:ascii="Times New Roman" w:eastAsia="TTE1530398t00" w:hAnsi="Times New Roman" w:cs="Times New Roman"/>
                <w:sz w:val="24"/>
                <w:szCs w:val="24"/>
                <w:lang w:eastAsia="ar-SA"/>
              </w:rPr>
              <w:t>ż</w:t>
            </w:r>
            <w:r w:rsidRPr="0067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onych parametrach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Instrukcje obsługi w języku polskim.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3F" w:rsidRPr="00555D7A" w:rsidRDefault="00D06781" w:rsidP="0057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w okresie gwarancyjnym bezpłatnych, niezbędnych przeglądów przedmiotu zamówienia z bezpłatną wymianą niezbędnych elementów urządzenia.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5D7A" w:rsidRDefault="00D06781" w:rsidP="00A8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1" w:rsidRPr="00551330" w:rsidRDefault="00D06781" w:rsidP="00555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Instalacja i przeszkolenie personelu obsługującego urządzenie w ciągu 3 dni od dnia dostawy urządzenia.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781" w:rsidRPr="00555D7A" w:rsidTr="00D06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Default="00ED61BC" w:rsidP="00555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urządzenia w ciągu 15</w:t>
            </w:r>
            <w:bookmarkStart w:id="0" w:name="_GoBack"/>
            <w:bookmarkEnd w:id="0"/>
            <w:r w:rsidR="00D06781">
              <w:rPr>
                <w:rFonts w:ascii="Times New Roman" w:hAnsi="Times New Roman" w:cs="Times New Roman"/>
                <w:sz w:val="24"/>
                <w:szCs w:val="24"/>
              </w:rPr>
              <w:t xml:space="preserve"> dni od dnia podpisania umowy.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1" w:rsidRPr="00555D7A" w:rsidRDefault="00D06781" w:rsidP="0055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5"/>
      </w:tblGrid>
      <w:tr w:rsidR="00555D7A" w:rsidRPr="00555D7A" w:rsidTr="00555D7A">
        <w:trPr>
          <w:trHeight w:val="1176"/>
        </w:trPr>
        <w:tc>
          <w:tcPr>
            <w:tcW w:w="15219" w:type="dxa"/>
            <w:noWrap/>
            <w:vAlign w:val="bottom"/>
            <w:hideMark/>
          </w:tcPr>
          <w:p w:rsidR="00555D7A" w:rsidRPr="00555D7A" w:rsidRDefault="00555D7A" w:rsidP="0055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555D7A" w:rsidRPr="00555D7A" w:rsidRDefault="00555D7A" w:rsidP="0055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CE.</w:t>
            </w:r>
          </w:p>
          <w:p w:rsidR="00555D7A" w:rsidRPr="00555D7A" w:rsidRDefault="00555D7A" w:rsidP="0055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Ulotki informacyjne +karty katalogowe..</w:t>
            </w:r>
          </w:p>
          <w:p w:rsidR="00555D7A" w:rsidRPr="00555D7A" w:rsidRDefault="00555D7A" w:rsidP="00555D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jest wymagany.</w:t>
            </w:r>
          </w:p>
        </w:tc>
      </w:tr>
    </w:tbl>
    <w:p w:rsidR="00555D7A" w:rsidRPr="00555D7A" w:rsidRDefault="00555D7A" w:rsidP="00555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D7A" w:rsidRPr="00555D7A" w:rsidRDefault="00555D7A" w:rsidP="00555D7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55D7A" w:rsidRPr="00555D7A" w:rsidRDefault="00555D7A" w:rsidP="00555D7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Oświadczamy, że przedstawione powyżej dane są prawdziwe oraz zobowiązujemy się w przypadku wygrania przetargu do dostarczenia aparatury spełniającej wyspecyfikowane parametry.</w:t>
      </w:r>
    </w:p>
    <w:p w:rsidR="00555D7A" w:rsidRPr="00555D7A" w:rsidRDefault="00555D7A" w:rsidP="00555D7A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D7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5D7A" w:rsidRPr="00555D7A" w:rsidRDefault="00555D7A" w:rsidP="00555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Wartość brutto zamówienia</w:t>
      </w:r>
      <w:r w:rsidR="00770792">
        <w:rPr>
          <w:rFonts w:ascii="Times New Roman" w:eastAsia="Times New Roman" w:hAnsi="Times New Roman" w:cs="Times New Roman"/>
          <w:lang w:eastAsia="ar-SA"/>
        </w:rPr>
        <w:t xml:space="preserve"> dla zadania nr 2</w:t>
      </w:r>
      <w:r w:rsidRPr="00555D7A">
        <w:rPr>
          <w:rFonts w:ascii="Times New Roman" w:eastAsia="Times New Roman" w:hAnsi="Times New Roman" w:cs="Times New Roman"/>
          <w:lang w:eastAsia="ar-SA"/>
        </w:rPr>
        <w:t xml:space="preserve"> (cyfrowo i słownie):   …………………………</w:t>
      </w:r>
      <w:r w:rsidR="0077079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</w:t>
      </w: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Wartość netto zamówienia</w:t>
      </w:r>
      <w:r w:rsidR="00493A18">
        <w:rPr>
          <w:rFonts w:ascii="Times New Roman" w:eastAsia="Times New Roman" w:hAnsi="Times New Roman" w:cs="Times New Roman"/>
          <w:lang w:eastAsia="ar-SA"/>
        </w:rPr>
        <w:t xml:space="preserve"> dla zadania nr 2</w:t>
      </w:r>
      <w:r w:rsidRPr="00555D7A">
        <w:rPr>
          <w:rFonts w:ascii="Times New Roman" w:eastAsia="Times New Roman" w:hAnsi="Times New Roman" w:cs="Times New Roman"/>
          <w:lang w:eastAsia="ar-SA"/>
        </w:rPr>
        <w:t xml:space="preserve"> (cyfrowo i słownie):   ……………………………………………………………………………………………………</w:t>
      </w: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55D7A">
        <w:rPr>
          <w:rFonts w:ascii="Times New Roman" w:eastAsia="Times New Roman" w:hAnsi="Times New Roman" w:cs="Times New Roman"/>
          <w:lang w:eastAsia="ar-SA"/>
        </w:rPr>
        <w:t>Podatek VAT ……………zł słownie: ……………………………………………………………………………………………………………………………</w:t>
      </w:r>
      <w:r w:rsidR="00770792">
        <w:rPr>
          <w:rFonts w:ascii="Times New Roman" w:eastAsia="Times New Roman" w:hAnsi="Times New Roman" w:cs="Times New Roman"/>
          <w:lang w:eastAsia="ar-SA"/>
        </w:rPr>
        <w:t>……………..</w:t>
      </w: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55D7A" w:rsidRPr="00555D7A" w:rsidRDefault="00555D7A" w:rsidP="00555D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D7A" w:rsidRPr="00555D7A" w:rsidRDefault="00555D7A" w:rsidP="00555D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serwisowania brutto z niezbędną wymianą podzespołów w okresie dwuletnim</w:t>
      </w:r>
      <w:r w:rsidR="00770792" w:rsidRPr="00770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707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dla zadania nr 2 </w:t>
      </w: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wynosi ……………………. zł, </w:t>
      </w:r>
    </w:p>
    <w:p w:rsidR="00555D7A" w:rsidRPr="00555D7A" w:rsidRDefault="00555D7A" w:rsidP="00555D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………………………………………………………………………………………………………………….</w:t>
      </w:r>
    </w:p>
    <w:p w:rsidR="00555D7A" w:rsidRPr="00555D7A" w:rsidRDefault="00555D7A" w:rsidP="00555D7A">
      <w:pPr>
        <w:shd w:val="clear" w:color="auto" w:fill="FFFFFF"/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D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Cena brutto jednej roboczogodziny bez dojazdu serwisu pogwarancyjnego w stosunku do minimalnego wynagrodzenia brutto w danym roku, podana kwotowo i procentowo: ………………….. zł, ……………….. %.</w:t>
      </w: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792" w:rsidRPr="00555D7A" w:rsidRDefault="00770792" w:rsidP="007707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5D7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770792" w:rsidRPr="00555D7A" w:rsidRDefault="00770792" w:rsidP="007707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5D7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555D7A" w:rsidRPr="00555D7A" w:rsidRDefault="00555D7A" w:rsidP="0055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62" w:rsidRPr="004F3262" w:rsidRDefault="004F3262">
      <w:pPr>
        <w:rPr>
          <w:rFonts w:ascii="Times New Roman" w:hAnsi="Times New Roman" w:cs="Times New Roman"/>
          <w:sz w:val="24"/>
          <w:szCs w:val="24"/>
        </w:rPr>
      </w:pPr>
    </w:p>
    <w:sectPr w:rsidR="004F3262" w:rsidRPr="004F3262" w:rsidSect="00EE73D3">
      <w:type w:val="continuous"/>
      <w:pgSz w:w="16839" w:h="11907" w:orient="landscape" w:code="9"/>
      <w:pgMar w:top="1418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E7"/>
    <w:rsid w:val="0006424E"/>
    <w:rsid w:val="0008660A"/>
    <w:rsid w:val="000E5678"/>
    <w:rsid w:val="0014140B"/>
    <w:rsid w:val="00150189"/>
    <w:rsid w:val="0022058D"/>
    <w:rsid w:val="0025522A"/>
    <w:rsid w:val="00267BB4"/>
    <w:rsid w:val="002C2D65"/>
    <w:rsid w:val="00321BA2"/>
    <w:rsid w:val="00336067"/>
    <w:rsid w:val="00424DB6"/>
    <w:rsid w:val="004350F5"/>
    <w:rsid w:val="00444BE7"/>
    <w:rsid w:val="00456166"/>
    <w:rsid w:val="00493A18"/>
    <w:rsid w:val="004C5D62"/>
    <w:rsid w:val="004C68ED"/>
    <w:rsid w:val="004F3262"/>
    <w:rsid w:val="005263B7"/>
    <w:rsid w:val="0053008D"/>
    <w:rsid w:val="00551330"/>
    <w:rsid w:val="00555D7A"/>
    <w:rsid w:val="00567F3F"/>
    <w:rsid w:val="00571B18"/>
    <w:rsid w:val="00575810"/>
    <w:rsid w:val="005B0EE1"/>
    <w:rsid w:val="005E1867"/>
    <w:rsid w:val="00624B7C"/>
    <w:rsid w:val="00674037"/>
    <w:rsid w:val="006823E7"/>
    <w:rsid w:val="006B6081"/>
    <w:rsid w:val="006D343C"/>
    <w:rsid w:val="007201AE"/>
    <w:rsid w:val="0072497F"/>
    <w:rsid w:val="007627B7"/>
    <w:rsid w:val="00770792"/>
    <w:rsid w:val="007C79D1"/>
    <w:rsid w:val="00843337"/>
    <w:rsid w:val="0087095D"/>
    <w:rsid w:val="008B396D"/>
    <w:rsid w:val="009331E6"/>
    <w:rsid w:val="0095784F"/>
    <w:rsid w:val="00A63FA1"/>
    <w:rsid w:val="00A90351"/>
    <w:rsid w:val="00AB0866"/>
    <w:rsid w:val="00AC748A"/>
    <w:rsid w:val="00B024C1"/>
    <w:rsid w:val="00B15C9A"/>
    <w:rsid w:val="00B871DE"/>
    <w:rsid w:val="00BB7A1B"/>
    <w:rsid w:val="00BD5E5E"/>
    <w:rsid w:val="00C25273"/>
    <w:rsid w:val="00C76E63"/>
    <w:rsid w:val="00C873D7"/>
    <w:rsid w:val="00C902FE"/>
    <w:rsid w:val="00D06781"/>
    <w:rsid w:val="00D37E2C"/>
    <w:rsid w:val="00E00018"/>
    <w:rsid w:val="00E07ACB"/>
    <w:rsid w:val="00E22919"/>
    <w:rsid w:val="00E24C8B"/>
    <w:rsid w:val="00E45450"/>
    <w:rsid w:val="00E62A8B"/>
    <w:rsid w:val="00E655C0"/>
    <w:rsid w:val="00ED61BC"/>
    <w:rsid w:val="00EE73D3"/>
    <w:rsid w:val="00F23288"/>
    <w:rsid w:val="00F27D1B"/>
    <w:rsid w:val="00F34C5D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719A-F7C0-453F-98F2-59AEEEC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85</cp:revision>
  <dcterms:created xsi:type="dcterms:W3CDTF">2013-07-24T06:19:00Z</dcterms:created>
  <dcterms:modified xsi:type="dcterms:W3CDTF">2013-08-06T08:32:00Z</dcterms:modified>
</cp:coreProperties>
</file>