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AC" w:rsidRPr="00200164" w:rsidRDefault="0000243B"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r w:rsidRPr="00200164">
        <w:rPr>
          <w:rFonts w:ascii="Times New Roman" w:hAnsi="Times New Roman" w:cs="Times New Roman"/>
          <w:b/>
          <w:sz w:val="20"/>
          <w:szCs w:val="20"/>
        </w:rPr>
        <w:t xml:space="preserve">Załącznik nr </w:t>
      </w:r>
      <w:r w:rsidR="008655BD">
        <w:rPr>
          <w:rFonts w:ascii="Times New Roman" w:hAnsi="Times New Roman" w:cs="Times New Roman"/>
          <w:b/>
          <w:sz w:val="20"/>
          <w:szCs w:val="20"/>
        </w:rPr>
        <w:t>2</w:t>
      </w:r>
      <w:r w:rsidR="00E94503" w:rsidRPr="00200164">
        <w:rPr>
          <w:rFonts w:ascii="Times New Roman" w:hAnsi="Times New Roman" w:cs="Times New Roman"/>
          <w:b/>
          <w:sz w:val="20"/>
          <w:szCs w:val="20"/>
        </w:rPr>
        <w:t xml:space="preserve">. </w:t>
      </w:r>
      <w:r w:rsidR="00E94503" w:rsidRPr="00200164">
        <w:rPr>
          <w:rFonts w:ascii="Times New Roman" w:eastAsia="Times New Roman" w:hAnsi="Times New Roman" w:cs="Times New Roman"/>
          <w:b/>
          <w:color w:val="000000"/>
          <w:sz w:val="20"/>
          <w:szCs w:val="20"/>
          <w:lang w:eastAsia="ar-SA"/>
        </w:rPr>
        <w:t xml:space="preserve">Formularz asortymentowo-cenowy </w:t>
      </w: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tbl>
      <w:tblPr>
        <w:tblW w:w="14596" w:type="dxa"/>
        <w:tblInd w:w="-284" w:type="dxa"/>
        <w:tblLayout w:type="fixed"/>
        <w:tblCellMar>
          <w:left w:w="30" w:type="dxa"/>
          <w:right w:w="30" w:type="dxa"/>
        </w:tblCellMar>
        <w:tblLook w:val="0000" w:firstRow="0" w:lastRow="0" w:firstColumn="0" w:lastColumn="0" w:noHBand="0" w:noVBand="0"/>
      </w:tblPr>
      <w:tblGrid>
        <w:gridCol w:w="514"/>
        <w:gridCol w:w="117"/>
        <w:gridCol w:w="3900"/>
        <w:gridCol w:w="108"/>
        <w:gridCol w:w="890"/>
        <w:gridCol w:w="696"/>
        <w:gridCol w:w="717"/>
        <w:gridCol w:w="146"/>
        <w:gridCol w:w="988"/>
        <w:gridCol w:w="288"/>
        <w:gridCol w:w="1276"/>
        <w:gridCol w:w="838"/>
        <w:gridCol w:w="12"/>
        <w:gridCol w:w="944"/>
        <w:gridCol w:w="190"/>
        <w:gridCol w:w="704"/>
        <w:gridCol w:w="714"/>
        <w:gridCol w:w="703"/>
        <w:gridCol w:w="229"/>
        <w:gridCol w:w="622"/>
      </w:tblGrid>
      <w:tr w:rsidR="00182D5D" w:rsidRPr="00200164" w:rsidTr="009A7B96">
        <w:trPr>
          <w:gridAfter w:val="1"/>
          <w:wAfter w:w="622" w:type="dxa"/>
          <w:trHeight w:val="226"/>
        </w:trPr>
        <w:tc>
          <w:tcPr>
            <w:tcW w:w="13974" w:type="dxa"/>
            <w:gridSpan w:val="19"/>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 xml:space="preserve">Pakiet 1.   Materiały opatrunkowe, zestawy do cewnikowania, zestawy do zmiany opatrunku.                      </w:t>
            </w: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gridSpan w:val="2"/>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 xml:space="preserve">Lp. </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b/>
                <w:color w:val="000000"/>
                <w:sz w:val="20"/>
                <w:szCs w:val="20"/>
              </w:rPr>
            </w:pPr>
            <w:r w:rsidRPr="00200164">
              <w:rPr>
                <w:rFonts w:ascii="Times New Roman" w:hAnsi="Times New Roman" w:cs="Times New Roman"/>
                <w:b/>
                <w:bCs/>
                <w:color w:val="000000"/>
                <w:sz w:val="20"/>
                <w:szCs w:val="20"/>
              </w:rPr>
              <w:t>Nazwa</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Jedn. opak.</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Ilość</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Cena jedn. netto</w:t>
            </w: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Wartość netto</w:t>
            </w: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VAT %</w:t>
            </w: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Wartość brutto</w:t>
            </w: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 xml:space="preserve">Producent </w:t>
            </w: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Numer katalog.</w:t>
            </w: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Gaza jałowa 0,5m2 (sterylizacja parą wodną)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nil"/>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nil"/>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nil"/>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nil"/>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Gaza jałowa 1,0 m2 (sterylizacja parą wodną)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8500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Gaza niejałowa 90 cm 13-nitkowa w składach a 100 </w:t>
            </w: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 xml:space="preserve">, </w:t>
            </w:r>
            <w:proofErr w:type="spellStart"/>
            <w:r w:rsidRPr="00200164">
              <w:rPr>
                <w:rFonts w:ascii="Times New Roman" w:hAnsi="Times New Roman" w:cs="Times New Roman"/>
                <w:color w:val="000000"/>
                <w:sz w:val="20"/>
                <w:szCs w:val="20"/>
              </w:rPr>
              <w:t>kl.II</w:t>
            </w:r>
            <w:proofErr w:type="spellEnd"/>
            <w:r w:rsidRPr="00200164">
              <w:rPr>
                <w:rFonts w:ascii="Times New Roman" w:hAnsi="Times New Roman" w:cs="Times New Roman"/>
                <w:color w:val="000000"/>
                <w:sz w:val="20"/>
                <w:szCs w:val="20"/>
              </w:rPr>
              <w:t xml:space="preserve"> a, </w:t>
            </w:r>
            <w:proofErr w:type="spellStart"/>
            <w:r w:rsidRPr="00200164">
              <w:rPr>
                <w:rFonts w:ascii="Times New Roman" w:hAnsi="Times New Roman" w:cs="Times New Roman"/>
                <w:color w:val="000000"/>
                <w:sz w:val="20"/>
                <w:szCs w:val="20"/>
              </w:rPr>
              <w:t>reg</w:t>
            </w:r>
            <w:proofErr w:type="spellEnd"/>
            <w:r w:rsidRPr="00200164">
              <w:rPr>
                <w:rFonts w:ascii="Times New Roman" w:hAnsi="Times New Roman" w:cs="Times New Roman"/>
                <w:color w:val="000000"/>
                <w:sz w:val="20"/>
                <w:szCs w:val="20"/>
              </w:rPr>
              <w:t xml:space="preserve"> 7</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11 000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Tampony z 20-nitkowej gazy niejałowe nr 2 (12x12cm) a 1000szt.</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 niewyjałowione 13-nitk. 5x5cm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7</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1 500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13-nitk. 10x10cm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7</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13-nitk. 7,5x7,5cm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7</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16w 17-nitk. 7,5x7,5cm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8</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16w 17-nitk. 10x10cm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9</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160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7,2x5cm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10 000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10x6cm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5 000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15x8cm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20x8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20x10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125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25x10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375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16.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35x10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86"/>
        </w:trPr>
        <w:tc>
          <w:tcPr>
            <w:tcW w:w="514" w:type="dxa"/>
            <w:tcBorders>
              <w:top w:val="single" w:sz="6" w:space="0" w:color="auto"/>
              <w:left w:val="single" w:sz="6" w:space="0" w:color="auto"/>
              <w:bottom w:val="single" w:sz="6" w:space="0" w:color="auto"/>
              <w:right w:val="single" w:sz="6" w:space="0" w:color="auto"/>
            </w:tcBorders>
            <w:shd w:val="solid" w:color="FFFFFF"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Antybakteryjny jałowy opatrunek z maścią wykonany z siatki poliamidowej </w:t>
            </w:r>
            <w:proofErr w:type="spellStart"/>
            <w:r w:rsidRPr="00200164">
              <w:rPr>
                <w:rFonts w:ascii="Times New Roman" w:hAnsi="Times New Roman" w:cs="Times New Roman"/>
                <w:color w:val="000000"/>
                <w:sz w:val="20"/>
                <w:szCs w:val="20"/>
              </w:rPr>
              <w:t>zawierajacy</w:t>
            </w:r>
            <w:proofErr w:type="spellEnd"/>
            <w:r w:rsidRPr="00200164">
              <w:rPr>
                <w:rFonts w:ascii="Times New Roman" w:hAnsi="Times New Roman" w:cs="Times New Roman"/>
                <w:color w:val="000000"/>
                <w:sz w:val="20"/>
                <w:szCs w:val="20"/>
              </w:rPr>
              <w:t xml:space="preserve"> srebro metaliczne 5x5cm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09"/>
        </w:trPr>
        <w:tc>
          <w:tcPr>
            <w:tcW w:w="514" w:type="dxa"/>
            <w:tcBorders>
              <w:top w:val="single" w:sz="6" w:space="0" w:color="auto"/>
              <w:left w:val="single" w:sz="6" w:space="0" w:color="auto"/>
              <w:bottom w:val="single" w:sz="6" w:space="0" w:color="auto"/>
              <w:right w:val="single" w:sz="6" w:space="0" w:color="auto"/>
            </w:tcBorders>
            <w:shd w:val="solid" w:color="FFFFFF"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Antybakteryjny jałowy opatrunek z maścią wykonany z siatki poliamidowej </w:t>
            </w:r>
            <w:proofErr w:type="spellStart"/>
            <w:r w:rsidRPr="00200164">
              <w:rPr>
                <w:rFonts w:ascii="Times New Roman" w:hAnsi="Times New Roman" w:cs="Times New Roman"/>
                <w:color w:val="000000"/>
                <w:sz w:val="20"/>
                <w:szCs w:val="20"/>
              </w:rPr>
              <w:t>zawierajacy</w:t>
            </w:r>
            <w:proofErr w:type="spellEnd"/>
            <w:r w:rsidRPr="00200164">
              <w:rPr>
                <w:rFonts w:ascii="Times New Roman" w:hAnsi="Times New Roman" w:cs="Times New Roman"/>
                <w:color w:val="000000"/>
                <w:sz w:val="20"/>
                <w:szCs w:val="20"/>
              </w:rPr>
              <w:t xml:space="preserve"> srebro metaliczne 10x10cm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Lignina arkusze (w opakowaniu foliowym chroniącym przed zawilgoceniem)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kg</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dziana 4m x 10cm (pakowana pojedynczo z pełnym opisem produktu)</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10 000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dziana 4m x 15cm (pakowana pojedynczo z pełnym opisem produktu)</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2 200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0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elastyczna tkana 5m x 10cm (pakowana pojedynczo, łącznie z zapinką z pełną identyfikacją produktu)</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902"/>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elastyczna tkana z zapinką 5m x 12cm (pakowana pojedynczo, łącznie z zapinką z pełną identyfikacją produktu)</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elastyczna tkana z zapinką 5m x 15cm (pakowana pojedynczo, łącznie z zapinką z pełną identyfikacją produktu)</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1 700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E2605">
        <w:trPr>
          <w:gridAfter w:val="1"/>
          <w:wAfter w:w="622" w:type="dxa"/>
          <w:trHeight w:val="1708"/>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495AEE">
        <w:trPr>
          <w:gridAfter w:val="1"/>
          <w:wAfter w:w="622" w:type="dxa"/>
          <w:trHeight w:val="167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244"/>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27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7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gipsowa szybkowiążąca 20m x 10cm – </w:t>
            </w:r>
            <w:proofErr w:type="spellStart"/>
            <w:r w:rsidRPr="00200164">
              <w:rPr>
                <w:rFonts w:ascii="Times New Roman" w:hAnsi="Times New Roman" w:cs="Times New Roman"/>
                <w:color w:val="000000"/>
                <w:sz w:val="20"/>
                <w:szCs w:val="20"/>
              </w:rPr>
              <w:t>longeta</w:t>
            </w:r>
            <w:proofErr w:type="spellEnd"/>
            <w:r w:rsidRPr="00200164">
              <w:rPr>
                <w:rFonts w:ascii="Times New Roman" w:hAnsi="Times New Roman" w:cs="Times New Roman"/>
                <w:color w:val="000000"/>
                <w:sz w:val="20"/>
                <w:szCs w:val="20"/>
              </w:rPr>
              <w:t xml:space="preserve">  4 warstw.</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gipsowa szybkowiążąca 20m x 15cm – </w:t>
            </w:r>
            <w:proofErr w:type="spellStart"/>
            <w:r w:rsidRPr="00200164">
              <w:rPr>
                <w:rFonts w:ascii="Times New Roman" w:hAnsi="Times New Roman" w:cs="Times New Roman"/>
                <w:color w:val="000000"/>
                <w:sz w:val="20"/>
                <w:szCs w:val="20"/>
              </w:rPr>
              <w:t>longeta</w:t>
            </w:r>
            <w:proofErr w:type="spellEnd"/>
            <w:r w:rsidRPr="00200164">
              <w:rPr>
                <w:rFonts w:ascii="Times New Roman" w:hAnsi="Times New Roman" w:cs="Times New Roman"/>
                <w:color w:val="000000"/>
                <w:sz w:val="20"/>
                <w:szCs w:val="20"/>
              </w:rPr>
              <w:t xml:space="preserve"> 4 warstw.</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495AEE">
        <w:trPr>
          <w:gridAfter w:val="1"/>
          <w:wAfter w:w="622" w:type="dxa"/>
          <w:trHeight w:val="438"/>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gipsowa szybkowiążąca 20m x 20cm – </w:t>
            </w:r>
            <w:proofErr w:type="spellStart"/>
            <w:r w:rsidRPr="00200164">
              <w:rPr>
                <w:rFonts w:ascii="Times New Roman" w:hAnsi="Times New Roman" w:cs="Times New Roman"/>
                <w:color w:val="000000"/>
                <w:sz w:val="20"/>
                <w:szCs w:val="20"/>
              </w:rPr>
              <w:t>longeta</w:t>
            </w:r>
            <w:proofErr w:type="spellEnd"/>
            <w:r w:rsidRPr="00200164">
              <w:rPr>
                <w:rFonts w:ascii="Times New Roman" w:hAnsi="Times New Roman" w:cs="Times New Roman"/>
                <w:color w:val="000000"/>
                <w:sz w:val="20"/>
                <w:szCs w:val="20"/>
              </w:rPr>
              <w:t xml:space="preserve"> 4 warstw.</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32.</w:t>
            </w:r>
          </w:p>
        </w:tc>
        <w:tc>
          <w:tcPr>
            <w:tcW w:w="4125" w:type="dxa"/>
            <w:gridSpan w:val="3"/>
            <w:tcBorders>
              <w:top w:val="single" w:sz="6" w:space="0" w:color="auto"/>
              <w:left w:val="single" w:sz="6" w:space="0" w:color="auto"/>
              <w:bottom w:val="single" w:sz="6" w:space="0" w:color="auto"/>
              <w:right w:val="single" w:sz="6" w:space="0" w:color="auto"/>
            </w:tcBorders>
            <w:shd w:val="solid" w:color="FFFFFF" w:fill="auto"/>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tkaninie 9,2 m x 2,5cm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CCFF"/>
                <w:sz w:val="20"/>
                <w:szCs w:val="20"/>
              </w:rPr>
            </w:pPr>
            <w:r w:rsidRPr="00200164">
              <w:rPr>
                <w:rFonts w:ascii="Times New Roman" w:hAnsi="Times New Roman" w:cs="Times New Roman"/>
                <w:sz w:val="20"/>
                <w:szCs w:val="20"/>
              </w:rPr>
              <w:t>149</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włókninie 9,2 m x 2,5cm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przezroczystej porowatej folii 9.2 x 1,25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przezroczystej porowatej folii 9.2  x 2,5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Plaster opatrunkowy na włókninie  5m x 8cm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Plaster opatrunkowy na tkaninie 5m x 8cm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Przylepiec z włókniny do łączenia brzegów ran 3 x 76mm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Przylepiec z włókniny do łączenia brzegów ran 6 x 38mm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Przylepiec z włókniny do łączenia brzegów ran 6 x 76mm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Wata opatrunkowa wiskozowa 200g</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Wata opatrunkowa bawełniano-wiskozowa 500g</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43.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5cm (z wydrukowaną na papierze skalą ułatwiającą odcięcie potrzebnej długości)</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10cm (z wydrukowaną na papierze skalą ułatwiającą odcięcie potrzebnej długości)</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15cm (z wydrukowaną na papierze skalą ułatwiającą odcięcie potrzebnej długości)</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20cm (z wydrukowaną na papierze skalą ułatwiającą odcięcie potrzebnej długości)</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op</w:t>
            </w:r>
            <w:proofErr w:type="spellEnd"/>
            <w:r w:rsidRPr="00200164">
              <w:rPr>
                <w:rFonts w:ascii="Times New Roman" w:hAnsi="Times New Roman" w:cs="Times New Roman"/>
                <w:color w:val="000000"/>
                <w:sz w:val="20"/>
                <w:szCs w:val="20"/>
              </w:rPr>
              <w: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30cm (z wydrukowaną na papierze skalą ułatwiającą odcięcie potrzebnej długości)</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op</w:t>
            </w:r>
            <w:proofErr w:type="spellEnd"/>
            <w:r w:rsidRPr="00200164">
              <w:rPr>
                <w:rFonts w:ascii="Times New Roman" w:hAnsi="Times New Roman" w:cs="Times New Roman"/>
                <w:color w:val="000000"/>
                <w:sz w:val="20"/>
                <w:szCs w:val="20"/>
              </w:rPr>
              <w: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Bardzo elastyczna opaska podtrzymująca o rozciągliwości 160%, rozmiar 4m x 10cm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440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1075"/>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bardzo duży tułów; nadający się do sterylizacji w parze wodnej; zawartość bawełny min. 50%; stan relaksacyjny;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5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tułów; nadający się do sterylizacji w parze wodnej; zawartość bawełny min. 50%; stan relaksacyjny;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5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głowę; nadający się do sterylizacji w parze wodnej; zawartość bawełny min. 50%; stan relaksacyjny;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5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nogę; nadający się do sterylizacji w parze wodnej; zawartość bawełny min. 50%; stan relaksacyjny;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5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rękę; nadający się do sterylizacji w parze wodnej; zawartość bawełny min. 50%; stan relaksacyjny; (możliwość wglądu do karty danych technicznych)</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742"/>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54.</w:t>
            </w:r>
          </w:p>
        </w:tc>
        <w:tc>
          <w:tcPr>
            <w:tcW w:w="4125" w:type="dxa"/>
            <w:gridSpan w:val="3"/>
            <w:tcBorders>
              <w:top w:val="single" w:sz="6" w:space="0" w:color="auto"/>
              <w:left w:val="single" w:sz="6" w:space="0" w:color="auto"/>
              <w:bottom w:val="single" w:sz="6" w:space="0" w:color="auto"/>
              <w:right w:val="single" w:sz="6" w:space="0" w:color="auto"/>
            </w:tcBorders>
            <w:shd w:val="solid" w:color="FFFFFF" w:fill="auto"/>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xml:space="preserve">. samoprzylepny do </w:t>
            </w:r>
            <w:proofErr w:type="spellStart"/>
            <w:r w:rsidRPr="00200164">
              <w:rPr>
                <w:rFonts w:ascii="Times New Roman" w:hAnsi="Times New Roman" w:cs="Times New Roman"/>
                <w:color w:val="000000"/>
                <w:sz w:val="20"/>
                <w:szCs w:val="20"/>
              </w:rPr>
              <w:t>jał</w:t>
            </w:r>
            <w:proofErr w:type="spellEnd"/>
            <w:r w:rsidRPr="00200164">
              <w:rPr>
                <w:rFonts w:ascii="Times New Roman" w:hAnsi="Times New Roman" w:cs="Times New Roman"/>
                <w:color w:val="000000"/>
                <w:sz w:val="20"/>
                <w:szCs w:val="20"/>
              </w:rPr>
              <w:t xml:space="preserve">. osłon. ran 6cm x 10cm </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773"/>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xml:space="preserve">. samoprzylepny do </w:t>
            </w:r>
            <w:proofErr w:type="spellStart"/>
            <w:r w:rsidRPr="00200164">
              <w:rPr>
                <w:rFonts w:ascii="Times New Roman" w:hAnsi="Times New Roman" w:cs="Times New Roman"/>
                <w:color w:val="000000"/>
                <w:sz w:val="20"/>
                <w:szCs w:val="20"/>
              </w:rPr>
              <w:t>jał</w:t>
            </w:r>
            <w:proofErr w:type="spellEnd"/>
            <w:r w:rsidRPr="00200164">
              <w:rPr>
                <w:rFonts w:ascii="Times New Roman" w:hAnsi="Times New Roman" w:cs="Times New Roman"/>
                <w:color w:val="000000"/>
                <w:sz w:val="20"/>
                <w:szCs w:val="20"/>
              </w:rPr>
              <w:t xml:space="preserve">. </w:t>
            </w:r>
            <w:proofErr w:type="spellStart"/>
            <w:r w:rsidRPr="00200164">
              <w:rPr>
                <w:rFonts w:ascii="Times New Roman" w:hAnsi="Times New Roman" w:cs="Times New Roman"/>
                <w:color w:val="000000"/>
                <w:sz w:val="20"/>
                <w:szCs w:val="20"/>
              </w:rPr>
              <w:t>osł</w:t>
            </w:r>
            <w:proofErr w:type="spellEnd"/>
            <w:r w:rsidRPr="00200164">
              <w:rPr>
                <w:rFonts w:ascii="Times New Roman" w:hAnsi="Times New Roman" w:cs="Times New Roman"/>
                <w:color w:val="000000"/>
                <w:sz w:val="20"/>
                <w:szCs w:val="20"/>
              </w:rPr>
              <w:t>. ran 15cm x 26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folii </w:t>
            </w:r>
            <w:proofErr w:type="spellStart"/>
            <w:r w:rsidRPr="00200164">
              <w:rPr>
                <w:rFonts w:ascii="Times New Roman" w:hAnsi="Times New Roman" w:cs="Times New Roman"/>
                <w:color w:val="000000"/>
                <w:sz w:val="20"/>
                <w:szCs w:val="20"/>
              </w:rPr>
              <w:t>poliuratenowej</w:t>
            </w:r>
            <w:proofErr w:type="spellEnd"/>
            <w:r w:rsidRPr="00200164">
              <w:rPr>
                <w:rFonts w:ascii="Times New Roman" w:hAnsi="Times New Roman" w:cs="Times New Roman"/>
                <w:color w:val="000000"/>
                <w:sz w:val="20"/>
                <w:szCs w:val="20"/>
              </w:rPr>
              <w:t xml:space="preserve">  na rolce 5cm x 10m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folii </w:t>
            </w:r>
            <w:proofErr w:type="spellStart"/>
            <w:r w:rsidRPr="00200164">
              <w:rPr>
                <w:rFonts w:ascii="Times New Roman" w:hAnsi="Times New Roman" w:cs="Times New Roman"/>
                <w:color w:val="000000"/>
                <w:sz w:val="20"/>
                <w:szCs w:val="20"/>
              </w:rPr>
              <w:t>poliuratenowej</w:t>
            </w:r>
            <w:proofErr w:type="spellEnd"/>
            <w:r w:rsidRPr="00200164">
              <w:rPr>
                <w:rFonts w:ascii="Times New Roman" w:hAnsi="Times New Roman" w:cs="Times New Roman"/>
                <w:color w:val="000000"/>
                <w:sz w:val="20"/>
                <w:szCs w:val="20"/>
              </w:rPr>
              <w:t xml:space="preserve">  na rolce 10cm x 10m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folii </w:t>
            </w:r>
            <w:proofErr w:type="spellStart"/>
            <w:r w:rsidRPr="00200164">
              <w:rPr>
                <w:rFonts w:ascii="Times New Roman" w:hAnsi="Times New Roman" w:cs="Times New Roman"/>
                <w:color w:val="000000"/>
                <w:sz w:val="20"/>
                <w:szCs w:val="20"/>
              </w:rPr>
              <w:t>poliuratenowej</w:t>
            </w:r>
            <w:proofErr w:type="spellEnd"/>
            <w:r w:rsidRPr="00200164">
              <w:rPr>
                <w:rFonts w:ascii="Times New Roman" w:hAnsi="Times New Roman" w:cs="Times New Roman"/>
                <w:color w:val="000000"/>
                <w:sz w:val="20"/>
                <w:szCs w:val="20"/>
              </w:rPr>
              <w:t xml:space="preserve">  na rolce 15cm x 10cm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aktywowany </w:t>
            </w:r>
            <w:proofErr w:type="spellStart"/>
            <w:r w:rsidRPr="00200164">
              <w:rPr>
                <w:rFonts w:ascii="Times New Roman" w:hAnsi="Times New Roman" w:cs="Times New Roman"/>
                <w:color w:val="000000"/>
                <w:sz w:val="20"/>
                <w:szCs w:val="20"/>
              </w:rPr>
              <w:t>rozworem</w:t>
            </w:r>
            <w:proofErr w:type="spellEnd"/>
            <w:r w:rsidRPr="00200164">
              <w:rPr>
                <w:rFonts w:ascii="Times New Roman" w:hAnsi="Times New Roman" w:cs="Times New Roman"/>
                <w:color w:val="000000"/>
                <w:sz w:val="20"/>
                <w:szCs w:val="20"/>
              </w:rPr>
              <w:t xml:space="preserve"> </w:t>
            </w:r>
            <w:proofErr w:type="spellStart"/>
            <w:r w:rsidRPr="00200164">
              <w:rPr>
                <w:rFonts w:ascii="Times New Roman" w:hAnsi="Times New Roman" w:cs="Times New Roman"/>
                <w:color w:val="000000"/>
                <w:sz w:val="20"/>
                <w:szCs w:val="20"/>
              </w:rPr>
              <w:t>Ringera</w:t>
            </w:r>
            <w:proofErr w:type="spellEnd"/>
            <w:r w:rsidRPr="00200164">
              <w:rPr>
                <w:rFonts w:ascii="Times New Roman" w:hAnsi="Times New Roman" w:cs="Times New Roman"/>
                <w:color w:val="000000"/>
                <w:sz w:val="20"/>
                <w:szCs w:val="20"/>
              </w:rPr>
              <w:t xml:space="preserve"> 7,5cm x 7,5cm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w:t>
            </w:r>
            <w:proofErr w:type="spellStart"/>
            <w:r w:rsidRPr="00200164">
              <w:rPr>
                <w:rFonts w:ascii="Times New Roman" w:hAnsi="Times New Roman" w:cs="Times New Roman"/>
                <w:color w:val="000000"/>
                <w:sz w:val="20"/>
                <w:szCs w:val="20"/>
              </w:rPr>
              <w:t>hydrokoloidowy</w:t>
            </w:r>
            <w:proofErr w:type="spellEnd"/>
            <w:r w:rsidRPr="00200164">
              <w:rPr>
                <w:rFonts w:ascii="Times New Roman" w:hAnsi="Times New Roman" w:cs="Times New Roman"/>
                <w:color w:val="000000"/>
                <w:sz w:val="20"/>
                <w:szCs w:val="20"/>
              </w:rPr>
              <w:t xml:space="preserve"> do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ran przewlekłych  – jałowy 10 cm x 10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nil"/>
            </w:tcBorders>
          </w:tcPr>
          <w:p w:rsidR="00182D5D" w:rsidRPr="00200164" w:rsidRDefault="00182D5D" w:rsidP="00182D5D">
            <w:pPr>
              <w:autoSpaceDE w:val="0"/>
              <w:autoSpaceDN w:val="0"/>
              <w:adjustRightInd w:val="0"/>
              <w:spacing w:after="0" w:line="240" w:lineRule="auto"/>
              <w:jc w:val="center"/>
              <w:rPr>
                <w:rFonts w:ascii="Calibri" w:hAnsi="Calibri" w:cs="Calibri"/>
                <w:color w:val="000000"/>
                <w:sz w:val="20"/>
                <w:szCs w:val="20"/>
              </w:rPr>
            </w:pPr>
            <w:r w:rsidRPr="00200164">
              <w:rPr>
                <w:rFonts w:ascii="Calibri" w:hAnsi="Calibri" w:cs="Calibri"/>
                <w:color w:val="000000"/>
                <w:sz w:val="20"/>
                <w:szCs w:val="20"/>
              </w:rPr>
              <w:t>61.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w:t>
            </w:r>
            <w:proofErr w:type="spellStart"/>
            <w:r w:rsidRPr="00200164">
              <w:rPr>
                <w:rFonts w:ascii="Times New Roman" w:hAnsi="Times New Roman" w:cs="Times New Roman"/>
                <w:color w:val="000000"/>
                <w:sz w:val="20"/>
                <w:szCs w:val="20"/>
              </w:rPr>
              <w:t>hydrokoloidowy</w:t>
            </w:r>
            <w:proofErr w:type="spellEnd"/>
            <w:r w:rsidRPr="00200164">
              <w:rPr>
                <w:rFonts w:ascii="Times New Roman" w:hAnsi="Times New Roman" w:cs="Times New Roman"/>
                <w:color w:val="000000"/>
                <w:sz w:val="20"/>
                <w:szCs w:val="20"/>
              </w:rPr>
              <w:t xml:space="preserve"> do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ran przewlekłych  – jałowy 15 cm x 15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w:t>
            </w:r>
            <w:proofErr w:type="spellStart"/>
            <w:r w:rsidRPr="00200164">
              <w:rPr>
                <w:rFonts w:ascii="Times New Roman" w:hAnsi="Times New Roman" w:cs="Times New Roman"/>
                <w:color w:val="000000"/>
                <w:sz w:val="20"/>
                <w:szCs w:val="20"/>
              </w:rPr>
              <w:t>hydrokoloidowy</w:t>
            </w:r>
            <w:proofErr w:type="spellEnd"/>
            <w:r w:rsidRPr="00200164">
              <w:rPr>
                <w:rFonts w:ascii="Times New Roman" w:hAnsi="Times New Roman" w:cs="Times New Roman"/>
                <w:color w:val="000000"/>
                <w:sz w:val="20"/>
                <w:szCs w:val="20"/>
              </w:rPr>
              <w:t xml:space="preserve"> do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ran przewlekłych  – jałowy 20cm x 20 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opatrunek z folii poliuretanowej wyposażony w warstwę chłonną 5x7,2cm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opatrunek z folii poliuretanowej wyposażony w warstwę chłonną  9x15cm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opatrunek z folii poliuretanowej wyposażony w warstwę chłonną  10x20cm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93"/>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Serweta operacyjna wstępnie prana z taśmą radiacyjną (</w:t>
            </w:r>
            <w:proofErr w:type="spellStart"/>
            <w:r w:rsidRPr="00200164">
              <w:rPr>
                <w:rFonts w:ascii="Times New Roman" w:hAnsi="Times New Roman" w:cs="Times New Roman"/>
                <w:color w:val="000000"/>
                <w:sz w:val="20"/>
                <w:szCs w:val="20"/>
              </w:rPr>
              <w:t>pcv</w:t>
            </w:r>
            <w:proofErr w:type="spellEnd"/>
            <w:r w:rsidRPr="00200164">
              <w:rPr>
                <w:rFonts w:ascii="Times New Roman" w:hAnsi="Times New Roman" w:cs="Times New Roman"/>
                <w:color w:val="000000"/>
                <w:sz w:val="20"/>
                <w:szCs w:val="20"/>
              </w:rPr>
              <w:t xml:space="preserve"> chip) i tasiemką - 20 nitek 4 </w:t>
            </w:r>
            <w:proofErr w:type="spellStart"/>
            <w:r w:rsidRPr="00200164">
              <w:rPr>
                <w:rFonts w:ascii="Times New Roman" w:hAnsi="Times New Roman" w:cs="Times New Roman"/>
                <w:color w:val="000000"/>
                <w:sz w:val="20"/>
                <w:szCs w:val="20"/>
              </w:rPr>
              <w:t>wars</w:t>
            </w:r>
            <w:proofErr w:type="spellEnd"/>
            <w:r w:rsidRPr="00200164">
              <w:rPr>
                <w:rFonts w:ascii="Times New Roman" w:hAnsi="Times New Roman" w:cs="Times New Roman"/>
                <w:color w:val="000000"/>
                <w:sz w:val="20"/>
                <w:szCs w:val="20"/>
              </w:rPr>
              <w:t xml:space="preserve">. 45cm x 45cm (+/- 10%); kl. </w:t>
            </w:r>
            <w:proofErr w:type="spellStart"/>
            <w:r w:rsidRPr="00200164">
              <w:rPr>
                <w:rFonts w:ascii="Times New Roman" w:hAnsi="Times New Roman" w:cs="Times New Roman"/>
                <w:color w:val="000000"/>
                <w:sz w:val="20"/>
                <w:szCs w:val="20"/>
              </w:rPr>
              <w:t>IIa</w:t>
            </w:r>
            <w:proofErr w:type="spellEnd"/>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38"/>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Serweta operacyjna z tasiemką i kontrastem RTG - 17 nitek 2 </w:t>
            </w:r>
            <w:proofErr w:type="spellStart"/>
            <w:r w:rsidRPr="00200164">
              <w:rPr>
                <w:rFonts w:ascii="Times New Roman" w:hAnsi="Times New Roman" w:cs="Times New Roman"/>
                <w:color w:val="000000"/>
                <w:sz w:val="20"/>
                <w:szCs w:val="20"/>
              </w:rPr>
              <w:t>wars</w:t>
            </w:r>
            <w:proofErr w:type="spellEnd"/>
            <w:r w:rsidRPr="00200164">
              <w:rPr>
                <w:rFonts w:ascii="Times New Roman" w:hAnsi="Times New Roman" w:cs="Times New Roman"/>
                <w:color w:val="000000"/>
                <w:sz w:val="20"/>
                <w:szCs w:val="20"/>
              </w:rPr>
              <w:t xml:space="preserve">. 45cm x 70cm (+/- 10%); kl. </w:t>
            </w:r>
            <w:proofErr w:type="spellStart"/>
            <w:r w:rsidRPr="00200164">
              <w:rPr>
                <w:rFonts w:ascii="Times New Roman" w:hAnsi="Times New Roman" w:cs="Times New Roman"/>
                <w:color w:val="000000"/>
                <w:sz w:val="20"/>
                <w:szCs w:val="20"/>
              </w:rPr>
              <w:t>IIa</w:t>
            </w:r>
            <w:proofErr w:type="spellEnd"/>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76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Serweta operacyjna z tasiemką i kontrastem RTG - 17 nitek 2 </w:t>
            </w:r>
            <w:proofErr w:type="spellStart"/>
            <w:r w:rsidRPr="00200164">
              <w:rPr>
                <w:rFonts w:ascii="Times New Roman" w:hAnsi="Times New Roman" w:cs="Times New Roman"/>
                <w:color w:val="000000"/>
                <w:sz w:val="20"/>
                <w:szCs w:val="20"/>
              </w:rPr>
              <w:t>wars</w:t>
            </w:r>
            <w:proofErr w:type="spellEnd"/>
            <w:r w:rsidRPr="00200164">
              <w:rPr>
                <w:rFonts w:ascii="Times New Roman" w:hAnsi="Times New Roman" w:cs="Times New Roman"/>
                <w:color w:val="000000"/>
                <w:sz w:val="20"/>
                <w:szCs w:val="20"/>
              </w:rPr>
              <w:t xml:space="preserve">. 75cm x 75cm (+/- 10%); kl. </w:t>
            </w:r>
            <w:proofErr w:type="spellStart"/>
            <w:r w:rsidRPr="00200164">
              <w:rPr>
                <w:rFonts w:ascii="Times New Roman" w:hAnsi="Times New Roman" w:cs="Times New Roman"/>
                <w:color w:val="000000"/>
                <w:sz w:val="20"/>
                <w:szCs w:val="20"/>
              </w:rPr>
              <w:t>IIa</w:t>
            </w:r>
            <w:proofErr w:type="spellEnd"/>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4 000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1102"/>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Jałowy opatrunek włókninowy do mocowania kaniul  z zaokrąglonymi brzegami posiadający rozcięcie oraz dodatkowy element wchłaniający  rozmiar 80 mm x 60 mm (+_ 2mm)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17 000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1262"/>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70.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Jałowy opatrunek z folii poliuretanowej z wcięciem, wzmocniony włókniną do mocowania kaniul z zaokrąglonymi brzegami posiadający rozmiar 90mmx70mm (+_ 2mm)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751"/>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Pieluchomajtki</w:t>
            </w:r>
            <w:proofErr w:type="spellEnd"/>
            <w:r w:rsidRPr="00200164">
              <w:rPr>
                <w:rFonts w:ascii="Times New Roman" w:hAnsi="Times New Roman" w:cs="Times New Roman"/>
                <w:color w:val="000000"/>
                <w:sz w:val="20"/>
                <w:szCs w:val="20"/>
              </w:rPr>
              <w:t xml:space="preserve"> dla dorosłych M - przepuszczające powietrze na całej powierzchni; </w:t>
            </w:r>
            <w:proofErr w:type="spellStart"/>
            <w:r w:rsidRPr="00200164">
              <w:rPr>
                <w:rFonts w:ascii="Times New Roman" w:hAnsi="Times New Roman" w:cs="Times New Roman"/>
                <w:color w:val="000000"/>
                <w:sz w:val="20"/>
                <w:szCs w:val="20"/>
              </w:rPr>
              <w:t>pH</w:t>
            </w:r>
            <w:proofErr w:type="spellEnd"/>
            <w:r w:rsidRPr="00200164">
              <w:rPr>
                <w:rFonts w:ascii="Times New Roman" w:hAnsi="Times New Roman" w:cs="Times New Roman"/>
                <w:color w:val="000000"/>
                <w:sz w:val="20"/>
                <w:szCs w:val="20"/>
              </w:rPr>
              <w:t xml:space="preserve"> 5,5, opak. 30 szt.</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Pieluchomajtki</w:t>
            </w:r>
            <w:proofErr w:type="spellEnd"/>
            <w:r w:rsidRPr="00200164">
              <w:rPr>
                <w:rFonts w:ascii="Times New Roman" w:hAnsi="Times New Roman" w:cs="Times New Roman"/>
                <w:color w:val="000000"/>
                <w:sz w:val="20"/>
                <w:szCs w:val="20"/>
              </w:rPr>
              <w:t xml:space="preserve"> dla dorosłych L - przepuszczające powietrze na całej powierzchni; </w:t>
            </w:r>
            <w:proofErr w:type="spellStart"/>
            <w:r w:rsidRPr="00200164">
              <w:rPr>
                <w:rFonts w:ascii="Times New Roman" w:hAnsi="Times New Roman" w:cs="Times New Roman"/>
                <w:color w:val="000000"/>
                <w:sz w:val="20"/>
                <w:szCs w:val="20"/>
              </w:rPr>
              <w:t>pH</w:t>
            </w:r>
            <w:proofErr w:type="spellEnd"/>
            <w:r w:rsidRPr="00200164">
              <w:rPr>
                <w:rFonts w:ascii="Times New Roman" w:hAnsi="Times New Roman" w:cs="Times New Roman"/>
                <w:color w:val="000000"/>
                <w:sz w:val="20"/>
                <w:szCs w:val="20"/>
              </w:rPr>
              <w:t xml:space="preserve"> 5,5, opak. 30 szt.</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syntetyczna </w:t>
            </w:r>
            <w:proofErr w:type="spellStart"/>
            <w:r w:rsidRPr="00200164">
              <w:rPr>
                <w:rFonts w:ascii="Times New Roman" w:hAnsi="Times New Roman" w:cs="Times New Roman"/>
                <w:color w:val="000000"/>
                <w:sz w:val="20"/>
                <w:szCs w:val="20"/>
              </w:rPr>
              <w:t>podgipsowa</w:t>
            </w:r>
            <w:proofErr w:type="spellEnd"/>
            <w:r w:rsidRPr="00200164">
              <w:rPr>
                <w:rFonts w:ascii="Times New Roman" w:hAnsi="Times New Roman" w:cs="Times New Roman"/>
                <w:color w:val="000000"/>
                <w:sz w:val="20"/>
                <w:szCs w:val="20"/>
              </w:rPr>
              <w:t xml:space="preserve"> 10 cm x 3 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syntetyczna </w:t>
            </w:r>
            <w:proofErr w:type="spellStart"/>
            <w:r w:rsidRPr="00200164">
              <w:rPr>
                <w:rFonts w:ascii="Times New Roman" w:hAnsi="Times New Roman" w:cs="Times New Roman"/>
                <w:color w:val="000000"/>
                <w:sz w:val="20"/>
                <w:szCs w:val="20"/>
              </w:rPr>
              <w:t>podgipsowa</w:t>
            </w:r>
            <w:proofErr w:type="spellEnd"/>
            <w:r w:rsidRPr="00200164">
              <w:rPr>
                <w:rFonts w:ascii="Times New Roman" w:hAnsi="Times New Roman" w:cs="Times New Roman"/>
                <w:color w:val="000000"/>
                <w:sz w:val="20"/>
                <w:szCs w:val="20"/>
              </w:rPr>
              <w:t xml:space="preserve"> 15 cm x 3 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syntetyczna </w:t>
            </w:r>
            <w:proofErr w:type="spellStart"/>
            <w:r w:rsidRPr="00200164">
              <w:rPr>
                <w:rFonts w:ascii="Times New Roman" w:hAnsi="Times New Roman" w:cs="Times New Roman"/>
                <w:color w:val="000000"/>
                <w:sz w:val="20"/>
                <w:szCs w:val="20"/>
              </w:rPr>
              <w:t>podgipsowa</w:t>
            </w:r>
            <w:proofErr w:type="spellEnd"/>
            <w:r w:rsidRPr="00200164">
              <w:rPr>
                <w:rFonts w:ascii="Times New Roman" w:hAnsi="Times New Roman" w:cs="Times New Roman"/>
                <w:color w:val="000000"/>
                <w:sz w:val="20"/>
                <w:szCs w:val="20"/>
              </w:rPr>
              <w:t xml:space="preserve"> 25 cm x 3 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Chusta trójkątna</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2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Płatki z włókniny nasączone alkoholem - a` 100 </w:t>
            </w:r>
            <w:proofErr w:type="spellStart"/>
            <w:r w:rsidRPr="00200164">
              <w:rPr>
                <w:rFonts w:ascii="Times New Roman" w:hAnsi="Times New Roman" w:cs="Times New Roman"/>
                <w:color w:val="000000"/>
                <w:sz w:val="20"/>
                <w:szCs w:val="20"/>
              </w:rPr>
              <w:t>szt</w:t>
            </w:r>
            <w:proofErr w:type="spellEnd"/>
            <w:r w:rsidRPr="00200164">
              <w:rPr>
                <w:rFonts w:ascii="Times New Roman" w:hAnsi="Times New Roman" w:cs="Times New Roman"/>
                <w:color w:val="000000"/>
                <w:sz w:val="20"/>
                <w:szCs w:val="20"/>
              </w:rPr>
              <w:t>, 30x60 mm, 43 g/m2</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3115"/>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78.</w:t>
            </w:r>
          </w:p>
        </w:tc>
        <w:tc>
          <w:tcPr>
            <w:tcW w:w="4125" w:type="dxa"/>
            <w:gridSpan w:val="3"/>
            <w:tcBorders>
              <w:top w:val="single" w:sz="6" w:space="0" w:color="auto"/>
              <w:left w:val="single" w:sz="6" w:space="0" w:color="auto"/>
              <w:bottom w:val="single" w:sz="6" w:space="0" w:color="auto"/>
              <w:right w:val="single" w:sz="6" w:space="0" w:color="auto"/>
            </w:tcBorders>
            <w:shd w:val="solid" w:color="FFFFFF" w:fill="auto"/>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Jednorazowy jałowy fartuch chirurgiczny </w:t>
            </w:r>
            <w:proofErr w:type="spellStart"/>
            <w:r w:rsidRPr="00200164">
              <w:rPr>
                <w:rFonts w:ascii="Times New Roman" w:hAnsi="Times New Roman" w:cs="Times New Roman"/>
                <w:color w:val="000000"/>
                <w:sz w:val="20"/>
                <w:szCs w:val="20"/>
              </w:rPr>
              <w:t>pełnobarierowy</w:t>
            </w:r>
            <w:proofErr w:type="spellEnd"/>
            <w:r w:rsidRPr="00200164">
              <w:rPr>
                <w:rFonts w:ascii="Times New Roman" w:hAnsi="Times New Roman" w:cs="Times New Roman"/>
                <w:color w:val="000000"/>
                <w:sz w:val="20"/>
                <w:szCs w:val="20"/>
              </w:rPr>
              <w:t xml:space="preserve"> zgodny z EN 13795 1-3 z </w:t>
            </w:r>
            <w:proofErr w:type="spellStart"/>
            <w:r w:rsidRPr="00200164">
              <w:rPr>
                <w:rFonts w:ascii="Times New Roman" w:hAnsi="Times New Roman" w:cs="Times New Roman"/>
                <w:color w:val="000000"/>
                <w:sz w:val="20"/>
                <w:szCs w:val="20"/>
              </w:rPr>
              <w:t>włokniny</w:t>
            </w:r>
            <w:proofErr w:type="spellEnd"/>
            <w:r w:rsidRPr="00200164">
              <w:rPr>
                <w:rFonts w:ascii="Times New Roman" w:hAnsi="Times New Roman" w:cs="Times New Roman"/>
                <w:color w:val="000000"/>
                <w:sz w:val="20"/>
                <w:szCs w:val="20"/>
              </w:rPr>
              <w:t xml:space="preserve"> typu SMS; gramatura 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w:t>
            </w:r>
            <w:r w:rsidRPr="00200164">
              <w:rPr>
                <w:rFonts w:ascii="Times New Roman" w:hAnsi="Times New Roman" w:cs="Times New Roman"/>
                <w:b/>
                <w:bCs/>
                <w:color w:val="000000"/>
                <w:sz w:val="20"/>
                <w:szCs w:val="20"/>
              </w:rPr>
              <w:t>M - XXL</w:t>
            </w:r>
            <w:r w:rsidRPr="00200164">
              <w:rPr>
                <w:rFonts w:ascii="Times New Roman" w:hAnsi="Times New Roman" w:cs="Times New Roman"/>
                <w:color w:val="000000"/>
                <w:sz w:val="20"/>
                <w:szCs w:val="20"/>
              </w:rPr>
              <w:t xml:space="preserve">. Odporność na przesiąkanie płynów materiału podstawowego min. 40 cm H2O natomiast BI =3,1 Opakowanie z dwoma ręczniczkami .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1 400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Opatrunek z siatki bawełnianej impregnowany neutralną maścią 10 x  10cm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49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80.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Zestaw ambulatoryjny do cewnikowania pęcherza moczowego. Skład zestawu*:</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para rękawiczek diagnostycznych nitrylowych, rozmiar 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serweta włókninowa, 45 x 75 cm (barierowa)</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kleszczyki plastikowe, 14 cm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5 x kompres z gazy bawełnianej, 7,5 x 7,5 cm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4 x tampon z gazy bawełnianej (</w:t>
            </w:r>
            <w:proofErr w:type="spellStart"/>
            <w:r w:rsidRPr="00200164">
              <w:rPr>
                <w:rFonts w:ascii="Times New Roman" w:hAnsi="Times New Roman" w:cs="Times New Roman"/>
                <w:color w:val="000000"/>
                <w:sz w:val="20"/>
                <w:szCs w:val="20"/>
              </w:rPr>
              <w:t>tupfer</w:t>
            </w:r>
            <w:proofErr w:type="spellEnd"/>
            <w:r w:rsidRPr="00200164">
              <w:rPr>
                <w:rFonts w:ascii="Times New Roman" w:hAnsi="Times New Roman" w:cs="Times New Roman"/>
                <w:color w:val="000000"/>
                <w:sz w:val="20"/>
                <w:szCs w:val="20"/>
              </w:rPr>
              <w:t>), wielkość śliwki</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pęseta plastikowa, 12,5 cm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serweta włókninowa, 60 x 60 cm, z centralnym otworem i z rozcięciem (barierowa)</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żel poślizgowy w saszetce, 2,7 g</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strzykawka z wodą destylowaną i gliceryną, 10 ml</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 typu twardy blister.</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Wszystkie komponenty zestawu są jednorazowego użytku.            </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127"/>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Zestaw ambulatoryjny do zmiany </w:t>
            </w:r>
            <w:proofErr w:type="spellStart"/>
            <w:r w:rsidRPr="00200164">
              <w:rPr>
                <w:rFonts w:ascii="Times New Roman" w:hAnsi="Times New Roman" w:cs="Times New Roman"/>
                <w:color w:val="000000"/>
                <w:sz w:val="20"/>
                <w:szCs w:val="20"/>
              </w:rPr>
              <w:t>opatrunku.Skład</w:t>
            </w:r>
            <w:proofErr w:type="spellEnd"/>
            <w:r w:rsidRPr="00200164">
              <w:rPr>
                <w:rFonts w:ascii="Times New Roman" w:hAnsi="Times New Roman" w:cs="Times New Roman"/>
                <w:color w:val="000000"/>
                <w:sz w:val="20"/>
                <w:szCs w:val="20"/>
              </w:rPr>
              <w:t xml:space="preserve"> zestawu*:</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kleszczyki plastikowe, 14 cm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pęseta plastikowa, 12,5 cm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8 x kompres z gazy bawełnianej, 7,5 x 7,5 cm</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5 x tampon z gazy bawełnianej (</w:t>
            </w:r>
            <w:proofErr w:type="spellStart"/>
            <w:r w:rsidRPr="00200164">
              <w:rPr>
                <w:rFonts w:ascii="Times New Roman" w:hAnsi="Times New Roman" w:cs="Times New Roman"/>
                <w:color w:val="000000"/>
                <w:sz w:val="20"/>
                <w:szCs w:val="20"/>
              </w:rPr>
              <w:t>tupfer</w:t>
            </w:r>
            <w:proofErr w:type="spellEnd"/>
            <w:r w:rsidRPr="00200164">
              <w:rPr>
                <w:rFonts w:ascii="Times New Roman" w:hAnsi="Times New Roman" w:cs="Times New Roman"/>
                <w:color w:val="000000"/>
                <w:sz w:val="20"/>
                <w:szCs w:val="20"/>
              </w:rPr>
              <w:t>), wielkość śliwki</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serweta włókninowa nieprzylepna, 38 x 45 cm (barierowa)</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 typu twardy blister.</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Wszystkie komponenty zestawu są jednorazowego użytku.</w:t>
            </w: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72</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włókien </w:t>
            </w:r>
            <w:proofErr w:type="spellStart"/>
            <w:r w:rsidRPr="00200164">
              <w:rPr>
                <w:rFonts w:ascii="Times New Roman" w:hAnsi="Times New Roman" w:cs="Times New Roman"/>
                <w:color w:val="000000"/>
                <w:sz w:val="20"/>
                <w:szCs w:val="20"/>
              </w:rPr>
              <w:t>alginianów</w:t>
            </w:r>
            <w:proofErr w:type="spellEnd"/>
            <w:r w:rsidRPr="00200164">
              <w:rPr>
                <w:rFonts w:ascii="Times New Roman" w:hAnsi="Times New Roman" w:cs="Times New Roman"/>
                <w:color w:val="000000"/>
                <w:sz w:val="20"/>
                <w:szCs w:val="20"/>
              </w:rPr>
              <w:t xml:space="preserve"> wapnia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5x5cm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włókien </w:t>
            </w:r>
            <w:proofErr w:type="spellStart"/>
            <w:r w:rsidRPr="00200164">
              <w:rPr>
                <w:rFonts w:ascii="Times New Roman" w:hAnsi="Times New Roman" w:cs="Times New Roman"/>
                <w:color w:val="000000"/>
                <w:sz w:val="20"/>
                <w:szCs w:val="20"/>
              </w:rPr>
              <w:t>alginianów</w:t>
            </w:r>
            <w:proofErr w:type="spellEnd"/>
            <w:r w:rsidRPr="00200164">
              <w:rPr>
                <w:rFonts w:ascii="Times New Roman" w:hAnsi="Times New Roman" w:cs="Times New Roman"/>
                <w:color w:val="000000"/>
                <w:sz w:val="20"/>
                <w:szCs w:val="20"/>
              </w:rPr>
              <w:t xml:space="preserve"> wapnia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10x10cm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92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opatrunek hydrożelowy ze zintegrowaną folią do obrysowania kształtu rany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xml:space="preserve">. 5x7,5cm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833"/>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85.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opatrunek hydrożelowy ze zintegrowaną folią do obrysowania kształtu rany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xml:space="preserve">. 10x10cm </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56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Myjki do mycia chorych, wykonane z włókniny w postaci rękawicy</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87.</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Myjki do mycia chorych, wykonane z włókniny w postaci rękawicy z warstwą folii zapewniającą dodatkową ochronę</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79"/>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88.</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Hipoalergiczny plaster do opatrywania skóry po nakłuciach 4 x 1,6 m, opakowanie 250 szt.</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50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89.</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Amorficzny przezroczysty hydrożel. Dozownik w formie strzykawki (15 g) z podwójną podziałką.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90.</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niejałowe 16w 17n z nitką RTG wplecioną na całej </w:t>
            </w:r>
            <w:proofErr w:type="spellStart"/>
            <w:r w:rsidRPr="00200164">
              <w:rPr>
                <w:rFonts w:ascii="Times New Roman" w:hAnsi="Times New Roman" w:cs="Times New Roman"/>
                <w:color w:val="000000"/>
                <w:sz w:val="20"/>
                <w:szCs w:val="20"/>
              </w:rPr>
              <w:t>długosci</w:t>
            </w:r>
            <w:proofErr w:type="spellEnd"/>
            <w:r w:rsidRPr="00200164">
              <w:rPr>
                <w:rFonts w:ascii="Times New Roman" w:hAnsi="Times New Roman" w:cs="Times New Roman"/>
                <w:color w:val="000000"/>
                <w:sz w:val="20"/>
                <w:szCs w:val="20"/>
              </w:rPr>
              <w:t xml:space="preserve"> w kompres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 </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1042"/>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91.</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niejałowe 16w 17n z nitką RTG wplecioną na całej </w:t>
            </w:r>
            <w:proofErr w:type="spellStart"/>
            <w:r w:rsidRPr="00200164">
              <w:rPr>
                <w:rFonts w:ascii="Times New Roman" w:hAnsi="Times New Roman" w:cs="Times New Roman"/>
                <w:color w:val="000000"/>
                <w:sz w:val="20"/>
                <w:szCs w:val="20"/>
              </w:rPr>
              <w:t>długosci</w:t>
            </w:r>
            <w:proofErr w:type="spellEnd"/>
            <w:r w:rsidRPr="00200164">
              <w:rPr>
                <w:rFonts w:ascii="Times New Roman" w:hAnsi="Times New Roman" w:cs="Times New Roman"/>
                <w:color w:val="000000"/>
                <w:sz w:val="20"/>
                <w:szCs w:val="20"/>
              </w:rPr>
              <w:t xml:space="preserve"> w kompres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10x10cm</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op</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1800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1363"/>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92.</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Tupfery</w:t>
            </w:r>
            <w:proofErr w:type="spellEnd"/>
            <w:r w:rsidRPr="00200164">
              <w:rPr>
                <w:rFonts w:ascii="Times New Roman" w:hAnsi="Times New Roman" w:cs="Times New Roman"/>
                <w:color w:val="000000"/>
                <w:sz w:val="20"/>
                <w:szCs w:val="20"/>
              </w:rPr>
              <w:t xml:space="preserve"> jałowe z nitką RTG wykonane z gazy 20 nitkowej w kształcie kuli, mocno zwinięte z jednego kawałka gazy o wym. 13x13cm; opakowanie 24 x 10szt. (sterylizacja parą wodną)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 </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1075"/>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93.</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z nitką RTG wplecioną na całej </w:t>
            </w:r>
            <w:proofErr w:type="spellStart"/>
            <w:r w:rsidRPr="00200164">
              <w:rPr>
                <w:rFonts w:ascii="Times New Roman" w:hAnsi="Times New Roman" w:cs="Times New Roman"/>
                <w:color w:val="000000"/>
                <w:sz w:val="20"/>
                <w:szCs w:val="20"/>
              </w:rPr>
              <w:t>długosci</w:t>
            </w:r>
            <w:proofErr w:type="spellEnd"/>
            <w:r w:rsidRPr="00200164">
              <w:rPr>
                <w:rFonts w:ascii="Times New Roman" w:hAnsi="Times New Roman" w:cs="Times New Roman"/>
                <w:color w:val="000000"/>
                <w:sz w:val="20"/>
                <w:szCs w:val="20"/>
              </w:rPr>
              <w:t xml:space="preserve"> w kompres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5x5cm  pak. a'10szt.(sterylizacja parą wodną)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3200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94.</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  pak. a'5szt. (sterylizacja parą wodną)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1250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95.</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  pak. a'10szt. (sterylizacja parą wodną)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1150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14"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96.</w:t>
            </w:r>
          </w:p>
        </w:tc>
        <w:tc>
          <w:tcPr>
            <w:tcW w:w="4125"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  pak. a'20szt. (sterylizacja parą wodną)</w:t>
            </w:r>
          </w:p>
        </w:tc>
        <w:tc>
          <w:tcPr>
            <w:tcW w:w="890"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559" w:type="dxa"/>
            <w:gridSpan w:val="3"/>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1050</w:t>
            </w:r>
          </w:p>
        </w:tc>
        <w:tc>
          <w:tcPr>
            <w:tcW w:w="1276"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529" w:type="dxa"/>
            <w:gridSpan w:val="5"/>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Wartość ogółem:</w:t>
            </w:r>
          </w:p>
        </w:tc>
        <w:tc>
          <w:tcPr>
            <w:tcW w:w="1559" w:type="dxa"/>
            <w:gridSpan w:val="3"/>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gridSpan w:val="2"/>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32" w:type="dxa"/>
            <w:gridSpan w:val="2"/>
            <w:tcBorders>
              <w:top w:val="single" w:sz="6" w:space="0" w:color="auto"/>
              <w:left w:val="single" w:sz="6" w:space="0" w:color="auto"/>
              <w:bottom w:val="single" w:sz="6" w:space="0" w:color="auto"/>
              <w:right w:val="single" w:sz="6" w:space="0" w:color="auto"/>
            </w:tcBorders>
            <w:shd w:val="solid" w:color="FFFFFF" w:themeColor="background1" w:fill="auto"/>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82D5D" w:rsidRPr="00200164" w:rsidTr="009A7B96">
        <w:trPr>
          <w:gridAfter w:val="1"/>
          <w:wAfter w:w="622" w:type="dxa"/>
          <w:trHeight w:val="216"/>
        </w:trPr>
        <w:tc>
          <w:tcPr>
            <w:tcW w:w="514" w:type="dxa"/>
            <w:tcBorders>
              <w:top w:val="single" w:sz="6" w:space="0" w:color="auto"/>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25" w:type="dxa"/>
            <w:gridSpan w:val="3"/>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90" w:type="dxa"/>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59" w:type="dxa"/>
            <w:gridSpan w:val="3"/>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gridSpan w:val="2"/>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gridSpan w:val="2"/>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2"/>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32" w:type="dxa"/>
            <w:gridSpan w:val="2"/>
            <w:tcBorders>
              <w:top w:val="single" w:sz="6" w:space="0" w:color="auto"/>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82D5D" w:rsidRPr="00200164" w:rsidTr="009A7B96">
        <w:trPr>
          <w:gridAfter w:val="1"/>
          <w:wAfter w:w="622" w:type="dxa"/>
          <w:trHeight w:val="216"/>
        </w:trPr>
        <w:tc>
          <w:tcPr>
            <w:tcW w:w="9640" w:type="dxa"/>
            <w:gridSpan w:val="11"/>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Zamawiający zastrzega  zakup mniejszych ilości niż podane w pakiecie.</w:t>
            </w: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r>
      <w:tr w:rsidR="00182D5D" w:rsidRPr="00200164" w:rsidTr="009A7B96">
        <w:trPr>
          <w:gridAfter w:val="1"/>
          <w:wAfter w:w="622" w:type="dxa"/>
          <w:trHeight w:val="646"/>
        </w:trPr>
        <w:tc>
          <w:tcPr>
            <w:tcW w:w="13974" w:type="dxa"/>
            <w:gridSpan w:val="19"/>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82D5D" w:rsidRPr="00200164" w:rsidTr="009A7B96">
        <w:trPr>
          <w:gridAfter w:val="1"/>
          <w:wAfter w:w="622" w:type="dxa"/>
          <w:trHeight w:val="646"/>
        </w:trPr>
        <w:tc>
          <w:tcPr>
            <w:tcW w:w="13974" w:type="dxa"/>
            <w:gridSpan w:val="19"/>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Zamawiający w celu weryfikacji zaoferowanego asortymentu z wymaganiami SIWZ zastrzega sobie możliwość wezwania Zamawiającego do złożenia próbek z poszczególnych pozycji na każdym etapie postępowania przetargowego.</w:t>
            </w:r>
          </w:p>
        </w:tc>
      </w:tr>
      <w:tr w:rsidR="00182D5D" w:rsidRPr="00200164" w:rsidTr="009A7B96">
        <w:trPr>
          <w:gridAfter w:val="1"/>
          <w:wAfter w:w="622" w:type="dxa"/>
          <w:trHeight w:val="430"/>
        </w:trPr>
        <w:tc>
          <w:tcPr>
            <w:tcW w:w="13974" w:type="dxa"/>
            <w:gridSpan w:val="19"/>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Wymaga się aby nitkowość (liczba nitek w osnowie i wątku) oraz masa powierzchniowa gazy z której wykonano wyroby była zgodna z normą EN-PN 14079 - typ ciężki. </w:t>
            </w: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Wartość brutto zamówienia (cyfrowo i słownie)</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430"/>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Wartość netto zamówienia: (cyfrowo i słownie)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646"/>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Podatek VAT (cyfrowo i słownie)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7088" w:type="dxa"/>
            <w:gridSpan w:val="8"/>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r w:rsidRPr="00200164">
              <w:rPr>
                <w:rFonts w:ascii="Times New Roman" w:hAnsi="Times New Roman" w:cs="Times New Roman"/>
                <w:color w:val="000000"/>
                <w:sz w:val="20"/>
                <w:szCs w:val="20"/>
              </w:rPr>
              <w:t>data i podpis upoważnionego przedstawiciela wykonawcy</w:t>
            </w: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82D5D" w:rsidRPr="00200164" w:rsidTr="009A7B96">
        <w:trPr>
          <w:gridAfter w:val="1"/>
          <w:wAfter w:w="622" w:type="dxa"/>
          <w:trHeight w:val="216"/>
        </w:trPr>
        <w:tc>
          <w:tcPr>
            <w:tcW w:w="13974" w:type="dxa"/>
            <w:gridSpan w:val="19"/>
            <w:tcBorders>
              <w:top w:val="nil"/>
              <w:left w:val="nil"/>
              <w:bottom w:val="nil"/>
              <w:right w:val="nil"/>
            </w:tcBorders>
          </w:tcPr>
          <w:p w:rsidR="00182D5D" w:rsidRPr="00200164" w:rsidRDefault="00182D5D" w:rsidP="00182D5D">
            <w:pPr>
              <w:autoSpaceDE w:val="0"/>
              <w:autoSpaceDN w:val="0"/>
              <w:adjustRightInd w:val="0"/>
              <w:spacing w:after="0" w:line="240" w:lineRule="auto"/>
              <w:jc w:val="both"/>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Pakiet nr 2. Zestawy sterylne, kompresy.</w:t>
            </w: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045"/>
        </w:trPr>
        <w:tc>
          <w:tcPr>
            <w:tcW w:w="63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Lp.</w:t>
            </w:r>
          </w:p>
        </w:tc>
        <w:tc>
          <w:tcPr>
            <w:tcW w:w="4898"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 xml:space="preserve">Nazwa </w:t>
            </w:r>
          </w:p>
        </w:tc>
        <w:tc>
          <w:tcPr>
            <w:tcW w:w="69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Jednostka miary</w:t>
            </w:r>
          </w:p>
        </w:tc>
        <w:tc>
          <w:tcPr>
            <w:tcW w:w="7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 xml:space="preserve">Ilość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Cena jedn. netto</w:t>
            </w:r>
          </w:p>
        </w:tc>
        <w:tc>
          <w:tcPr>
            <w:tcW w:w="240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Wartość netto</w:t>
            </w:r>
          </w:p>
        </w:tc>
        <w:tc>
          <w:tcPr>
            <w:tcW w:w="956" w:type="dxa"/>
            <w:gridSpan w:val="2"/>
            <w:tcBorders>
              <w:top w:val="single" w:sz="4" w:space="0" w:color="auto"/>
              <w:left w:val="nil"/>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 xml:space="preserve">Podatek </w:t>
            </w:r>
          </w:p>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vat %</w:t>
            </w:r>
          </w:p>
        </w:tc>
        <w:tc>
          <w:tcPr>
            <w:tcW w:w="894"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Wartość brutto</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 xml:space="preserve">Producent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Numer katalogowy</w:t>
            </w:r>
          </w:p>
        </w:tc>
      </w:tr>
      <w:tr w:rsidR="00182D5D" w:rsidRPr="00200164" w:rsidTr="009A7B96">
        <w:tblPrEx>
          <w:tblCellMar>
            <w:left w:w="70" w:type="dxa"/>
            <w:right w:w="70" w:type="dxa"/>
          </w:tblCellMar>
          <w:tblLook w:val="04A0" w:firstRow="1" w:lastRow="0" w:firstColumn="1" w:lastColumn="0" w:noHBand="0" w:noVBand="1"/>
        </w:tblPrEx>
        <w:trPr>
          <w:gridAfter w:val="2"/>
          <w:wAfter w:w="851" w:type="dxa"/>
          <w:trHeight w:val="690"/>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rPr>
                <w:rFonts w:ascii="Times New Roman" w:hAnsi="Times New Roman" w:cs="Times New Roman"/>
                <w:color w:val="000000"/>
                <w:sz w:val="20"/>
                <w:szCs w:val="20"/>
              </w:rPr>
            </w:pPr>
            <w:r w:rsidRPr="00200164">
              <w:rPr>
                <w:rFonts w:ascii="Times New Roman" w:hAnsi="Times New Roman" w:cs="Times New Roman"/>
                <w:color w:val="000000"/>
                <w:sz w:val="20"/>
                <w:szCs w:val="20"/>
              </w:rPr>
              <w:t>1.</w:t>
            </w:r>
          </w:p>
        </w:tc>
        <w:tc>
          <w:tcPr>
            <w:tcW w:w="13114" w:type="dxa"/>
            <w:gridSpan w:val="16"/>
            <w:tcBorders>
              <w:top w:val="single" w:sz="4" w:space="0" w:color="auto"/>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 xml:space="preserve">Zestawy do obłożenia pola operacyjnego </w:t>
            </w:r>
            <w:r w:rsidRPr="00200164">
              <w:rPr>
                <w:rFonts w:ascii="Times New Roman" w:hAnsi="Times New Roman" w:cs="Times New Roman"/>
                <w:color w:val="000000"/>
                <w:sz w:val="20"/>
                <w:szCs w:val="20"/>
              </w:rPr>
              <w:t xml:space="preserve">z 2 warstw o gramaturze materiału 54-60 g/m2, posiadające dodatkowe wzmocnienia o gramaturze 85-110 g/m2, laminowane folią PE na całej powierzchni, w skład których wchodzi: </w:t>
            </w:r>
          </w:p>
        </w:tc>
      </w:tr>
      <w:tr w:rsidR="00182D5D" w:rsidRPr="00200164" w:rsidTr="009A7B96">
        <w:tblPrEx>
          <w:tblCellMar>
            <w:left w:w="70" w:type="dxa"/>
            <w:right w:w="70" w:type="dxa"/>
          </w:tblCellMar>
          <w:tblLook w:val="04A0" w:firstRow="1" w:lastRow="0" w:firstColumn="1" w:lastColumn="0" w:noHBand="0" w:noVBand="1"/>
        </w:tblPrEx>
        <w:trPr>
          <w:trHeight w:val="398"/>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a.</w:t>
            </w: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uniwersalny</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nil"/>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1417" w:type="dxa"/>
            <w:gridSpan w:val="2"/>
            <w:vMerge w:val="restart"/>
            <w:tcBorders>
              <w:top w:val="nil"/>
              <w:left w:val="single" w:sz="4" w:space="0" w:color="auto"/>
              <w:bottom w:val="nil"/>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1 serweta na stolik narzędziowy wzmocniona 140 x 190</w:t>
            </w:r>
            <w:r w:rsidRPr="00200164">
              <w:rPr>
                <w:rFonts w:ascii="Times New Roman" w:hAnsi="Times New Roman" w:cs="Times New Roman"/>
                <w:sz w:val="20"/>
                <w:szCs w:val="20"/>
              </w:rPr>
              <w:br/>
              <w:t>1 serweta na stolik Mayo wzmocniona 80 x 145</w:t>
            </w:r>
            <w:r w:rsidRPr="00200164">
              <w:rPr>
                <w:rFonts w:ascii="Times New Roman" w:hAnsi="Times New Roman" w:cs="Times New Roman"/>
                <w:sz w:val="20"/>
                <w:szCs w:val="20"/>
              </w:rPr>
              <w:br/>
              <w:t>1 samoprzylepna serweta operacyjna 150 x 240</w:t>
            </w:r>
            <w:r w:rsidRPr="00200164">
              <w:rPr>
                <w:rFonts w:ascii="Times New Roman" w:hAnsi="Times New Roman" w:cs="Times New Roman"/>
                <w:sz w:val="20"/>
                <w:szCs w:val="20"/>
              </w:rPr>
              <w:br/>
              <w:t>1 samoprzylepna serweta operacyjna 200 x 175</w:t>
            </w:r>
            <w:r w:rsidRPr="00200164">
              <w:rPr>
                <w:rFonts w:ascii="Times New Roman" w:hAnsi="Times New Roman" w:cs="Times New Roman"/>
                <w:sz w:val="20"/>
                <w:szCs w:val="20"/>
              </w:rPr>
              <w:br/>
              <w:t>2 samoprzylepne serwety operacyjne 75 x 90</w:t>
            </w:r>
            <w:r w:rsidRPr="00200164">
              <w:rPr>
                <w:rFonts w:ascii="Times New Roman" w:hAnsi="Times New Roman" w:cs="Times New Roman"/>
                <w:sz w:val="20"/>
                <w:szCs w:val="20"/>
              </w:rPr>
              <w:br/>
            </w:r>
            <w:r w:rsidRPr="00200164">
              <w:rPr>
                <w:rFonts w:ascii="Times New Roman" w:hAnsi="Times New Roman" w:cs="Times New Roman"/>
                <w:sz w:val="20"/>
                <w:szCs w:val="20"/>
              </w:rPr>
              <w:lastRenderedPageBreak/>
              <w:t>1 taśma samoprzylepna 10 x 50</w:t>
            </w:r>
            <w:r w:rsidRPr="00200164">
              <w:rPr>
                <w:rFonts w:ascii="Times New Roman" w:hAnsi="Times New Roman" w:cs="Times New Roman"/>
                <w:sz w:val="20"/>
                <w:szCs w:val="20"/>
              </w:rPr>
              <w:br/>
              <w:t xml:space="preserve">4 ręczniki celulozowe </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88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38"/>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b.</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do cięcia cesarskiego</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nil"/>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1417" w:type="dxa"/>
            <w:gridSpan w:val="2"/>
            <w:vMerge w:val="restart"/>
            <w:tcBorders>
              <w:top w:val="nil"/>
              <w:left w:val="single" w:sz="4" w:space="0" w:color="auto"/>
              <w:bottom w:val="nil"/>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hideMark/>
          </w:tcPr>
          <w:p w:rsidR="00182D5D" w:rsidRPr="00200164" w:rsidRDefault="00182D5D" w:rsidP="00182D5D">
            <w:pP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1 serweta do nakrycia stołu instrumentariuszki 150 x 200 cm (opakowanie zestawu)</w:t>
            </w:r>
            <w:r w:rsidRPr="00200164">
              <w:rPr>
                <w:rFonts w:ascii="Times New Roman" w:hAnsi="Times New Roman" w:cs="Times New Roman"/>
                <w:color w:val="000000"/>
                <w:sz w:val="20"/>
                <w:szCs w:val="20"/>
              </w:rPr>
              <w:br/>
              <w:t>1 serweta do nakrycia stolika Mayo 80 x 145 cm</w:t>
            </w:r>
            <w:r w:rsidRPr="00200164">
              <w:rPr>
                <w:rFonts w:ascii="Times New Roman" w:hAnsi="Times New Roman" w:cs="Times New Roman"/>
                <w:color w:val="000000"/>
                <w:sz w:val="20"/>
                <w:szCs w:val="20"/>
              </w:rPr>
              <w:br/>
              <w:t>1 serweta do cięcia cesarskiego z torbą na płyny oraz oknem 29 x 19 cm wypełnionym folią chirurgiczną 250x315 cm (ułożenie płasko na stole)</w:t>
            </w:r>
            <w:r w:rsidRPr="00200164">
              <w:rPr>
                <w:rFonts w:ascii="Times New Roman" w:hAnsi="Times New Roman" w:cs="Times New Roman"/>
                <w:color w:val="000000"/>
                <w:sz w:val="20"/>
                <w:szCs w:val="20"/>
              </w:rPr>
              <w:br/>
              <w:t>1 chłonna serweta dla noworodka 87 x 90 cm</w:t>
            </w:r>
            <w:r w:rsidRPr="00200164">
              <w:rPr>
                <w:rFonts w:ascii="Times New Roman" w:hAnsi="Times New Roman" w:cs="Times New Roman"/>
                <w:color w:val="000000"/>
                <w:sz w:val="20"/>
                <w:szCs w:val="20"/>
              </w:rPr>
              <w:br/>
              <w:t>1 taśma samoprzylepna 10 x 50 cm</w:t>
            </w:r>
            <w:r w:rsidRPr="00200164">
              <w:rPr>
                <w:rFonts w:ascii="Times New Roman" w:hAnsi="Times New Roman" w:cs="Times New Roman"/>
                <w:color w:val="000000"/>
                <w:sz w:val="20"/>
                <w:szCs w:val="20"/>
              </w:rPr>
              <w:br/>
              <w:t xml:space="preserve">2 ręczniki celulozowe </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49"/>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78"/>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63"/>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c.</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ginekologiczny z workiem zbierającym płyn</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gridSpan w:val="2"/>
            <w:vMerge w:val="restart"/>
            <w:tcBorders>
              <w:top w:val="nil"/>
              <w:left w:val="single" w:sz="4" w:space="0" w:color="auto"/>
              <w:bottom w:val="single" w:sz="4" w:space="0" w:color="auto"/>
              <w:right w:val="single" w:sz="4" w:space="0" w:color="auto"/>
            </w:tcBorders>
            <w:shd w:val="clear" w:color="auto" w:fill="auto"/>
          </w:tcPr>
          <w:p w:rsidR="00182D5D" w:rsidRPr="00200164" w:rsidRDefault="00182D5D" w:rsidP="00182D5D">
            <w:pPr>
              <w:rPr>
                <w:rFonts w:ascii="Times New Roman" w:hAnsi="Times New Roman" w:cs="Times New Roman"/>
                <w:color w:val="000000"/>
                <w:sz w:val="20"/>
                <w:szCs w:val="20"/>
              </w:rPr>
            </w:pP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200164">
            <w:pPr>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hideMark/>
          </w:tcPr>
          <w:p w:rsidR="00182D5D" w:rsidRPr="00200164" w:rsidRDefault="00182D5D" w:rsidP="00182D5D">
            <w:pPr>
              <w:rPr>
                <w:rFonts w:ascii="Times New Roman" w:hAnsi="Times New Roman" w:cs="Times New Roman"/>
                <w:i/>
                <w:iCs/>
                <w:color w:val="00B0F0"/>
                <w:sz w:val="20"/>
                <w:szCs w:val="20"/>
              </w:rPr>
            </w:pPr>
            <w:r w:rsidRPr="00200164">
              <w:rPr>
                <w:rFonts w:ascii="Times New Roman" w:hAnsi="Times New Roman" w:cs="Times New Roman"/>
                <w:sz w:val="20"/>
                <w:szCs w:val="20"/>
              </w:rPr>
              <w:t xml:space="preserve"> 1 serweta na stolik narzędziowy wzmocniona 140 x 190</w:t>
            </w:r>
            <w:r w:rsidRPr="00200164">
              <w:rPr>
                <w:rFonts w:ascii="Times New Roman" w:hAnsi="Times New Roman" w:cs="Times New Roman"/>
                <w:sz w:val="20"/>
                <w:szCs w:val="20"/>
              </w:rPr>
              <w:br/>
              <w:t>1 samoprzylepna serweta ginekologiczna z workiem do zbiórki płynów i otworem (9 x 12 cm) 290 x 250</w:t>
            </w:r>
            <w:r w:rsidRPr="00200164">
              <w:rPr>
                <w:rFonts w:ascii="Times New Roman" w:hAnsi="Times New Roman" w:cs="Times New Roman"/>
                <w:sz w:val="20"/>
                <w:szCs w:val="20"/>
              </w:rPr>
              <w:br/>
              <w:t>1 nieprzylepna serweta do podłożenia pod pośladki 75 x 90</w:t>
            </w:r>
            <w:r w:rsidRPr="00200164">
              <w:rPr>
                <w:rFonts w:ascii="Times New Roman" w:hAnsi="Times New Roman" w:cs="Times New Roman"/>
                <w:sz w:val="20"/>
                <w:szCs w:val="20"/>
              </w:rPr>
              <w:br/>
              <w:t>1 taśma samoprzylepna 10 x 50</w:t>
            </w:r>
            <w:r w:rsidRPr="00200164">
              <w:rPr>
                <w:rFonts w:ascii="Times New Roman" w:hAnsi="Times New Roman" w:cs="Times New Roman"/>
                <w:sz w:val="20"/>
                <w:szCs w:val="20"/>
              </w:rPr>
              <w:br/>
              <w:t>1 ręcznik celulozowy</w:t>
            </w:r>
            <w:r w:rsidRPr="00200164">
              <w:rPr>
                <w:rFonts w:ascii="Times New Roman" w:hAnsi="Times New Roman" w:cs="Times New Roman"/>
                <w:sz w:val="20"/>
                <w:szCs w:val="20"/>
              </w:rPr>
              <w:br/>
              <w:t>Opakowanie dodatkowe - papier krepowy</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4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i/>
                <w:iCs/>
                <w:color w:val="00B0F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i/>
                <w:iCs/>
                <w:color w:val="00B0F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878"/>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i/>
                <w:iCs/>
                <w:color w:val="00B0F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i/>
                <w:iCs/>
                <w:color w:val="00B0F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i/>
                <w:iCs/>
                <w:color w:val="00B0F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03"/>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d.</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ginekologiczny wzmocniony</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nil"/>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503"/>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1 serweta na stolik narzędziowy wzmocniona 140 x 190</w:t>
            </w:r>
            <w:r w:rsidRPr="00200164">
              <w:rPr>
                <w:rFonts w:ascii="Times New Roman" w:hAnsi="Times New Roman" w:cs="Times New Roman"/>
                <w:sz w:val="20"/>
                <w:szCs w:val="20"/>
              </w:rPr>
              <w:br/>
              <w:t>1 serweta na stolik Mayo wzmocniona 80 x 145</w:t>
            </w:r>
            <w:r w:rsidRPr="00200164">
              <w:rPr>
                <w:rFonts w:ascii="Times New Roman" w:hAnsi="Times New Roman" w:cs="Times New Roman"/>
                <w:sz w:val="20"/>
                <w:szCs w:val="20"/>
              </w:rPr>
              <w:br/>
              <w:t>1 samoprzylepna serweta ginekologiczna z padem chłonnym, z otworem (9 x 12 cm) 290 x 250</w:t>
            </w:r>
            <w:r w:rsidRPr="00200164">
              <w:rPr>
                <w:rFonts w:ascii="Times New Roman" w:hAnsi="Times New Roman" w:cs="Times New Roman"/>
                <w:sz w:val="20"/>
                <w:szCs w:val="20"/>
              </w:rPr>
              <w:br/>
              <w:t>1 nieprzylepna serweta do podłożenia pod pośladki 75 x 90</w:t>
            </w:r>
            <w:r w:rsidRPr="00200164">
              <w:rPr>
                <w:rFonts w:ascii="Times New Roman" w:hAnsi="Times New Roman" w:cs="Times New Roman"/>
                <w:sz w:val="20"/>
                <w:szCs w:val="20"/>
              </w:rPr>
              <w:br/>
              <w:t>1 przezroczysta samoprzylepna serweta do zakrycia okolicy odbytu 50 x 50</w:t>
            </w:r>
            <w:r w:rsidRPr="00200164">
              <w:rPr>
                <w:rFonts w:ascii="Times New Roman" w:hAnsi="Times New Roman" w:cs="Times New Roman"/>
                <w:sz w:val="20"/>
                <w:szCs w:val="20"/>
              </w:rPr>
              <w:br/>
              <w:t>1 taśma samoprzylepna 10 x 50</w:t>
            </w:r>
            <w:r w:rsidRPr="00200164">
              <w:rPr>
                <w:rFonts w:ascii="Times New Roman" w:hAnsi="Times New Roman" w:cs="Times New Roman"/>
                <w:sz w:val="20"/>
                <w:szCs w:val="20"/>
              </w:rPr>
              <w:br/>
              <w:t>4 ręczniki celulozowe</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23"/>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89"/>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nil"/>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e.</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brzuszno-kroczowy</w:t>
            </w:r>
          </w:p>
        </w:tc>
        <w:tc>
          <w:tcPr>
            <w:tcW w:w="1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1 serweta na stolik narzędziowy wzmocniona 140 x 190</w:t>
            </w:r>
            <w:r w:rsidRPr="00200164">
              <w:rPr>
                <w:rFonts w:ascii="Times New Roman" w:hAnsi="Times New Roman" w:cs="Times New Roman"/>
                <w:sz w:val="20"/>
                <w:szCs w:val="20"/>
              </w:rPr>
              <w:br/>
              <w:t>1 serweta na stolik Mayo wzmocniona 80 x 145</w:t>
            </w:r>
            <w:r w:rsidRPr="00200164">
              <w:rPr>
                <w:rFonts w:ascii="Times New Roman" w:hAnsi="Times New Roman" w:cs="Times New Roman"/>
                <w:sz w:val="20"/>
                <w:szCs w:val="20"/>
              </w:rPr>
              <w:br/>
              <w:t>1 serweta brzuszno-kroczowa</w:t>
            </w:r>
            <w:r w:rsidRPr="00200164">
              <w:rPr>
                <w:rFonts w:ascii="Times New Roman" w:hAnsi="Times New Roman" w:cs="Times New Roman"/>
                <w:sz w:val="20"/>
                <w:szCs w:val="20"/>
              </w:rPr>
              <w:br/>
              <w:t>z padami chłonnymi (otwory 19 x 29 cm i 9 x 12 cm) 230 x 250</w:t>
            </w:r>
            <w:r w:rsidRPr="00200164">
              <w:rPr>
                <w:rFonts w:ascii="Times New Roman" w:hAnsi="Times New Roman" w:cs="Times New Roman"/>
                <w:sz w:val="20"/>
                <w:szCs w:val="20"/>
              </w:rPr>
              <w:br/>
            </w:r>
            <w:r w:rsidR="00200164">
              <w:rPr>
                <w:rFonts w:ascii="Times New Roman" w:hAnsi="Times New Roman" w:cs="Times New Roman"/>
                <w:sz w:val="20"/>
                <w:szCs w:val="20"/>
              </w:rPr>
              <w:t>4 ręczniki celulozowe</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889"/>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63"/>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f.</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laparoskopii wzmocniony</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 xml:space="preserve"> 1 serweta na stolik narzędziowy wzmocniona 140 x 190</w:t>
            </w:r>
            <w:r w:rsidRPr="00200164">
              <w:rPr>
                <w:rFonts w:ascii="Times New Roman" w:hAnsi="Times New Roman" w:cs="Times New Roman"/>
                <w:sz w:val="20"/>
                <w:szCs w:val="20"/>
              </w:rPr>
              <w:br/>
              <w:t>1 serweta na stolik Mayo wzmocniona 80 x 145</w:t>
            </w:r>
            <w:r w:rsidRPr="00200164">
              <w:rPr>
                <w:rFonts w:ascii="Times New Roman" w:hAnsi="Times New Roman" w:cs="Times New Roman"/>
                <w:sz w:val="20"/>
                <w:szCs w:val="20"/>
              </w:rPr>
              <w:br/>
              <w:t>1 serweta do zabiegów laparoskopii z padem chłonnym (okno 28 x 32 cm) i torbami na narzędzia chirurgiczne 310 x 250</w:t>
            </w:r>
            <w:r w:rsidRPr="00200164">
              <w:rPr>
                <w:rFonts w:ascii="Times New Roman" w:hAnsi="Times New Roman" w:cs="Times New Roman"/>
                <w:sz w:val="20"/>
                <w:szCs w:val="20"/>
              </w:rPr>
              <w:br/>
              <w:t>4 ręczniki celulozowe</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912"/>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9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95"/>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g.</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do operacji żylaków wzmocniony</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nil"/>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563"/>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serweta na stolik narzędziowy wzmocniona 140 x 190</w:t>
            </w:r>
            <w:r w:rsidRPr="00200164">
              <w:rPr>
                <w:rFonts w:ascii="Times New Roman" w:hAnsi="Times New Roman" w:cs="Times New Roman"/>
                <w:color w:val="000000"/>
                <w:sz w:val="20"/>
                <w:szCs w:val="20"/>
              </w:rPr>
              <w:br/>
              <w:t>1 serweta na stolik Mayo wzmocniona 80 x 145</w:t>
            </w:r>
            <w:r w:rsidRPr="00200164">
              <w:rPr>
                <w:rFonts w:ascii="Times New Roman" w:hAnsi="Times New Roman" w:cs="Times New Roman"/>
                <w:color w:val="000000"/>
                <w:sz w:val="20"/>
                <w:szCs w:val="20"/>
              </w:rPr>
              <w:br/>
              <w:t>1 samoprzylepna serweta operacyjna typu "U" z padem chłonnym (15 x 95 cm) 260 x 200</w:t>
            </w:r>
            <w:r w:rsidRPr="00200164">
              <w:rPr>
                <w:rFonts w:ascii="Times New Roman" w:hAnsi="Times New Roman" w:cs="Times New Roman"/>
                <w:color w:val="000000"/>
                <w:sz w:val="20"/>
                <w:szCs w:val="20"/>
              </w:rPr>
              <w:br/>
              <w:t>1 samoprzylepna serweta operacyjna 170 x 250</w:t>
            </w:r>
            <w:r w:rsidRPr="00200164">
              <w:rPr>
                <w:rFonts w:ascii="Times New Roman" w:hAnsi="Times New Roman" w:cs="Times New Roman"/>
                <w:color w:val="000000"/>
                <w:sz w:val="20"/>
                <w:szCs w:val="20"/>
              </w:rPr>
              <w:br/>
              <w:t>1 serweta nieprzylepna 150 x 200</w:t>
            </w:r>
            <w:r w:rsidRPr="00200164">
              <w:rPr>
                <w:rFonts w:ascii="Times New Roman" w:hAnsi="Times New Roman" w:cs="Times New Roman"/>
                <w:color w:val="000000"/>
                <w:sz w:val="20"/>
                <w:szCs w:val="20"/>
              </w:rPr>
              <w:br/>
              <w:t>1 osłona na krocze 35 x 20</w:t>
            </w:r>
            <w:r w:rsidRPr="00200164">
              <w:rPr>
                <w:rFonts w:ascii="Times New Roman" w:hAnsi="Times New Roman" w:cs="Times New Roman"/>
                <w:color w:val="000000"/>
                <w:sz w:val="20"/>
                <w:szCs w:val="20"/>
              </w:rPr>
              <w:br/>
              <w:t>1 taśma samoprzylepna 10 x 50</w:t>
            </w:r>
            <w:r w:rsidRPr="00200164">
              <w:rPr>
                <w:rFonts w:ascii="Times New Roman" w:hAnsi="Times New Roman" w:cs="Times New Roman"/>
                <w:color w:val="000000"/>
                <w:sz w:val="20"/>
                <w:szCs w:val="20"/>
              </w:rPr>
              <w:br/>
              <w:t>4 ręczniki celulozowe</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49"/>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89"/>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005"/>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 xml:space="preserve">Tampony </w:t>
            </w:r>
            <w:r w:rsidRPr="00200164">
              <w:rPr>
                <w:rFonts w:ascii="Times New Roman" w:hAnsi="Times New Roman" w:cs="Times New Roman"/>
                <w:color w:val="000000"/>
                <w:sz w:val="20"/>
                <w:szCs w:val="20"/>
              </w:rPr>
              <w:t>zwijane z jednego kawałka gazy 20 nitkowej 20x20 cm opakowania a’4 szt.</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870"/>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w:t>
            </w: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Setony</w:t>
            </w:r>
            <w:r w:rsidRPr="00200164">
              <w:rPr>
                <w:rFonts w:ascii="Times New Roman" w:hAnsi="Times New Roman" w:cs="Times New Roman"/>
                <w:color w:val="000000"/>
                <w:sz w:val="20"/>
                <w:szCs w:val="20"/>
              </w:rPr>
              <w:t xml:space="preserve"> z kontrastem RTG i tasiemką 90x8 cm opakowanie 24xa’2 szt.</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972"/>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4. </w:t>
            </w: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Jednorazowy jałowy fartuch</w:t>
            </w:r>
            <w:r w:rsidRPr="00200164">
              <w:rPr>
                <w:rFonts w:ascii="Times New Roman" w:hAnsi="Times New Roman" w:cs="Times New Roman"/>
                <w:color w:val="000000"/>
                <w:sz w:val="20"/>
                <w:szCs w:val="20"/>
              </w:rPr>
              <w:t xml:space="preserve"> chirurgiczny </w:t>
            </w:r>
            <w:proofErr w:type="spellStart"/>
            <w:r w:rsidRPr="00200164">
              <w:rPr>
                <w:rFonts w:ascii="Times New Roman" w:hAnsi="Times New Roman" w:cs="Times New Roman"/>
                <w:color w:val="000000"/>
                <w:sz w:val="20"/>
                <w:szCs w:val="20"/>
              </w:rPr>
              <w:t>pełnobarierowy</w:t>
            </w:r>
            <w:proofErr w:type="spellEnd"/>
            <w:r w:rsidRPr="00200164">
              <w:rPr>
                <w:rFonts w:ascii="Times New Roman" w:hAnsi="Times New Roman" w:cs="Times New Roman"/>
                <w:color w:val="000000"/>
                <w:sz w:val="20"/>
                <w:szCs w:val="20"/>
              </w:rPr>
              <w:t xml:space="preserve"> zgodny z EN 13795 1-3;</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83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Jednorazowy jałowy fartuch chirurgiczny </w:t>
            </w:r>
            <w:proofErr w:type="spellStart"/>
            <w:r w:rsidRPr="00200164">
              <w:rPr>
                <w:rFonts w:ascii="Times New Roman" w:hAnsi="Times New Roman" w:cs="Times New Roman"/>
                <w:color w:val="000000"/>
                <w:sz w:val="20"/>
                <w:szCs w:val="20"/>
              </w:rPr>
              <w:t>pełnobarierowy</w:t>
            </w:r>
            <w:proofErr w:type="spellEnd"/>
            <w:r w:rsidRPr="00200164">
              <w:rPr>
                <w:rFonts w:ascii="Times New Roman" w:hAnsi="Times New Roman" w:cs="Times New Roman"/>
                <w:color w:val="000000"/>
                <w:sz w:val="20"/>
                <w:szCs w:val="20"/>
              </w:rPr>
              <w:t xml:space="preserve"> zgodny z EN 13795 1-3 z </w:t>
            </w:r>
            <w:proofErr w:type="spellStart"/>
            <w:r w:rsidRPr="00200164">
              <w:rPr>
                <w:rFonts w:ascii="Times New Roman" w:hAnsi="Times New Roman" w:cs="Times New Roman"/>
                <w:color w:val="000000"/>
                <w:sz w:val="20"/>
                <w:szCs w:val="20"/>
              </w:rPr>
              <w:t>włokniny</w:t>
            </w:r>
            <w:proofErr w:type="spellEnd"/>
            <w:r w:rsidRPr="00200164">
              <w:rPr>
                <w:rFonts w:ascii="Times New Roman" w:hAnsi="Times New Roman" w:cs="Times New Roman"/>
                <w:color w:val="000000"/>
                <w:sz w:val="20"/>
                <w:szCs w:val="20"/>
              </w:rPr>
              <w:t xml:space="preserve"> typu SMS; gramatura 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w:t>
            </w:r>
            <w:r w:rsidRPr="00200164">
              <w:rPr>
                <w:rFonts w:ascii="Times New Roman" w:hAnsi="Times New Roman" w:cs="Times New Roman"/>
                <w:b/>
                <w:bCs/>
                <w:color w:val="000000"/>
                <w:sz w:val="20"/>
                <w:szCs w:val="20"/>
              </w:rPr>
              <w:t>M - XXL</w:t>
            </w:r>
            <w:r w:rsidRPr="00200164">
              <w:rPr>
                <w:rFonts w:ascii="Times New Roman" w:hAnsi="Times New Roman" w:cs="Times New Roman"/>
                <w:color w:val="000000"/>
                <w:sz w:val="20"/>
                <w:szCs w:val="20"/>
              </w:rPr>
              <w:t xml:space="preserve">. Odporność na przesiąkanie płynów materiału podstawowego min. 40 cm H2O natomiast BI =3,1 Opakowanie z dwoma ręczniczkami . </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020"/>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w:t>
            </w: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Serweta 2-warstwowa</w:t>
            </w:r>
            <w:r w:rsidRPr="00200164">
              <w:rPr>
                <w:rFonts w:ascii="Times New Roman" w:hAnsi="Times New Roman" w:cs="Times New Roman"/>
                <w:color w:val="000000"/>
                <w:sz w:val="20"/>
                <w:szCs w:val="20"/>
              </w:rPr>
              <w:t xml:space="preserve"> barierowa na stół instrumentalny 150x200 cm a’14 sztuk</w:t>
            </w:r>
            <w:r w:rsidRPr="00200164">
              <w:rPr>
                <w:rFonts w:ascii="Times New Roman" w:hAnsi="Times New Roman" w:cs="Times New Roman"/>
                <w:color w:val="000000"/>
                <w:sz w:val="20"/>
                <w:szCs w:val="20"/>
              </w:rPr>
              <w:br/>
            </w:r>
            <w:r w:rsidRPr="00200164">
              <w:rPr>
                <w:rFonts w:ascii="Times New Roman" w:hAnsi="Times New Roman" w:cs="Times New Roman"/>
                <w:i/>
                <w:iCs/>
                <w:color w:val="00B0F0"/>
                <w:sz w:val="20"/>
                <w:szCs w:val="20"/>
              </w:rPr>
              <w:t>.</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200164">
        <w:tblPrEx>
          <w:tblCellMar>
            <w:left w:w="70" w:type="dxa"/>
            <w:right w:w="70" w:type="dxa"/>
          </w:tblCellMar>
          <w:tblLook w:val="04A0" w:firstRow="1" w:lastRow="0" w:firstColumn="1" w:lastColumn="0" w:noHBand="0" w:noVBand="1"/>
        </w:tblPrEx>
        <w:trPr>
          <w:trHeight w:val="5512"/>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6.</w:t>
            </w: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200164">
            <w:pP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Sterylny, pełno ochronny fartuch, z włókniny typu SMS , zgodny z normą EN 13 795 1-3 , o gramaturze materiału </w:t>
            </w:r>
            <w:proofErr w:type="spellStart"/>
            <w:r w:rsidRPr="00200164">
              <w:rPr>
                <w:rFonts w:ascii="Times New Roman" w:hAnsi="Times New Roman" w:cs="Times New Roman"/>
                <w:color w:val="000000"/>
                <w:sz w:val="20"/>
                <w:szCs w:val="20"/>
              </w:rPr>
              <w:t>podstawowgo</w:t>
            </w:r>
            <w:proofErr w:type="spellEnd"/>
            <w:r w:rsidRPr="00200164">
              <w:rPr>
                <w:rFonts w:ascii="Times New Roman" w:hAnsi="Times New Roman" w:cs="Times New Roman"/>
                <w:color w:val="000000"/>
                <w:sz w:val="20"/>
                <w:szCs w:val="20"/>
              </w:rPr>
              <w:t xml:space="preserve"> min. 40g/m2 , wzmocnienia min. 42 g/m2  zapinany na rzep z możliwością ufiksowania w dowolnym miejscu na plecach, Nieprzemakalne wstawki w rękawach i na przodzie fartucha, rękawy zakończone elastycznym dzianinowym mankietem, troki łączone kartonikiem; sposób złożenia i konstrukcja pozwala na aplikację fartucha zapewniającą zachowanie sterylności zarówno z przodu jak i z tyłu operatora, kolor niebieski lub zielony, rozmiar </w:t>
            </w:r>
            <w:r w:rsidRPr="00200164">
              <w:rPr>
                <w:rFonts w:ascii="Times New Roman" w:hAnsi="Times New Roman" w:cs="Times New Roman"/>
                <w:b/>
                <w:bCs/>
                <w:color w:val="000000"/>
                <w:sz w:val="20"/>
                <w:szCs w:val="20"/>
              </w:rPr>
              <w:t>M - XXL</w:t>
            </w:r>
            <w:r w:rsidRPr="00200164">
              <w:rPr>
                <w:rFonts w:ascii="Times New Roman" w:hAnsi="Times New Roman" w:cs="Times New Roman"/>
                <w:color w:val="000000"/>
                <w:sz w:val="20"/>
                <w:szCs w:val="20"/>
              </w:rPr>
              <w:t>. Odporność na przesiąkanie płynów materiału podstawowego min. 40 cm H2O,na wzmocnieniach min. 165 H2O,  BI materiału wzmocnionego = 6. Fartuch powinien być zawinięty w serwetkę włókninową zabezpieczającą przed przypadkowym zabrudzeniem w trakcie otwierania.</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735"/>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Taśma samoprzylepna</w:t>
            </w:r>
            <w:r w:rsidRPr="00200164">
              <w:rPr>
                <w:rFonts w:ascii="Times New Roman" w:hAnsi="Times New Roman" w:cs="Times New Roman"/>
                <w:color w:val="000000"/>
                <w:sz w:val="20"/>
                <w:szCs w:val="20"/>
              </w:rPr>
              <w:t xml:space="preserve"> o rozmiarze 10x50 cm w opakowaniu 50x2 szt.</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2145"/>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w:t>
            </w: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Kompresy gazowe 17 -nitkowe, 16 -warstwowe o rozmiarze 7,5 x 7,5 pakowane po 20 szt., sterylizowane EQ lub parą wodną potwierdzony raportem walidacji w celu bezpieczeństwa pacjenta.</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200164">
        <w:tblPrEx>
          <w:tblCellMar>
            <w:left w:w="70" w:type="dxa"/>
            <w:right w:w="70" w:type="dxa"/>
          </w:tblCellMar>
          <w:tblLook w:val="04A0" w:firstRow="1" w:lastRow="0" w:firstColumn="1" w:lastColumn="0" w:noHBand="0" w:noVBand="1"/>
        </w:tblPrEx>
        <w:trPr>
          <w:trHeight w:val="1118"/>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Sterylny pakiet kompresów gazowych 10 x 10  17 -nitkowych, 16 –warstwowe, sterylizowane parą wodną, potwierdzony raportem walidacji w celu bezpieczeństwa pacjenta, pakowane po 10 szt.</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1470"/>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10.</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Serweta jałowa bawełniana z gazy 17-nitkowej, 45x70 cm z nitką RTG i tasiemką, 4 warstwy, biała, pakowana po 2 szt.</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200164">
        <w:tblPrEx>
          <w:tblCellMar>
            <w:left w:w="70" w:type="dxa"/>
            <w:right w:w="70" w:type="dxa"/>
          </w:tblCellMar>
          <w:tblLook w:val="04A0" w:firstRow="1" w:lastRow="0" w:firstColumn="1" w:lastColumn="0" w:noHBand="0" w:noVBand="1"/>
        </w:tblPrEx>
        <w:trPr>
          <w:trHeight w:val="1491"/>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11.</w:t>
            </w: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Zestaw do operacji żylaków kończyn dolnych wykonany z 2 warstw o gramaturze materiału 54-60 g/,m² posiadające dodatkowe wzmocnienia o gramaturze 85-110 g/m2,laminowany folią PE na całej powierzchni w skład którego wchodzi:</w:t>
            </w:r>
            <w:r w:rsidRPr="00200164">
              <w:rPr>
                <w:rFonts w:ascii="Times New Roman" w:hAnsi="Times New Roman" w:cs="Times New Roman"/>
                <w:color w:val="000000"/>
                <w:sz w:val="20"/>
                <w:szCs w:val="20"/>
              </w:rPr>
              <w:br/>
            </w:r>
            <w:r w:rsidRPr="00200164">
              <w:rPr>
                <w:rFonts w:ascii="Times New Roman" w:hAnsi="Times New Roman" w:cs="Times New Roman"/>
                <w:i/>
                <w:iCs/>
                <w:color w:val="00B0F0"/>
                <w:sz w:val="20"/>
                <w:szCs w:val="20"/>
              </w:rPr>
              <w:t>.</w:t>
            </w:r>
          </w:p>
        </w:tc>
        <w:tc>
          <w:tcPr>
            <w:tcW w:w="169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nil"/>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73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vAlign w:val="center"/>
            <w:hideMark/>
          </w:tcPr>
          <w:p w:rsidR="00182D5D" w:rsidRPr="00200164" w:rsidRDefault="00182D5D" w:rsidP="00182D5D">
            <w:pP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1 x serweta na stół narzędziowy wzmocniona 200 x 150 cm (opakowanie zestawu) </w:t>
            </w:r>
            <w:r w:rsidRPr="00200164">
              <w:rPr>
                <w:rFonts w:ascii="Times New Roman" w:hAnsi="Times New Roman" w:cs="Times New Roman"/>
                <w:color w:val="000000"/>
                <w:sz w:val="20"/>
                <w:szCs w:val="20"/>
              </w:rPr>
              <w:br/>
              <w:t>1 x serweta 200 x 260 cm otwór „U” przylepny 15 x 95 cm</w:t>
            </w:r>
            <w:r w:rsidRPr="00200164">
              <w:rPr>
                <w:rFonts w:ascii="Times New Roman" w:hAnsi="Times New Roman" w:cs="Times New Roman"/>
                <w:color w:val="000000"/>
                <w:sz w:val="20"/>
                <w:szCs w:val="20"/>
              </w:rPr>
              <w:br/>
              <w:t>2 x osłona na uchwyt lampy 9,5 x 12 x 5 cm biało-zielona</w:t>
            </w:r>
            <w:r w:rsidRPr="00200164">
              <w:rPr>
                <w:rFonts w:ascii="Times New Roman" w:hAnsi="Times New Roman" w:cs="Times New Roman"/>
                <w:color w:val="000000"/>
                <w:sz w:val="20"/>
                <w:szCs w:val="20"/>
              </w:rPr>
              <w:br/>
              <w:t>1 x serweta przylepna 250 x 170 cm</w:t>
            </w:r>
            <w:r w:rsidRPr="00200164">
              <w:rPr>
                <w:rFonts w:ascii="Times New Roman" w:hAnsi="Times New Roman" w:cs="Times New Roman"/>
                <w:color w:val="000000"/>
                <w:sz w:val="20"/>
                <w:szCs w:val="20"/>
              </w:rPr>
              <w:br/>
              <w:t>1 x serweta nieprzylepna 175 x 150 cm</w:t>
            </w:r>
            <w:r w:rsidRPr="00200164">
              <w:rPr>
                <w:rFonts w:ascii="Times New Roman" w:hAnsi="Times New Roman" w:cs="Times New Roman"/>
                <w:color w:val="000000"/>
                <w:sz w:val="20"/>
                <w:szCs w:val="20"/>
              </w:rPr>
              <w:br/>
              <w:t>1 x osłona na krocze przylepna 20 x 37,5 cm</w:t>
            </w:r>
            <w:r w:rsidRPr="00200164">
              <w:rPr>
                <w:rFonts w:ascii="Times New Roman" w:hAnsi="Times New Roman" w:cs="Times New Roman"/>
                <w:color w:val="000000"/>
                <w:sz w:val="20"/>
                <w:szCs w:val="20"/>
              </w:rPr>
              <w:br/>
              <w:t>1 x osłona na kable Video 13 x 250 cm</w:t>
            </w:r>
            <w:r w:rsidRPr="00200164">
              <w:rPr>
                <w:rFonts w:ascii="Times New Roman" w:hAnsi="Times New Roman" w:cs="Times New Roman"/>
                <w:color w:val="000000"/>
                <w:sz w:val="20"/>
                <w:szCs w:val="20"/>
              </w:rPr>
              <w:br/>
              <w:t>1 x osłona na kończynę rolowana 35 x 120 cm</w:t>
            </w:r>
            <w:r w:rsidRPr="00200164">
              <w:rPr>
                <w:rFonts w:ascii="Times New Roman" w:hAnsi="Times New Roman" w:cs="Times New Roman"/>
                <w:color w:val="000000"/>
                <w:sz w:val="20"/>
                <w:szCs w:val="20"/>
              </w:rPr>
              <w:br/>
              <w:t>2 x ręcznik celulozowy 33 x 30 cm</w:t>
            </w:r>
            <w:r w:rsidRPr="00200164">
              <w:rPr>
                <w:rFonts w:ascii="Times New Roman" w:hAnsi="Times New Roman" w:cs="Times New Roman"/>
                <w:color w:val="000000"/>
                <w:sz w:val="20"/>
                <w:szCs w:val="20"/>
              </w:rPr>
              <w:br/>
              <w:t>1 x serweta na stolik Mayo 80 x 145 cm składana teleskopowo</w:t>
            </w:r>
            <w:r w:rsidRPr="00200164">
              <w:rPr>
                <w:rFonts w:ascii="Times New Roman" w:hAnsi="Times New Roman" w:cs="Times New Roman"/>
                <w:color w:val="000000"/>
                <w:sz w:val="20"/>
                <w:szCs w:val="20"/>
              </w:rPr>
              <w:br/>
              <w:t>40 x kompres z gazy RTG 10 x 10 cm 12 warstw 17 nitek</w:t>
            </w:r>
            <w:r w:rsidRPr="00200164">
              <w:rPr>
                <w:rFonts w:ascii="Times New Roman" w:hAnsi="Times New Roman" w:cs="Times New Roman"/>
                <w:color w:val="000000"/>
                <w:sz w:val="20"/>
                <w:szCs w:val="20"/>
              </w:rPr>
              <w:br/>
              <w:t>1 x taśma przylepna 10 x 50 cm</w:t>
            </w:r>
            <w:r w:rsidRPr="00200164">
              <w:rPr>
                <w:rFonts w:ascii="Times New Roman" w:hAnsi="Times New Roman" w:cs="Times New Roman"/>
                <w:color w:val="000000"/>
                <w:sz w:val="20"/>
                <w:szCs w:val="20"/>
              </w:rPr>
              <w:br/>
              <w:t>3 x opaska elastyczna 15 cm x 5 m biała</w:t>
            </w:r>
            <w:r w:rsidRPr="00200164">
              <w:rPr>
                <w:rFonts w:ascii="Times New Roman" w:hAnsi="Times New Roman" w:cs="Times New Roman"/>
                <w:color w:val="000000"/>
                <w:sz w:val="20"/>
                <w:szCs w:val="20"/>
              </w:rPr>
              <w:br/>
              <w:t>2 x zapinka do bandaża elastycznego</w:t>
            </w:r>
            <w:r w:rsidRPr="00200164">
              <w:rPr>
                <w:rFonts w:ascii="Times New Roman" w:hAnsi="Times New Roman" w:cs="Times New Roman"/>
                <w:color w:val="000000"/>
                <w:sz w:val="20"/>
                <w:szCs w:val="20"/>
              </w:rPr>
              <w:br/>
              <w:t>6 x serweta z gazy RTG 45 x 70 cm 4 warstwy ,20 nitek, biała</w:t>
            </w:r>
            <w:r w:rsidRPr="00200164">
              <w:rPr>
                <w:rFonts w:ascii="Times New Roman" w:hAnsi="Times New Roman" w:cs="Times New Roman"/>
                <w:color w:val="000000"/>
                <w:sz w:val="20"/>
                <w:szCs w:val="20"/>
              </w:rPr>
              <w:br/>
              <w:t>Opakowanie: karton + karton wewnętrzny</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85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96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0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7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939"/>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500"/>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12.</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Zestaw do cięcia cesarskiego wykonany z 2 warstw o gramaturze materiału 54-60 g/,m² posiadające dodatkowe wzmocnienia o gramaturze 85-110 g/m2,laminowany folią PE na całej powierzchni w skład którego wchodzi:</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84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vAlign w:val="center"/>
            <w:hideMark/>
          </w:tcPr>
          <w:p w:rsidR="00182D5D" w:rsidRPr="00200164" w:rsidRDefault="00182D5D" w:rsidP="00182D5D">
            <w:pPr>
              <w:rPr>
                <w:rFonts w:ascii="Times New Roman" w:hAnsi="Times New Roman" w:cs="Times New Roman"/>
                <w:color w:val="000000"/>
                <w:sz w:val="20"/>
                <w:szCs w:val="20"/>
              </w:rPr>
            </w:pPr>
            <w:r w:rsidRPr="00200164">
              <w:rPr>
                <w:rFonts w:ascii="Times New Roman" w:hAnsi="Times New Roman" w:cs="Times New Roman"/>
                <w:color w:val="000000"/>
                <w:sz w:val="20"/>
                <w:szCs w:val="20"/>
              </w:rPr>
              <w:t>1 x serweta na stół narzędziowy wzmocniona 200 x 150 cm (opakowanie zestawu)</w:t>
            </w:r>
            <w:r w:rsidRPr="00200164">
              <w:rPr>
                <w:rFonts w:ascii="Times New Roman" w:hAnsi="Times New Roman" w:cs="Times New Roman"/>
                <w:color w:val="000000"/>
                <w:sz w:val="20"/>
                <w:szCs w:val="20"/>
              </w:rPr>
              <w:br/>
              <w:t>1 x serweta do cięcia cesarskiego 250 x 315 cm otwór 29 x 19 cm (folia operacyjna) wbudowany worek na płyny 360 stopni. Bez osłon na kończyny</w:t>
            </w:r>
            <w:r w:rsidRPr="00200164">
              <w:rPr>
                <w:rFonts w:ascii="Times New Roman" w:hAnsi="Times New Roman" w:cs="Times New Roman"/>
                <w:color w:val="000000"/>
                <w:sz w:val="20"/>
                <w:szCs w:val="20"/>
              </w:rPr>
              <w:br/>
              <w:t xml:space="preserve">1 x opatrunek pooperacyjny 25 x 10 cm </w:t>
            </w:r>
            <w:r w:rsidRPr="00200164">
              <w:rPr>
                <w:rFonts w:ascii="Times New Roman" w:hAnsi="Times New Roman" w:cs="Times New Roman"/>
                <w:color w:val="000000"/>
                <w:sz w:val="20"/>
                <w:szCs w:val="20"/>
              </w:rPr>
              <w:br/>
              <w:t>2 x osłona na uchwyt do lampy operacyjnej 9,5 x 12 x 5 cm biało-zielony</w:t>
            </w:r>
            <w:r w:rsidRPr="00200164">
              <w:rPr>
                <w:rFonts w:ascii="Times New Roman" w:hAnsi="Times New Roman" w:cs="Times New Roman"/>
                <w:color w:val="000000"/>
                <w:sz w:val="20"/>
                <w:szCs w:val="20"/>
              </w:rPr>
              <w:br/>
              <w:t>2 x ręcznik celulozowy 30 x 33 cm</w:t>
            </w:r>
            <w:r w:rsidRPr="00200164">
              <w:rPr>
                <w:rFonts w:ascii="Times New Roman" w:hAnsi="Times New Roman" w:cs="Times New Roman"/>
                <w:color w:val="000000"/>
                <w:sz w:val="20"/>
                <w:szCs w:val="20"/>
              </w:rPr>
              <w:br/>
              <w:t>1 x serweta chłonna dla noworodka 87 x 90 cm</w:t>
            </w:r>
            <w:r w:rsidRPr="00200164">
              <w:rPr>
                <w:rFonts w:ascii="Times New Roman" w:hAnsi="Times New Roman" w:cs="Times New Roman"/>
                <w:color w:val="000000"/>
                <w:sz w:val="20"/>
                <w:szCs w:val="20"/>
              </w:rPr>
              <w:br/>
              <w:t>1 x serweta na stolik Mayo 80 x 145 cm składana teleskopowo</w:t>
            </w:r>
            <w:r w:rsidRPr="00200164">
              <w:rPr>
                <w:rFonts w:ascii="Times New Roman" w:hAnsi="Times New Roman" w:cs="Times New Roman"/>
                <w:color w:val="000000"/>
                <w:sz w:val="20"/>
                <w:szCs w:val="20"/>
              </w:rPr>
              <w:br/>
              <w:t>6 x serweta z gazy RTG 45 x 45 cm 6 warstw biała</w:t>
            </w:r>
            <w:r w:rsidRPr="00200164">
              <w:rPr>
                <w:rFonts w:ascii="Times New Roman" w:hAnsi="Times New Roman" w:cs="Times New Roman"/>
                <w:color w:val="000000"/>
                <w:sz w:val="20"/>
                <w:szCs w:val="20"/>
              </w:rPr>
              <w:br/>
              <w:t>20 x kompres z gazy RTG 7,5 x 7,5 cm 12 warstw 17 nitek</w:t>
            </w:r>
            <w:r w:rsidRPr="00200164">
              <w:rPr>
                <w:rFonts w:ascii="Times New Roman" w:hAnsi="Times New Roman" w:cs="Times New Roman"/>
                <w:color w:val="000000"/>
                <w:sz w:val="20"/>
                <w:szCs w:val="20"/>
              </w:rPr>
              <w:br/>
              <w:t>1 x taśma przylepna 10 x 50 cm</w:t>
            </w:r>
            <w:r w:rsidRPr="00200164">
              <w:rPr>
                <w:rFonts w:ascii="Times New Roman" w:hAnsi="Times New Roman" w:cs="Times New Roman"/>
                <w:color w:val="000000"/>
                <w:sz w:val="20"/>
                <w:szCs w:val="20"/>
              </w:rPr>
              <w:br/>
              <w:t>20 x kompres z gazy RTG 10 x 10 cm 12 warstw 17 nitek</w:t>
            </w:r>
            <w:r w:rsidRPr="00200164">
              <w:rPr>
                <w:rFonts w:ascii="Times New Roman" w:hAnsi="Times New Roman" w:cs="Times New Roman"/>
                <w:color w:val="000000"/>
                <w:sz w:val="20"/>
                <w:szCs w:val="20"/>
              </w:rPr>
              <w:br/>
              <w:t xml:space="preserve">1 x dren do ssaka z uchwytem typu </w:t>
            </w:r>
            <w:proofErr w:type="spellStart"/>
            <w:r w:rsidRPr="00200164">
              <w:rPr>
                <w:rFonts w:ascii="Times New Roman" w:hAnsi="Times New Roman" w:cs="Times New Roman"/>
                <w:color w:val="000000"/>
                <w:sz w:val="20"/>
                <w:szCs w:val="20"/>
              </w:rPr>
              <w:t>Yankauer</w:t>
            </w:r>
            <w:proofErr w:type="spellEnd"/>
            <w:r w:rsidRPr="00200164">
              <w:rPr>
                <w:rFonts w:ascii="Times New Roman" w:hAnsi="Times New Roman" w:cs="Times New Roman"/>
                <w:color w:val="000000"/>
                <w:sz w:val="20"/>
                <w:szCs w:val="20"/>
              </w:rPr>
              <w:t xml:space="preserve"> Maxi Plus  20/6,67 CH/ mm ,28/9,33 CH/mm, 280 mm 21/7,00 CH/mm ,30/10,00 CH/mm, 300 cm</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9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00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878"/>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99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8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70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92"/>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200164">
        <w:tblPrEx>
          <w:tblCellMar>
            <w:left w:w="70" w:type="dxa"/>
            <w:right w:w="70" w:type="dxa"/>
          </w:tblCellMar>
          <w:tblLook w:val="04A0" w:firstRow="1" w:lastRow="0" w:firstColumn="1" w:lastColumn="0" w:noHBand="0" w:noVBand="1"/>
        </w:tblPrEx>
        <w:trPr>
          <w:trHeight w:val="976"/>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13.</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17 nitkowe 16 warstwowe sterylizowane parą wodną w celu bezpieczeństwa pacjenta, potwierdzony </w:t>
            </w:r>
            <w:r w:rsidRPr="00200164">
              <w:rPr>
                <w:rFonts w:ascii="Times New Roman" w:hAnsi="Times New Roman" w:cs="Times New Roman"/>
                <w:color w:val="000000"/>
                <w:sz w:val="20"/>
                <w:szCs w:val="20"/>
              </w:rPr>
              <w:lastRenderedPageBreak/>
              <w:t>raportem walidacji, o rozmiarze 10 x 10, pakowane po 20 szt.</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200164">
        <w:tblPrEx>
          <w:tblCellMar>
            <w:left w:w="70" w:type="dxa"/>
            <w:right w:w="70" w:type="dxa"/>
          </w:tblCellMar>
          <w:tblLook w:val="04A0" w:firstRow="1" w:lastRow="0" w:firstColumn="1" w:lastColumn="0" w:noHBand="0" w:noVBand="1"/>
        </w:tblPrEx>
        <w:trPr>
          <w:trHeight w:val="1413"/>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14.</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Kompresy gazowe 17 nitkowe, 16 warstwowe o rozmiarze 7,5 x 7,5 pakowane po 10 szt. sterylizowane parą wodną, w celu bezpieczeństwa pacjenta potwierdzony raportem walidacji.</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615"/>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Osłona</w:t>
            </w:r>
            <w:r w:rsidRPr="00200164">
              <w:rPr>
                <w:rFonts w:ascii="Times New Roman" w:hAnsi="Times New Roman" w:cs="Times New Roman"/>
                <w:color w:val="000000"/>
                <w:sz w:val="20"/>
                <w:szCs w:val="20"/>
              </w:rPr>
              <w:t xml:space="preserve"> na kończyny o wymiarach 35 x 120 cm.</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540"/>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16.</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Osłona</w:t>
            </w:r>
            <w:r w:rsidRPr="00200164">
              <w:rPr>
                <w:rFonts w:ascii="Times New Roman" w:hAnsi="Times New Roman" w:cs="Times New Roman"/>
                <w:color w:val="000000"/>
                <w:sz w:val="20"/>
                <w:szCs w:val="20"/>
              </w:rPr>
              <w:t xml:space="preserve"> na kończyny o wymiarach 75 x 120 cm</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1065"/>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17.</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Serweta</w:t>
            </w:r>
            <w:r w:rsidRPr="00200164">
              <w:rPr>
                <w:rFonts w:ascii="Times New Roman" w:hAnsi="Times New Roman" w:cs="Times New Roman"/>
                <w:color w:val="000000"/>
                <w:sz w:val="20"/>
                <w:szCs w:val="20"/>
              </w:rPr>
              <w:t xml:space="preserve"> do osłony krocza 18x40 cm pakowana a’60 </w:t>
            </w:r>
            <w:proofErr w:type="spellStart"/>
            <w:r w:rsidRPr="00200164">
              <w:rPr>
                <w:rFonts w:ascii="Times New Roman" w:hAnsi="Times New Roman" w:cs="Times New Roman"/>
                <w:color w:val="000000"/>
                <w:sz w:val="20"/>
                <w:szCs w:val="20"/>
              </w:rPr>
              <w:t>szt</w:t>
            </w:r>
            <w:proofErr w:type="spellEnd"/>
            <w:r w:rsidRPr="00200164">
              <w:rPr>
                <w:rFonts w:ascii="Times New Roman" w:hAnsi="Times New Roman" w:cs="Times New Roman"/>
                <w:color w:val="000000"/>
                <w:sz w:val="20"/>
                <w:szCs w:val="20"/>
              </w:rPr>
              <w:t xml:space="preserve"> (paski kleju na wszystkich czterech brzegach).</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120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200164">
        <w:tblPrEx>
          <w:tblCellMar>
            <w:left w:w="70" w:type="dxa"/>
            <w:right w:w="70" w:type="dxa"/>
          </w:tblCellMar>
          <w:tblLook w:val="04A0" w:firstRow="1" w:lastRow="0" w:firstColumn="1" w:lastColumn="0" w:noHBand="0" w:noVBand="1"/>
        </w:tblPrEx>
        <w:trPr>
          <w:trHeight w:val="2687"/>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18.</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Komplet chirurgiczny jednorazowego użytku</w:t>
            </w:r>
            <w:r w:rsidRPr="00200164">
              <w:rPr>
                <w:rFonts w:ascii="Times New Roman" w:hAnsi="Times New Roman" w:cs="Times New Roman"/>
                <w:color w:val="000000"/>
                <w:sz w:val="20"/>
                <w:szCs w:val="20"/>
              </w:rPr>
              <w:t xml:space="preserve">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 różowy. Rozmiar </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1560"/>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19.</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uniwersalny z akcesoriami</w:t>
            </w:r>
            <w:r w:rsidRPr="00200164">
              <w:rPr>
                <w:rFonts w:ascii="Times New Roman" w:hAnsi="Times New Roman" w:cs="Times New Roman"/>
                <w:color w:val="000000"/>
                <w:sz w:val="20"/>
                <w:szCs w:val="20"/>
              </w:rPr>
              <w:t xml:space="preserve"> wykonany z minimum 2 warstw o gramaturze materiału min. 55 g/m2, laminowany folią PE na całej powierzchni, w skład którego wchodzi:</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vAlign w:val="center"/>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1 x serweta na stół narzędziowy 190 x 150 cm (opakowanie zestawu)</w:t>
            </w:r>
            <w:r w:rsidRPr="00200164">
              <w:rPr>
                <w:rFonts w:ascii="Times New Roman" w:hAnsi="Times New Roman" w:cs="Times New Roman"/>
                <w:sz w:val="20"/>
                <w:szCs w:val="20"/>
              </w:rPr>
              <w:br/>
              <w:t xml:space="preserve">1 x serweta na stolik Mayo 80 x 145 cm </w:t>
            </w:r>
            <w:r w:rsidRPr="00200164">
              <w:rPr>
                <w:rFonts w:ascii="Times New Roman" w:hAnsi="Times New Roman" w:cs="Times New Roman"/>
                <w:sz w:val="20"/>
                <w:szCs w:val="20"/>
              </w:rPr>
              <w:br/>
              <w:t xml:space="preserve">1 x serweta przylepna 240 x 150 cm </w:t>
            </w:r>
            <w:r w:rsidRPr="00200164">
              <w:rPr>
                <w:rFonts w:ascii="Times New Roman" w:hAnsi="Times New Roman" w:cs="Times New Roman"/>
                <w:sz w:val="20"/>
                <w:szCs w:val="20"/>
              </w:rPr>
              <w:br/>
              <w:t xml:space="preserve">1 x serweta przylepna 175 x 170 cm </w:t>
            </w:r>
            <w:r w:rsidRPr="00200164">
              <w:rPr>
                <w:rFonts w:ascii="Times New Roman" w:hAnsi="Times New Roman" w:cs="Times New Roman"/>
                <w:sz w:val="20"/>
                <w:szCs w:val="20"/>
              </w:rPr>
              <w:br/>
              <w:t xml:space="preserve">2 x serweta przylepna 90 x 75 cm </w:t>
            </w:r>
            <w:r w:rsidRPr="00200164">
              <w:rPr>
                <w:rFonts w:ascii="Times New Roman" w:hAnsi="Times New Roman" w:cs="Times New Roman"/>
                <w:sz w:val="20"/>
                <w:szCs w:val="20"/>
              </w:rPr>
              <w:br/>
              <w:t xml:space="preserve">1 x taśma przylepna 10 x 50 cm </w:t>
            </w:r>
            <w:r w:rsidRPr="00200164">
              <w:rPr>
                <w:rFonts w:ascii="Times New Roman" w:hAnsi="Times New Roman" w:cs="Times New Roman"/>
                <w:sz w:val="20"/>
                <w:szCs w:val="20"/>
              </w:rPr>
              <w:br/>
              <w:t>20 x ES kompres z gazy 7,5 x 7,5 cm 12 warstw 17 nitek</w:t>
            </w:r>
            <w:r w:rsidRPr="00200164">
              <w:rPr>
                <w:rFonts w:ascii="Times New Roman" w:hAnsi="Times New Roman" w:cs="Times New Roman"/>
                <w:sz w:val="20"/>
                <w:szCs w:val="20"/>
              </w:rPr>
              <w:br/>
              <w:t>2 x chusta z gazy z chipem RTG 8 x 90 cm biała, 4 warstwy 20 nitek, z tasiemką</w:t>
            </w:r>
            <w:r w:rsidRPr="00200164">
              <w:rPr>
                <w:rFonts w:ascii="Times New Roman" w:hAnsi="Times New Roman" w:cs="Times New Roman"/>
                <w:sz w:val="20"/>
                <w:szCs w:val="20"/>
              </w:rPr>
              <w:br/>
              <w:t xml:space="preserve">1 x pojemnik na zużyte igły i ostrza 10 miejsc, </w:t>
            </w:r>
            <w:proofErr w:type="spellStart"/>
            <w:r w:rsidRPr="00200164">
              <w:rPr>
                <w:rFonts w:ascii="Times New Roman" w:hAnsi="Times New Roman" w:cs="Times New Roman"/>
                <w:sz w:val="20"/>
                <w:szCs w:val="20"/>
              </w:rPr>
              <w:t>magnetyczno</w:t>
            </w:r>
            <w:proofErr w:type="spellEnd"/>
            <w:r w:rsidRPr="00200164">
              <w:rPr>
                <w:rFonts w:ascii="Times New Roman" w:hAnsi="Times New Roman" w:cs="Times New Roman"/>
                <w:sz w:val="20"/>
                <w:szCs w:val="20"/>
              </w:rPr>
              <w:t xml:space="preserve"> - piankowy, zdejmowanie ostrzy</w:t>
            </w:r>
            <w:r w:rsidRPr="00200164">
              <w:rPr>
                <w:rFonts w:ascii="Times New Roman" w:hAnsi="Times New Roman" w:cs="Times New Roman"/>
                <w:sz w:val="20"/>
                <w:szCs w:val="20"/>
              </w:rPr>
              <w:br/>
              <w:t xml:space="preserve">2 x ręcznik celulozowy </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4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5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8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8"/>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2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B24D91">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860"/>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Zestaw do laparoskopii z akcesoriami wykonany z 2 warstw o gramaturze materiału 54-60 g/,m² posiadające dodatkowe wzmocnienia o gramaturze 85-110 g/m2,laminowany folią PE na całej powierzchni w skład którego wchodzi:</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000000" w:fill="FFFFFF"/>
            <w:vAlign w:val="center"/>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1 x serweta na stół narzędziowy 190 x 150 cm (opakowanie zestawu)</w:t>
            </w:r>
            <w:r w:rsidRPr="00200164">
              <w:rPr>
                <w:rFonts w:ascii="Times New Roman" w:hAnsi="Times New Roman" w:cs="Times New Roman"/>
                <w:sz w:val="20"/>
                <w:szCs w:val="20"/>
              </w:rPr>
              <w:br/>
              <w:t>1 x osłona na uchwyt lampy operacyjnej 9,5 x 12 x 5 cm biało-zielony</w:t>
            </w:r>
            <w:r w:rsidRPr="00200164">
              <w:rPr>
                <w:rFonts w:ascii="Times New Roman" w:hAnsi="Times New Roman" w:cs="Times New Roman"/>
                <w:sz w:val="20"/>
                <w:szCs w:val="20"/>
              </w:rPr>
              <w:br/>
              <w:t>1 x serweta laparoskopowa 250 x 320 cm otwór 32 x 28 cm (folia operacyjna tylko na brzegach) wbudowane kieszenie obustronnie. Bez osłon na kończyny.</w:t>
            </w:r>
            <w:r w:rsidRPr="00200164">
              <w:rPr>
                <w:rFonts w:ascii="Times New Roman" w:hAnsi="Times New Roman" w:cs="Times New Roman"/>
                <w:sz w:val="20"/>
                <w:szCs w:val="20"/>
              </w:rPr>
              <w:br/>
              <w:t>1 x pojemnik plastikowy 150 ml przeźroczysty niebieski</w:t>
            </w:r>
            <w:r w:rsidRPr="00200164">
              <w:rPr>
                <w:rFonts w:ascii="Times New Roman" w:hAnsi="Times New Roman" w:cs="Times New Roman"/>
                <w:sz w:val="20"/>
                <w:szCs w:val="20"/>
              </w:rPr>
              <w:br/>
              <w:t>2 x ręcznik celulozowy 33 x 30 cm</w:t>
            </w:r>
            <w:r w:rsidRPr="00200164">
              <w:rPr>
                <w:rFonts w:ascii="Times New Roman" w:hAnsi="Times New Roman" w:cs="Times New Roman"/>
                <w:sz w:val="20"/>
                <w:szCs w:val="20"/>
              </w:rPr>
              <w:br/>
            </w:r>
            <w:r w:rsidRPr="00200164">
              <w:rPr>
                <w:rFonts w:ascii="Times New Roman" w:hAnsi="Times New Roman" w:cs="Times New Roman"/>
                <w:sz w:val="20"/>
                <w:szCs w:val="20"/>
              </w:rPr>
              <w:lastRenderedPageBreak/>
              <w:t>1 x serweta na stolik Mayo 80 x 145 cm składana teleskopowo</w:t>
            </w:r>
            <w:r w:rsidRPr="00200164">
              <w:rPr>
                <w:rFonts w:ascii="Times New Roman" w:hAnsi="Times New Roman" w:cs="Times New Roman"/>
                <w:sz w:val="20"/>
                <w:szCs w:val="20"/>
              </w:rPr>
              <w:br/>
              <w:t>2 x serweta z gazy RTG 45 x 45 cm z chipem RTG 4 warstwy , 20 nitek, biała</w:t>
            </w:r>
            <w:r w:rsidRPr="00200164">
              <w:rPr>
                <w:rFonts w:ascii="Times New Roman" w:hAnsi="Times New Roman" w:cs="Times New Roman"/>
                <w:sz w:val="20"/>
                <w:szCs w:val="20"/>
              </w:rPr>
              <w:br/>
              <w:t>2 x taśma samoprzylepna 10 x 50 cm</w:t>
            </w:r>
            <w:r w:rsidRPr="00200164">
              <w:rPr>
                <w:rFonts w:ascii="Times New Roman" w:hAnsi="Times New Roman" w:cs="Times New Roman"/>
                <w:sz w:val="20"/>
                <w:szCs w:val="20"/>
              </w:rPr>
              <w:br/>
              <w:t>20 x kompres z gazy 10 x 10 cm 12 warstw 17 nitek pakowane a 10 sztuk krepowa banderola</w:t>
            </w:r>
            <w:r w:rsidRPr="00200164">
              <w:rPr>
                <w:rFonts w:ascii="Times New Roman" w:hAnsi="Times New Roman" w:cs="Times New Roman"/>
                <w:sz w:val="20"/>
                <w:szCs w:val="20"/>
              </w:rPr>
              <w:br/>
              <w:t xml:space="preserve">1 x dren do </w:t>
            </w:r>
            <w:proofErr w:type="spellStart"/>
            <w:r w:rsidRPr="00200164">
              <w:rPr>
                <w:rFonts w:ascii="Times New Roman" w:hAnsi="Times New Roman" w:cs="Times New Roman"/>
                <w:sz w:val="20"/>
                <w:szCs w:val="20"/>
              </w:rPr>
              <w:t>Redona</w:t>
            </w:r>
            <w:proofErr w:type="spellEnd"/>
            <w:r w:rsidRPr="00200164">
              <w:rPr>
                <w:rFonts w:ascii="Times New Roman" w:hAnsi="Times New Roman" w:cs="Times New Roman"/>
                <w:sz w:val="20"/>
                <w:szCs w:val="20"/>
              </w:rPr>
              <w:t xml:space="preserve"> 16/5,33 CH/mm długość 80 cm</w:t>
            </w:r>
            <w:r w:rsidRPr="00200164">
              <w:rPr>
                <w:rFonts w:ascii="Times New Roman" w:hAnsi="Times New Roman" w:cs="Times New Roman"/>
                <w:sz w:val="20"/>
                <w:szCs w:val="20"/>
              </w:rPr>
              <w:br/>
              <w:t xml:space="preserve">1 x strzykawka 5 ml </w:t>
            </w:r>
            <w:proofErr w:type="spellStart"/>
            <w:r w:rsidRPr="00200164">
              <w:rPr>
                <w:rFonts w:ascii="Times New Roman" w:hAnsi="Times New Roman" w:cs="Times New Roman"/>
                <w:sz w:val="20"/>
                <w:szCs w:val="20"/>
              </w:rPr>
              <w:t>Luer</w:t>
            </w:r>
            <w:proofErr w:type="spellEnd"/>
            <w:r w:rsidRPr="00200164">
              <w:rPr>
                <w:rFonts w:ascii="Times New Roman" w:hAnsi="Times New Roman" w:cs="Times New Roman"/>
                <w:sz w:val="20"/>
                <w:szCs w:val="20"/>
              </w:rPr>
              <w:br/>
              <w:t xml:space="preserve">1 x dren do ssaka 30/10,00 CH/mm, 400 cm </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84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70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529"/>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62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735"/>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B24D91">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335"/>
        </w:trPr>
        <w:tc>
          <w:tcPr>
            <w:tcW w:w="63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21.</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Zestaw ginekologiczny z workiem wykonany z 2 warstw o gramaturze materiału 54-60 g/,m² posiadające dodatkowe wzmocnienia o gramaturze 85-110 g/m2,laminowany folią PE na całej powierzchni w skład którego wchodzi:</w:t>
            </w:r>
          </w:p>
        </w:tc>
        <w:tc>
          <w:tcPr>
            <w:tcW w:w="1694"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755"/>
        </w:trPr>
        <w:tc>
          <w:tcPr>
            <w:tcW w:w="631"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tcBorders>
              <w:top w:val="nil"/>
              <w:left w:val="nil"/>
              <w:bottom w:val="single" w:sz="4" w:space="0" w:color="auto"/>
              <w:right w:val="single" w:sz="4" w:space="0" w:color="auto"/>
            </w:tcBorders>
            <w:shd w:val="clear" w:color="000000" w:fill="FFFFFF"/>
            <w:vAlign w:val="center"/>
            <w:hideMark/>
          </w:tcPr>
          <w:p w:rsidR="00182D5D" w:rsidRPr="00200164" w:rsidRDefault="00182D5D" w:rsidP="00182D5D">
            <w:pPr>
              <w:rPr>
                <w:rFonts w:ascii="Times New Roman" w:hAnsi="Times New Roman" w:cs="Times New Roman"/>
                <w:sz w:val="20"/>
                <w:szCs w:val="20"/>
              </w:rPr>
            </w:pPr>
            <w:r w:rsidRPr="00200164">
              <w:rPr>
                <w:rFonts w:ascii="Times New Roman" w:hAnsi="Times New Roman" w:cs="Times New Roman"/>
                <w:sz w:val="20"/>
                <w:szCs w:val="20"/>
              </w:rPr>
              <w:t>1 x serweta na stół operacyjny wzmocniona 190 x 140 cm (opakowanie zestawu)</w:t>
            </w:r>
            <w:r w:rsidRPr="00200164">
              <w:rPr>
                <w:rFonts w:ascii="Times New Roman" w:hAnsi="Times New Roman" w:cs="Times New Roman"/>
                <w:sz w:val="20"/>
                <w:szCs w:val="20"/>
              </w:rPr>
              <w:br/>
              <w:t>1 x serweta ginekologiczna z workiem do zbiórki płynów 250 x 300 cm otwór przylepny 9 x 12 cm. Wbudowane osłony na kończyny.</w:t>
            </w:r>
            <w:r w:rsidRPr="00200164">
              <w:rPr>
                <w:rFonts w:ascii="Times New Roman" w:hAnsi="Times New Roman" w:cs="Times New Roman"/>
                <w:sz w:val="20"/>
                <w:szCs w:val="20"/>
              </w:rPr>
              <w:br/>
              <w:t>1 x osłona na uchwyt lampy operacyjnej 9,5 x 12 x 5 cm biało-zielona</w:t>
            </w:r>
            <w:r w:rsidRPr="00200164">
              <w:rPr>
                <w:rFonts w:ascii="Times New Roman" w:hAnsi="Times New Roman" w:cs="Times New Roman"/>
                <w:sz w:val="20"/>
                <w:szCs w:val="20"/>
              </w:rPr>
              <w:br/>
              <w:t>1 x serweta nieprzylepna 90 x 75 cm</w:t>
            </w:r>
            <w:r w:rsidRPr="00200164">
              <w:rPr>
                <w:rFonts w:ascii="Times New Roman" w:hAnsi="Times New Roman" w:cs="Times New Roman"/>
                <w:sz w:val="20"/>
                <w:szCs w:val="20"/>
              </w:rPr>
              <w:br/>
              <w:t>1 x ręcznik celulozowy 30 x 33 cm</w:t>
            </w:r>
            <w:r w:rsidRPr="00200164">
              <w:rPr>
                <w:rFonts w:ascii="Times New Roman" w:hAnsi="Times New Roman" w:cs="Times New Roman"/>
                <w:sz w:val="20"/>
                <w:szCs w:val="20"/>
              </w:rPr>
              <w:br/>
              <w:t>2 x serweta z gazy z chipem RTG 8 x 90 cm 4 warstwy, 20 nitek, biała</w:t>
            </w:r>
            <w:r w:rsidRPr="00200164">
              <w:rPr>
                <w:rFonts w:ascii="Times New Roman" w:hAnsi="Times New Roman" w:cs="Times New Roman"/>
                <w:sz w:val="20"/>
                <w:szCs w:val="20"/>
              </w:rPr>
              <w:br/>
              <w:t>20 x kompres z gazy RTG 7,5 x 7,5 cm 12 warstw 17 nitek</w:t>
            </w:r>
            <w:r w:rsidRPr="00200164">
              <w:rPr>
                <w:rFonts w:ascii="Times New Roman" w:hAnsi="Times New Roman" w:cs="Times New Roman"/>
                <w:sz w:val="20"/>
                <w:szCs w:val="20"/>
              </w:rPr>
              <w:br/>
              <w:t>1 x taśma przylepna 10 x 50 cm</w:t>
            </w:r>
            <w:r w:rsidRPr="00200164">
              <w:rPr>
                <w:rFonts w:ascii="Times New Roman" w:hAnsi="Times New Roman" w:cs="Times New Roman"/>
                <w:sz w:val="20"/>
                <w:szCs w:val="20"/>
              </w:rPr>
              <w:br/>
              <w:t xml:space="preserve">5 x </w:t>
            </w:r>
            <w:proofErr w:type="spellStart"/>
            <w:r w:rsidRPr="00200164">
              <w:rPr>
                <w:rFonts w:ascii="Times New Roman" w:hAnsi="Times New Roman" w:cs="Times New Roman"/>
                <w:sz w:val="20"/>
                <w:szCs w:val="20"/>
              </w:rPr>
              <w:t>tupfer</w:t>
            </w:r>
            <w:proofErr w:type="spellEnd"/>
            <w:r w:rsidRPr="00200164">
              <w:rPr>
                <w:rFonts w:ascii="Times New Roman" w:hAnsi="Times New Roman" w:cs="Times New Roman"/>
                <w:sz w:val="20"/>
                <w:szCs w:val="20"/>
              </w:rPr>
              <w:t xml:space="preserve"> z gazy RTG numer 3, 12 x 12 cm, 24 nitki</w:t>
            </w:r>
            <w:r w:rsidRPr="00200164">
              <w:rPr>
                <w:rFonts w:ascii="Times New Roman" w:hAnsi="Times New Roman" w:cs="Times New Roman"/>
                <w:sz w:val="20"/>
                <w:szCs w:val="20"/>
              </w:rPr>
              <w:br/>
              <w:t>1 x pojemnik plastikowy 120 ml przeźroczysty</w:t>
            </w:r>
          </w:p>
        </w:tc>
        <w:tc>
          <w:tcPr>
            <w:tcW w:w="1694" w:type="dxa"/>
            <w:gridSpan w:val="3"/>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000000"/>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000000"/>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000000"/>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185"/>
        </w:trPr>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22.</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Zestaw do dezynfekcji pola operacyjnego</w:t>
            </w:r>
            <w:r w:rsidRPr="00200164">
              <w:rPr>
                <w:rFonts w:ascii="Times New Roman" w:hAnsi="Times New Roman" w:cs="Times New Roman"/>
                <w:color w:val="000000"/>
                <w:sz w:val="20"/>
                <w:szCs w:val="20"/>
              </w:rPr>
              <w:t xml:space="preserve"> w opakowaniu typu blister z 1 wgłębieniem na płyny zawierający następujące </w:t>
            </w:r>
            <w:proofErr w:type="spellStart"/>
            <w:r w:rsidRPr="00200164">
              <w:rPr>
                <w:rFonts w:ascii="Times New Roman" w:hAnsi="Times New Roman" w:cs="Times New Roman"/>
                <w:color w:val="000000"/>
                <w:sz w:val="20"/>
                <w:szCs w:val="20"/>
              </w:rPr>
              <w:t>komponety</w:t>
            </w:r>
            <w:proofErr w:type="spellEnd"/>
            <w:r w:rsidRPr="00200164">
              <w:rPr>
                <w:rFonts w:ascii="Times New Roman" w:hAnsi="Times New Roman" w:cs="Times New Roman"/>
                <w:color w:val="000000"/>
                <w:sz w:val="20"/>
                <w:szCs w:val="20"/>
              </w:rPr>
              <w:t>:</w:t>
            </w:r>
          </w:p>
        </w:tc>
        <w:tc>
          <w:tcPr>
            <w:tcW w:w="1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98</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val="restart"/>
            <w:tcBorders>
              <w:top w:val="single" w:sz="4" w:space="0" w:color="auto"/>
              <w:left w:val="nil"/>
              <w:bottom w:val="nil"/>
              <w:right w:val="single" w:sz="4" w:space="0" w:color="auto"/>
            </w:tcBorders>
            <w:shd w:val="clear" w:color="auto" w:fill="auto"/>
            <w:vAlign w:val="center"/>
            <w:hideMark/>
          </w:tcPr>
          <w:p w:rsidR="00182D5D" w:rsidRPr="00200164" w:rsidRDefault="00182D5D" w:rsidP="00182D5D">
            <w:pPr>
              <w:rPr>
                <w:rFonts w:ascii="Times New Roman" w:hAnsi="Times New Roman" w:cs="Times New Roman"/>
                <w:color w:val="000000"/>
                <w:sz w:val="20"/>
                <w:szCs w:val="20"/>
              </w:rPr>
            </w:pPr>
            <w:r w:rsidRPr="00200164">
              <w:rPr>
                <w:rFonts w:ascii="Times New Roman" w:hAnsi="Times New Roman" w:cs="Times New Roman"/>
                <w:color w:val="000000"/>
                <w:sz w:val="20"/>
                <w:szCs w:val="20"/>
              </w:rPr>
              <w:t>5 x tampon włókninowy (</w:t>
            </w:r>
            <w:proofErr w:type="spellStart"/>
            <w:r w:rsidRPr="00200164">
              <w:rPr>
                <w:rFonts w:ascii="Times New Roman" w:hAnsi="Times New Roman" w:cs="Times New Roman"/>
                <w:color w:val="000000"/>
                <w:sz w:val="20"/>
                <w:szCs w:val="20"/>
              </w:rPr>
              <w:t>tupfer</w:t>
            </w:r>
            <w:proofErr w:type="spellEnd"/>
            <w:r w:rsidRPr="00200164">
              <w:rPr>
                <w:rFonts w:ascii="Times New Roman" w:hAnsi="Times New Roman" w:cs="Times New Roman"/>
                <w:color w:val="000000"/>
                <w:sz w:val="20"/>
                <w:szCs w:val="20"/>
              </w:rPr>
              <w:t>), wielkość jajka</w:t>
            </w:r>
            <w:r w:rsidRPr="00200164">
              <w:rPr>
                <w:rFonts w:ascii="Times New Roman" w:hAnsi="Times New Roman" w:cs="Times New Roman"/>
                <w:color w:val="000000"/>
                <w:sz w:val="20"/>
                <w:szCs w:val="20"/>
              </w:rPr>
              <w:br/>
              <w:t>1 x kleszczyki plastikowe, 24 cm</w:t>
            </w:r>
            <w:r w:rsidRPr="00200164">
              <w:rPr>
                <w:rFonts w:ascii="Times New Roman" w:hAnsi="Times New Roman" w:cs="Times New Roman"/>
                <w:color w:val="000000"/>
                <w:sz w:val="20"/>
                <w:szCs w:val="20"/>
              </w:rPr>
              <w:br/>
              <w:t>1 x transparentna miseczka plastikowa, 150 ml</w:t>
            </w:r>
            <w:r w:rsidRPr="00200164">
              <w:rPr>
                <w:rFonts w:ascii="Times New Roman" w:hAnsi="Times New Roman" w:cs="Times New Roman"/>
                <w:color w:val="000000"/>
                <w:sz w:val="20"/>
                <w:szCs w:val="20"/>
              </w:rPr>
              <w:br/>
              <w:t>Opakowanie:</w:t>
            </w:r>
            <w:r w:rsidRPr="00200164">
              <w:rPr>
                <w:rFonts w:ascii="Times New Roman" w:hAnsi="Times New Roman" w:cs="Times New Roman"/>
                <w:color w:val="000000"/>
                <w:sz w:val="20"/>
                <w:szCs w:val="20"/>
              </w:rPr>
              <w:br/>
              <w:t>Opakowanie typu twardy blister.</w:t>
            </w:r>
            <w:r w:rsidRPr="00200164">
              <w:rPr>
                <w:rFonts w:ascii="Times New Roman" w:hAnsi="Times New Roman" w:cs="Times New Roman"/>
                <w:color w:val="000000"/>
                <w:sz w:val="20"/>
                <w:szCs w:val="20"/>
              </w:rPr>
              <w:br/>
              <w:t>* Wszystkie komponenty zestawu są jednorazowego użytku</w:t>
            </w: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66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nil"/>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B24D91">
        <w:tblPrEx>
          <w:tblCellMar>
            <w:left w:w="70" w:type="dxa"/>
            <w:right w:w="70" w:type="dxa"/>
          </w:tblCellMar>
          <w:tblLook w:val="04A0" w:firstRow="1" w:lastRow="0" w:firstColumn="1" w:lastColumn="0" w:noHBand="0" w:noVBand="1"/>
        </w:tblPrEx>
        <w:trPr>
          <w:trHeight w:val="450"/>
        </w:trPr>
        <w:tc>
          <w:tcPr>
            <w:tcW w:w="63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vMerge/>
            <w:tcBorders>
              <w:top w:val="single" w:sz="4" w:space="0" w:color="auto"/>
              <w:left w:val="nil"/>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694" w:type="dxa"/>
            <w:gridSpan w:val="3"/>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717" w:type="dxa"/>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2402" w:type="dxa"/>
            <w:gridSpan w:val="3"/>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956"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894" w:type="dxa"/>
            <w:gridSpan w:val="2"/>
            <w:vMerge/>
            <w:tcBorders>
              <w:top w:val="nil"/>
              <w:left w:val="single" w:sz="4" w:space="0" w:color="auto"/>
              <w:bottom w:val="single" w:sz="4" w:space="0" w:color="auto"/>
              <w:right w:val="single" w:sz="4" w:space="0" w:color="auto"/>
            </w:tcBorders>
            <w:vAlign w:val="center"/>
          </w:tcPr>
          <w:p w:rsidR="00182D5D" w:rsidRPr="00200164" w:rsidRDefault="00182D5D" w:rsidP="00182D5D">
            <w:pPr>
              <w:rPr>
                <w:rFonts w:ascii="Times New Roman" w:hAnsi="Times New Roman"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r>
      <w:tr w:rsidR="00182D5D" w:rsidRPr="00200164" w:rsidTr="009A7B96">
        <w:tblPrEx>
          <w:tblCellMar>
            <w:left w:w="70" w:type="dxa"/>
            <w:right w:w="70" w:type="dxa"/>
          </w:tblCellMar>
          <w:tblLook w:val="04A0" w:firstRow="1" w:lastRow="0" w:firstColumn="1" w:lastColumn="0" w:noHBand="0" w:noVBand="1"/>
        </w:tblPrEx>
        <w:trPr>
          <w:trHeight w:val="1410"/>
        </w:trPr>
        <w:tc>
          <w:tcPr>
            <w:tcW w:w="6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23.</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Samoprzylepny, jałowy opatrunek na rany pooperacyjne</w:t>
            </w:r>
            <w:r w:rsidRPr="00200164">
              <w:rPr>
                <w:rFonts w:ascii="Times New Roman" w:hAnsi="Times New Roman" w:cs="Times New Roman"/>
                <w:color w:val="000000"/>
                <w:sz w:val="20"/>
                <w:szCs w:val="20"/>
              </w:rPr>
              <w:t xml:space="preserve"> posiadający zaokrąglone rogi w opakowaniach a´25 szt. o następujących wymiarach:</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2402"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94"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10 x 8 cm </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 x 8 cm</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 x 10 cm</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 x 10 cm</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blPrEx>
          <w:tblCellMar>
            <w:left w:w="70" w:type="dxa"/>
            <w:right w:w="70" w:type="dxa"/>
          </w:tblCellMar>
          <w:tblLook w:val="04A0" w:firstRow="1" w:lastRow="0" w:firstColumn="1" w:lastColumn="0" w:noHBand="0" w:noVBand="1"/>
        </w:tblPrEx>
        <w:trPr>
          <w:trHeight w:val="300"/>
        </w:trPr>
        <w:tc>
          <w:tcPr>
            <w:tcW w:w="631" w:type="dxa"/>
            <w:gridSpan w:val="2"/>
            <w:vMerge/>
            <w:tcBorders>
              <w:top w:val="nil"/>
              <w:left w:val="single" w:sz="4" w:space="0" w:color="auto"/>
              <w:bottom w:val="single" w:sz="4" w:space="0" w:color="000000"/>
              <w:right w:val="single" w:sz="4" w:space="0" w:color="auto"/>
            </w:tcBorders>
            <w:vAlign w:val="center"/>
            <w:hideMark/>
          </w:tcPr>
          <w:p w:rsidR="00182D5D" w:rsidRPr="00200164" w:rsidRDefault="00182D5D" w:rsidP="00182D5D">
            <w:pPr>
              <w:rPr>
                <w:rFonts w:ascii="Times New Roman" w:hAnsi="Times New Roman" w:cs="Times New Roman"/>
                <w:color w:val="000000"/>
                <w:sz w:val="20"/>
                <w:szCs w:val="20"/>
              </w:rPr>
            </w:pP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35 x 10 cm</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B24D91">
        <w:tblPrEx>
          <w:tblCellMar>
            <w:left w:w="70" w:type="dxa"/>
            <w:right w:w="70" w:type="dxa"/>
          </w:tblCellMar>
          <w:tblLook w:val="04A0" w:firstRow="1" w:lastRow="0" w:firstColumn="1" w:lastColumn="0" w:noHBand="0" w:noVBand="1"/>
        </w:tblPrEx>
        <w:trPr>
          <w:trHeight w:val="900"/>
        </w:trPr>
        <w:tc>
          <w:tcPr>
            <w:tcW w:w="631" w:type="dxa"/>
            <w:gridSpan w:val="2"/>
            <w:tcBorders>
              <w:top w:val="nil"/>
              <w:left w:val="single" w:sz="4" w:space="0" w:color="auto"/>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24.</w:t>
            </w:r>
          </w:p>
        </w:tc>
        <w:tc>
          <w:tcPr>
            <w:tcW w:w="3900"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Włókninowa serweta samoprzylepna z możliwością dostosowania średnicy otworu. Gramatura 55g/m2; rozmiar 45 cm x 75 cm</w:t>
            </w:r>
          </w:p>
        </w:tc>
        <w:tc>
          <w:tcPr>
            <w:tcW w:w="1694" w:type="dxa"/>
            <w:gridSpan w:val="3"/>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szt. </w:t>
            </w:r>
          </w:p>
        </w:tc>
        <w:tc>
          <w:tcPr>
            <w:tcW w:w="717" w:type="dxa"/>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650</w:t>
            </w:r>
          </w:p>
        </w:tc>
        <w:tc>
          <w:tcPr>
            <w:tcW w:w="113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2402" w:type="dxa"/>
            <w:gridSpan w:val="3"/>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894" w:type="dxa"/>
            <w:gridSpan w:val="2"/>
            <w:tcBorders>
              <w:top w:val="nil"/>
              <w:left w:val="nil"/>
              <w:bottom w:val="single" w:sz="4" w:space="0" w:color="auto"/>
              <w:right w:val="single" w:sz="4" w:space="0" w:color="auto"/>
            </w:tcBorders>
            <w:shd w:val="clear" w:color="auto" w:fill="auto"/>
            <w:vAlign w:val="center"/>
          </w:tcPr>
          <w:p w:rsidR="00182D5D" w:rsidRPr="00200164" w:rsidRDefault="00182D5D" w:rsidP="00182D5D">
            <w:pPr>
              <w:jc w:val="center"/>
              <w:rPr>
                <w:rFonts w:ascii="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B24D91">
        <w:tblPrEx>
          <w:tblCellMar>
            <w:left w:w="70" w:type="dxa"/>
            <w:right w:w="70" w:type="dxa"/>
          </w:tblCellMar>
          <w:tblLook w:val="04A0" w:firstRow="1" w:lastRow="0" w:firstColumn="1" w:lastColumn="0" w:noHBand="0" w:noVBand="1"/>
        </w:tblPrEx>
        <w:trPr>
          <w:trHeight w:val="300"/>
        </w:trPr>
        <w:tc>
          <w:tcPr>
            <w:tcW w:w="631" w:type="dxa"/>
            <w:gridSpan w:val="2"/>
            <w:tcBorders>
              <w:top w:val="nil"/>
              <w:left w:val="single" w:sz="4" w:space="0" w:color="auto"/>
              <w:bottom w:val="single" w:sz="4" w:space="0" w:color="auto"/>
              <w:right w:val="single" w:sz="4" w:space="0" w:color="auto"/>
            </w:tcBorders>
            <w:shd w:val="clear" w:color="000000" w:fill="CCEC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7445" w:type="dxa"/>
            <w:gridSpan w:val="7"/>
            <w:tcBorders>
              <w:top w:val="single" w:sz="4" w:space="0" w:color="auto"/>
              <w:left w:val="nil"/>
              <w:bottom w:val="single" w:sz="4" w:space="0" w:color="auto"/>
              <w:right w:val="single" w:sz="4" w:space="0" w:color="auto"/>
            </w:tcBorders>
            <w:shd w:val="clear" w:color="000000" w:fill="CCECFF"/>
            <w:vAlign w:val="center"/>
            <w:hideMark/>
          </w:tcPr>
          <w:p w:rsidR="00182D5D" w:rsidRPr="00200164" w:rsidRDefault="00B24D91" w:rsidP="00182D5D">
            <w:pPr>
              <w:jc w:val="center"/>
              <w:rPr>
                <w:rFonts w:ascii="Times New Roman" w:hAnsi="Times New Roman" w:cs="Times New Roman"/>
                <w:b/>
                <w:bCs/>
                <w:color w:val="000000"/>
                <w:sz w:val="20"/>
                <w:szCs w:val="20"/>
              </w:rPr>
            </w:pPr>
            <w:r w:rsidRPr="00B24D91">
              <w:rPr>
                <w:rFonts w:ascii="Times New Roman" w:hAnsi="Times New Roman" w:cs="Times New Roman"/>
                <w:b/>
                <w:bCs/>
                <w:color w:val="000000"/>
                <w:sz w:val="20"/>
                <w:szCs w:val="20"/>
              </w:rPr>
              <w:t>Razem</w:t>
            </w:r>
          </w:p>
        </w:tc>
        <w:tc>
          <w:tcPr>
            <w:tcW w:w="2402" w:type="dxa"/>
            <w:gridSpan w:val="3"/>
            <w:tcBorders>
              <w:top w:val="nil"/>
              <w:left w:val="nil"/>
              <w:bottom w:val="single" w:sz="4" w:space="0" w:color="auto"/>
              <w:right w:val="single" w:sz="4" w:space="0" w:color="auto"/>
            </w:tcBorders>
            <w:shd w:val="clear" w:color="000000" w:fill="CCECFF"/>
            <w:vAlign w:val="center"/>
          </w:tcPr>
          <w:p w:rsidR="00182D5D" w:rsidRPr="00200164" w:rsidRDefault="00182D5D" w:rsidP="00182D5D">
            <w:pPr>
              <w:jc w:val="center"/>
              <w:rPr>
                <w:rFonts w:ascii="Times New Roman" w:hAnsi="Times New Roman" w:cs="Times New Roman"/>
                <w:b/>
                <w:bCs/>
                <w:color w:val="000000"/>
                <w:sz w:val="20"/>
                <w:szCs w:val="20"/>
              </w:rPr>
            </w:pPr>
          </w:p>
        </w:tc>
        <w:tc>
          <w:tcPr>
            <w:tcW w:w="956" w:type="dxa"/>
            <w:gridSpan w:val="2"/>
            <w:tcBorders>
              <w:top w:val="nil"/>
              <w:left w:val="nil"/>
              <w:bottom w:val="single" w:sz="4" w:space="0" w:color="auto"/>
              <w:right w:val="single" w:sz="4" w:space="0" w:color="auto"/>
            </w:tcBorders>
            <w:shd w:val="clear" w:color="000000" w:fill="CCECFF"/>
            <w:vAlign w:val="center"/>
          </w:tcPr>
          <w:p w:rsidR="00182D5D" w:rsidRPr="00200164" w:rsidRDefault="00182D5D" w:rsidP="00182D5D">
            <w:pPr>
              <w:jc w:val="center"/>
              <w:rPr>
                <w:rFonts w:ascii="Times New Roman" w:hAnsi="Times New Roman" w:cs="Times New Roman"/>
                <w:b/>
                <w:bCs/>
                <w:color w:val="000000"/>
                <w:sz w:val="20"/>
                <w:szCs w:val="20"/>
              </w:rPr>
            </w:pPr>
          </w:p>
        </w:tc>
        <w:tc>
          <w:tcPr>
            <w:tcW w:w="894" w:type="dxa"/>
            <w:gridSpan w:val="2"/>
            <w:tcBorders>
              <w:top w:val="nil"/>
              <w:left w:val="nil"/>
              <w:bottom w:val="single" w:sz="4" w:space="0" w:color="auto"/>
              <w:right w:val="single" w:sz="4" w:space="0" w:color="auto"/>
            </w:tcBorders>
            <w:shd w:val="clear" w:color="000000" w:fill="CCECFF"/>
            <w:vAlign w:val="center"/>
          </w:tcPr>
          <w:p w:rsidR="00182D5D" w:rsidRPr="00200164" w:rsidRDefault="00182D5D" w:rsidP="00182D5D">
            <w:pPr>
              <w:jc w:val="center"/>
              <w:rPr>
                <w:rFonts w:ascii="Times New Roman" w:hAnsi="Times New Roman" w:cs="Times New Roman"/>
                <w:b/>
                <w:bCs/>
                <w:color w:val="000000"/>
                <w:sz w:val="20"/>
                <w:szCs w:val="20"/>
              </w:rPr>
            </w:pPr>
          </w:p>
        </w:tc>
        <w:tc>
          <w:tcPr>
            <w:tcW w:w="1417" w:type="dxa"/>
            <w:gridSpan w:val="2"/>
            <w:tcBorders>
              <w:top w:val="single" w:sz="4" w:space="0" w:color="auto"/>
              <w:left w:val="nil"/>
            </w:tcBorders>
            <w:shd w:val="clear" w:color="000000" w:fill="CCEC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c>
          <w:tcPr>
            <w:tcW w:w="851" w:type="dxa"/>
            <w:gridSpan w:val="2"/>
            <w:tcBorders>
              <w:top w:val="single" w:sz="4" w:space="0" w:color="auto"/>
            </w:tcBorders>
            <w:shd w:val="clear" w:color="000000" w:fill="CCECFF"/>
            <w:vAlign w:val="center"/>
            <w:hideMark/>
          </w:tcPr>
          <w:p w:rsidR="00182D5D" w:rsidRPr="00200164" w:rsidRDefault="00182D5D" w:rsidP="00182D5D">
            <w:pPr>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w:t>
            </w:r>
          </w:p>
        </w:tc>
      </w:tr>
      <w:tr w:rsidR="00182D5D" w:rsidRPr="00200164" w:rsidTr="009A7B96">
        <w:trPr>
          <w:gridAfter w:val="1"/>
          <w:wAfter w:w="622" w:type="dxa"/>
          <w:trHeight w:val="216"/>
        </w:trPr>
        <w:tc>
          <w:tcPr>
            <w:tcW w:w="9640" w:type="dxa"/>
            <w:gridSpan w:val="11"/>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Zamawiający zastrzega  zakup mniejszych ilości niż podane w pakiecie.</w:t>
            </w: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13974" w:type="dxa"/>
            <w:gridSpan w:val="19"/>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82D5D" w:rsidRPr="00200164" w:rsidTr="009A7B96">
        <w:trPr>
          <w:gridAfter w:val="1"/>
          <w:wAfter w:w="622" w:type="dxa"/>
          <w:trHeight w:val="590"/>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r>
      <w:tr w:rsidR="00182D5D" w:rsidRPr="00200164" w:rsidTr="009A7B96">
        <w:trPr>
          <w:gridAfter w:val="1"/>
          <w:wAfter w:w="622" w:type="dxa"/>
          <w:trHeight w:val="216"/>
        </w:trPr>
        <w:tc>
          <w:tcPr>
            <w:tcW w:w="13974" w:type="dxa"/>
            <w:gridSpan w:val="19"/>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Zamawiający w celu weryfikacji zaoferowanego asortymentu z wymaganiami SIWZ zastrzega sobie możliwość wezwania Zamawiającego do złożenia </w:t>
            </w:r>
          </w:p>
        </w:tc>
      </w:tr>
      <w:tr w:rsidR="00182D5D" w:rsidRPr="00200164" w:rsidTr="009A7B96">
        <w:trPr>
          <w:gridAfter w:val="1"/>
          <w:wAfter w:w="622" w:type="dxa"/>
          <w:trHeight w:val="216"/>
        </w:trPr>
        <w:tc>
          <w:tcPr>
            <w:tcW w:w="9640" w:type="dxa"/>
            <w:gridSpan w:val="11"/>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próbek z poszczególnych pozycji na każdym etapie postępowania przetargowego.</w:t>
            </w: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442"/>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Wartość brutto zamówienia (cyfrowo i słownie)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442"/>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Wartość netto zamówienia: (cyfrowo i słownie)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442"/>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Podatek VAT (cyfrowo i słownie)</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14"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4125"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5529" w:type="dxa"/>
            <w:gridSpan w:val="5"/>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1559" w:type="dxa"/>
            <w:gridSpan w:val="3"/>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82D5D" w:rsidRPr="00200164" w:rsidTr="009A7B96">
        <w:trPr>
          <w:gridAfter w:val="1"/>
          <w:wAfter w:w="622" w:type="dxa"/>
          <w:trHeight w:val="216"/>
        </w:trPr>
        <w:tc>
          <w:tcPr>
            <w:tcW w:w="7088" w:type="dxa"/>
            <w:gridSpan w:val="8"/>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data i podpis upoważnionego przedstawiciela wykonawcy</w:t>
            </w:r>
          </w:p>
        </w:tc>
        <w:tc>
          <w:tcPr>
            <w:tcW w:w="1276"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3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bl>
    <w:p w:rsidR="00182D5D" w:rsidRPr="00200164" w:rsidRDefault="00182D5D" w:rsidP="00182D5D">
      <w:pPr>
        <w:rPr>
          <w:rFonts w:ascii="Times New Roman" w:hAnsi="Times New Roman" w:cs="Times New Roman"/>
          <w:sz w:val="20"/>
          <w:szCs w:val="20"/>
        </w:rPr>
      </w:pPr>
    </w:p>
    <w:p w:rsidR="00182D5D" w:rsidRPr="00200164" w:rsidRDefault="00182D5D" w:rsidP="00182D5D">
      <w:pPr>
        <w:rPr>
          <w:sz w:val="20"/>
          <w:szCs w:val="20"/>
        </w:rPr>
      </w:pP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p w:rsidR="003D1351" w:rsidRPr="00200164" w:rsidRDefault="003D1351" w:rsidP="0096501A">
      <w:pPr>
        <w:spacing w:after="0" w:line="240" w:lineRule="auto"/>
        <w:rPr>
          <w:rFonts w:ascii="Times New Roman" w:hAnsi="Times New Roman" w:cs="Times New Roman"/>
          <w:sz w:val="20"/>
          <w:szCs w:val="20"/>
        </w:rPr>
      </w:pPr>
    </w:p>
    <w:p w:rsidR="00826CE5" w:rsidRPr="00200164" w:rsidRDefault="00826CE5"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 xml:space="preserve">Pakiet nr 3.   </w:t>
      </w:r>
      <w:proofErr w:type="spellStart"/>
      <w:r w:rsidRPr="00200164">
        <w:rPr>
          <w:rFonts w:ascii="Times New Roman" w:eastAsia="Times New Roman" w:hAnsi="Times New Roman" w:cs="Times New Roman"/>
          <w:b/>
          <w:sz w:val="20"/>
          <w:szCs w:val="20"/>
        </w:rPr>
        <w:t>Staplery</w:t>
      </w:r>
      <w:proofErr w:type="spellEnd"/>
    </w:p>
    <w:p w:rsidR="00826CE5" w:rsidRPr="00200164" w:rsidRDefault="00826CE5" w:rsidP="0096501A">
      <w:pPr>
        <w:spacing w:after="0" w:line="240" w:lineRule="auto"/>
        <w:rPr>
          <w:rFonts w:ascii="Times New Roman" w:eastAsia="Times New Roman" w:hAnsi="Times New Roman" w:cs="Times New Roman"/>
          <w:b/>
          <w:sz w:val="20"/>
          <w:szCs w:val="20"/>
        </w:rPr>
      </w:pP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387"/>
        <w:gridCol w:w="993"/>
        <w:gridCol w:w="992"/>
        <w:gridCol w:w="1134"/>
        <w:gridCol w:w="992"/>
        <w:gridCol w:w="1276"/>
        <w:gridCol w:w="1134"/>
        <w:gridCol w:w="1701"/>
      </w:tblGrid>
      <w:tr w:rsidR="00FE37E0" w:rsidRPr="00200164" w:rsidTr="00FE37E0">
        <w:tc>
          <w:tcPr>
            <w:tcW w:w="595"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Lp.</w:t>
            </w:r>
          </w:p>
        </w:tc>
        <w:tc>
          <w:tcPr>
            <w:tcW w:w="5387"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 xml:space="preserve">Nazwa </w:t>
            </w:r>
          </w:p>
        </w:tc>
        <w:tc>
          <w:tcPr>
            <w:tcW w:w="993"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Jedn. miary</w:t>
            </w:r>
          </w:p>
        </w:tc>
        <w:tc>
          <w:tcPr>
            <w:tcW w:w="992"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 xml:space="preserve">Ilość sztuk </w:t>
            </w:r>
          </w:p>
        </w:tc>
        <w:tc>
          <w:tcPr>
            <w:tcW w:w="1134"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Cena jedn. netto</w:t>
            </w:r>
          </w:p>
        </w:tc>
        <w:tc>
          <w:tcPr>
            <w:tcW w:w="992"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Wartość netto</w:t>
            </w:r>
          </w:p>
        </w:tc>
        <w:tc>
          <w:tcPr>
            <w:tcW w:w="1276"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Podatek VAT %</w:t>
            </w:r>
          </w:p>
        </w:tc>
        <w:tc>
          <w:tcPr>
            <w:tcW w:w="1134"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Wartość brutto</w:t>
            </w:r>
          </w:p>
        </w:tc>
        <w:tc>
          <w:tcPr>
            <w:tcW w:w="1701" w:type="dxa"/>
          </w:tcPr>
          <w:p w:rsidR="00FE37E0" w:rsidRPr="00200164" w:rsidRDefault="00FE37E0" w:rsidP="0096501A">
            <w:pPr>
              <w:spacing w:after="0" w:line="240" w:lineRule="auto"/>
              <w:jc w:val="center"/>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Producent /Numer katalogowy</w:t>
            </w:r>
          </w:p>
        </w:tc>
      </w:tr>
      <w:tr w:rsidR="00FE37E0" w:rsidRPr="00200164" w:rsidTr="00FE37E0">
        <w:trPr>
          <w:trHeight w:val="1403"/>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60mm długość linii cięcia 59mm, długość linii zszywek 65mm, ilość zszywek 64, wysokość zszywki otwartej 4,5mm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2.</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dł.60mm , wys. otwartej zszywki 4,5mm, szerokość 3mm (opakowanie zbiorcze 10szt)</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3.</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60mm długość linii cięcia 59mm, długość linii zszywek 65mm, ilość zszywek 64, wysokość zszywki otwartej 3,8mm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4.</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dł.60mm , wys. otwartej zszywki 3,8mm, szerokość 3mm(opakowanie zbiorcze 10szt.)</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5.</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80mm długość linii cięcia 79mm, długość  linii zszywek 85mm, ilość zszywek 84, wysokość zszywki otwartej 4,5mm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6.</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 80mm , wys. otwartej zszywki 4,5mm, szerokość 3mm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7.</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80mm długość linii cięcia 79mm, długość linii zszywek 85mm, ilość zszywek 84, wysokość zszywki otwartej 3,8mm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8.</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dł.80mm , wys. otwartej zszywki 3,8mm, szerokość 3mm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bl>
    <w:p w:rsidR="00826CE5" w:rsidRPr="00200164" w:rsidRDefault="00826CE5" w:rsidP="0096501A">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5266AC" w:rsidRPr="00200164"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b/>
                <w:bCs/>
                <w:color w:val="000000"/>
                <w:sz w:val="20"/>
                <w:szCs w:val="20"/>
                <w:lang w:eastAsia="pl-PL"/>
              </w:rPr>
            </w:pPr>
            <w:r w:rsidRPr="00200164">
              <w:rPr>
                <w:rFonts w:ascii="Times New Roman" w:eastAsia="Times New Roman" w:hAnsi="Times New Roman" w:cs="Times New Roman"/>
                <w:b/>
                <w:bCs/>
                <w:color w:val="000000"/>
                <w:sz w:val="20"/>
                <w:szCs w:val="20"/>
                <w:lang w:eastAsia="pl-PL"/>
              </w:rPr>
              <w:t>Zamawiający zastrzega  zakup mniejszych ilości niż podane w pakiecie.</w:t>
            </w:r>
          </w:p>
        </w:tc>
      </w:tr>
      <w:tr w:rsidR="005266AC" w:rsidRPr="00200164" w:rsidTr="00CD087D">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5266AC" w:rsidRPr="00200164"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200164" w:rsidTr="00CD087D">
        <w:trPr>
          <w:gridAfter w:val="2"/>
          <w:wAfter w:w="1920" w:type="dxa"/>
          <w:trHeight w:val="825"/>
        </w:trPr>
        <w:tc>
          <w:tcPr>
            <w:tcW w:w="12444" w:type="dxa"/>
            <w:gridSpan w:val="7"/>
            <w:vMerge/>
            <w:tcBorders>
              <w:top w:val="nil"/>
              <w:left w:val="nil"/>
              <w:bottom w:val="nil"/>
              <w:right w:val="nil"/>
            </w:tcBorders>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200164" w:rsidTr="00CD087D">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200164"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próbek z poszczególnych pozycji na każdym etapie postępowania przetargowego.</w:t>
            </w:r>
          </w:p>
        </w:tc>
      </w:tr>
      <w:tr w:rsidR="005266AC" w:rsidRPr="00200164"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brutto zamówienia (cyfrowo i słownie) ……………………………………………………………………………………………………………….</w:t>
            </w: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netto zamówienia: (cyfrowo i słownie) ………………………………………………………………………………………………………………..</w:t>
            </w: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Podatek VAT (cyfrowo i słownie)……………………………………………………………………………………………………………………………….</w:t>
            </w:r>
          </w:p>
        </w:tc>
      </w:tr>
      <w:tr w:rsidR="005266AC" w:rsidRPr="00200164"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r>
      <w:tr w:rsidR="005266AC" w:rsidRPr="00200164"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data i podpis upoważnionego przedstawiciela wykonawcy</w:t>
            </w:r>
          </w:p>
        </w:tc>
      </w:tr>
    </w:tbl>
    <w:p w:rsidR="00826CE5" w:rsidRPr="00200164" w:rsidRDefault="00826CE5" w:rsidP="0096501A">
      <w:pPr>
        <w:spacing w:after="0" w:line="240" w:lineRule="auto"/>
        <w:rPr>
          <w:rFonts w:ascii="Times New Roman" w:hAnsi="Times New Roman" w:cs="Times New Roman"/>
          <w:sz w:val="20"/>
          <w:szCs w:val="20"/>
        </w:rPr>
      </w:pPr>
    </w:p>
    <w:p w:rsidR="003D1351" w:rsidRPr="00200164" w:rsidRDefault="003D1351" w:rsidP="0096501A">
      <w:pPr>
        <w:spacing w:after="0" w:line="240" w:lineRule="auto"/>
        <w:rPr>
          <w:rFonts w:ascii="Times New Roman" w:hAnsi="Times New Roman" w:cs="Times New Roman"/>
          <w:sz w:val="20"/>
          <w:szCs w:val="20"/>
        </w:rPr>
      </w:pPr>
    </w:p>
    <w:p w:rsidR="006844CF" w:rsidRPr="00200164" w:rsidRDefault="00AA6075"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Pakiet 4</w:t>
      </w:r>
      <w:r w:rsidR="006844CF" w:rsidRPr="00200164">
        <w:rPr>
          <w:rFonts w:ascii="Times New Roman" w:hAnsi="Times New Roman" w:cs="Times New Roman"/>
          <w:b/>
          <w:bCs/>
          <w:sz w:val="20"/>
          <w:szCs w:val="20"/>
        </w:rPr>
        <w:t xml:space="preserve">.   Rękawice.  </w:t>
      </w:r>
    </w:p>
    <w:p w:rsidR="006844CF" w:rsidRPr="00200164" w:rsidRDefault="006844CF"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 xml:space="preserve">Zamawiający wymaga dołączenia do oferty raportów z badań producenta nie starsze niż z 2015r. na zgodność z normą EN 455 oraz próbek po najmniejszej jednostce sprzedaży (opakowanie, para) w dowolnym oczekiwanym rozmiarze dla każdej z pozycji.                    </w:t>
      </w:r>
    </w:p>
    <w:p w:rsidR="006844CF" w:rsidRPr="00200164" w:rsidRDefault="006844CF" w:rsidP="0096501A">
      <w:pPr>
        <w:spacing w:after="0" w:line="240" w:lineRule="auto"/>
        <w:rPr>
          <w:rFonts w:ascii="Times New Roman" w:hAnsi="Times New Roman" w:cs="Times New Roman"/>
          <w:bCs/>
          <w:sz w:val="20"/>
          <w:szCs w:val="20"/>
        </w:rPr>
      </w:pPr>
    </w:p>
    <w:tbl>
      <w:tblPr>
        <w:tblW w:w="15031" w:type="dxa"/>
        <w:tblInd w:w="55" w:type="dxa"/>
        <w:tblCellMar>
          <w:left w:w="70" w:type="dxa"/>
          <w:right w:w="70" w:type="dxa"/>
        </w:tblCellMar>
        <w:tblLook w:val="04A0" w:firstRow="1" w:lastRow="0" w:firstColumn="1" w:lastColumn="0" w:noHBand="0" w:noVBand="1"/>
      </w:tblPr>
      <w:tblGrid>
        <w:gridCol w:w="433"/>
        <w:gridCol w:w="5170"/>
        <w:gridCol w:w="1118"/>
        <w:gridCol w:w="560"/>
        <w:gridCol w:w="901"/>
        <w:gridCol w:w="860"/>
        <w:gridCol w:w="837"/>
        <w:gridCol w:w="1516"/>
        <w:gridCol w:w="2419"/>
        <w:gridCol w:w="1217"/>
      </w:tblGrid>
      <w:tr w:rsidR="00737397" w:rsidRPr="00200164" w:rsidTr="00B24D91">
        <w:trPr>
          <w:gridAfter w:val="1"/>
          <w:wAfter w:w="1217" w:type="dxa"/>
          <w:trHeight w:val="735"/>
        </w:trPr>
        <w:tc>
          <w:tcPr>
            <w:tcW w:w="4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Lp.</w:t>
            </w:r>
          </w:p>
        </w:tc>
        <w:tc>
          <w:tcPr>
            <w:tcW w:w="5171"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Nazwa</w:t>
            </w:r>
          </w:p>
        </w:tc>
        <w:tc>
          <w:tcPr>
            <w:tcW w:w="1118"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Jedn.</w:t>
            </w:r>
            <w:r w:rsidRPr="00200164">
              <w:rPr>
                <w:rFonts w:ascii="Times New Roman" w:hAnsi="Times New Roman" w:cs="Times New Roman"/>
                <w:bCs/>
                <w:sz w:val="20"/>
                <w:szCs w:val="20"/>
                <w:lang w:eastAsia="pl-PL"/>
              </w:rPr>
              <w:br/>
              <w:t>Opak.</w:t>
            </w:r>
          </w:p>
        </w:tc>
        <w:tc>
          <w:tcPr>
            <w:tcW w:w="560"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Ilość</w:t>
            </w:r>
          </w:p>
        </w:tc>
        <w:tc>
          <w:tcPr>
            <w:tcW w:w="899"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Cena</w:t>
            </w:r>
            <w:r w:rsidRPr="00200164">
              <w:rPr>
                <w:rFonts w:ascii="Times New Roman" w:hAnsi="Times New Roman" w:cs="Times New Roman"/>
                <w:bCs/>
                <w:sz w:val="20"/>
                <w:szCs w:val="20"/>
                <w:lang w:eastAsia="pl-PL"/>
              </w:rPr>
              <w:br/>
              <w:t>jedn.</w:t>
            </w:r>
            <w:r w:rsidRPr="00200164">
              <w:rPr>
                <w:rFonts w:ascii="Times New Roman" w:hAnsi="Times New Roman" w:cs="Times New Roman"/>
                <w:bCs/>
                <w:sz w:val="20"/>
                <w:szCs w:val="20"/>
                <w:lang w:eastAsia="pl-PL"/>
              </w:rPr>
              <w:br/>
              <w:t>Netto</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Wartość netto</w:t>
            </w:r>
          </w:p>
        </w:tc>
        <w:tc>
          <w:tcPr>
            <w:tcW w:w="837"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Podatek  VAT %</w:t>
            </w:r>
          </w:p>
        </w:tc>
        <w:tc>
          <w:tcPr>
            <w:tcW w:w="1516"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Wartość brutto</w:t>
            </w:r>
          </w:p>
        </w:tc>
        <w:tc>
          <w:tcPr>
            <w:tcW w:w="2419" w:type="dxa"/>
            <w:tcBorders>
              <w:top w:val="single" w:sz="8" w:space="0" w:color="auto"/>
              <w:left w:val="nil"/>
              <w:bottom w:val="single" w:sz="8"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Producent /Numer katalogowy</w:t>
            </w:r>
          </w:p>
        </w:tc>
      </w:tr>
      <w:tr w:rsidR="00737397" w:rsidRPr="00200164" w:rsidTr="00B24D91">
        <w:trPr>
          <w:gridAfter w:val="1"/>
          <w:wAfter w:w="1217" w:type="dxa"/>
          <w:trHeight w:val="255"/>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1.</w:t>
            </w:r>
          </w:p>
        </w:tc>
        <w:tc>
          <w:tcPr>
            <w:tcW w:w="5171"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lateksowe, sterylne, pudrowe, zgodnie z normą EN 455-1.2.3,4.; niska zawartość pudru, poziom protein lateksowych &lt;50 </w:t>
            </w:r>
            <w:proofErr w:type="spellStart"/>
            <w:r w:rsidRPr="00200164">
              <w:rPr>
                <w:rFonts w:ascii="Times New Roman" w:hAnsi="Times New Roman" w:cs="Times New Roman"/>
                <w:sz w:val="20"/>
                <w:szCs w:val="20"/>
                <w:lang w:eastAsia="pl-PL"/>
              </w:rPr>
              <w:t>μg</w:t>
            </w:r>
            <w:proofErr w:type="spellEnd"/>
            <w:r w:rsidRPr="00200164">
              <w:rPr>
                <w:rFonts w:ascii="Times New Roman" w:hAnsi="Times New Roman" w:cs="Times New Roman"/>
                <w:sz w:val="20"/>
                <w:szCs w:val="20"/>
                <w:lang w:eastAsia="pl-PL"/>
              </w:rPr>
              <w:t>/g , kształt w pełni anatomiczny (przeciwstawny kciuk, zagięte palce); o grubości w części palca  0,21-0,23mm i długości całkowitej min. 285mm; AQL 0,65 – oznaczone na opakowaniu jednostkowym, rolowany mankiet, oznakowanie CE; odporne na rozerwanie, łatwe w nakładaniu, dobrze dopasowane, powierzchnia mikroporowata; posiadające badania jednostki akredytowanej   na przenikanie wirusów oraz odporne na przenikanie związków chemicznych wg PN EN 374-3. Pakowane w opakowania folia-folia, sterylizowane radiacyjnie, dostępne w rozmiarach: 9; 8,5; 8;7,5; 7; 6,5; 6.</w:t>
            </w:r>
          </w:p>
        </w:tc>
        <w:tc>
          <w:tcPr>
            <w:tcW w:w="1118"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8000</w:t>
            </w:r>
          </w:p>
        </w:tc>
        <w:tc>
          <w:tcPr>
            <w:tcW w:w="899"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255"/>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2.</w:t>
            </w:r>
          </w:p>
        </w:tc>
        <w:tc>
          <w:tcPr>
            <w:tcW w:w="5171"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niejałowe,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jednorazowego użytku, wykonane z polichlorku winylu (</w:t>
            </w:r>
            <w:proofErr w:type="spellStart"/>
            <w:r w:rsidRPr="00200164">
              <w:rPr>
                <w:rFonts w:ascii="Times New Roman" w:hAnsi="Times New Roman" w:cs="Times New Roman"/>
                <w:sz w:val="20"/>
                <w:szCs w:val="20"/>
                <w:lang w:eastAsia="pl-PL"/>
              </w:rPr>
              <w:t>bezlateksowe</w:t>
            </w:r>
            <w:proofErr w:type="spellEnd"/>
            <w:r w:rsidRPr="00200164">
              <w:rPr>
                <w:rFonts w:ascii="Times New Roman" w:hAnsi="Times New Roman" w:cs="Times New Roman"/>
                <w:sz w:val="20"/>
                <w:szCs w:val="20"/>
                <w:lang w:eastAsia="pl-PL"/>
              </w:rPr>
              <w:t xml:space="preserve">), o długości min. 245 mm, grubość palca min.0,11mm, dłoni i mankietu min.0,08mm. Poziom AQL &lt; </w:t>
            </w:r>
            <w:r w:rsidRPr="00200164">
              <w:rPr>
                <w:rFonts w:ascii="Times New Roman" w:hAnsi="Times New Roman" w:cs="Times New Roman"/>
                <w:sz w:val="20"/>
                <w:szCs w:val="20"/>
                <w:lang w:eastAsia="pl-PL"/>
              </w:rPr>
              <w:lastRenderedPageBreak/>
              <w:t xml:space="preserve">1,5. Rękawice bez  </w:t>
            </w:r>
            <w:proofErr w:type="spellStart"/>
            <w:r w:rsidRPr="00200164">
              <w:rPr>
                <w:rFonts w:ascii="Times New Roman" w:hAnsi="Times New Roman" w:cs="Times New Roman"/>
                <w:sz w:val="20"/>
                <w:szCs w:val="20"/>
                <w:lang w:eastAsia="pl-PL"/>
              </w:rPr>
              <w:t>ftalanów</w:t>
            </w:r>
            <w:proofErr w:type="spellEnd"/>
            <w:r w:rsidRPr="00200164">
              <w:rPr>
                <w:rFonts w:ascii="Times New Roman" w:hAnsi="Times New Roman" w:cs="Times New Roman"/>
                <w:sz w:val="20"/>
                <w:szCs w:val="20"/>
                <w:lang w:eastAsia="pl-PL"/>
              </w:rPr>
              <w:t xml:space="preserve"> – fabrycznie umieszczona informacja na opakowaniu. Zarejestrowane jako wyrób medyczny oraz środek ochrony indywidualnej kat. III. Opakowanie rozmiarów od XS do  XL zawierające  100 szt. rękawic</w:t>
            </w:r>
          </w:p>
        </w:tc>
        <w:tc>
          <w:tcPr>
            <w:tcW w:w="1118"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lastRenderedPageBreak/>
              <w:t>opak.</w:t>
            </w:r>
          </w:p>
        </w:tc>
        <w:tc>
          <w:tcPr>
            <w:tcW w:w="5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w:t>
            </w:r>
          </w:p>
        </w:tc>
        <w:tc>
          <w:tcPr>
            <w:tcW w:w="899"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480"/>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3.</w:t>
            </w:r>
          </w:p>
        </w:tc>
        <w:tc>
          <w:tcPr>
            <w:tcW w:w="5171"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sterylne, lateksowe z przedłużonym mankietem, o długości min. 500mm, położniczo-ginekologiczne,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wskaźnik AQL 1,5, zgodne z normą EN 455 1+2+3; koniec zrolowany, przylegające do ręki, mikroporowata powierzchnia dłoni, w rozmiarach: 6,5 – 7,5 – 8,5, z poziomem protein &lt;10µg/g, sterylizowana radiacyjnie.</w:t>
            </w:r>
          </w:p>
        </w:tc>
        <w:tc>
          <w:tcPr>
            <w:tcW w:w="1118"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50</w:t>
            </w:r>
          </w:p>
        </w:tc>
        <w:tc>
          <w:tcPr>
            <w:tcW w:w="899"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540"/>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4.</w:t>
            </w:r>
          </w:p>
        </w:tc>
        <w:tc>
          <w:tcPr>
            <w:tcW w:w="5171"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wykonane z nitrylu,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z wewnętrzna  warstwą polimerową, mankiet rolowany, w kolorze niebieskim. Lekko teksturowane z dodatkową teksturą na końcach palców, grubość rękawic w palcach  min. 0,10 mm, na dłoni min. 0,07mm, AQL 1,0. Zgodne z PN/EN 455-1, 2, 3,4, potwierdzone przez raport z badań producenta. Rękawice odporne na przenikanie związków chemicznych wg PN EN 374-3 potwierdzone przez niezależne badania przynajmniej 4 związków chemicznych (kwasy organiczne, nieorganiczne, </w:t>
            </w:r>
            <w:proofErr w:type="spellStart"/>
            <w:r w:rsidRPr="00200164">
              <w:rPr>
                <w:rFonts w:ascii="Times New Roman" w:hAnsi="Times New Roman" w:cs="Times New Roman"/>
                <w:sz w:val="20"/>
                <w:szCs w:val="20"/>
                <w:lang w:eastAsia="pl-PL"/>
              </w:rPr>
              <w:t>zasady,aldehydy</w:t>
            </w:r>
            <w:proofErr w:type="spellEnd"/>
            <w:r w:rsidRPr="00200164">
              <w:rPr>
                <w:rFonts w:ascii="Times New Roman" w:hAnsi="Times New Roman" w:cs="Times New Roman"/>
                <w:sz w:val="20"/>
                <w:szCs w:val="20"/>
                <w:lang w:eastAsia="pl-PL"/>
              </w:rPr>
              <w:t xml:space="preserve"> i alkohole w tym </w:t>
            </w:r>
            <w:proofErr w:type="spellStart"/>
            <w:r w:rsidRPr="00200164">
              <w:rPr>
                <w:rFonts w:ascii="Times New Roman" w:hAnsi="Times New Roman" w:cs="Times New Roman"/>
                <w:sz w:val="20"/>
                <w:szCs w:val="20"/>
                <w:lang w:eastAsia="pl-PL"/>
              </w:rPr>
              <w:t>izopropanol</w:t>
            </w:r>
            <w:proofErr w:type="spellEnd"/>
            <w:r w:rsidRPr="00200164">
              <w:rPr>
                <w:rFonts w:ascii="Times New Roman" w:hAnsi="Times New Roman" w:cs="Times New Roman"/>
                <w:sz w:val="20"/>
                <w:szCs w:val="20"/>
                <w:lang w:eastAsia="pl-PL"/>
              </w:rPr>
              <w:t xml:space="preserve"> 70% z czasem przenikania min.30 minut) dołączonymi do oferty. Rękawice odporne na przenikanie wirusów potwierdzone protokołem badań wydanym przez jednostkę niezależną, Zarejestrowane jako wyrób medyczny oraz środek ochrony indywidualnej kat. III. Opakowanie rozmiarów od XS do  XL zawierające  100 szt. rękawic.</w:t>
            </w:r>
          </w:p>
        </w:tc>
        <w:tc>
          <w:tcPr>
            <w:tcW w:w="1118"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6000</w:t>
            </w:r>
          </w:p>
        </w:tc>
        <w:tc>
          <w:tcPr>
            <w:tcW w:w="899"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510"/>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5.</w:t>
            </w:r>
          </w:p>
        </w:tc>
        <w:tc>
          <w:tcPr>
            <w:tcW w:w="5171"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Rękawice diagnostyczne, z lateksu, lekko pudrowane, niejałowe, pasujące na obie dłonie. Zawartość protein &lt; 70 µg/g. Poziom AQL≤1,5. O grubości w części palca min. 0,12 mm i długości min. 240 mm. Mankiet zakończony równomiernie rolowanym rantem. Zarejestrowane jako wyrób medyczny oraz środek ochrony indywidualnej kat. I lub III. Pakowane po 100 szt. Rozmiary: XS, S, M, L, XL</w:t>
            </w:r>
          </w:p>
        </w:tc>
        <w:tc>
          <w:tcPr>
            <w:tcW w:w="1118"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50</w:t>
            </w:r>
          </w:p>
        </w:tc>
        <w:tc>
          <w:tcPr>
            <w:tcW w:w="899"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525"/>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6.</w:t>
            </w:r>
          </w:p>
        </w:tc>
        <w:tc>
          <w:tcPr>
            <w:tcW w:w="5171"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neoprenowe,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obustronnie polimeryzowane o anatomicznym kształcie, mankiet rolowany,  </w:t>
            </w:r>
            <w:proofErr w:type="spellStart"/>
            <w:r w:rsidRPr="00200164">
              <w:rPr>
                <w:rFonts w:ascii="Times New Roman" w:hAnsi="Times New Roman" w:cs="Times New Roman"/>
                <w:sz w:val="20"/>
                <w:szCs w:val="20"/>
                <w:lang w:eastAsia="pl-PL"/>
              </w:rPr>
              <w:t>mikroteksturowane</w:t>
            </w:r>
            <w:proofErr w:type="spellEnd"/>
            <w:r w:rsidRPr="00200164">
              <w:rPr>
                <w:rFonts w:ascii="Times New Roman" w:hAnsi="Times New Roman" w:cs="Times New Roman"/>
                <w:sz w:val="20"/>
                <w:szCs w:val="20"/>
                <w:lang w:eastAsia="pl-PL"/>
              </w:rPr>
              <w:t xml:space="preserve">,  sterylizowane radiacyjnie, o wartości finałowego uwalniania AQL 0,65 , o grubości rękawicy na palcu min. 0,21mm, na dłoni min. 0,18mm i długości całkowitej min. 295 mm, siła zrywania min. 12N, zgodne z normą EN 455-1.2.3,4, posiadające badania jednostki akredytowanej na przenikanie wirusów oraz odporne </w:t>
            </w:r>
            <w:r w:rsidRPr="00200164">
              <w:rPr>
                <w:rFonts w:ascii="Times New Roman" w:hAnsi="Times New Roman" w:cs="Times New Roman"/>
                <w:sz w:val="20"/>
                <w:szCs w:val="20"/>
                <w:lang w:eastAsia="pl-PL"/>
              </w:rPr>
              <w:lastRenderedPageBreak/>
              <w:t>na przenikanie związków chemicznych oraz leków cytostatycznych wg PN EN 374-3, odporne na rozerwanie, łatwe w nakładaniu, dobrze dopasowane, powierzchnia mikroporowata. Pakowane w opakowania folia-folia, sterylizowane radiacyjnie, dostępne w rozmiarach: 9; 8,5; 8;7,5; 7; 6,5; 6.</w:t>
            </w:r>
          </w:p>
        </w:tc>
        <w:tc>
          <w:tcPr>
            <w:tcW w:w="1118"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lastRenderedPageBreak/>
              <w:t>para</w:t>
            </w:r>
          </w:p>
        </w:tc>
        <w:tc>
          <w:tcPr>
            <w:tcW w:w="5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800</w:t>
            </w:r>
          </w:p>
        </w:tc>
        <w:tc>
          <w:tcPr>
            <w:tcW w:w="899"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720"/>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7.</w:t>
            </w:r>
          </w:p>
        </w:tc>
        <w:tc>
          <w:tcPr>
            <w:tcW w:w="5171"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do neurochirurgii, z lateksu (zawartość protein nie więcej niż 20μg/g),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sterylizowane radiacyjnie, </w:t>
            </w:r>
            <w:proofErr w:type="spellStart"/>
            <w:r w:rsidRPr="00200164">
              <w:rPr>
                <w:rFonts w:ascii="Times New Roman" w:hAnsi="Times New Roman" w:cs="Times New Roman"/>
                <w:sz w:val="20"/>
                <w:szCs w:val="20"/>
                <w:lang w:eastAsia="pl-PL"/>
              </w:rPr>
              <w:t>mikroteksturowane</w:t>
            </w:r>
            <w:proofErr w:type="spellEnd"/>
            <w:r w:rsidRPr="00200164">
              <w:rPr>
                <w:rFonts w:ascii="Times New Roman" w:hAnsi="Times New Roman" w:cs="Times New Roman"/>
                <w:sz w:val="20"/>
                <w:szCs w:val="20"/>
                <w:lang w:eastAsia="pl-PL"/>
              </w:rPr>
              <w:t>, z równomiernie rolowanym rantem, szczelnie pakowane parami, anatomicznie dopasowane do kształtu dłoni, zróżnicowane na prawą i lewą dłoń. W kolorze nie powodującym refleksu przy dodatkowym oświetleniu. Elastyczne, odporne na rozciąganie i uszkodzenia mechaniczne. w 100% testowane elektronicznie na szczelność. Grubość rękawicy na palcu  min. 0,17mm, minimalna dł.: 295mm. AQL 0,65.  Pakowane w opakowania folia-folia, dostępne w rozmiarach: 9; 8,5; 8;7,5; 7; 6,5; 6.</w:t>
            </w:r>
          </w:p>
        </w:tc>
        <w:tc>
          <w:tcPr>
            <w:tcW w:w="1118"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7000</w:t>
            </w:r>
          </w:p>
        </w:tc>
        <w:tc>
          <w:tcPr>
            <w:tcW w:w="899"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single" w:sz="4" w:space="0" w:color="auto"/>
              <w:left w:val="nil"/>
              <w:bottom w:val="single" w:sz="4" w:space="0" w:color="auto"/>
              <w:right w:val="single" w:sz="8"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720"/>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8.</w:t>
            </w:r>
          </w:p>
        </w:tc>
        <w:tc>
          <w:tcPr>
            <w:tcW w:w="5171"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niejałowe,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teksturowane, jednorazowego użytku. AQL&lt;1,5 . Zawartość protein &lt;30 </w:t>
            </w:r>
            <w:proofErr w:type="spellStart"/>
            <w:r w:rsidRPr="00200164">
              <w:rPr>
                <w:rFonts w:ascii="Times New Roman" w:hAnsi="Times New Roman" w:cs="Times New Roman"/>
                <w:sz w:val="20"/>
                <w:szCs w:val="20"/>
                <w:lang w:eastAsia="pl-PL"/>
              </w:rPr>
              <w:t>μg</w:t>
            </w:r>
            <w:proofErr w:type="spellEnd"/>
            <w:r w:rsidRPr="00200164">
              <w:rPr>
                <w:rFonts w:ascii="Times New Roman" w:hAnsi="Times New Roman" w:cs="Times New Roman"/>
                <w:sz w:val="20"/>
                <w:szCs w:val="20"/>
                <w:lang w:eastAsia="pl-PL"/>
              </w:rPr>
              <w:t>/g. O minimalnych grubościach pojedynczej ścianki: koniec palca min.  0.36 mm. Zgodne z normami EN 455-1,2,3,4; EN 980; EN 374-3. Zarejestrowane jako wyrób medyczny oraz środek ochrony indywidualnej kat III. Pakowane po 50szt. Dostępne w rozmiarach S-XXL</w:t>
            </w:r>
          </w:p>
        </w:tc>
        <w:tc>
          <w:tcPr>
            <w:tcW w:w="1118"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10</w:t>
            </w:r>
          </w:p>
        </w:tc>
        <w:tc>
          <w:tcPr>
            <w:tcW w:w="899"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B24D91">
        <w:trPr>
          <w:gridAfter w:val="1"/>
          <w:wAfter w:w="1217" w:type="dxa"/>
          <w:trHeight w:val="720"/>
        </w:trPr>
        <w:tc>
          <w:tcPr>
            <w:tcW w:w="434" w:type="dxa"/>
            <w:tcBorders>
              <w:top w:val="nil"/>
              <w:left w:val="single" w:sz="8" w:space="0" w:color="auto"/>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9</w:t>
            </w:r>
          </w:p>
        </w:tc>
        <w:tc>
          <w:tcPr>
            <w:tcW w:w="5171"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wykonane z nitrylu,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mankiet rolowany, w kolorze niebieskim, AQL&lt;1,5. Lekko teksturowane z dodatkową teksturą na końcach palców o długości całkowitej min. 280mm , o  grubości rękawic w palcach, mediana  min. 0,14 mm, na dłoni mediana  min. 0,10mm. Zgodne z EN 455-1, 2, 3,4, EN 374-3. Zarejestrowane jako wyrób medyczny oraz środek ochrony indywidualnej kat. III. Pakowane po 100 szt. Rozmiary: XS, S, M, L, XL.</w:t>
            </w:r>
          </w:p>
        </w:tc>
        <w:tc>
          <w:tcPr>
            <w:tcW w:w="1118"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roofErr w:type="spellStart"/>
            <w:r w:rsidRPr="00200164">
              <w:rPr>
                <w:rFonts w:ascii="Times New Roman" w:hAnsi="Times New Roman" w:cs="Times New Roman"/>
                <w:sz w:val="20"/>
                <w:szCs w:val="20"/>
                <w:lang w:eastAsia="pl-PL"/>
              </w:rPr>
              <w:t>op</w:t>
            </w:r>
            <w:proofErr w:type="spellEnd"/>
          </w:p>
        </w:tc>
        <w:tc>
          <w:tcPr>
            <w:tcW w:w="5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100</w:t>
            </w:r>
          </w:p>
        </w:tc>
        <w:tc>
          <w:tcPr>
            <w:tcW w:w="899"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6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1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19"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6844CF" w:rsidRPr="00200164" w:rsidTr="00B24D91">
        <w:trPr>
          <w:trHeight w:val="720"/>
        </w:trPr>
        <w:tc>
          <w:tcPr>
            <w:tcW w:w="8184" w:type="dxa"/>
            <w:gridSpan w:val="5"/>
            <w:tcBorders>
              <w:top w:val="nil"/>
              <w:left w:val="single" w:sz="8" w:space="0" w:color="auto"/>
              <w:bottom w:val="single" w:sz="4" w:space="0" w:color="auto"/>
              <w:right w:val="single" w:sz="4" w:space="0" w:color="auto"/>
            </w:tcBorders>
            <w:shd w:val="clear" w:color="auto" w:fill="auto"/>
            <w:vAlign w:val="center"/>
            <w:hideMark/>
          </w:tcPr>
          <w:p w:rsidR="006844CF" w:rsidRPr="00200164" w:rsidRDefault="006844CF"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Wartość ogółem</w:t>
            </w:r>
          </w:p>
        </w:tc>
        <w:tc>
          <w:tcPr>
            <w:tcW w:w="860" w:type="dxa"/>
            <w:tcBorders>
              <w:top w:val="nil"/>
              <w:left w:val="nil"/>
              <w:bottom w:val="single" w:sz="4" w:space="0" w:color="auto"/>
              <w:right w:val="single" w:sz="4" w:space="0" w:color="auto"/>
            </w:tcBorders>
            <w:shd w:val="clear" w:color="auto" w:fill="auto"/>
            <w:vAlign w:val="center"/>
          </w:tcPr>
          <w:p w:rsidR="006844CF" w:rsidRPr="00200164" w:rsidRDefault="006844CF" w:rsidP="0096501A">
            <w:pPr>
              <w:spacing w:after="0" w:line="240" w:lineRule="auto"/>
              <w:jc w:val="center"/>
              <w:rPr>
                <w:rFonts w:ascii="Times New Roman" w:hAnsi="Times New Roman" w:cs="Times New Roman"/>
                <w:sz w:val="20"/>
                <w:szCs w:val="20"/>
                <w:lang w:eastAsia="pl-PL"/>
              </w:rPr>
            </w:pPr>
          </w:p>
        </w:tc>
        <w:tc>
          <w:tcPr>
            <w:tcW w:w="837" w:type="dxa"/>
            <w:tcBorders>
              <w:top w:val="single" w:sz="4" w:space="0" w:color="auto"/>
              <w:left w:val="nil"/>
              <w:right w:val="single" w:sz="4" w:space="0" w:color="auto"/>
            </w:tcBorders>
            <w:shd w:val="clear" w:color="auto" w:fill="auto"/>
            <w:vAlign w:val="center"/>
          </w:tcPr>
          <w:p w:rsidR="006844CF" w:rsidRPr="00200164" w:rsidRDefault="006844CF" w:rsidP="0096501A">
            <w:pPr>
              <w:spacing w:after="0" w:line="240" w:lineRule="auto"/>
              <w:jc w:val="center"/>
              <w:rPr>
                <w:rFonts w:ascii="Times New Roman" w:hAnsi="Times New Roman" w:cs="Times New Roman"/>
                <w:sz w:val="20"/>
                <w:szCs w:val="20"/>
                <w:lang w:eastAsia="pl-PL"/>
              </w:rPr>
            </w:pPr>
          </w:p>
        </w:tc>
        <w:tc>
          <w:tcPr>
            <w:tcW w:w="1516" w:type="dxa"/>
            <w:tcBorders>
              <w:top w:val="nil"/>
              <w:left w:val="nil"/>
              <w:bottom w:val="single" w:sz="4" w:space="0" w:color="auto"/>
              <w:right w:val="single" w:sz="4" w:space="0" w:color="auto"/>
            </w:tcBorders>
            <w:shd w:val="clear" w:color="auto" w:fill="auto"/>
            <w:vAlign w:val="center"/>
          </w:tcPr>
          <w:p w:rsidR="006844CF" w:rsidRPr="00200164" w:rsidRDefault="006844CF" w:rsidP="0096501A">
            <w:pPr>
              <w:spacing w:after="0" w:line="240" w:lineRule="auto"/>
              <w:jc w:val="center"/>
              <w:rPr>
                <w:rFonts w:ascii="Times New Roman" w:hAnsi="Times New Roman" w:cs="Times New Roman"/>
                <w:sz w:val="20"/>
                <w:szCs w:val="20"/>
                <w:lang w:eastAsia="pl-PL"/>
              </w:rPr>
            </w:pPr>
          </w:p>
        </w:tc>
        <w:tc>
          <w:tcPr>
            <w:tcW w:w="3634" w:type="dxa"/>
            <w:gridSpan w:val="2"/>
            <w:tcBorders>
              <w:top w:val="single" w:sz="4" w:space="0" w:color="auto"/>
              <w:left w:val="nil"/>
            </w:tcBorders>
            <w:shd w:val="clear" w:color="auto" w:fill="auto"/>
            <w:vAlign w:val="center"/>
            <w:hideMark/>
          </w:tcPr>
          <w:p w:rsidR="006844CF" w:rsidRPr="00200164" w:rsidRDefault="006844CF"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p w:rsidR="006844CF" w:rsidRPr="00200164" w:rsidRDefault="006844CF"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tc>
      </w:tr>
    </w:tbl>
    <w:p w:rsidR="006844CF" w:rsidRPr="00200164" w:rsidRDefault="006844CF"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6844CF" w:rsidRPr="00200164" w:rsidTr="00EE588F">
        <w:trPr>
          <w:trHeight w:val="1785"/>
        </w:trPr>
        <w:tc>
          <w:tcPr>
            <w:tcW w:w="14474" w:type="dxa"/>
            <w:tcBorders>
              <w:top w:val="nil"/>
              <w:left w:val="nil"/>
              <w:right w:val="nil"/>
            </w:tcBorders>
            <w:shd w:val="clear" w:color="auto" w:fill="auto"/>
            <w:vAlign w:val="center"/>
            <w:hideMark/>
          </w:tcPr>
          <w:p w:rsidR="006844CF" w:rsidRPr="00200164" w:rsidRDefault="006844CF" w:rsidP="0096501A">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lastRenderedPageBreak/>
              <w:t>Zamawiający zastrzega  zakup mniejszych ilości niż podane w pakiecie.</w:t>
            </w:r>
          </w:p>
          <w:p w:rsidR="006844CF" w:rsidRPr="00200164" w:rsidRDefault="006844CF" w:rsidP="0096501A">
            <w:pPr>
              <w:spacing w:after="0" w:line="240" w:lineRule="auto"/>
              <w:rPr>
                <w:rFonts w:ascii="Times New Roman" w:hAnsi="Times New Roman" w:cs="Times New Roman"/>
                <w:sz w:val="20"/>
                <w:szCs w:val="20"/>
                <w:lang w:eastAsia="pl-PL"/>
              </w:rPr>
            </w:pPr>
          </w:p>
          <w:p w:rsidR="006844CF" w:rsidRPr="00200164" w:rsidRDefault="006844CF"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6844CF" w:rsidRPr="00200164" w:rsidRDefault="006844CF" w:rsidP="0096501A">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6844CF" w:rsidRPr="00200164" w:rsidRDefault="006844CF" w:rsidP="0096501A">
            <w:pPr>
              <w:spacing w:after="0" w:line="240" w:lineRule="auto"/>
              <w:rPr>
                <w:rFonts w:ascii="Times New Roman" w:hAnsi="Times New Roman" w:cs="Times New Roman"/>
                <w:sz w:val="20"/>
                <w:szCs w:val="20"/>
                <w:lang w:eastAsia="pl-PL"/>
              </w:rPr>
            </w:pPr>
          </w:p>
        </w:tc>
      </w:tr>
    </w:tbl>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6844CF" w:rsidRPr="00200164" w:rsidRDefault="006844CF" w:rsidP="0096501A">
      <w:pPr>
        <w:spacing w:after="0" w:line="240" w:lineRule="auto"/>
        <w:rPr>
          <w:rFonts w:ascii="Times New Roman" w:hAnsi="Times New Roman" w:cs="Times New Roman"/>
          <w:sz w:val="20"/>
          <w:szCs w:val="20"/>
        </w:rPr>
      </w:pPr>
    </w:p>
    <w:p w:rsidR="006844CF" w:rsidRPr="00200164" w:rsidRDefault="006844CF" w:rsidP="0096501A">
      <w:pPr>
        <w:spacing w:after="0" w:line="240" w:lineRule="auto"/>
        <w:rPr>
          <w:rFonts w:ascii="Times New Roman" w:hAnsi="Times New Roman" w:cs="Times New Roman"/>
          <w:b/>
          <w:bCs/>
          <w:sz w:val="20"/>
          <w:szCs w:val="20"/>
        </w:rPr>
      </w:pPr>
    </w:p>
    <w:p w:rsidR="006844CF" w:rsidRPr="00200164" w:rsidRDefault="00AA6075"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Pakiet 5</w:t>
      </w:r>
      <w:r w:rsidR="006844CF" w:rsidRPr="00200164">
        <w:rPr>
          <w:rFonts w:ascii="Times New Roman" w:hAnsi="Times New Roman" w:cs="Times New Roman"/>
          <w:b/>
          <w:bCs/>
          <w:sz w:val="20"/>
          <w:szCs w:val="20"/>
        </w:rPr>
        <w:t xml:space="preserve">.   Rękawice diagnostyczne – z powłoką ochronną.              </w:t>
      </w:r>
    </w:p>
    <w:tbl>
      <w:tblPr>
        <w:tblW w:w="13198" w:type="dxa"/>
        <w:tblInd w:w="55" w:type="dxa"/>
        <w:tblCellMar>
          <w:left w:w="70" w:type="dxa"/>
          <w:right w:w="70" w:type="dxa"/>
        </w:tblCellMar>
        <w:tblLook w:val="04A0" w:firstRow="1" w:lastRow="0" w:firstColumn="1" w:lastColumn="0" w:noHBand="0" w:noVBand="1"/>
      </w:tblPr>
      <w:tblGrid>
        <w:gridCol w:w="467"/>
        <w:gridCol w:w="5989"/>
        <w:gridCol w:w="810"/>
        <w:gridCol w:w="607"/>
        <w:gridCol w:w="709"/>
        <w:gridCol w:w="992"/>
        <w:gridCol w:w="1134"/>
        <w:gridCol w:w="1134"/>
        <w:gridCol w:w="1356"/>
      </w:tblGrid>
      <w:tr w:rsidR="00737397" w:rsidRPr="00200164" w:rsidTr="00737397">
        <w:trPr>
          <w:trHeight w:val="735"/>
        </w:trPr>
        <w:tc>
          <w:tcPr>
            <w:tcW w:w="4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Lp.</w:t>
            </w:r>
          </w:p>
        </w:tc>
        <w:tc>
          <w:tcPr>
            <w:tcW w:w="5989"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Nazwa</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Jedn.</w:t>
            </w:r>
            <w:r w:rsidRPr="00200164">
              <w:rPr>
                <w:rFonts w:ascii="Times New Roman" w:hAnsi="Times New Roman" w:cs="Times New Roman"/>
                <w:bCs/>
                <w:sz w:val="20"/>
                <w:szCs w:val="20"/>
                <w:lang w:eastAsia="pl-PL"/>
              </w:rPr>
              <w:br/>
              <w:t>Opak.</w:t>
            </w:r>
          </w:p>
        </w:tc>
        <w:tc>
          <w:tcPr>
            <w:tcW w:w="607"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Ilość</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Cena</w:t>
            </w:r>
            <w:r w:rsidRPr="00200164">
              <w:rPr>
                <w:rFonts w:ascii="Times New Roman" w:hAnsi="Times New Roman" w:cs="Times New Roman"/>
                <w:bCs/>
                <w:sz w:val="20"/>
                <w:szCs w:val="20"/>
                <w:lang w:eastAsia="pl-PL"/>
              </w:rPr>
              <w:br/>
              <w:t>jedn.</w:t>
            </w:r>
            <w:r w:rsidRPr="00200164">
              <w:rPr>
                <w:rFonts w:ascii="Times New Roman" w:hAnsi="Times New Roman" w:cs="Times New Roman"/>
                <w:bCs/>
                <w:sz w:val="20"/>
                <w:szCs w:val="20"/>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Wartość netto</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Wartość brutto</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737397" w:rsidRPr="00200164" w:rsidRDefault="00737397" w:rsidP="0096501A">
            <w:pPr>
              <w:spacing w:after="0" w:line="240" w:lineRule="auto"/>
              <w:jc w:val="center"/>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Producent/ Numer katalogowy</w:t>
            </w:r>
          </w:p>
        </w:tc>
      </w:tr>
      <w:tr w:rsidR="00737397" w:rsidRPr="00200164" w:rsidTr="00737397">
        <w:trPr>
          <w:trHeight w:val="255"/>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p>
        </w:tc>
        <w:tc>
          <w:tcPr>
            <w:tcW w:w="5989"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nitrylowe,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z wewnętrzną warstwą łagodząco- nawilżająco- natłuszczającą  (z oznaczeniem na opakowaniu  odpowiednim ideogramem), z rantem, teksturowane na końcach palców,  mediana grubości na palcu 0,1mm± 0,01mm. Zgodność z normą PN-EN455 potwierdzone na opakowaniu. Posiadające badania na przenikalność, substancji chemicznych zgodnie z EN 374-3 lub ASTM F739 dla co najmniej 4 substancji chemicznych, w tym alkohole i aldehydy (potwierdzone raportem z wynikami badań). Przebadane na przenikanie min.9 </w:t>
            </w:r>
            <w:proofErr w:type="spellStart"/>
            <w:r w:rsidRPr="00200164">
              <w:rPr>
                <w:rFonts w:ascii="Times New Roman" w:hAnsi="Times New Roman" w:cs="Times New Roman"/>
                <w:sz w:val="20"/>
                <w:szCs w:val="20"/>
                <w:lang w:eastAsia="pl-PL"/>
              </w:rPr>
              <w:t>cytostatyków</w:t>
            </w:r>
            <w:proofErr w:type="spellEnd"/>
            <w:r w:rsidRPr="00200164">
              <w:rPr>
                <w:rFonts w:ascii="Times New Roman" w:hAnsi="Times New Roman" w:cs="Times New Roman"/>
                <w:sz w:val="20"/>
                <w:szCs w:val="20"/>
                <w:lang w:eastAsia="pl-PL"/>
              </w:rPr>
              <w:t xml:space="preserve"> (potwierdzone raportem z wynikami badań). Podwójne oznakowanie jako wyrób medyczny i środek ochrony osobistej kategorii III z fabrycznym oznakowaniem na opakowaniu (norma EN 420,EN 374-2,3 z poziomami ochrony). Wymagany poziom AQL ≤1,5. Rozmiar XS, S,M, L, XL. Pakowane po 200 szt.</w:t>
            </w:r>
          </w:p>
        </w:tc>
        <w:tc>
          <w:tcPr>
            <w:tcW w:w="81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roofErr w:type="spellStart"/>
            <w:r w:rsidRPr="00200164">
              <w:rPr>
                <w:rFonts w:ascii="Times New Roman" w:hAnsi="Times New Roman" w:cs="Times New Roman"/>
                <w:sz w:val="20"/>
                <w:szCs w:val="20"/>
                <w:lang w:eastAsia="pl-PL"/>
              </w:rPr>
              <w:t>op</w:t>
            </w:r>
            <w:proofErr w:type="spellEnd"/>
          </w:p>
        </w:tc>
        <w:tc>
          <w:tcPr>
            <w:tcW w:w="60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20</w:t>
            </w:r>
          </w:p>
        </w:tc>
        <w:tc>
          <w:tcPr>
            <w:tcW w:w="709"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356"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r>
    </w:tbl>
    <w:p w:rsidR="006844CF" w:rsidRPr="00200164" w:rsidRDefault="006844CF" w:rsidP="0096501A">
      <w:pPr>
        <w:spacing w:after="0" w:line="240" w:lineRule="auto"/>
        <w:rPr>
          <w:rFonts w:ascii="Times New Roman" w:hAnsi="Times New Roman" w:cs="Times New Roman"/>
          <w:sz w:val="20"/>
          <w:szCs w:val="20"/>
        </w:rPr>
      </w:pPr>
    </w:p>
    <w:p w:rsidR="004B744A" w:rsidRPr="00200164" w:rsidRDefault="004B744A"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 xml:space="preserve">Zamawiający wymaga dołączenia do oferty raportów z badań producenta nie starsze niż z 2015r. na zgodność z normą EN 455                      </w:t>
      </w:r>
    </w:p>
    <w:p w:rsidR="00BC1FF2" w:rsidRPr="00200164" w:rsidRDefault="006844CF" w:rsidP="0096501A">
      <w:pPr>
        <w:tabs>
          <w:tab w:val="left" w:pos="1065"/>
        </w:tabs>
        <w:spacing w:after="0" w:line="240" w:lineRule="auto"/>
        <w:rPr>
          <w:rFonts w:ascii="Times New Roman" w:hAnsi="Times New Roman" w:cs="Times New Roman"/>
          <w:sz w:val="20"/>
          <w:szCs w:val="20"/>
        </w:rPr>
      </w:pPr>
      <w:r w:rsidRPr="00200164">
        <w:rPr>
          <w:rFonts w:ascii="Times New Roman" w:hAnsi="Times New Roman" w:cs="Times New Roman"/>
          <w:sz w:val="20"/>
          <w:szCs w:val="20"/>
        </w:rPr>
        <w:tab/>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5266AC" w:rsidRPr="00200164"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b/>
                <w:bCs/>
                <w:color w:val="000000"/>
                <w:sz w:val="20"/>
                <w:szCs w:val="20"/>
                <w:lang w:eastAsia="pl-PL"/>
              </w:rPr>
            </w:pPr>
            <w:r w:rsidRPr="00200164">
              <w:rPr>
                <w:rFonts w:ascii="Times New Roman" w:eastAsia="Times New Roman" w:hAnsi="Times New Roman" w:cs="Times New Roman"/>
                <w:b/>
                <w:bCs/>
                <w:color w:val="000000"/>
                <w:sz w:val="20"/>
                <w:szCs w:val="20"/>
                <w:lang w:eastAsia="pl-PL"/>
              </w:rPr>
              <w:t>Zamawiający zastrzega  zakup mniejszych ilości niż podane w pakiecie.</w:t>
            </w:r>
          </w:p>
        </w:tc>
      </w:tr>
      <w:tr w:rsidR="005266AC" w:rsidRPr="00200164" w:rsidTr="00CD087D">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5266AC" w:rsidRPr="00200164"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200164" w:rsidTr="00CD087D">
        <w:trPr>
          <w:gridAfter w:val="2"/>
          <w:wAfter w:w="1920" w:type="dxa"/>
          <w:trHeight w:val="825"/>
        </w:trPr>
        <w:tc>
          <w:tcPr>
            <w:tcW w:w="12444" w:type="dxa"/>
            <w:gridSpan w:val="7"/>
            <w:vMerge/>
            <w:tcBorders>
              <w:top w:val="nil"/>
              <w:left w:val="nil"/>
              <w:bottom w:val="nil"/>
              <w:right w:val="nil"/>
            </w:tcBorders>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200164" w:rsidTr="00CD087D">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200164"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lastRenderedPageBreak/>
              <w:t>próbek z poszczególnych pozycji na każdym etapie postępowania przetargowego.</w:t>
            </w:r>
          </w:p>
        </w:tc>
      </w:tr>
      <w:tr w:rsidR="005266AC" w:rsidRPr="00200164"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brutto zamówienia (cyfrowo i słownie) ……………………………………………………………………………………………………………….</w:t>
            </w: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netto zamówienia: (cyfrowo i słownie) ………………………………………………………………………………………………………………..</w:t>
            </w: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Podatek VAT (cyfrowo i słownie)……………………………………………………………………………………………………………………………….</w:t>
            </w:r>
          </w:p>
        </w:tc>
      </w:tr>
      <w:tr w:rsidR="005266AC" w:rsidRPr="00200164"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r>
      <w:tr w:rsidR="005266AC" w:rsidRPr="00200164"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data i podpis upoważnionego przedstawiciela wykonawcy</w:t>
            </w:r>
          </w:p>
        </w:tc>
      </w:tr>
    </w:tbl>
    <w:p w:rsidR="005C3188" w:rsidRPr="00200164" w:rsidRDefault="005C3188" w:rsidP="0096501A">
      <w:pPr>
        <w:spacing w:after="0" w:line="240" w:lineRule="auto"/>
        <w:rPr>
          <w:rFonts w:ascii="Times New Roman" w:hAnsi="Times New Roman" w:cs="Times New Roman"/>
          <w:sz w:val="20"/>
          <w:szCs w:val="20"/>
        </w:rPr>
      </w:pPr>
    </w:p>
    <w:tbl>
      <w:tblPr>
        <w:tblW w:w="14459" w:type="dxa"/>
        <w:tblCellMar>
          <w:left w:w="70" w:type="dxa"/>
          <w:right w:w="70" w:type="dxa"/>
        </w:tblCellMar>
        <w:tblLook w:val="04A0" w:firstRow="1" w:lastRow="0" w:firstColumn="1" w:lastColumn="0" w:noHBand="0" w:noVBand="1"/>
      </w:tblPr>
      <w:tblGrid>
        <w:gridCol w:w="582"/>
        <w:gridCol w:w="58"/>
        <w:gridCol w:w="3462"/>
        <w:gridCol w:w="1094"/>
        <w:gridCol w:w="720"/>
        <w:gridCol w:w="605"/>
        <w:gridCol w:w="169"/>
        <w:gridCol w:w="681"/>
        <w:gridCol w:w="851"/>
        <w:gridCol w:w="523"/>
        <w:gridCol w:w="894"/>
        <w:gridCol w:w="851"/>
        <w:gridCol w:w="992"/>
        <w:gridCol w:w="962"/>
        <w:gridCol w:w="456"/>
        <w:gridCol w:w="504"/>
        <w:gridCol w:w="630"/>
        <w:gridCol w:w="330"/>
        <w:gridCol w:w="95"/>
      </w:tblGrid>
      <w:tr w:rsidR="00BC1FF2" w:rsidRPr="00200164" w:rsidTr="00737397">
        <w:trPr>
          <w:trHeight w:val="300"/>
        </w:trPr>
        <w:tc>
          <w:tcPr>
            <w:tcW w:w="6521" w:type="dxa"/>
            <w:gridSpan w:val="6"/>
            <w:tcBorders>
              <w:top w:val="nil"/>
              <w:left w:val="nil"/>
              <w:bottom w:val="nil"/>
              <w:right w:val="nil"/>
            </w:tcBorders>
            <w:shd w:val="clear" w:color="auto" w:fill="auto"/>
            <w:noWrap/>
            <w:vAlign w:val="bottom"/>
            <w:hideMark/>
          </w:tcPr>
          <w:p w:rsidR="00BC1FF2" w:rsidRPr="00200164" w:rsidRDefault="00AA6075" w:rsidP="0096501A">
            <w:pPr>
              <w:spacing w:after="0" w:line="240" w:lineRule="auto"/>
              <w:rPr>
                <w:rFonts w:ascii="Times New Roman" w:eastAsia="Times New Roman" w:hAnsi="Times New Roman" w:cs="Times New Roman"/>
                <w:b/>
                <w:bCs/>
                <w:color w:val="000000"/>
                <w:sz w:val="20"/>
                <w:szCs w:val="20"/>
                <w:lang w:eastAsia="pl-PL"/>
              </w:rPr>
            </w:pPr>
            <w:r w:rsidRPr="00200164">
              <w:rPr>
                <w:rFonts w:ascii="Times New Roman" w:eastAsia="Times New Roman" w:hAnsi="Times New Roman" w:cs="Times New Roman"/>
                <w:b/>
                <w:bCs/>
                <w:color w:val="000000"/>
                <w:sz w:val="20"/>
                <w:szCs w:val="20"/>
                <w:lang w:eastAsia="pl-PL"/>
              </w:rPr>
              <w:t>Pakiet 6</w:t>
            </w:r>
            <w:r w:rsidR="00BC1FF2" w:rsidRPr="00200164">
              <w:rPr>
                <w:rFonts w:ascii="Times New Roman" w:eastAsia="Times New Roman" w:hAnsi="Times New Roman" w:cs="Times New Roman"/>
                <w:b/>
                <w:bCs/>
                <w:color w:val="000000"/>
                <w:sz w:val="20"/>
                <w:szCs w:val="20"/>
                <w:lang w:eastAsia="pl-PL"/>
              </w:rPr>
              <w:t>.     Folie i opatrunki.</w:t>
            </w:r>
          </w:p>
        </w:tc>
        <w:tc>
          <w:tcPr>
            <w:tcW w:w="850" w:type="dxa"/>
            <w:gridSpan w:val="2"/>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b/>
                <w:bCs/>
                <w:color w:val="000000"/>
                <w:sz w:val="20"/>
                <w:szCs w:val="20"/>
                <w:lang w:eastAsia="pl-PL"/>
              </w:rPr>
            </w:pPr>
          </w:p>
        </w:tc>
        <w:tc>
          <w:tcPr>
            <w:tcW w:w="851"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1417" w:type="dxa"/>
            <w:gridSpan w:val="2"/>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456"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1559" w:type="dxa"/>
            <w:gridSpan w:val="4"/>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r>
      <w:tr w:rsidR="00737397" w:rsidRPr="00200164" w:rsidTr="00737397">
        <w:trPr>
          <w:gridAfter w:val="2"/>
          <w:wAfter w:w="425" w:type="dxa"/>
          <w:trHeight w:val="300"/>
        </w:trPr>
        <w:tc>
          <w:tcPr>
            <w:tcW w:w="640" w:type="dxa"/>
            <w:gridSpan w:val="2"/>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5881" w:type="dxa"/>
            <w:gridSpan w:val="4"/>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1417" w:type="dxa"/>
            <w:gridSpan w:val="2"/>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c>
          <w:tcPr>
            <w:tcW w:w="1590" w:type="dxa"/>
            <w:gridSpan w:val="3"/>
            <w:tcBorders>
              <w:top w:val="nil"/>
              <w:left w:val="nil"/>
              <w:bottom w:val="single" w:sz="4" w:space="0" w:color="000000"/>
              <w:right w:val="nil"/>
            </w:tcBorders>
            <w:shd w:val="clear" w:color="auto" w:fill="auto"/>
            <w:noWrap/>
            <w:vAlign w:val="bottom"/>
            <w:hideMark/>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p>
        </w:tc>
      </w:tr>
      <w:tr w:rsidR="00737397" w:rsidRPr="00200164" w:rsidTr="00737397">
        <w:trPr>
          <w:gridAfter w:val="2"/>
          <w:wAfter w:w="425" w:type="dxa"/>
          <w:trHeight w:val="300"/>
        </w:trPr>
        <w:tc>
          <w:tcPr>
            <w:tcW w:w="6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Lp.</w:t>
            </w:r>
          </w:p>
        </w:tc>
        <w:tc>
          <w:tcPr>
            <w:tcW w:w="5881"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 xml:space="preserve">Nazwa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Jedn. miary</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 xml:space="preserve">Ilość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Cena jedn. netto</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Podatek 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Wartość netto</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eastAsia="Times New Roman" w:hAnsi="Times New Roman" w:cs="Times New Roman"/>
                <w:sz w:val="20"/>
                <w:szCs w:val="20"/>
                <w:lang w:eastAsia="pl-PL"/>
              </w:rPr>
              <w:t>Wartość brutto</w:t>
            </w: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200164" w:rsidRDefault="00737397" w:rsidP="0096501A">
            <w:pPr>
              <w:spacing w:after="0" w:line="240" w:lineRule="auto"/>
              <w:rPr>
                <w:rFonts w:ascii="Times New Roman" w:eastAsia="Times New Roman" w:hAnsi="Times New Roman" w:cs="Times New Roman"/>
                <w:sz w:val="20"/>
                <w:szCs w:val="20"/>
                <w:lang w:eastAsia="pl-PL"/>
              </w:rPr>
            </w:pPr>
            <w:r w:rsidRPr="00200164">
              <w:rPr>
                <w:rFonts w:ascii="Times New Roman" w:hAnsi="Times New Roman" w:cs="Times New Roman"/>
                <w:bCs/>
                <w:sz w:val="20"/>
                <w:szCs w:val="20"/>
                <w:lang w:eastAsia="pl-PL"/>
              </w:rPr>
              <w:t>Producent</w:t>
            </w:r>
            <w:r w:rsidRPr="00200164">
              <w:rPr>
                <w:rFonts w:ascii="Times New Roman" w:eastAsia="Times New Roman" w:hAnsi="Times New Roman" w:cs="Times New Roman"/>
                <w:sz w:val="20"/>
                <w:szCs w:val="20"/>
                <w:lang w:eastAsia="pl-PL"/>
              </w:rPr>
              <w:t xml:space="preserve"> /Numer katalogowy</w:t>
            </w:r>
          </w:p>
        </w:tc>
      </w:tr>
      <w:tr w:rsidR="00737397" w:rsidRPr="00200164" w:rsidTr="00737397">
        <w:trPr>
          <w:gridAfter w:val="2"/>
          <w:wAfter w:w="425" w:type="dxa"/>
          <w:trHeight w:val="192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Sterylny żel do znieczuleń miejscowych o właściwościach odkażających i znieczulających ( 2g </w:t>
            </w:r>
            <w:proofErr w:type="spellStart"/>
            <w:r w:rsidRPr="00200164">
              <w:rPr>
                <w:rFonts w:ascii="Times New Roman" w:eastAsia="Times New Roman" w:hAnsi="Times New Roman" w:cs="Times New Roman"/>
                <w:color w:val="000000"/>
                <w:sz w:val="20"/>
                <w:szCs w:val="20"/>
                <w:lang w:eastAsia="pl-PL"/>
              </w:rPr>
              <w:t>lignocainy</w:t>
            </w:r>
            <w:proofErr w:type="spellEnd"/>
            <w:r w:rsidRPr="00200164">
              <w:rPr>
                <w:rFonts w:ascii="Times New Roman" w:eastAsia="Times New Roman" w:hAnsi="Times New Roman" w:cs="Times New Roman"/>
                <w:color w:val="000000"/>
                <w:sz w:val="20"/>
                <w:szCs w:val="20"/>
                <w:lang w:eastAsia="pl-PL"/>
              </w:rPr>
              <w:t xml:space="preserve"> i 0,25 g </w:t>
            </w:r>
            <w:proofErr w:type="spellStart"/>
            <w:r w:rsidRPr="00200164">
              <w:rPr>
                <w:rFonts w:ascii="Times New Roman" w:eastAsia="Times New Roman" w:hAnsi="Times New Roman" w:cs="Times New Roman"/>
                <w:color w:val="000000"/>
                <w:sz w:val="20"/>
                <w:szCs w:val="20"/>
                <w:lang w:eastAsia="pl-PL"/>
              </w:rPr>
              <w:t>chlorheksydyny</w:t>
            </w:r>
            <w:proofErr w:type="spellEnd"/>
            <w:r w:rsidRPr="00200164">
              <w:rPr>
                <w:rFonts w:ascii="Times New Roman" w:eastAsia="Times New Roman" w:hAnsi="Times New Roman" w:cs="Times New Roman"/>
                <w:color w:val="000000"/>
                <w:sz w:val="20"/>
                <w:szCs w:val="20"/>
                <w:lang w:eastAsia="pl-PL"/>
              </w:rPr>
              <w:t xml:space="preserve"> w 100 g )  Obniża ryzyko występowania ewentualnych zakażeń przy zabiegach endoskopowych oraz cewnikowaniu pęcherza moczowego . Postać: ampułko-strzykawka o pojemności a</w:t>
            </w:r>
            <w:r w:rsidRPr="00200164">
              <w:rPr>
                <w:rFonts w:ascii="Times New Roman" w:eastAsia="Times New Roman" w:hAnsi="Times New Roman" w:cs="Times New Roman"/>
                <w:color w:val="FF0000"/>
                <w:sz w:val="20"/>
                <w:szCs w:val="20"/>
                <w:lang w:eastAsia="pl-PL"/>
              </w:rPr>
              <w:t xml:space="preserve"> 6 ml</w:t>
            </w:r>
            <w:r w:rsidRPr="00200164">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5</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92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2</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Sterylny żel do znieczuleń miejscowych o właściwościach odkażających i znieczulających ( 2g </w:t>
            </w:r>
            <w:proofErr w:type="spellStart"/>
            <w:r w:rsidRPr="00200164">
              <w:rPr>
                <w:rFonts w:ascii="Times New Roman" w:eastAsia="Times New Roman" w:hAnsi="Times New Roman" w:cs="Times New Roman"/>
                <w:color w:val="000000"/>
                <w:sz w:val="20"/>
                <w:szCs w:val="20"/>
                <w:lang w:eastAsia="pl-PL"/>
              </w:rPr>
              <w:t>lignocainy</w:t>
            </w:r>
            <w:proofErr w:type="spellEnd"/>
            <w:r w:rsidRPr="00200164">
              <w:rPr>
                <w:rFonts w:ascii="Times New Roman" w:eastAsia="Times New Roman" w:hAnsi="Times New Roman" w:cs="Times New Roman"/>
                <w:color w:val="000000"/>
                <w:sz w:val="20"/>
                <w:szCs w:val="20"/>
                <w:lang w:eastAsia="pl-PL"/>
              </w:rPr>
              <w:t xml:space="preserve"> i 0,25 g </w:t>
            </w:r>
            <w:proofErr w:type="spellStart"/>
            <w:r w:rsidRPr="00200164">
              <w:rPr>
                <w:rFonts w:ascii="Times New Roman" w:eastAsia="Times New Roman" w:hAnsi="Times New Roman" w:cs="Times New Roman"/>
                <w:color w:val="000000"/>
                <w:sz w:val="20"/>
                <w:szCs w:val="20"/>
                <w:lang w:eastAsia="pl-PL"/>
              </w:rPr>
              <w:t>chlorheksydyny</w:t>
            </w:r>
            <w:proofErr w:type="spellEnd"/>
            <w:r w:rsidRPr="00200164">
              <w:rPr>
                <w:rFonts w:ascii="Times New Roman" w:eastAsia="Times New Roman" w:hAnsi="Times New Roman" w:cs="Times New Roman"/>
                <w:color w:val="000000"/>
                <w:sz w:val="20"/>
                <w:szCs w:val="20"/>
                <w:lang w:eastAsia="pl-PL"/>
              </w:rPr>
              <w:t xml:space="preserve"> w 100 g )  Obniża ryzyko występowania ewentualnych zakażeń przy zabiegach endoskopowych oraz cewnikowaniu pęcherza moczowego . Postać: ampułko-strzykawka o pojemności a</w:t>
            </w:r>
            <w:r w:rsidRPr="00200164">
              <w:rPr>
                <w:rFonts w:ascii="Times New Roman" w:eastAsia="Times New Roman" w:hAnsi="Times New Roman" w:cs="Times New Roman"/>
                <w:color w:val="FF0000"/>
                <w:sz w:val="20"/>
                <w:szCs w:val="20"/>
                <w:lang w:eastAsia="pl-PL"/>
              </w:rPr>
              <w:t xml:space="preserve"> 11 ml</w:t>
            </w:r>
            <w:r w:rsidRPr="00200164">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5</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08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Spodenki  z otworem umożliwiającym badanie endoskopowe (</w:t>
            </w:r>
            <w:proofErr w:type="spellStart"/>
            <w:r w:rsidRPr="00200164">
              <w:rPr>
                <w:rFonts w:ascii="Times New Roman" w:eastAsia="Times New Roman" w:hAnsi="Times New Roman" w:cs="Times New Roman"/>
                <w:color w:val="000000"/>
                <w:sz w:val="20"/>
                <w:szCs w:val="20"/>
                <w:lang w:eastAsia="pl-PL"/>
              </w:rPr>
              <w:t>rectoskopia</w:t>
            </w:r>
            <w:proofErr w:type="spellEnd"/>
            <w:r w:rsidRPr="00200164">
              <w:rPr>
                <w:rFonts w:ascii="Times New Roman" w:eastAsia="Times New Roman" w:hAnsi="Times New Roman" w:cs="Times New Roman"/>
                <w:color w:val="000000"/>
                <w:sz w:val="20"/>
                <w:szCs w:val="20"/>
                <w:lang w:eastAsia="pl-PL"/>
              </w:rPr>
              <w:t xml:space="preserve">, </w:t>
            </w:r>
            <w:proofErr w:type="spellStart"/>
            <w:r w:rsidRPr="00200164">
              <w:rPr>
                <w:rFonts w:ascii="Times New Roman" w:eastAsia="Times New Roman" w:hAnsi="Times New Roman" w:cs="Times New Roman"/>
                <w:color w:val="000000"/>
                <w:sz w:val="20"/>
                <w:szCs w:val="20"/>
                <w:lang w:eastAsia="pl-PL"/>
              </w:rPr>
              <w:t>kolonoskopia</w:t>
            </w:r>
            <w:proofErr w:type="spellEnd"/>
            <w:r w:rsidRPr="00200164">
              <w:rPr>
                <w:rFonts w:ascii="Times New Roman" w:eastAsia="Times New Roman" w:hAnsi="Times New Roman" w:cs="Times New Roman"/>
                <w:color w:val="000000"/>
                <w:sz w:val="20"/>
                <w:szCs w:val="20"/>
                <w:lang w:eastAsia="pl-PL"/>
              </w:rPr>
              <w:t xml:space="preserve">), zapewniające komfort dla pacjenta podczas badania, </w:t>
            </w:r>
            <w:proofErr w:type="spellStart"/>
            <w:r w:rsidRPr="00200164">
              <w:rPr>
                <w:rFonts w:ascii="Times New Roman" w:eastAsia="Times New Roman" w:hAnsi="Times New Roman" w:cs="Times New Roman"/>
                <w:color w:val="000000"/>
                <w:sz w:val="20"/>
                <w:szCs w:val="20"/>
                <w:lang w:eastAsia="pl-PL"/>
              </w:rPr>
              <w:t>wlóknina</w:t>
            </w:r>
            <w:proofErr w:type="spellEnd"/>
            <w:r w:rsidRPr="00200164">
              <w:rPr>
                <w:rFonts w:ascii="Times New Roman" w:eastAsia="Times New Roman" w:hAnsi="Times New Roman" w:cs="Times New Roman"/>
                <w:color w:val="000000"/>
                <w:sz w:val="20"/>
                <w:szCs w:val="20"/>
                <w:lang w:eastAsia="pl-PL"/>
              </w:rPr>
              <w:t xml:space="preserve"> SMS , gramatura min 35g/m2 , kolor niebieski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600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000000" w:fill="FFFFFF"/>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94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lastRenderedPageBreak/>
              <w:t>4</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Koszula dla położnic, wykonana z białej, miękkiej, chłonnej włókniny poliestrowej, rozcięcie z przodu do pasa, wiązane na troki</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100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000000" w:fill="FFFFFF"/>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93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5</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Delikatny plaster </w:t>
            </w:r>
            <w:proofErr w:type="spellStart"/>
            <w:r w:rsidRPr="00200164">
              <w:rPr>
                <w:rFonts w:ascii="Times New Roman" w:eastAsia="Times New Roman" w:hAnsi="Times New Roman" w:cs="Times New Roman"/>
                <w:color w:val="000000"/>
                <w:sz w:val="20"/>
                <w:szCs w:val="20"/>
                <w:lang w:eastAsia="pl-PL"/>
              </w:rPr>
              <w:t>poiniekcyjny</w:t>
            </w:r>
            <w:proofErr w:type="spellEnd"/>
            <w:r w:rsidRPr="00200164">
              <w:rPr>
                <w:rFonts w:ascii="Times New Roman" w:eastAsia="Times New Roman" w:hAnsi="Times New Roman" w:cs="Times New Roman"/>
                <w:color w:val="000000"/>
                <w:sz w:val="20"/>
                <w:szCs w:val="20"/>
                <w:lang w:eastAsia="pl-PL"/>
              </w:rPr>
              <w:t xml:space="preserve"> z opatrunkiem w formie taśmy z nacięciem co 2 cm. Klej akrylowy bez tlenku cynku. Rozmiar 5 m x 4 cm.</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opak.</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35</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42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6</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130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26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7</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Delikatny, hipoalergiczny przylepiec z włókniny poliestrowej na kleju akrylowym bez dodatku tlenku cynku. </w:t>
            </w:r>
            <w:proofErr w:type="spellStart"/>
            <w:r w:rsidRPr="00200164">
              <w:rPr>
                <w:rFonts w:ascii="Times New Roman" w:eastAsia="Times New Roman" w:hAnsi="Times New Roman" w:cs="Times New Roman"/>
                <w:color w:val="000000"/>
                <w:sz w:val="20"/>
                <w:szCs w:val="20"/>
                <w:lang w:eastAsia="pl-PL"/>
              </w:rPr>
              <w:t>Makroperforacja</w:t>
            </w:r>
            <w:proofErr w:type="spellEnd"/>
            <w:r w:rsidRPr="00200164">
              <w:rPr>
                <w:rFonts w:ascii="Times New Roman" w:eastAsia="Times New Roman" w:hAnsi="Times New Roman" w:cs="Times New Roman"/>
                <w:color w:val="000000"/>
                <w:sz w:val="20"/>
                <w:szCs w:val="20"/>
                <w:lang w:eastAsia="pl-PL"/>
              </w:rPr>
              <w:t xml:space="preserve">  na całej długości co umożliwia łatwe dzielenie wzdłuż i w poprzek bez użycia nożyczek, rozmiar 2,5 cm x 9,1.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260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96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8</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Zbiornik do przechowywania płynów – 360 stopni, przezroczysty, wymiary 87 cm x 74 cm, z folia chirurgiczną 30 cm x 30 cm i organizatorami przewodów.</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33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9</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w:t>
            </w:r>
            <w:proofErr w:type="spellStart"/>
            <w:r w:rsidRPr="00200164">
              <w:rPr>
                <w:rFonts w:ascii="Times New Roman" w:eastAsia="Times New Roman" w:hAnsi="Times New Roman" w:cs="Times New Roman"/>
                <w:color w:val="000000"/>
                <w:sz w:val="20"/>
                <w:szCs w:val="20"/>
                <w:lang w:eastAsia="pl-PL"/>
              </w:rPr>
              <w:t>linera</w:t>
            </w:r>
            <w:proofErr w:type="spellEnd"/>
            <w:r w:rsidRPr="00200164">
              <w:rPr>
                <w:rFonts w:ascii="Times New Roman" w:eastAsia="Times New Roman" w:hAnsi="Times New Roman" w:cs="Times New Roman"/>
                <w:color w:val="000000"/>
                <w:sz w:val="20"/>
                <w:szCs w:val="20"/>
                <w:lang w:eastAsia="pl-PL"/>
              </w:rPr>
              <w:t xml:space="preserve"> , sterylizacja radiacyjna , rozmiar </w:t>
            </w:r>
            <w:proofErr w:type="spellStart"/>
            <w:r w:rsidRPr="00200164">
              <w:rPr>
                <w:rFonts w:ascii="Times New Roman" w:eastAsia="Times New Roman" w:hAnsi="Times New Roman" w:cs="Times New Roman"/>
                <w:color w:val="000000"/>
                <w:sz w:val="20"/>
                <w:szCs w:val="20"/>
                <w:lang w:eastAsia="pl-PL"/>
              </w:rPr>
              <w:t>całowity</w:t>
            </w:r>
            <w:proofErr w:type="spellEnd"/>
            <w:r w:rsidRPr="00200164">
              <w:rPr>
                <w:rFonts w:ascii="Times New Roman" w:eastAsia="Times New Roman" w:hAnsi="Times New Roman" w:cs="Times New Roman"/>
                <w:color w:val="000000"/>
                <w:sz w:val="20"/>
                <w:szCs w:val="20"/>
                <w:lang w:eastAsia="pl-PL"/>
              </w:rPr>
              <w:t xml:space="preserve"> 60 x 35 , rozmiar części </w:t>
            </w:r>
            <w:proofErr w:type="spellStart"/>
            <w:r w:rsidRPr="00200164">
              <w:rPr>
                <w:rFonts w:ascii="Times New Roman" w:eastAsia="Times New Roman" w:hAnsi="Times New Roman" w:cs="Times New Roman"/>
                <w:color w:val="000000"/>
                <w:sz w:val="20"/>
                <w:szCs w:val="20"/>
                <w:lang w:eastAsia="pl-PL"/>
              </w:rPr>
              <w:t>lepnej</w:t>
            </w:r>
            <w:proofErr w:type="spellEnd"/>
            <w:r w:rsidRPr="00200164">
              <w:rPr>
                <w:rFonts w:ascii="Times New Roman" w:eastAsia="Times New Roman" w:hAnsi="Times New Roman" w:cs="Times New Roman"/>
                <w:color w:val="000000"/>
                <w:sz w:val="20"/>
                <w:szCs w:val="20"/>
                <w:lang w:eastAsia="pl-PL"/>
              </w:rPr>
              <w:t xml:space="preserve"> 35 x 35 ,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40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33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10</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w:t>
            </w:r>
            <w:proofErr w:type="spellStart"/>
            <w:r w:rsidRPr="00200164">
              <w:rPr>
                <w:rFonts w:ascii="Times New Roman" w:eastAsia="Times New Roman" w:hAnsi="Times New Roman" w:cs="Times New Roman"/>
                <w:color w:val="000000"/>
                <w:sz w:val="20"/>
                <w:szCs w:val="20"/>
                <w:lang w:eastAsia="pl-PL"/>
              </w:rPr>
              <w:t>linera</w:t>
            </w:r>
            <w:proofErr w:type="spellEnd"/>
            <w:r w:rsidRPr="00200164">
              <w:rPr>
                <w:rFonts w:ascii="Times New Roman" w:eastAsia="Times New Roman" w:hAnsi="Times New Roman" w:cs="Times New Roman"/>
                <w:color w:val="000000"/>
                <w:sz w:val="20"/>
                <w:szCs w:val="20"/>
                <w:lang w:eastAsia="pl-PL"/>
              </w:rPr>
              <w:t xml:space="preserve"> , sterylizacja radiacyjna , rozmiar </w:t>
            </w:r>
            <w:proofErr w:type="spellStart"/>
            <w:r w:rsidRPr="00200164">
              <w:rPr>
                <w:rFonts w:ascii="Times New Roman" w:eastAsia="Times New Roman" w:hAnsi="Times New Roman" w:cs="Times New Roman"/>
                <w:color w:val="000000"/>
                <w:sz w:val="20"/>
                <w:szCs w:val="20"/>
                <w:lang w:eastAsia="pl-PL"/>
              </w:rPr>
              <w:t>całowity</w:t>
            </w:r>
            <w:proofErr w:type="spellEnd"/>
            <w:r w:rsidRPr="00200164">
              <w:rPr>
                <w:rFonts w:ascii="Times New Roman" w:eastAsia="Times New Roman" w:hAnsi="Times New Roman" w:cs="Times New Roman"/>
                <w:color w:val="000000"/>
                <w:sz w:val="20"/>
                <w:szCs w:val="20"/>
                <w:lang w:eastAsia="pl-PL"/>
              </w:rPr>
              <w:t xml:space="preserve"> 82 x 42  , rozmiar części </w:t>
            </w:r>
            <w:proofErr w:type="spellStart"/>
            <w:r w:rsidRPr="00200164">
              <w:rPr>
                <w:rFonts w:ascii="Times New Roman" w:eastAsia="Times New Roman" w:hAnsi="Times New Roman" w:cs="Times New Roman"/>
                <w:color w:val="000000"/>
                <w:sz w:val="20"/>
                <w:szCs w:val="20"/>
                <w:lang w:eastAsia="pl-PL"/>
              </w:rPr>
              <w:t>lepnej</w:t>
            </w:r>
            <w:proofErr w:type="spellEnd"/>
            <w:r w:rsidRPr="00200164">
              <w:rPr>
                <w:rFonts w:ascii="Times New Roman" w:eastAsia="Times New Roman" w:hAnsi="Times New Roman" w:cs="Times New Roman"/>
                <w:color w:val="000000"/>
                <w:sz w:val="20"/>
                <w:szCs w:val="20"/>
                <w:lang w:eastAsia="pl-PL"/>
              </w:rPr>
              <w:t xml:space="preserve"> 60 x 45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80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11</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Folia chirurgiczna, poliestrowa , </w:t>
            </w:r>
            <w:proofErr w:type="spellStart"/>
            <w:r w:rsidRPr="00200164">
              <w:rPr>
                <w:rFonts w:ascii="Times New Roman" w:eastAsia="Times New Roman" w:hAnsi="Times New Roman" w:cs="Times New Roman"/>
                <w:color w:val="000000"/>
                <w:sz w:val="20"/>
                <w:szCs w:val="20"/>
                <w:lang w:eastAsia="pl-PL"/>
              </w:rPr>
              <w:t>ultracienka</w:t>
            </w:r>
            <w:proofErr w:type="spellEnd"/>
            <w:r w:rsidRPr="00200164">
              <w:rPr>
                <w:rFonts w:ascii="Times New Roman" w:eastAsia="Times New Roman" w:hAnsi="Times New Roman" w:cs="Times New Roman"/>
                <w:color w:val="000000"/>
                <w:sz w:val="20"/>
                <w:szCs w:val="20"/>
                <w:lang w:eastAsia="pl-PL"/>
              </w:rPr>
              <w:t xml:space="preserve">  o grubości 0,025 mm, o </w:t>
            </w:r>
            <w:proofErr w:type="spellStart"/>
            <w:r w:rsidRPr="00200164">
              <w:rPr>
                <w:rFonts w:ascii="Times New Roman" w:eastAsia="Times New Roman" w:hAnsi="Times New Roman" w:cs="Times New Roman"/>
                <w:color w:val="000000"/>
                <w:sz w:val="20"/>
                <w:szCs w:val="20"/>
                <w:lang w:eastAsia="pl-PL"/>
              </w:rPr>
              <w:t>paroprzepuszczalności</w:t>
            </w:r>
            <w:proofErr w:type="spellEnd"/>
            <w:r w:rsidRPr="00200164">
              <w:rPr>
                <w:rFonts w:ascii="Times New Roman" w:eastAsia="Times New Roman" w:hAnsi="Times New Roman" w:cs="Times New Roman"/>
                <w:color w:val="000000"/>
                <w:sz w:val="20"/>
                <w:szCs w:val="20"/>
                <w:lang w:eastAsia="pl-PL"/>
              </w:rPr>
              <w:t xml:space="preserve"> &gt; 600g/m2/24h , matowa, antystatyczna , z hypoalergicznym klejem akrylowym , z systemem bezpiecznej aplikacji i znacznikiem uwolnienia </w:t>
            </w:r>
            <w:proofErr w:type="spellStart"/>
            <w:r w:rsidRPr="00200164">
              <w:rPr>
                <w:rFonts w:ascii="Times New Roman" w:eastAsia="Times New Roman" w:hAnsi="Times New Roman" w:cs="Times New Roman"/>
                <w:color w:val="000000"/>
                <w:sz w:val="20"/>
                <w:szCs w:val="20"/>
                <w:lang w:eastAsia="pl-PL"/>
              </w:rPr>
              <w:t>linera</w:t>
            </w:r>
            <w:proofErr w:type="spellEnd"/>
            <w:r w:rsidRPr="00200164">
              <w:rPr>
                <w:rFonts w:ascii="Times New Roman" w:eastAsia="Times New Roman" w:hAnsi="Times New Roman" w:cs="Times New Roman"/>
                <w:color w:val="000000"/>
                <w:sz w:val="20"/>
                <w:szCs w:val="20"/>
                <w:lang w:eastAsia="pl-PL"/>
              </w:rPr>
              <w:t xml:space="preserve"> , sterylizacja radiacyjna , rozmiar </w:t>
            </w:r>
            <w:proofErr w:type="spellStart"/>
            <w:r w:rsidRPr="00200164">
              <w:rPr>
                <w:rFonts w:ascii="Times New Roman" w:eastAsia="Times New Roman" w:hAnsi="Times New Roman" w:cs="Times New Roman"/>
                <w:color w:val="000000"/>
                <w:sz w:val="20"/>
                <w:szCs w:val="20"/>
                <w:lang w:eastAsia="pl-PL"/>
              </w:rPr>
              <w:t>całowity</w:t>
            </w:r>
            <w:proofErr w:type="spellEnd"/>
            <w:r w:rsidRPr="00200164">
              <w:rPr>
                <w:rFonts w:ascii="Times New Roman" w:eastAsia="Times New Roman" w:hAnsi="Times New Roman" w:cs="Times New Roman"/>
                <w:color w:val="000000"/>
                <w:sz w:val="20"/>
                <w:szCs w:val="20"/>
                <w:lang w:eastAsia="pl-PL"/>
              </w:rPr>
              <w:t xml:space="preserve"> 38 x 25  , rozmiar części </w:t>
            </w:r>
            <w:proofErr w:type="spellStart"/>
            <w:r w:rsidRPr="00200164">
              <w:rPr>
                <w:rFonts w:ascii="Times New Roman" w:eastAsia="Times New Roman" w:hAnsi="Times New Roman" w:cs="Times New Roman"/>
                <w:color w:val="000000"/>
                <w:sz w:val="20"/>
                <w:szCs w:val="20"/>
                <w:lang w:eastAsia="pl-PL"/>
              </w:rPr>
              <w:t>lepnej</w:t>
            </w:r>
            <w:proofErr w:type="spellEnd"/>
            <w:r w:rsidRPr="00200164">
              <w:rPr>
                <w:rFonts w:ascii="Times New Roman" w:eastAsia="Times New Roman" w:hAnsi="Times New Roman" w:cs="Times New Roman"/>
                <w:color w:val="000000"/>
                <w:sz w:val="20"/>
                <w:szCs w:val="20"/>
                <w:lang w:eastAsia="pl-PL"/>
              </w:rPr>
              <w:t xml:space="preserve"> 28 x 25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400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03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lastRenderedPageBreak/>
              <w:t>12</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Sterylny opatrunek do mocowania kaniul obwodowych u dzieci.  Rozmiar 76 x 51 mm , opakowanie a 50 </w:t>
            </w:r>
            <w:proofErr w:type="spellStart"/>
            <w:r w:rsidRPr="00200164">
              <w:rPr>
                <w:rFonts w:ascii="Times New Roman" w:eastAsia="Times New Roman" w:hAnsi="Times New Roman" w:cs="Times New Roman"/>
                <w:color w:val="000000"/>
                <w:sz w:val="20"/>
                <w:szCs w:val="20"/>
                <w:lang w:eastAsia="pl-PL"/>
              </w:rPr>
              <w:t>szt</w:t>
            </w:r>
            <w:proofErr w:type="spellEnd"/>
            <w:r w:rsidRPr="00200164">
              <w:rPr>
                <w:rFonts w:ascii="Times New Roman" w:eastAsia="Times New Roman" w:hAnsi="Times New Roman" w:cs="Times New Roman"/>
                <w:color w:val="000000"/>
                <w:sz w:val="20"/>
                <w:szCs w:val="20"/>
                <w:lang w:eastAsia="pl-PL"/>
              </w:rPr>
              <w:t xml:space="preserve"> , sterylizacja radiacyjna.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opak.</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192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13</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proofErr w:type="spellStart"/>
            <w:r w:rsidRPr="00200164">
              <w:rPr>
                <w:rFonts w:ascii="Times New Roman" w:eastAsia="Times New Roman" w:hAnsi="Times New Roman" w:cs="Times New Roman"/>
                <w:color w:val="000000"/>
                <w:sz w:val="20"/>
                <w:szCs w:val="20"/>
                <w:lang w:eastAsia="pl-PL"/>
              </w:rPr>
              <w:t>Fiolkowy</w:t>
            </w:r>
            <w:proofErr w:type="spellEnd"/>
            <w:r w:rsidRPr="00200164">
              <w:rPr>
                <w:rFonts w:ascii="Times New Roman" w:eastAsia="Times New Roman" w:hAnsi="Times New Roman" w:cs="Times New Roman"/>
                <w:color w:val="000000"/>
                <w:sz w:val="20"/>
                <w:szCs w:val="20"/>
                <w:lang w:eastAsia="pl-PL"/>
              </w:rPr>
              <w:t xml:space="preserve"> wskaźnik biologiczny o szybkim odczynie do pary wodnej, odczyt po 3 godz. inkubacji, zmiana koloru pożywki w przypadku nieprawidłowego, łatwa w interpretacji z koloru fioletowego na żółty, nakrętka wskaźnika w kolorze brązowym, na fiolce </w:t>
            </w:r>
            <w:proofErr w:type="spellStart"/>
            <w:r w:rsidRPr="00200164">
              <w:rPr>
                <w:rFonts w:ascii="Times New Roman" w:eastAsia="Times New Roman" w:hAnsi="Times New Roman" w:cs="Times New Roman"/>
                <w:color w:val="000000"/>
                <w:sz w:val="20"/>
                <w:szCs w:val="20"/>
                <w:lang w:eastAsia="pl-PL"/>
              </w:rPr>
              <w:t>repozycjonowalna</w:t>
            </w:r>
            <w:proofErr w:type="spellEnd"/>
            <w:r w:rsidRPr="00200164">
              <w:rPr>
                <w:rFonts w:ascii="Times New Roman" w:eastAsia="Times New Roman" w:hAnsi="Times New Roman" w:cs="Times New Roman"/>
                <w:color w:val="000000"/>
                <w:sz w:val="20"/>
                <w:szCs w:val="20"/>
                <w:lang w:eastAsia="pl-PL"/>
              </w:rPr>
              <w:t xml:space="preserve">, nierwąca się naklejka ze wskaźnikiem chemicznym i miejscem do opisu, zgodność z normą referencyjną potwierdzona certyfikatem niezależnej jednostki notyfikowanej, 50 </w:t>
            </w:r>
            <w:proofErr w:type="spellStart"/>
            <w:r w:rsidRPr="00200164">
              <w:rPr>
                <w:rFonts w:ascii="Times New Roman" w:eastAsia="Times New Roman" w:hAnsi="Times New Roman" w:cs="Times New Roman"/>
                <w:color w:val="000000"/>
                <w:sz w:val="20"/>
                <w:szCs w:val="20"/>
                <w:lang w:eastAsia="pl-PL"/>
              </w:rPr>
              <w:t>sz</w:t>
            </w:r>
            <w:proofErr w:type="spellEnd"/>
            <w:r w:rsidRPr="00200164">
              <w:rPr>
                <w:rFonts w:ascii="Times New Roman" w:eastAsia="Times New Roman" w:hAnsi="Times New Roman" w:cs="Times New Roman"/>
                <w:color w:val="000000"/>
                <w:sz w:val="20"/>
                <w:szCs w:val="20"/>
                <w:lang w:eastAsia="pl-PL"/>
              </w:rPr>
              <w:t>/opak.</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opak.</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2205"/>
        </w:trPr>
        <w:tc>
          <w:tcPr>
            <w:tcW w:w="640" w:type="dxa"/>
            <w:gridSpan w:val="2"/>
            <w:tcBorders>
              <w:top w:val="nil"/>
              <w:left w:val="single" w:sz="4" w:space="0" w:color="000000"/>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14</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200164" w:rsidRDefault="00737397"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w:t>
            </w:r>
            <w:proofErr w:type="spellStart"/>
            <w:r w:rsidRPr="00200164">
              <w:rPr>
                <w:rFonts w:ascii="Times New Roman" w:eastAsia="Times New Roman" w:hAnsi="Times New Roman" w:cs="Times New Roman"/>
                <w:color w:val="000000"/>
                <w:sz w:val="20"/>
                <w:szCs w:val="20"/>
                <w:lang w:eastAsia="pl-PL"/>
              </w:rPr>
              <w:t>szt</w:t>
            </w:r>
            <w:proofErr w:type="spellEnd"/>
            <w:r w:rsidRPr="00200164">
              <w:rPr>
                <w:rFonts w:ascii="Times New Roman" w:eastAsia="Times New Roman" w:hAnsi="Times New Roman" w:cs="Times New Roman"/>
                <w:color w:val="000000"/>
                <w:sz w:val="20"/>
                <w:szCs w:val="20"/>
                <w:lang w:eastAsia="pl-PL"/>
              </w:rPr>
              <w:t>/opak.</w:t>
            </w:r>
          </w:p>
        </w:tc>
        <w:tc>
          <w:tcPr>
            <w:tcW w:w="850" w:type="dxa"/>
            <w:gridSpan w:val="2"/>
            <w:tcBorders>
              <w:top w:val="nil"/>
              <w:left w:val="nil"/>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opak.</w:t>
            </w:r>
          </w:p>
        </w:tc>
        <w:tc>
          <w:tcPr>
            <w:tcW w:w="851" w:type="dxa"/>
            <w:tcBorders>
              <w:top w:val="nil"/>
              <w:left w:val="nil"/>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4 </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bottom"/>
            <w:hideMark/>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737397" w:rsidRPr="00200164" w:rsidTr="00737397">
        <w:trPr>
          <w:gridAfter w:val="2"/>
          <w:wAfter w:w="425" w:type="dxa"/>
          <w:trHeight w:val="760"/>
        </w:trPr>
        <w:tc>
          <w:tcPr>
            <w:tcW w:w="10490" w:type="dxa"/>
            <w:gridSpan w:val="12"/>
            <w:tcBorders>
              <w:top w:val="nil"/>
              <w:left w:val="single" w:sz="4" w:space="0" w:color="000000"/>
              <w:bottom w:val="single" w:sz="4" w:space="0" w:color="000000"/>
              <w:right w:val="single" w:sz="4" w:space="0" w:color="000000"/>
            </w:tcBorders>
            <w:shd w:val="clear" w:color="auto" w:fill="auto"/>
            <w:vAlign w:val="bottom"/>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Razem</w:t>
            </w:r>
          </w:p>
        </w:tc>
        <w:tc>
          <w:tcPr>
            <w:tcW w:w="992" w:type="dxa"/>
            <w:tcBorders>
              <w:top w:val="nil"/>
              <w:left w:val="nil"/>
              <w:bottom w:val="single" w:sz="4" w:space="0" w:color="000000"/>
              <w:right w:val="single" w:sz="4" w:space="0" w:color="000000"/>
            </w:tcBorders>
            <w:shd w:val="clear" w:color="auto" w:fill="auto"/>
            <w:vAlign w:val="bottom"/>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962" w:type="dxa"/>
            <w:tcBorders>
              <w:top w:val="single" w:sz="4" w:space="0" w:color="000000"/>
              <w:left w:val="nil"/>
              <w:bottom w:val="single" w:sz="4" w:space="0" w:color="000000"/>
              <w:right w:val="single" w:sz="4" w:space="0" w:color="000000"/>
            </w:tcBorders>
            <w:shd w:val="clear" w:color="auto" w:fill="auto"/>
            <w:vAlign w:val="bottom"/>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1590" w:type="dxa"/>
            <w:gridSpan w:val="3"/>
            <w:tcBorders>
              <w:top w:val="single" w:sz="4" w:space="0" w:color="000000"/>
              <w:left w:val="nil"/>
            </w:tcBorders>
            <w:shd w:val="clear" w:color="auto" w:fill="auto"/>
            <w:vAlign w:val="bottom"/>
          </w:tcPr>
          <w:p w:rsidR="00737397" w:rsidRPr="00200164"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r>
      <w:tr w:rsidR="00BC1FF2" w:rsidRPr="00200164" w:rsidTr="00737397">
        <w:trPr>
          <w:trHeight w:val="300"/>
        </w:trPr>
        <w:tc>
          <w:tcPr>
            <w:tcW w:w="640" w:type="dxa"/>
            <w:gridSpan w:val="2"/>
            <w:tcBorders>
              <w:top w:val="nil"/>
              <w:left w:val="nil"/>
              <w:bottom w:val="nil"/>
              <w:right w:val="nil"/>
            </w:tcBorders>
            <w:shd w:val="clear" w:color="auto" w:fill="auto"/>
            <w:noWrap/>
            <w:vAlign w:val="bottom"/>
            <w:hideMark/>
          </w:tcPr>
          <w:p w:rsidR="00BC1FF2" w:rsidRPr="00200164" w:rsidRDefault="00BC1FF2" w:rsidP="0096501A">
            <w:pPr>
              <w:spacing w:after="0" w:line="240" w:lineRule="auto"/>
              <w:jc w:val="center"/>
              <w:rPr>
                <w:rFonts w:ascii="Times New Roman" w:eastAsia="Times New Roman" w:hAnsi="Times New Roman" w:cs="Times New Roman"/>
                <w:color w:val="000000"/>
                <w:sz w:val="20"/>
                <w:szCs w:val="20"/>
                <w:lang w:eastAsia="pl-PL"/>
              </w:rPr>
            </w:pPr>
          </w:p>
        </w:tc>
        <w:tc>
          <w:tcPr>
            <w:tcW w:w="5881" w:type="dxa"/>
            <w:gridSpan w:val="4"/>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1417" w:type="dxa"/>
            <w:gridSpan w:val="2"/>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000000"/>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962" w:type="dxa"/>
            <w:tcBorders>
              <w:top w:val="single" w:sz="4" w:space="0" w:color="000000"/>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456" w:type="dxa"/>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c>
          <w:tcPr>
            <w:tcW w:w="1559" w:type="dxa"/>
            <w:gridSpan w:val="4"/>
            <w:tcBorders>
              <w:top w:val="nil"/>
              <w:left w:val="nil"/>
              <w:bottom w:val="nil"/>
              <w:right w:val="nil"/>
            </w:tcBorders>
            <w:shd w:val="clear" w:color="auto" w:fill="auto"/>
            <w:noWrap/>
            <w:vAlign w:val="bottom"/>
            <w:hideMark/>
          </w:tcPr>
          <w:p w:rsidR="00BC1FF2" w:rsidRPr="00200164" w:rsidRDefault="00BC1FF2" w:rsidP="0096501A">
            <w:pPr>
              <w:spacing w:after="0" w:line="240" w:lineRule="auto"/>
              <w:rPr>
                <w:rFonts w:ascii="Times New Roman" w:eastAsia="Times New Roman" w:hAnsi="Times New Roman" w:cs="Times New Roman"/>
                <w:sz w:val="20"/>
                <w:szCs w:val="20"/>
                <w:lang w:eastAsia="pl-PL"/>
              </w:rPr>
            </w:pPr>
          </w:p>
        </w:tc>
      </w:tr>
      <w:tr w:rsidR="005266AC" w:rsidRPr="00200164" w:rsidTr="005266AC">
        <w:trPr>
          <w:gridAfter w:val="9"/>
          <w:wAfter w:w="5714" w:type="dxa"/>
          <w:trHeight w:val="300"/>
        </w:trPr>
        <w:tc>
          <w:tcPr>
            <w:tcW w:w="8745" w:type="dxa"/>
            <w:gridSpan w:val="10"/>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b/>
                <w:bCs/>
                <w:color w:val="000000"/>
                <w:sz w:val="20"/>
                <w:szCs w:val="20"/>
                <w:lang w:eastAsia="pl-PL"/>
              </w:rPr>
            </w:pPr>
            <w:r w:rsidRPr="00200164">
              <w:rPr>
                <w:rFonts w:ascii="Times New Roman" w:eastAsia="Times New Roman" w:hAnsi="Times New Roman" w:cs="Times New Roman"/>
                <w:b/>
                <w:bCs/>
                <w:color w:val="000000"/>
                <w:sz w:val="20"/>
                <w:szCs w:val="20"/>
                <w:lang w:eastAsia="pl-PL"/>
              </w:rPr>
              <w:t>Zamawiający zastrzega  zakup mniejszych ilości niż podane w pakiecie.</w:t>
            </w:r>
          </w:p>
        </w:tc>
      </w:tr>
      <w:tr w:rsidR="005266AC" w:rsidRPr="00200164" w:rsidTr="005266AC">
        <w:trPr>
          <w:gridAfter w:val="5"/>
          <w:wAfter w:w="2015" w:type="dxa"/>
          <w:trHeight w:val="300"/>
        </w:trPr>
        <w:tc>
          <w:tcPr>
            <w:tcW w:w="12444" w:type="dxa"/>
            <w:gridSpan w:val="14"/>
            <w:vMerge w:val="restart"/>
            <w:tcBorders>
              <w:top w:val="nil"/>
              <w:left w:val="nil"/>
              <w:bottom w:val="nil"/>
              <w:right w:val="nil"/>
            </w:tcBorders>
            <w:shd w:val="clear" w:color="auto" w:fill="auto"/>
            <w:vAlign w:val="center"/>
            <w:hideMark/>
          </w:tcPr>
          <w:p w:rsidR="005266AC" w:rsidRPr="00200164"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200164" w:rsidTr="005266AC">
        <w:trPr>
          <w:gridAfter w:val="5"/>
          <w:wAfter w:w="2015" w:type="dxa"/>
          <w:trHeight w:val="825"/>
        </w:trPr>
        <w:tc>
          <w:tcPr>
            <w:tcW w:w="12444" w:type="dxa"/>
            <w:gridSpan w:val="14"/>
            <w:vMerge/>
            <w:tcBorders>
              <w:top w:val="nil"/>
              <w:left w:val="nil"/>
              <w:bottom w:val="nil"/>
              <w:right w:val="nil"/>
            </w:tcBorders>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200164" w:rsidTr="005266AC">
        <w:trPr>
          <w:gridAfter w:val="3"/>
          <w:wAfter w:w="1055" w:type="dxa"/>
          <w:trHeight w:val="300"/>
        </w:trPr>
        <w:tc>
          <w:tcPr>
            <w:tcW w:w="13404" w:type="dxa"/>
            <w:gridSpan w:val="16"/>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200164" w:rsidTr="005266AC">
        <w:trPr>
          <w:gridAfter w:val="9"/>
          <w:wAfter w:w="5714" w:type="dxa"/>
          <w:trHeight w:val="300"/>
        </w:trPr>
        <w:tc>
          <w:tcPr>
            <w:tcW w:w="8745" w:type="dxa"/>
            <w:gridSpan w:val="10"/>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próbek z poszczególnych pozycji na każdym etapie postępowania przetargowego.</w:t>
            </w:r>
          </w:p>
        </w:tc>
      </w:tr>
      <w:tr w:rsidR="005266AC" w:rsidRPr="00200164" w:rsidTr="005266AC">
        <w:trPr>
          <w:gridAfter w:val="12"/>
          <w:wAfter w:w="7769"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3520" w:type="dxa"/>
            <w:gridSpan w:val="2"/>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5266AC">
        <w:trPr>
          <w:gridAfter w:val="1"/>
          <w:wAfter w:w="95" w:type="dxa"/>
          <w:trHeight w:val="300"/>
        </w:trPr>
        <w:tc>
          <w:tcPr>
            <w:tcW w:w="14364" w:type="dxa"/>
            <w:gridSpan w:val="1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brutto zamówienia (cyfrowo i słownie) ……………………………………………………………………………………………………………….</w:t>
            </w:r>
          </w:p>
        </w:tc>
      </w:tr>
      <w:tr w:rsidR="005266AC" w:rsidRPr="00200164" w:rsidTr="005266AC">
        <w:trPr>
          <w:gridAfter w:val="1"/>
          <w:wAfter w:w="95" w:type="dxa"/>
          <w:trHeight w:val="300"/>
        </w:trPr>
        <w:tc>
          <w:tcPr>
            <w:tcW w:w="14364" w:type="dxa"/>
            <w:gridSpan w:val="1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netto zamówienia: (cyfrowo i słownie) ………………………………………………………………………………………………………………..</w:t>
            </w:r>
          </w:p>
        </w:tc>
      </w:tr>
      <w:tr w:rsidR="005266AC" w:rsidRPr="00200164" w:rsidTr="005266AC">
        <w:trPr>
          <w:gridAfter w:val="1"/>
          <w:wAfter w:w="95" w:type="dxa"/>
          <w:trHeight w:val="300"/>
        </w:trPr>
        <w:tc>
          <w:tcPr>
            <w:tcW w:w="14364" w:type="dxa"/>
            <w:gridSpan w:val="1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Podatek VAT (cyfrowo i słownie)……………………………………………………………………………………………………………………………….</w:t>
            </w:r>
          </w:p>
        </w:tc>
      </w:tr>
      <w:tr w:rsidR="005266AC" w:rsidRPr="00200164" w:rsidTr="005266AC">
        <w:trPr>
          <w:gridAfter w:val="12"/>
          <w:wAfter w:w="7769"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3520" w:type="dxa"/>
            <w:gridSpan w:val="2"/>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5266AC">
        <w:trPr>
          <w:gridAfter w:val="12"/>
          <w:wAfter w:w="7769" w:type="dxa"/>
          <w:trHeight w:val="300"/>
        </w:trPr>
        <w:tc>
          <w:tcPr>
            <w:tcW w:w="5196" w:type="dxa"/>
            <w:gridSpan w:val="4"/>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774" w:type="dxa"/>
            <w:gridSpan w:val="2"/>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5266AC">
        <w:trPr>
          <w:gridAfter w:val="12"/>
          <w:wAfter w:w="7769" w:type="dxa"/>
          <w:trHeight w:val="300"/>
        </w:trPr>
        <w:tc>
          <w:tcPr>
            <w:tcW w:w="6690" w:type="dxa"/>
            <w:gridSpan w:val="7"/>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lastRenderedPageBreak/>
              <w:t xml:space="preserve">…………………………………………………………… </w:t>
            </w:r>
          </w:p>
        </w:tc>
      </w:tr>
      <w:tr w:rsidR="005266AC" w:rsidRPr="00200164" w:rsidTr="005266AC">
        <w:trPr>
          <w:gridAfter w:val="12"/>
          <w:wAfter w:w="7769" w:type="dxa"/>
          <w:trHeight w:val="300"/>
        </w:trPr>
        <w:tc>
          <w:tcPr>
            <w:tcW w:w="6690" w:type="dxa"/>
            <w:gridSpan w:val="7"/>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data i podpis upoważnionego przedstawiciela wykonawcy</w:t>
            </w:r>
          </w:p>
        </w:tc>
      </w:tr>
    </w:tbl>
    <w:p w:rsidR="00BC1FF2" w:rsidRPr="00200164" w:rsidRDefault="00BC1FF2" w:rsidP="0096501A">
      <w:pPr>
        <w:spacing w:after="0" w:line="240" w:lineRule="auto"/>
        <w:rPr>
          <w:rFonts w:ascii="Times New Roman" w:hAnsi="Times New Roman" w:cs="Times New Roman"/>
          <w:sz w:val="20"/>
          <w:szCs w:val="20"/>
        </w:rPr>
      </w:pPr>
    </w:p>
    <w:tbl>
      <w:tblPr>
        <w:tblW w:w="16673" w:type="dxa"/>
        <w:tblCellMar>
          <w:left w:w="70" w:type="dxa"/>
          <w:right w:w="70" w:type="dxa"/>
        </w:tblCellMar>
        <w:tblLook w:val="04A0" w:firstRow="1" w:lastRow="0" w:firstColumn="1" w:lastColumn="0" w:noHBand="0" w:noVBand="1"/>
      </w:tblPr>
      <w:tblGrid>
        <w:gridCol w:w="426"/>
        <w:gridCol w:w="5174"/>
        <w:gridCol w:w="1098"/>
        <w:gridCol w:w="964"/>
        <w:gridCol w:w="1300"/>
        <w:gridCol w:w="1500"/>
        <w:gridCol w:w="960"/>
        <w:gridCol w:w="1340"/>
        <w:gridCol w:w="1031"/>
        <w:gridCol w:w="960"/>
        <w:gridCol w:w="960"/>
        <w:gridCol w:w="960"/>
      </w:tblGrid>
      <w:tr w:rsidR="000A584D" w:rsidRPr="00200164" w:rsidTr="00490AE1">
        <w:trPr>
          <w:trHeight w:val="255"/>
        </w:trPr>
        <w:tc>
          <w:tcPr>
            <w:tcW w:w="16673" w:type="dxa"/>
            <w:gridSpan w:val="12"/>
            <w:tcBorders>
              <w:top w:val="nil"/>
              <w:left w:val="nil"/>
              <w:bottom w:val="nil"/>
              <w:right w:val="nil"/>
            </w:tcBorders>
            <w:shd w:val="clear" w:color="auto" w:fill="auto"/>
            <w:noWrap/>
            <w:vAlign w:val="bottom"/>
          </w:tcPr>
          <w:p w:rsidR="004C0FC8" w:rsidRPr="00200164" w:rsidRDefault="00AA6075" w:rsidP="0096501A">
            <w:pPr>
              <w:spacing w:after="0" w:line="240" w:lineRule="auto"/>
              <w:rPr>
                <w:rFonts w:ascii="Times New Roman" w:hAnsi="Times New Roman" w:cs="Times New Roman"/>
                <w:sz w:val="20"/>
                <w:szCs w:val="20"/>
              </w:rPr>
            </w:pPr>
            <w:r w:rsidRPr="00200164">
              <w:rPr>
                <w:rFonts w:ascii="Times New Roman" w:hAnsi="Times New Roman" w:cs="Times New Roman"/>
                <w:b/>
                <w:sz w:val="20"/>
                <w:szCs w:val="20"/>
              </w:rPr>
              <w:t>Pakiet 7</w:t>
            </w:r>
            <w:r w:rsidR="004C0FC8" w:rsidRPr="00200164">
              <w:rPr>
                <w:rFonts w:ascii="Times New Roman" w:hAnsi="Times New Roman" w:cs="Times New Roman"/>
                <w:b/>
                <w:sz w:val="20"/>
                <w:szCs w:val="20"/>
              </w:rPr>
              <w:t>.     Folie.</w:t>
            </w:r>
          </w:p>
          <w:tbl>
            <w:tblPr>
              <w:tblW w:w="14762" w:type="dxa"/>
              <w:tblLook w:val="0000" w:firstRow="0" w:lastRow="0" w:firstColumn="0" w:lastColumn="0" w:noHBand="0" w:noVBand="0"/>
            </w:tblPr>
            <w:tblGrid>
              <w:gridCol w:w="566"/>
              <w:gridCol w:w="5492"/>
              <w:gridCol w:w="850"/>
              <w:gridCol w:w="848"/>
              <w:gridCol w:w="1271"/>
              <w:gridCol w:w="2323"/>
              <w:gridCol w:w="628"/>
              <w:gridCol w:w="1132"/>
              <w:gridCol w:w="1416"/>
              <w:gridCol w:w="236"/>
            </w:tblGrid>
            <w:tr w:rsidR="00AE6FB5" w:rsidRPr="00200164"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Lp.</w:t>
                  </w:r>
                </w:p>
              </w:tc>
              <w:tc>
                <w:tcPr>
                  <w:tcW w:w="552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Nazwa </w:t>
                  </w:r>
                </w:p>
              </w:tc>
              <w:tc>
                <w:tcPr>
                  <w:tcW w:w="851"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Jedn. miary</w:t>
                  </w:r>
                </w:p>
              </w:tc>
              <w:tc>
                <w:tcPr>
                  <w:tcW w:w="850"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Ilość </w:t>
                  </w:r>
                </w:p>
              </w:tc>
              <w:tc>
                <w:tcPr>
                  <w:tcW w:w="1276"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Cena jedn. netto</w:t>
                  </w:r>
                </w:p>
              </w:tc>
              <w:tc>
                <w:tcPr>
                  <w:tcW w:w="2335"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w:t>
                  </w:r>
                </w:p>
              </w:tc>
              <w:tc>
                <w:tcPr>
                  <w:tcW w:w="56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VAT %</w:t>
                  </w:r>
                </w:p>
              </w:tc>
              <w:tc>
                <w:tcPr>
                  <w:tcW w:w="1134"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w:t>
                  </w:r>
                </w:p>
              </w:tc>
              <w:tc>
                <w:tcPr>
                  <w:tcW w:w="1418" w:type="dxa"/>
                  <w:tcBorders>
                    <w:top w:val="single" w:sz="4" w:space="0" w:color="000000"/>
                    <w:left w:val="single" w:sz="4" w:space="0" w:color="000000"/>
                    <w:bottom w:val="single" w:sz="4" w:space="0" w:color="000000"/>
                    <w:right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Producent/  Numer katalogowy</w:t>
                  </w:r>
                </w:p>
              </w:tc>
            </w:tr>
            <w:tr w:rsidR="00AE6FB5" w:rsidRPr="00200164"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552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Sterylna folia chirurgiczna z polietylenu, antystatyczna, hipoalergiczna, niepalna o wymiarach całkowitych 60 cm x 35 cm, powierzchnia przylepna 35 cm x 35 cm, grubość folii 0,05 </w:t>
                  </w:r>
                  <w:proofErr w:type="spellStart"/>
                  <w:r w:rsidRPr="00200164">
                    <w:rPr>
                      <w:rFonts w:ascii="Times New Roman" w:hAnsi="Times New Roman" w:cs="Times New Roman"/>
                      <w:sz w:val="20"/>
                      <w:szCs w:val="20"/>
                    </w:rPr>
                    <w:t>mjm</w:t>
                  </w:r>
                  <w:proofErr w:type="spellEnd"/>
                </w:p>
              </w:tc>
              <w:tc>
                <w:tcPr>
                  <w:tcW w:w="851"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 xml:space="preserve">szt. </w:t>
                  </w:r>
                </w:p>
              </w:tc>
              <w:tc>
                <w:tcPr>
                  <w:tcW w:w="850"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60</w:t>
                  </w:r>
                </w:p>
              </w:tc>
              <w:tc>
                <w:tcPr>
                  <w:tcW w:w="1276"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p>
              </w:tc>
            </w:tr>
            <w:tr w:rsidR="00AE6FB5" w:rsidRPr="00200164"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2.</w:t>
                  </w:r>
                </w:p>
              </w:tc>
              <w:tc>
                <w:tcPr>
                  <w:tcW w:w="552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Sterylna folia chirurgiczna z polietylenu, antystatyczna, hipoalergiczna, niepalna o wymiarach całkowitych 82 cm x 45 cm, powierzchnia przylepna 60 cm x 45 cm, grubość folii 0,05 </w:t>
                  </w:r>
                  <w:proofErr w:type="spellStart"/>
                  <w:r w:rsidRPr="00200164">
                    <w:rPr>
                      <w:rFonts w:ascii="Times New Roman" w:hAnsi="Times New Roman" w:cs="Times New Roman"/>
                      <w:sz w:val="20"/>
                      <w:szCs w:val="20"/>
                    </w:rPr>
                    <w:t>mjm</w:t>
                  </w:r>
                  <w:proofErr w:type="spellEnd"/>
                </w:p>
              </w:tc>
              <w:tc>
                <w:tcPr>
                  <w:tcW w:w="851"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p>
              </w:tc>
            </w:tr>
            <w:tr w:rsidR="00AE6FB5" w:rsidRPr="00200164"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552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Sterylna folia chirurgiczna z polietylenu, antystatyczna, hipoalergiczna, niepalna o wymiarach całkowitych 38 cm x 25 cm, powierzchnia przylepna 28 cm x 25 cm, grubość folii 0,05 </w:t>
                  </w:r>
                  <w:proofErr w:type="spellStart"/>
                  <w:r w:rsidRPr="00200164">
                    <w:rPr>
                      <w:rFonts w:ascii="Times New Roman" w:hAnsi="Times New Roman" w:cs="Times New Roman"/>
                      <w:sz w:val="20"/>
                      <w:szCs w:val="20"/>
                    </w:rPr>
                    <w:t>mjm</w:t>
                  </w:r>
                  <w:proofErr w:type="spellEnd"/>
                </w:p>
              </w:tc>
              <w:tc>
                <w:tcPr>
                  <w:tcW w:w="851"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 xml:space="preserve">szt. </w:t>
                  </w:r>
                </w:p>
              </w:tc>
              <w:tc>
                <w:tcPr>
                  <w:tcW w:w="850"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200</w:t>
                  </w:r>
                </w:p>
              </w:tc>
              <w:tc>
                <w:tcPr>
                  <w:tcW w:w="1276"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p>
              </w:tc>
            </w:tr>
            <w:tr w:rsidR="00AE6FB5" w:rsidRPr="00200164"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4.</w:t>
                  </w:r>
                </w:p>
              </w:tc>
              <w:tc>
                <w:tcPr>
                  <w:tcW w:w="552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Przylepiec wykonany z włókniny z perforacją, kolor biały, nawinięty na rolkę. Proste wykończenie brzegu. Rozmiar 2,5 cm x 9,14 cm.</w:t>
                  </w:r>
                </w:p>
              </w:tc>
              <w:tc>
                <w:tcPr>
                  <w:tcW w:w="851"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850"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p>
              </w:tc>
            </w:tr>
            <w:tr w:rsidR="00AE6FB5" w:rsidRPr="00200164"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5.</w:t>
                  </w:r>
                </w:p>
              </w:tc>
              <w:tc>
                <w:tcPr>
                  <w:tcW w:w="552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Plaster hypoalergiczny 45x55</w:t>
                  </w:r>
                </w:p>
              </w:tc>
              <w:tc>
                <w:tcPr>
                  <w:tcW w:w="851"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p>
              </w:tc>
            </w:tr>
            <w:tr w:rsidR="00AE6FB5" w:rsidRPr="00200164"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tc>
              <w:tc>
                <w:tcPr>
                  <w:tcW w:w="552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Plaster hypoalergiczny 30x28</w:t>
                  </w:r>
                </w:p>
              </w:tc>
              <w:tc>
                <w:tcPr>
                  <w:tcW w:w="851"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200</w:t>
                  </w:r>
                </w:p>
              </w:tc>
              <w:tc>
                <w:tcPr>
                  <w:tcW w:w="1276"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200164"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200164" w:rsidRDefault="00AE6FB5" w:rsidP="0096501A">
                  <w:pPr>
                    <w:snapToGrid w:val="0"/>
                    <w:spacing w:after="0" w:line="240" w:lineRule="auto"/>
                    <w:rPr>
                      <w:rFonts w:ascii="Times New Roman" w:hAnsi="Times New Roman" w:cs="Times New Roman"/>
                      <w:sz w:val="20"/>
                      <w:szCs w:val="20"/>
                    </w:rPr>
                  </w:pPr>
                </w:p>
              </w:tc>
            </w:tr>
            <w:tr w:rsidR="004C0FC8" w:rsidRPr="00200164" w:rsidTr="00AE6FB5">
              <w:tc>
                <w:tcPr>
                  <w:tcW w:w="9072" w:type="dxa"/>
                  <w:gridSpan w:val="5"/>
                  <w:tcBorders>
                    <w:top w:val="single" w:sz="4" w:space="0" w:color="000000"/>
                    <w:left w:val="single" w:sz="4" w:space="0" w:color="000000"/>
                    <w:bottom w:val="single" w:sz="4" w:space="0" w:color="000000"/>
                  </w:tcBorders>
                </w:tcPr>
                <w:p w:rsidR="004C0FC8" w:rsidRPr="00200164" w:rsidRDefault="004C0FC8" w:rsidP="0096501A">
                  <w:pPr>
                    <w:snapToGrid w:val="0"/>
                    <w:spacing w:after="0" w:line="240" w:lineRule="auto"/>
                    <w:rPr>
                      <w:rFonts w:ascii="Times New Roman" w:hAnsi="Times New Roman" w:cs="Times New Roman"/>
                      <w:sz w:val="20"/>
                      <w:szCs w:val="20"/>
                    </w:rPr>
                  </w:pPr>
                </w:p>
                <w:p w:rsidR="004C0FC8" w:rsidRPr="00200164" w:rsidRDefault="00AE6FB5" w:rsidP="0096501A">
                  <w:pPr>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 xml:space="preserve">Razem </w:t>
                  </w:r>
                </w:p>
              </w:tc>
              <w:tc>
                <w:tcPr>
                  <w:tcW w:w="2335" w:type="dxa"/>
                  <w:tcBorders>
                    <w:top w:val="single" w:sz="4" w:space="0" w:color="000000"/>
                    <w:left w:val="single" w:sz="4" w:space="0" w:color="000000"/>
                    <w:bottom w:val="single" w:sz="4" w:space="0" w:color="000000"/>
                  </w:tcBorders>
                </w:tcPr>
                <w:p w:rsidR="004C0FC8" w:rsidRPr="00200164" w:rsidRDefault="004C0FC8" w:rsidP="0096501A">
                  <w:pPr>
                    <w:snapToGrid w:val="0"/>
                    <w:spacing w:after="0" w:line="240" w:lineRule="auto"/>
                    <w:rPr>
                      <w:rFonts w:ascii="Times New Roman" w:hAnsi="Times New Roman" w:cs="Times New Roman"/>
                      <w:sz w:val="20"/>
                      <w:szCs w:val="20"/>
                    </w:rPr>
                  </w:pPr>
                </w:p>
              </w:tc>
              <w:tc>
                <w:tcPr>
                  <w:tcW w:w="567" w:type="dxa"/>
                  <w:tcBorders>
                    <w:top w:val="single" w:sz="4" w:space="0" w:color="000000"/>
                    <w:left w:val="single" w:sz="4" w:space="0" w:color="000000"/>
                  </w:tcBorders>
                </w:tcPr>
                <w:p w:rsidR="004C0FC8" w:rsidRPr="00200164" w:rsidRDefault="004C0FC8" w:rsidP="0096501A">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4C0FC8" w:rsidRPr="00200164" w:rsidRDefault="004C0FC8" w:rsidP="0096501A">
                  <w:pPr>
                    <w:snapToGrid w:val="0"/>
                    <w:spacing w:after="0" w:line="240" w:lineRule="auto"/>
                    <w:rPr>
                      <w:rFonts w:ascii="Times New Roman" w:hAnsi="Times New Roman" w:cs="Times New Roman"/>
                      <w:sz w:val="20"/>
                      <w:szCs w:val="20"/>
                    </w:rPr>
                  </w:pPr>
                </w:p>
              </w:tc>
              <w:tc>
                <w:tcPr>
                  <w:tcW w:w="1418" w:type="dxa"/>
                  <w:tcBorders>
                    <w:top w:val="single" w:sz="4" w:space="0" w:color="000000"/>
                    <w:left w:val="single" w:sz="4" w:space="0" w:color="000000"/>
                  </w:tcBorders>
                </w:tcPr>
                <w:p w:rsidR="004C0FC8" w:rsidRPr="00200164" w:rsidRDefault="004C0FC8" w:rsidP="0096501A">
                  <w:pPr>
                    <w:snapToGrid w:val="0"/>
                    <w:spacing w:after="0" w:line="240" w:lineRule="auto"/>
                    <w:rPr>
                      <w:rFonts w:ascii="Times New Roman" w:hAnsi="Times New Roman" w:cs="Times New Roman"/>
                      <w:sz w:val="20"/>
                      <w:szCs w:val="20"/>
                    </w:rPr>
                  </w:pPr>
                </w:p>
              </w:tc>
              <w:tc>
                <w:tcPr>
                  <w:tcW w:w="236" w:type="dxa"/>
                  <w:tcBorders>
                    <w:top w:val="single" w:sz="4" w:space="0" w:color="000000"/>
                  </w:tcBorders>
                </w:tcPr>
                <w:p w:rsidR="004C0FC8" w:rsidRPr="00200164" w:rsidRDefault="004C0FC8" w:rsidP="0096501A">
                  <w:pPr>
                    <w:snapToGrid w:val="0"/>
                    <w:spacing w:after="0" w:line="240" w:lineRule="auto"/>
                    <w:rPr>
                      <w:rFonts w:ascii="Times New Roman" w:hAnsi="Times New Roman" w:cs="Times New Roman"/>
                      <w:sz w:val="20"/>
                      <w:szCs w:val="20"/>
                    </w:rPr>
                  </w:pPr>
                </w:p>
              </w:tc>
            </w:tr>
          </w:tbl>
          <w:p w:rsidR="004C0FC8" w:rsidRPr="00200164" w:rsidRDefault="004C0FC8" w:rsidP="0096501A">
            <w:pPr>
              <w:spacing w:after="0" w:line="240" w:lineRule="auto"/>
              <w:rPr>
                <w:rFonts w:ascii="Times New Roman" w:hAnsi="Times New Roman" w:cs="Times New Roman"/>
                <w:sz w:val="20"/>
                <w:szCs w:val="20"/>
              </w:rPr>
            </w:pPr>
          </w:p>
          <w:tbl>
            <w:tblPr>
              <w:tblW w:w="0" w:type="auto"/>
              <w:tblInd w:w="55" w:type="dxa"/>
              <w:tblCellMar>
                <w:left w:w="70" w:type="dxa"/>
                <w:right w:w="70" w:type="dxa"/>
              </w:tblCellMar>
              <w:tblLook w:val="0000" w:firstRow="0" w:lastRow="0" w:firstColumn="0" w:lastColumn="0" w:noHBand="0" w:noVBand="0"/>
            </w:tblPr>
            <w:tblGrid>
              <w:gridCol w:w="14474"/>
            </w:tblGrid>
            <w:tr w:rsidR="004C0FC8" w:rsidRPr="00200164" w:rsidTr="005C3188">
              <w:trPr>
                <w:trHeight w:val="1785"/>
              </w:trPr>
              <w:tc>
                <w:tcPr>
                  <w:tcW w:w="14474" w:type="dxa"/>
                  <w:tcBorders>
                    <w:top w:val="nil"/>
                    <w:left w:val="nil"/>
                    <w:bottom w:val="nil"/>
                    <w:right w:val="nil"/>
                  </w:tcBorders>
                  <w:vAlign w:val="center"/>
                </w:tcPr>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Zamawiający zastrzega  zakup mniejszych ilości niż podane w pakiecie.</w:t>
                  </w:r>
                </w:p>
                <w:p w:rsidR="004C0FC8" w:rsidRPr="00200164" w:rsidRDefault="004C0FC8" w:rsidP="0096501A">
                  <w:pPr>
                    <w:spacing w:after="0" w:line="240" w:lineRule="auto"/>
                    <w:rPr>
                      <w:rFonts w:ascii="Times New Roman" w:hAnsi="Times New Roman" w:cs="Times New Roman"/>
                      <w:sz w:val="20"/>
                      <w:szCs w:val="20"/>
                    </w:rPr>
                  </w:pPr>
                </w:p>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rsidR="004C0FC8" w:rsidRPr="00200164" w:rsidRDefault="004C0FC8" w:rsidP="0096501A">
                  <w:pPr>
                    <w:spacing w:after="0" w:line="240" w:lineRule="auto"/>
                    <w:rPr>
                      <w:rFonts w:ascii="Times New Roman" w:hAnsi="Times New Roman" w:cs="Times New Roman"/>
                      <w:sz w:val="20"/>
                      <w:szCs w:val="20"/>
                    </w:rPr>
                  </w:pPr>
                </w:p>
              </w:tc>
            </w:tr>
          </w:tbl>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4C0FC8" w:rsidRPr="00200164" w:rsidRDefault="004C0FC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4C0FC8" w:rsidRPr="00200164" w:rsidRDefault="004C0FC8" w:rsidP="0096501A">
            <w:pPr>
              <w:spacing w:after="0" w:line="240" w:lineRule="auto"/>
              <w:rPr>
                <w:rFonts w:ascii="Times New Roman" w:hAnsi="Times New Roman" w:cs="Times New Roman"/>
                <w:sz w:val="20"/>
                <w:szCs w:val="20"/>
              </w:rPr>
            </w:pPr>
          </w:p>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16673" w:type="dxa"/>
            <w:gridSpan w:val="12"/>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16673" w:type="dxa"/>
            <w:gridSpan w:val="12"/>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2062" w:type="dxa"/>
            <w:gridSpan w:val="2"/>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jc w:val="center"/>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8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6751" w:type="dxa"/>
            <w:gridSpan w:val="6"/>
            <w:tcBorders>
              <w:top w:val="nil"/>
              <w:left w:val="nil"/>
              <w:bottom w:val="nil"/>
              <w:right w:val="nil"/>
            </w:tcBorders>
            <w:shd w:val="clear" w:color="auto" w:fill="auto"/>
            <w:noWrap/>
            <w:vAlign w:val="bottom"/>
          </w:tcPr>
          <w:p w:rsidR="000A584D" w:rsidRPr="00200164" w:rsidRDefault="000A584D" w:rsidP="0096501A">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jc w:val="center"/>
              <w:rPr>
                <w:rFonts w:ascii="Times New Roman" w:eastAsia="Times New Roman" w:hAnsi="Times New Roman" w:cs="Times New Roman"/>
                <w:sz w:val="20"/>
                <w:szCs w:val="20"/>
                <w:lang w:eastAsia="pl-PL"/>
              </w:rPr>
            </w:pPr>
          </w:p>
        </w:tc>
      </w:tr>
      <w:tr w:rsidR="000A584D" w:rsidRPr="00200164" w:rsidTr="00490AE1">
        <w:trPr>
          <w:trHeight w:val="25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255"/>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r w:rsidR="000A584D" w:rsidRPr="00200164" w:rsidTr="00490AE1">
        <w:trPr>
          <w:trHeight w:val="510"/>
        </w:trPr>
        <w:tc>
          <w:tcPr>
            <w:tcW w:w="426" w:type="dxa"/>
            <w:tcBorders>
              <w:top w:val="nil"/>
              <w:left w:val="nil"/>
              <w:bottom w:val="nil"/>
              <w:right w:val="nil"/>
            </w:tcBorders>
            <w:shd w:val="clear" w:color="auto" w:fill="auto"/>
            <w:noWrap/>
            <w:vAlign w:val="bottom"/>
          </w:tcPr>
          <w:p w:rsidR="000A584D" w:rsidRPr="00200164" w:rsidRDefault="000A584D" w:rsidP="0096501A">
            <w:pPr>
              <w:spacing w:after="0" w:line="240" w:lineRule="auto"/>
              <w:jc w:val="right"/>
              <w:rPr>
                <w:rFonts w:ascii="Times New Roman" w:eastAsia="Times New Roman" w:hAnsi="Times New Roman" w:cs="Times New Roman"/>
                <w:color w:val="000000"/>
                <w:sz w:val="20"/>
                <w:szCs w:val="20"/>
                <w:lang w:eastAsia="pl-PL"/>
              </w:rPr>
            </w:pPr>
          </w:p>
        </w:tc>
        <w:tc>
          <w:tcPr>
            <w:tcW w:w="12336" w:type="dxa"/>
            <w:gridSpan w:val="7"/>
            <w:tcBorders>
              <w:top w:val="nil"/>
              <w:left w:val="nil"/>
              <w:bottom w:val="nil"/>
              <w:right w:val="nil"/>
            </w:tcBorders>
            <w:shd w:val="clear" w:color="auto" w:fill="auto"/>
            <w:noWrap/>
            <w:vAlign w:val="bottom"/>
          </w:tcPr>
          <w:p w:rsidR="000A584D" w:rsidRPr="00200164" w:rsidRDefault="000A584D" w:rsidP="0096501A">
            <w:pPr>
              <w:spacing w:after="0" w:line="240" w:lineRule="auto"/>
              <w:rPr>
                <w:rFonts w:ascii="Times New Roman" w:eastAsia="Times New Roman" w:hAnsi="Times New Roman" w:cs="Times New Roman"/>
                <w:color w:val="000000"/>
                <w:sz w:val="20"/>
                <w:szCs w:val="20"/>
                <w:lang w:eastAsia="pl-PL"/>
              </w:rPr>
            </w:pPr>
          </w:p>
        </w:tc>
        <w:tc>
          <w:tcPr>
            <w:tcW w:w="1031" w:type="dxa"/>
            <w:tcBorders>
              <w:top w:val="nil"/>
              <w:left w:val="nil"/>
              <w:bottom w:val="nil"/>
              <w:right w:val="nil"/>
            </w:tcBorders>
            <w:shd w:val="clear" w:color="auto" w:fill="auto"/>
            <w:vAlign w:val="bottom"/>
          </w:tcPr>
          <w:p w:rsidR="000A584D" w:rsidRPr="00200164" w:rsidRDefault="000A584D" w:rsidP="0096501A">
            <w:pPr>
              <w:spacing w:after="0" w:line="240" w:lineRule="auto"/>
              <w:rPr>
                <w:rFonts w:ascii="Times New Roman" w:eastAsia="Times New Roman" w:hAnsi="Times New Roman" w:cs="Times New Roman"/>
                <w:color w:val="000000"/>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color w:val="000000"/>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200164" w:rsidRDefault="000A584D" w:rsidP="0096501A">
            <w:pPr>
              <w:spacing w:after="0" w:line="240" w:lineRule="auto"/>
              <w:rPr>
                <w:rFonts w:ascii="Times New Roman" w:eastAsia="Times New Roman" w:hAnsi="Times New Roman" w:cs="Times New Roman"/>
                <w:sz w:val="20"/>
                <w:szCs w:val="20"/>
                <w:lang w:eastAsia="pl-PL"/>
              </w:rPr>
            </w:pPr>
          </w:p>
        </w:tc>
      </w:tr>
    </w:tbl>
    <w:p w:rsidR="000A584D" w:rsidRPr="00200164" w:rsidRDefault="000A584D" w:rsidP="0096501A">
      <w:pPr>
        <w:spacing w:after="0" w:line="240" w:lineRule="auto"/>
        <w:rPr>
          <w:rFonts w:ascii="Times New Roman" w:hAnsi="Times New Roman" w:cs="Times New Roman"/>
          <w:sz w:val="20"/>
          <w:szCs w:val="20"/>
        </w:rPr>
      </w:pPr>
    </w:p>
    <w:p w:rsidR="00CF1193" w:rsidRPr="00200164" w:rsidRDefault="00CF1193" w:rsidP="0096501A">
      <w:pPr>
        <w:spacing w:after="0" w:line="240" w:lineRule="auto"/>
        <w:rPr>
          <w:rFonts w:ascii="Times New Roman" w:hAnsi="Times New Roman" w:cs="Times New Roman"/>
          <w:sz w:val="20"/>
          <w:szCs w:val="20"/>
        </w:rPr>
      </w:pPr>
    </w:p>
    <w:p w:rsidR="006B563F" w:rsidRPr="00200164" w:rsidRDefault="00AA6075" w:rsidP="0096501A">
      <w:pPr>
        <w:spacing w:after="0" w:line="240" w:lineRule="auto"/>
        <w:rPr>
          <w:rFonts w:ascii="Times New Roman" w:hAnsi="Times New Roman" w:cs="Times New Roman"/>
          <w:b/>
          <w:sz w:val="20"/>
          <w:szCs w:val="20"/>
        </w:rPr>
      </w:pPr>
      <w:r w:rsidRPr="00200164">
        <w:rPr>
          <w:rFonts w:ascii="Times New Roman" w:hAnsi="Times New Roman" w:cs="Times New Roman"/>
          <w:b/>
          <w:sz w:val="20"/>
          <w:szCs w:val="20"/>
        </w:rPr>
        <w:t>Pakiet 8</w:t>
      </w:r>
      <w:r w:rsidR="006B563F" w:rsidRPr="00200164">
        <w:rPr>
          <w:rFonts w:ascii="Times New Roman" w:hAnsi="Times New Roman" w:cs="Times New Roman"/>
          <w:b/>
          <w:sz w:val="20"/>
          <w:szCs w:val="20"/>
        </w:rPr>
        <w:t>. Testy</w:t>
      </w: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5960"/>
        <w:gridCol w:w="1134"/>
        <w:gridCol w:w="993"/>
        <w:gridCol w:w="1134"/>
        <w:gridCol w:w="992"/>
        <w:gridCol w:w="992"/>
        <w:gridCol w:w="992"/>
        <w:gridCol w:w="1276"/>
        <w:gridCol w:w="284"/>
      </w:tblGrid>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Lp.</w:t>
            </w:r>
          </w:p>
        </w:tc>
        <w:tc>
          <w:tcPr>
            <w:tcW w:w="5960"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Nazwa </w:t>
            </w:r>
          </w:p>
        </w:tc>
        <w:tc>
          <w:tcPr>
            <w:tcW w:w="1134"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Jedn. miary</w:t>
            </w:r>
          </w:p>
        </w:tc>
        <w:tc>
          <w:tcPr>
            <w:tcW w:w="993"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Ilość </w:t>
            </w:r>
          </w:p>
        </w:tc>
        <w:tc>
          <w:tcPr>
            <w:tcW w:w="1134"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Podatek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vat %</w:t>
            </w:r>
          </w:p>
        </w:tc>
        <w:tc>
          <w:tcPr>
            <w:tcW w:w="992"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w:t>
            </w:r>
          </w:p>
        </w:tc>
        <w:tc>
          <w:tcPr>
            <w:tcW w:w="1560" w:type="dxa"/>
            <w:gridSpan w:val="2"/>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Producent/Numer katalogowy</w:t>
            </w: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 xml:space="preserve">Test do kontroli procesu dezynfekcji termicznej Des </w:t>
            </w:r>
            <w:proofErr w:type="spellStart"/>
            <w:r w:rsidRPr="00200164">
              <w:rPr>
                <w:rFonts w:ascii="Times New Roman" w:hAnsi="Times New Roman" w:cs="Times New Roman"/>
                <w:bCs/>
                <w:sz w:val="20"/>
                <w:szCs w:val="20"/>
              </w:rPr>
              <w:t>Check</w:t>
            </w:r>
            <w:proofErr w:type="spellEnd"/>
            <w:r w:rsidRPr="00200164">
              <w:rPr>
                <w:rFonts w:ascii="Times New Roman" w:hAnsi="Times New Roman" w:cs="Times New Roman"/>
                <w:bCs/>
                <w:sz w:val="20"/>
                <w:szCs w:val="20"/>
              </w:rPr>
              <w:t>.</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bCs/>
                <w:sz w:val="20"/>
                <w:szCs w:val="20"/>
              </w:rPr>
              <w:t>Test do kontroli procesu dezynfekcji termicznej 93</w:t>
            </w:r>
            <w:r w:rsidRPr="00200164">
              <w:rPr>
                <w:rFonts w:ascii="Times New Roman" w:hAnsi="Times New Roman" w:cs="Times New Roman"/>
                <w:bCs/>
                <w:sz w:val="20"/>
                <w:szCs w:val="20"/>
                <w:vertAlign w:val="superscript"/>
              </w:rPr>
              <w:t>0</w:t>
            </w:r>
            <w:r w:rsidRPr="00200164">
              <w:rPr>
                <w:rFonts w:ascii="Times New Roman" w:hAnsi="Times New Roman" w:cs="Times New Roman"/>
                <w:bCs/>
                <w:sz w:val="20"/>
                <w:szCs w:val="20"/>
              </w:rPr>
              <w:t>C / 15 min.</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2.</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 xml:space="preserve">Test skuteczności mycia w myjni – dezynfektorze. </w:t>
            </w:r>
          </w:p>
          <w:p w:rsidR="00FA6568" w:rsidRPr="00200164" w:rsidRDefault="00FA6568" w:rsidP="0096501A">
            <w:pPr>
              <w:spacing w:after="0" w:line="240" w:lineRule="auto"/>
              <w:rPr>
                <w:rFonts w:ascii="Times New Roman" w:hAnsi="Times New Roman" w:cs="Times New Roman"/>
                <w:b/>
                <w:bCs/>
                <w:sz w:val="20"/>
                <w:szCs w:val="20"/>
              </w:rPr>
            </w:pPr>
            <w:r w:rsidRPr="00200164">
              <w:rPr>
                <w:rFonts w:ascii="Times New Roman" w:hAnsi="Times New Roman" w:cs="Times New Roman"/>
                <w:sz w:val="20"/>
                <w:szCs w:val="20"/>
              </w:rPr>
              <w:t xml:space="preserve">Test skuteczności procesu mycia mechanicznego kompatybilny z uchwytem </w:t>
            </w:r>
            <w:proofErr w:type="spellStart"/>
            <w:r w:rsidRPr="00200164">
              <w:rPr>
                <w:rFonts w:ascii="Times New Roman" w:hAnsi="Times New Roman" w:cs="Times New Roman"/>
                <w:sz w:val="20"/>
                <w:szCs w:val="20"/>
              </w:rPr>
              <w:t>Browne</w:t>
            </w:r>
            <w:proofErr w:type="spellEnd"/>
            <w:r w:rsidRPr="00200164">
              <w:rPr>
                <w:rFonts w:ascii="Times New Roman" w:hAnsi="Times New Roman" w:cs="Times New Roman"/>
                <w:sz w:val="20"/>
                <w:szCs w:val="20"/>
              </w:rPr>
              <w:t>. Opakowanie zawiera 100 sztuk.</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Test kontroli skuteczności mycia L1C (żółty)</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Służy do rutynowej kontroli podstawowych procesów</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mycia w </w:t>
            </w:r>
            <w:proofErr w:type="spellStart"/>
            <w:r w:rsidRPr="00200164">
              <w:rPr>
                <w:rFonts w:ascii="Times New Roman" w:hAnsi="Times New Roman" w:cs="Times New Roman"/>
                <w:sz w:val="20"/>
                <w:szCs w:val="20"/>
              </w:rPr>
              <w:t>myjni-dezynfektorze</w:t>
            </w:r>
            <w:proofErr w:type="spellEnd"/>
            <w:r w:rsidRPr="00200164">
              <w:rPr>
                <w:rFonts w:ascii="Times New Roman" w:hAnsi="Times New Roman" w:cs="Times New Roman"/>
                <w:sz w:val="20"/>
                <w:szCs w:val="20"/>
              </w:rPr>
              <w:t>.</w:t>
            </w:r>
            <w:r w:rsidRPr="00200164">
              <w:rPr>
                <w:rFonts w:ascii="Times New Roman" w:hAnsi="Times New Roman" w:cs="Times New Roman"/>
                <w:sz w:val="20"/>
                <w:szCs w:val="20"/>
              </w:rPr>
              <w:tab/>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Zawiera syntetyczną substancję wskaźnikową, zgodną z normą</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PN-EN ISO 15883-5 załącznik A - odpowiednik krwi owczej, naniesioną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na samoprzylepny nośnik z tworzywa sztucznego. W opakowaniu 320 sztuk.</w:t>
            </w:r>
          </w:p>
          <w:p w:rsidR="00FA6568" w:rsidRPr="00200164" w:rsidRDefault="00FA6568"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rPr>
          <w:trHeight w:val="418"/>
        </w:trPr>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4.</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Test symulacyjny </w:t>
            </w:r>
            <w:proofErr w:type="spellStart"/>
            <w:r w:rsidRPr="00200164">
              <w:rPr>
                <w:rFonts w:ascii="Times New Roman" w:hAnsi="Times New Roman" w:cs="Times New Roman"/>
                <w:sz w:val="20"/>
                <w:szCs w:val="20"/>
              </w:rPr>
              <w:t>Bowie</w:t>
            </w:r>
            <w:proofErr w:type="spellEnd"/>
            <w:r w:rsidRPr="00200164">
              <w:rPr>
                <w:rFonts w:ascii="Times New Roman" w:hAnsi="Times New Roman" w:cs="Times New Roman"/>
                <w:sz w:val="20"/>
                <w:szCs w:val="20"/>
              </w:rPr>
              <w:t xml:space="preserve">-Dick do kontroli pracy sterylizatora w postaci samoprzylepnych pokrytych polimerem pasków z symetrycznie rozłożoną substancją wskaźnikową, walidowany z typem przyrządu testowego procesu z rurką i kapsułą ze stali kwasoodpornej w obudowie z tworzywa sztucznego.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Zgodny z normą EN 867-4 i EN ISO 11140-4.</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Opakowanie zawiera: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250 szt.</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rPr>
          <w:trHeight w:val="1122"/>
        </w:trPr>
        <w:tc>
          <w:tcPr>
            <w:tcW w:w="731"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lastRenderedPageBreak/>
              <w:t>5.</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Przyrząd PCD do testów </w:t>
            </w:r>
            <w:proofErr w:type="spellStart"/>
            <w:r w:rsidRPr="00200164">
              <w:rPr>
                <w:rFonts w:ascii="Times New Roman" w:hAnsi="Times New Roman" w:cs="Times New Roman"/>
                <w:sz w:val="20"/>
                <w:szCs w:val="20"/>
              </w:rPr>
              <w:t>Bowie</w:t>
            </w:r>
            <w:proofErr w:type="spellEnd"/>
            <w:r w:rsidRPr="00200164">
              <w:rPr>
                <w:rFonts w:ascii="Times New Roman" w:hAnsi="Times New Roman" w:cs="Times New Roman"/>
                <w:sz w:val="20"/>
                <w:szCs w:val="20"/>
              </w:rPr>
              <w:t>-Dicka, składający się z rurki ze stali kwasoodpornej w obudowie z tworzywa sztucznego. Przyrząd o trwałości cykli.</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szt.</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Zintegrowany test do kontroli wsadu w parze wodnej</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(pakiet uzupełniający)</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Zawiera 500 szt. samoprzylepnych, testów paskowych pokrytych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polimerem i 1 uszczelkę.</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7.</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Przyrząd PCD do testów kontroli wsadu, składający się z rurki ze stali kwasoodpornej w obudowie z tworzywa sztucznego. Przyrząd o trwałości tysięcy cykli.</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8.</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Etykiety dwukrotnie przylepne ze wskaźnikiem sterylizacji parą wodną – niebieskie</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 xml:space="preserve">Dostępne w czterech kolorach: zielonym, niebieskim, czerwonym, </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i żółtym. Kodowanie kolorami ułatwia identyfikację terminu</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ważności składowanych pakietów.</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Etykiety dwukrotnie przylepne posiadają naniesiony wskaźnik</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klasy I wg normy EN-ISO 11140-1 sterylizacji parą wodną.</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Komplet zawiera: 12 rolek (w jednym kolorze) po 750 sztuk etykiet</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 wałek z tuszem.</w:t>
            </w:r>
          </w:p>
          <w:p w:rsidR="00FA6568" w:rsidRPr="00200164" w:rsidRDefault="00FA6568"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6B563F" w:rsidRPr="00200164" w:rsidTr="007F72C9">
        <w:trPr>
          <w:gridAfter w:val="1"/>
          <w:wAfter w:w="284" w:type="dxa"/>
        </w:trPr>
        <w:tc>
          <w:tcPr>
            <w:tcW w:w="10944" w:type="dxa"/>
            <w:gridSpan w:val="6"/>
            <w:tcBorders>
              <w:top w:val="single" w:sz="4" w:space="0" w:color="auto"/>
              <w:left w:val="single" w:sz="4" w:space="0" w:color="auto"/>
              <w:bottom w:val="single" w:sz="4" w:space="0" w:color="auto"/>
              <w:right w:val="single" w:sz="4" w:space="0" w:color="auto"/>
            </w:tcBorders>
          </w:tcPr>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RAZEM</w:t>
            </w:r>
          </w:p>
        </w:tc>
        <w:tc>
          <w:tcPr>
            <w:tcW w:w="992" w:type="dxa"/>
            <w:tcBorders>
              <w:top w:val="single" w:sz="4" w:space="0" w:color="auto"/>
              <w:left w:val="single" w:sz="4" w:space="0" w:color="auto"/>
              <w:bottom w:val="single" w:sz="4" w:space="0" w:color="auto"/>
              <w:right w:val="single" w:sz="4" w:space="0" w:color="auto"/>
            </w:tcBorders>
          </w:tcPr>
          <w:p w:rsidR="006B563F" w:rsidRPr="00200164" w:rsidRDefault="006B563F"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B563F" w:rsidRPr="00200164" w:rsidRDefault="006B563F" w:rsidP="0096501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6B563F" w:rsidRPr="00200164" w:rsidRDefault="006B563F" w:rsidP="0096501A">
            <w:pPr>
              <w:spacing w:after="0" w:line="240" w:lineRule="auto"/>
              <w:rPr>
                <w:rFonts w:ascii="Times New Roman" w:hAnsi="Times New Roman" w:cs="Times New Roman"/>
                <w:sz w:val="20"/>
                <w:szCs w:val="20"/>
              </w:rPr>
            </w:pPr>
          </w:p>
        </w:tc>
      </w:tr>
    </w:tbl>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6B563F" w:rsidRPr="00200164" w:rsidTr="00EE588F">
        <w:trPr>
          <w:trHeight w:val="1785"/>
        </w:trPr>
        <w:tc>
          <w:tcPr>
            <w:tcW w:w="14474" w:type="dxa"/>
            <w:tcBorders>
              <w:top w:val="nil"/>
              <w:left w:val="nil"/>
              <w:right w:val="nil"/>
            </w:tcBorders>
            <w:shd w:val="clear" w:color="auto" w:fill="auto"/>
            <w:vAlign w:val="center"/>
            <w:hideMark/>
          </w:tcPr>
          <w:p w:rsidR="006B563F" w:rsidRPr="00200164" w:rsidRDefault="006B563F" w:rsidP="0096501A">
            <w:pPr>
              <w:spacing w:after="0" w:line="240" w:lineRule="auto"/>
              <w:rPr>
                <w:rFonts w:ascii="Times New Roman" w:hAnsi="Times New Roman" w:cs="Times New Roman"/>
                <w:b/>
                <w:bCs/>
                <w:sz w:val="20"/>
                <w:szCs w:val="20"/>
              </w:rPr>
            </w:pPr>
          </w:p>
          <w:p w:rsidR="006B563F" w:rsidRPr="00200164" w:rsidRDefault="006B563F"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Zamawiający zastrzega  zakup mniejszych ilości niż podane w pakiecie.</w:t>
            </w:r>
          </w:p>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6B563F" w:rsidRPr="00200164" w:rsidRDefault="006B563F" w:rsidP="0096501A">
            <w:pPr>
              <w:spacing w:after="0" w:line="240" w:lineRule="auto"/>
              <w:rPr>
                <w:rFonts w:ascii="Times New Roman" w:hAnsi="Times New Roman" w:cs="Times New Roman"/>
                <w:sz w:val="20"/>
                <w:szCs w:val="20"/>
              </w:rPr>
            </w:pPr>
          </w:p>
        </w:tc>
      </w:tr>
    </w:tbl>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6B563F" w:rsidRPr="00200164" w:rsidRDefault="006B563F"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224012" w:rsidRPr="00200164" w:rsidRDefault="00224012" w:rsidP="0096501A">
      <w:pPr>
        <w:spacing w:after="0" w:line="240" w:lineRule="auto"/>
        <w:rPr>
          <w:rFonts w:ascii="Times New Roman" w:hAnsi="Times New Roman" w:cs="Times New Roman"/>
          <w:sz w:val="20"/>
          <w:szCs w:val="20"/>
        </w:rPr>
      </w:pPr>
    </w:p>
    <w:p w:rsidR="00AB2E83" w:rsidRPr="00200164" w:rsidRDefault="001A45D3" w:rsidP="0096501A">
      <w:pPr>
        <w:spacing w:after="0" w:line="240" w:lineRule="auto"/>
        <w:rPr>
          <w:rFonts w:ascii="Times New Roman" w:hAnsi="Times New Roman" w:cs="Times New Roman"/>
          <w:b/>
          <w:sz w:val="20"/>
          <w:szCs w:val="20"/>
        </w:rPr>
      </w:pPr>
      <w:r w:rsidRPr="00200164">
        <w:rPr>
          <w:rFonts w:ascii="Times New Roman" w:hAnsi="Times New Roman" w:cs="Times New Roman"/>
          <w:b/>
          <w:sz w:val="20"/>
          <w:szCs w:val="20"/>
        </w:rPr>
        <w:t>Pakiet 9</w:t>
      </w:r>
      <w:r w:rsidR="001929BE" w:rsidRPr="00200164">
        <w:rPr>
          <w:rFonts w:ascii="Times New Roman" w:hAnsi="Times New Roman" w:cs="Times New Roman"/>
          <w:b/>
          <w:sz w:val="20"/>
          <w:szCs w:val="20"/>
        </w:rPr>
        <w:t>. Włóknina</w:t>
      </w:r>
      <w:r w:rsidR="00AB2E83" w:rsidRPr="00200164">
        <w:rPr>
          <w:rFonts w:ascii="Times New Roman" w:hAnsi="Times New Roman" w:cs="Times New Roman"/>
          <w:b/>
          <w:sz w:val="20"/>
          <w:szCs w:val="20"/>
        </w:rPr>
        <w:t xml:space="preserve">. </w:t>
      </w:r>
    </w:p>
    <w:tbl>
      <w:tblPr>
        <w:tblW w:w="14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386"/>
        <w:gridCol w:w="850"/>
        <w:gridCol w:w="851"/>
        <w:gridCol w:w="992"/>
        <w:gridCol w:w="992"/>
        <w:gridCol w:w="1134"/>
        <w:gridCol w:w="1134"/>
        <w:gridCol w:w="1134"/>
        <w:gridCol w:w="567"/>
      </w:tblGrid>
      <w:tr w:rsidR="007F72C9" w:rsidRPr="00200164" w:rsidTr="00B24D91">
        <w:trPr>
          <w:trHeight w:val="630"/>
        </w:trPr>
        <w:tc>
          <w:tcPr>
            <w:tcW w:w="731"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Lp.</w:t>
            </w:r>
          </w:p>
        </w:tc>
        <w:tc>
          <w:tcPr>
            <w:tcW w:w="6386"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Nazwa </w:t>
            </w:r>
          </w:p>
        </w:tc>
        <w:tc>
          <w:tcPr>
            <w:tcW w:w="850"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Jedn. miary</w:t>
            </w:r>
          </w:p>
        </w:tc>
        <w:tc>
          <w:tcPr>
            <w:tcW w:w="851"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Podatek </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vat %</w:t>
            </w:r>
          </w:p>
        </w:tc>
        <w:tc>
          <w:tcPr>
            <w:tcW w:w="1134"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w:t>
            </w:r>
          </w:p>
        </w:tc>
        <w:tc>
          <w:tcPr>
            <w:tcW w:w="1701" w:type="dxa"/>
            <w:gridSpan w:val="2"/>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Producent/Numer katalogowy</w:t>
            </w:r>
          </w:p>
        </w:tc>
      </w:tr>
      <w:tr w:rsidR="007F72C9" w:rsidRPr="00200164" w:rsidTr="00B24D91">
        <w:tc>
          <w:tcPr>
            <w:tcW w:w="731" w:type="dxa"/>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6386"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Włóknina sterylizacyjna w kolorach: niebieski, zielony. </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celuloza wiązana powierzchniowo i </w:t>
            </w:r>
            <w:proofErr w:type="spellStart"/>
            <w:r w:rsidRPr="00200164">
              <w:rPr>
                <w:rFonts w:ascii="Times New Roman" w:hAnsi="Times New Roman" w:cs="Times New Roman"/>
                <w:sz w:val="20"/>
                <w:szCs w:val="20"/>
              </w:rPr>
              <w:t>mikrokrepowana-włókno</w:t>
            </w:r>
            <w:proofErr w:type="spellEnd"/>
            <w:r w:rsidRPr="00200164">
              <w:rPr>
                <w:rFonts w:ascii="Times New Roman" w:hAnsi="Times New Roman" w:cs="Times New Roman"/>
                <w:sz w:val="20"/>
                <w:szCs w:val="20"/>
              </w:rPr>
              <w:t xml:space="preserve"> celulozy uszczelnione lateksem, wzmocnione włóknem syntetycznym,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zawartość chlorków nie więcej niż 0,015%,</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zawartość siarczanów nie więcej niż 0,01%,</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rozciąganie liniowe na sucho w kierunku walcowania nie mniej niż 2,10kN/m; w kierunku poprzecznym nie mniej niż 0,9 </w:t>
            </w:r>
            <w:proofErr w:type="spellStart"/>
            <w:r w:rsidRPr="00200164">
              <w:rPr>
                <w:rFonts w:ascii="Times New Roman" w:hAnsi="Times New Roman" w:cs="Times New Roman"/>
                <w:sz w:val="20"/>
                <w:szCs w:val="20"/>
              </w:rPr>
              <w:t>kN</w:t>
            </w:r>
            <w:proofErr w:type="spellEnd"/>
            <w:r w:rsidRPr="00200164">
              <w:rPr>
                <w:rFonts w:ascii="Times New Roman" w:hAnsi="Times New Roman" w:cs="Times New Roman"/>
                <w:sz w:val="20"/>
                <w:szCs w:val="20"/>
              </w:rPr>
              <w:t>/m,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rozciąganie liniowe na mokro w kierunku walcowania nie mniej niż 1,7 </w:t>
            </w:r>
            <w:proofErr w:type="spellStart"/>
            <w:r w:rsidRPr="00200164">
              <w:rPr>
                <w:rFonts w:ascii="Times New Roman" w:hAnsi="Times New Roman" w:cs="Times New Roman"/>
                <w:sz w:val="20"/>
                <w:szCs w:val="20"/>
              </w:rPr>
              <w:t>kN</w:t>
            </w:r>
            <w:proofErr w:type="spellEnd"/>
            <w:r w:rsidRPr="00200164">
              <w:rPr>
                <w:rFonts w:ascii="Times New Roman" w:hAnsi="Times New Roman" w:cs="Times New Roman"/>
                <w:sz w:val="20"/>
                <w:szCs w:val="20"/>
              </w:rPr>
              <w:t xml:space="preserve">/m; w kierunku poprzecznym nie mniej niż 0,7 </w:t>
            </w:r>
            <w:proofErr w:type="spellStart"/>
            <w:r w:rsidRPr="00200164">
              <w:rPr>
                <w:rFonts w:ascii="Times New Roman" w:hAnsi="Times New Roman" w:cs="Times New Roman"/>
                <w:sz w:val="20"/>
                <w:szCs w:val="20"/>
              </w:rPr>
              <w:t>kN</w:t>
            </w:r>
            <w:proofErr w:type="spellEnd"/>
            <w:r w:rsidRPr="00200164">
              <w:rPr>
                <w:rFonts w:ascii="Times New Roman" w:hAnsi="Times New Roman" w:cs="Times New Roman"/>
                <w:sz w:val="20"/>
                <w:szCs w:val="20"/>
              </w:rPr>
              <w:t>/m,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przepuklinie nie mniej niż 210 </w:t>
            </w:r>
            <w:proofErr w:type="spellStart"/>
            <w:r w:rsidRPr="00200164">
              <w:rPr>
                <w:rFonts w:ascii="Times New Roman" w:hAnsi="Times New Roman" w:cs="Times New Roman"/>
                <w:sz w:val="20"/>
                <w:szCs w:val="20"/>
              </w:rPr>
              <w:t>kPa</w:t>
            </w:r>
            <w:proofErr w:type="spellEnd"/>
            <w:r w:rsidRPr="00200164">
              <w:rPr>
                <w:rFonts w:ascii="Times New Roman" w:hAnsi="Times New Roman" w:cs="Times New Roman"/>
                <w:sz w:val="20"/>
                <w:szCs w:val="20"/>
              </w:rPr>
              <w:t xml:space="preserve"> na sucho i 180 </w:t>
            </w:r>
            <w:proofErr w:type="spellStart"/>
            <w:r w:rsidRPr="00200164">
              <w:rPr>
                <w:rFonts w:ascii="Times New Roman" w:hAnsi="Times New Roman" w:cs="Times New Roman"/>
                <w:sz w:val="20"/>
                <w:szCs w:val="20"/>
              </w:rPr>
              <w:t>kPa</w:t>
            </w:r>
            <w:proofErr w:type="spellEnd"/>
            <w:r w:rsidRPr="00200164">
              <w:rPr>
                <w:rFonts w:ascii="Times New Roman" w:hAnsi="Times New Roman" w:cs="Times New Roman"/>
                <w:sz w:val="20"/>
                <w:szCs w:val="20"/>
              </w:rPr>
              <w:t xml:space="preserve"> na mokro,</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proofErr w:type="spellStart"/>
            <w:r w:rsidRPr="00200164">
              <w:rPr>
                <w:rFonts w:ascii="Times New Roman" w:hAnsi="Times New Roman" w:cs="Times New Roman"/>
                <w:sz w:val="20"/>
                <w:szCs w:val="20"/>
              </w:rPr>
              <w:t>niezwilżalność</w:t>
            </w:r>
            <w:proofErr w:type="spellEnd"/>
            <w:r w:rsidRPr="00200164">
              <w:rPr>
                <w:rFonts w:ascii="Times New Roman" w:hAnsi="Times New Roman" w:cs="Times New Roman"/>
                <w:sz w:val="20"/>
                <w:szCs w:val="20"/>
              </w:rPr>
              <w:t xml:space="preserve"> roztworem soli fizjologicznej niemniej niż 90 min.,</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wydłużenie do zerwania min. 10% w obu kierunkach,</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rozdarcie niemniej niż 1050 </w:t>
            </w:r>
            <w:proofErr w:type="spellStart"/>
            <w:r w:rsidRPr="00200164">
              <w:rPr>
                <w:rFonts w:ascii="Times New Roman" w:hAnsi="Times New Roman" w:cs="Times New Roman"/>
                <w:sz w:val="20"/>
                <w:szCs w:val="20"/>
              </w:rPr>
              <w:t>mN</w:t>
            </w:r>
            <w:proofErr w:type="spellEnd"/>
            <w:r w:rsidRPr="00200164">
              <w:rPr>
                <w:rFonts w:ascii="Times New Roman" w:hAnsi="Times New Roman" w:cs="Times New Roman"/>
                <w:sz w:val="20"/>
                <w:szCs w:val="20"/>
              </w:rPr>
              <w:t xml:space="preserve"> w kierunku walcowania oraz niemniej niż 1550 w kierunku poprzecznym,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gramatura nominalna 57g/m2 (PN EN 868-2 lub równoważną),</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charakterystyka wytrzymałościowa wydana przez producenta w celu potwierdzenia i oceny parametrów wytrzymałościowych i zgodności z normą PN EN 868-2 lub równoważną.</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w opakowaniu 250 arkuszy.</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Rozmiary:</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- 100 x 100 cm,</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- 90 x 90 cm.</w:t>
            </w:r>
          </w:p>
        </w:tc>
        <w:tc>
          <w:tcPr>
            <w:tcW w:w="850"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r>
      <w:tr w:rsidR="00AB2E83" w:rsidRPr="00200164" w:rsidTr="00B24D91">
        <w:trPr>
          <w:gridAfter w:val="1"/>
          <w:wAfter w:w="567" w:type="dxa"/>
        </w:trPr>
        <w:tc>
          <w:tcPr>
            <w:tcW w:w="10802" w:type="dxa"/>
            <w:gridSpan w:val="6"/>
            <w:tcBorders>
              <w:top w:val="single" w:sz="4" w:space="0" w:color="auto"/>
              <w:left w:val="single" w:sz="4" w:space="0" w:color="auto"/>
              <w:bottom w:val="single" w:sz="4" w:space="0" w:color="auto"/>
              <w:right w:val="single" w:sz="4" w:space="0" w:color="auto"/>
            </w:tcBorders>
          </w:tcPr>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RAZEM</w:t>
            </w:r>
          </w:p>
        </w:tc>
        <w:tc>
          <w:tcPr>
            <w:tcW w:w="1134" w:type="dxa"/>
            <w:tcBorders>
              <w:top w:val="single" w:sz="4" w:space="0" w:color="auto"/>
              <w:left w:val="single" w:sz="4" w:space="0" w:color="auto"/>
              <w:bottom w:val="single" w:sz="4" w:space="0" w:color="auto"/>
              <w:right w:val="single" w:sz="4" w:space="0" w:color="auto"/>
            </w:tcBorders>
          </w:tcPr>
          <w:p w:rsidR="00AB2E83" w:rsidRPr="00200164" w:rsidRDefault="00AB2E83"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2E83" w:rsidRPr="00200164" w:rsidRDefault="00AB2E83"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nil"/>
              <w:right w:val="nil"/>
            </w:tcBorders>
          </w:tcPr>
          <w:p w:rsidR="00AB2E83" w:rsidRPr="00200164" w:rsidRDefault="00AB2E83" w:rsidP="0096501A">
            <w:pPr>
              <w:spacing w:after="0" w:line="240" w:lineRule="auto"/>
              <w:rPr>
                <w:rFonts w:ascii="Times New Roman" w:hAnsi="Times New Roman" w:cs="Times New Roman"/>
                <w:sz w:val="20"/>
                <w:szCs w:val="20"/>
              </w:rPr>
            </w:pPr>
          </w:p>
        </w:tc>
      </w:tr>
    </w:tbl>
    <w:p w:rsidR="00AB2E83" w:rsidRPr="00200164" w:rsidRDefault="00AB2E83" w:rsidP="0096501A">
      <w:pPr>
        <w:spacing w:after="0" w:line="240" w:lineRule="auto"/>
        <w:rPr>
          <w:rFonts w:ascii="Times New Roman" w:hAnsi="Times New Roman" w:cs="Times New Roman"/>
          <w:sz w:val="20"/>
          <w:szCs w:val="20"/>
        </w:rPr>
      </w:pPr>
    </w:p>
    <w:p w:rsidR="00AB2E83" w:rsidRPr="00200164" w:rsidRDefault="00AB2E83" w:rsidP="0096501A">
      <w:pPr>
        <w:spacing w:after="0" w:line="240" w:lineRule="auto"/>
        <w:rPr>
          <w:rFonts w:ascii="Times New Roman" w:hAnsi="Times New Roman" w:cs="Times New Roman"/>
          <w:sz w:val="20"/>
          <w:szCs w:val="20"/>
        </w:rPr>
      </w:pPr>
    </w:p>
    <w:p w:rsidR="00AB2E83" w:rsidRPr="00200164" w:rsidRDefault="00AB2E83"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AB2E83" w:rsidRPr="00200164" w:rsidTr="005A419E">
        <w:trPr>
          <w:trHeight w:val="1785"/>
        </w:trPr>
        <w:tc>
          <w:tcPr>
            <w:tcW w:w="14474" w:type="dxa"/>
            <w:tcBorders>
              <w:top w:val="nil"/>
              <w:left w:val="nil"/>
              <w:right w:val="nil"/>
            </w:tcBorders>
            <w:shd w:val="clear" w:color="auto" w:fill="auto"/>
            <w:vAlign w:val="center"/>
            <w:hideMark/>
          </w:tcPr>
          <w:p w:rsidR="00AB2E83" w:rsidRPr="00200164" w:rsidRDefault="00AB2E83" w:rsidP="0096501A">
            <w:pPr>
              <w:spacing w:after="0" w:line="240" w:lineRule="auto"/>
              <w:rPr>
                <w:rFonts w:ascii="Times New Roman" w:hAnsi="Times New Roman" w:cs="Times New Roman"/>
                <w:b/>
                <w:bCs/>
                <w:sz w:val="20"/>
                <w:szCs w:val="20"/>
              </w:rPr>
            </w:pPr>
          </w:p>
          <w:p w:rsidR="00AB2E83" w:rsidRPr="00200164" w:rsidRDefault="00AB2E83"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Zamawiający zastrzega  zakup mniejszych ilości niż podane w pakiecie.</w:t>
            </w:r>
          </w:p>
          <w:p w:rsidR="00AB2E83" w:rsidRPr="00200164" w:rsidRDefault="00AB2E83" w:rsidP="0096501A">
            <w:pPr>
              <w:spacing w:after="0" w:line="240" w:lineRule="auto"/>
              <w:rPr>
                <w:rFonts w:ascii="Times New Roman" w:hAnsi="Times New Roman" w:cs="Times New Roman"/>
                <w:sz w:val="20"/>
                <w:szCs w:val="20"/>
              </w:rPr>
            </w:pP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AB2E83" w:rsidRPr="00200164" w:rsidRDefault="00AB2E83" w:rsidP="0096501A">
            <w:pPr>
              <w:spacing w:after="0" w:line="240" w:lineRule="auto"/>
              <w:rPr>
                <w:rFonts w:ascii="Times New Roman" w:hAnsi="Times New Roman" w:cs="Times New Roman"/>
                <w:sz w:val="20"/>
                <w:szCs w:val="20"/>
              </w:rPr>
            </w:pPr>
          </w:p>
          <w:p w:rsidR="00AB2E83" w:rsidRPr="00200164" w:rsidRDefault="00AB2E83"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AB2E83" w:rsidRPr="00200164" w:rsidRDefault="00AB2E83" w:rsidP="0096501A">
            <w:pPr>
              <w:spacing w:after="0" w:line="240" w:lineRule="auto"/>
              <w:rPr>
                <w:rFonts w:ascii="Times New Roman" w:hAnsi="Times New Roman" w:cs="Times New Roman"/>
                <w:sz w:val="20"/>
                <w:szCs w:val="20"/>
              </w:rPr>
            </w:pPr>
          </w:p>
        </w:tc>
      </w:tr>
    </w:tbl>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56319C" w:rsidRPr="00200164" w:rsidRDefault="0056319C" w:rsidP="0096501A">
      <w:pPr>
        <w:spacing w:after="0" w:line="240" w:lineRule="auto"/>
        <w:rPr>
          <w:rFonts w:ascii="Times New Roman" w:hAnsi="Times New Roman" w:cs="Times New Roman"/>
          <w:sz w:val="20"/>
          <w:szCs w:val="20"/>
        </w:rPr>
      </w:pPr>
    </w:p>
    <w:p w:rsidR="00224012" w:rsidRPr="00200164" w:rsidRDefault="00A915A9" w:rsidP="0096501A">
      <w:pPr>
        <w:spacing w:after="0" w:line="240" w:lineRule="auto"/>
        <w:rPr>
          <w:rFonts w:ascii="Times New Roman" w:hAnsi="Times New Roman" w:cs="Times New Roman"/>
          <w:b/>
          <w:sz w:val="20"/>
          <w:szCs w:val="20"/>
        </w:rPr>
      </w:pPr>
      <w:r w:rsidRPr="00200164">
        <w:rPr>
          <w:rFonts w:ascii="Times New Roman" w:hAnsi="Times New Roman" w:cs="Times New Roman"/>
          <w:b/>
          <w:sz w:val="20"/>
          <w:szCs w:val="20"/>
        </w:rPr>
        <w:t xml:space="preserve">Zadanie nr </w:t>
      </w:r>
      <w:r w:rsidR="001A45D3" w:rsidRPr="00200164">
        <w:rPr>
          <w:rFonts w:ascii="Times New Roman" w:hAnsi="Times New Roman" w:cs="Times New Roman"/>
          <w:b/>
          <w:sz w:val="20"/>
          <w:szCs w:val="20"/>
        </w:rPr>
        <w:t>10</w:t>
      </w:r>
      <w:r w:rsidRPr="00200164">
        <w:rPr>
          <w:rFonts w:ascii="Times New Roman" w:hAnsi="Times New Roman" w:cs="Times New Roman"/>
          <w:b/>
          <w:sz w:val="20"/>
          <w:szCs w:val="20"/>
        </w:rPr>
        <w:t>.   Rękaw papierowo-foliowy, papier krepowany.</w:t>
      </w:r>
    </w:p>
    <w:tbl>
      <w:tblPr>
        <w:tblStyle w:val="Tabela-Siatka"/>
        <w:tblW w:w="0" w:type="auto"/>
        <w:tblLook w:val="04A0" w:firstRow="1" w:lastRow="0" w:firstColumn="1" w:lastColumn="0" w:noHBand="0" w:noVBand="1"/>
      </w:tblPr>
      <w:tblGrid>
        <w:gridCol w:w="511"/>
        <w:gridCol w:w="5721"/>
        <w:gridCol w:w="1418"/>
        <w:gridCol w:w="992"/>
        <w:gridCol w:w="992"/>
        <w:gridCol w:w="993"/>
        <w:gridCol w:w="992"/>
        <w:gridCol w:w="1134"/>
        <w:gridCol w:w="1263"/>
      </w:tblGrid>
      <w:tr w:rsidR="00F32E1E" w:rsidRPr="00200164" w:rsidTr="00F32E1E">
        <w:tc>
          <w:tcPr>
            <w:tcW w:w="511"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Lp.</w:t>
            </w:r>
          </w:p>
        </w:tc>
        <w:tc>
          <w:tcPr>
            <w:tcW w:w="5721"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 xml:space="preserve">Nazwa </w:t>
            </w:r>
          </w:p>
        </w:tc>
        <w:tc>
          <w:tcPr>
            <w:tcW w:w="1418"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Jedn. miary</w:t>
            </w:r>
          </w:p>
        </w:tc>
        <w:tc>
          <w:tcPr>
            <w:tcW w:w="992"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 xml:space="preserve">Ilość </w:t>
            </w:r>
          </w:p>
        </w:tc>
        <w:tc>
          <w:tcPr>
            <w:tcW w:w="992"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Cena jedn. netto</w:t>
            </w:r>
          </w:p>
        </w:tc>
        <w:tc>
          <w:tcPr>
            <w:tcW w:w="993"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 xml:space="preserve">Podatek </w:t>
            </w:r>
          </w:p>
          <w:p w:rsidR="00F32E1E" w:rsidRPr="00200164" w:rsidRDefault="00F32E1E" w:rsidP="0096501A">
            <w:pPr>
              <w:rPr>
                <w:rFonts w:ascii="Times New Roman" w:hAnsi="Times New Roman" w:cs="Times New Roman"/>
                <w:b/>
              </w:rPr>
            </w:pPr>
            <w:r w:rsidRPr="00200164">
              <w:rPr>
                <w:rFonts w:ascii="Times New Roman" w:hAnsi="Times New Roman" w:cs="Times New Roman"/>
                <w:b/>
              </w:rPr>
              <w:t>vat %</w:t>
            </w:r>
          </w:p>
        </w:tc>
        <w:tc>
          <w:tcPr>
            <w:tcW w:w="992"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Wartość netto</w:t>
            </w:r>
          </w:p>
        </w:tc>
        <w:tc>
          <w:tcPr>
            <w:tcW w:w="1134"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Wartość brutto</w:t>
            </w:r>
          </w:p>
        </w:tc>
        <w:tc>
          <w:tcPr>
            <w:tcW w:w="1263"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Producent/ Numer katalog.</w:t>
            </w:r>
          </w:p>
        </w:tc>
      </w:tr>
      <w:tr w:rsidR="00F32E1E" w:rsidRPr="00200164" w:rsidTr="00F32E1E">
        <w:tc>
          <w:tcPr>
            <w:tcW w:w="511"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t>1.</w:t>
            </w:r>
          </w:p>
        </w:tc>
        <w:tc>
          <w:tcPr>
            <w:tcW w:w="5721" w:type="dxa"/>
          </w:tcPr>
          <w:p w:rsidR="00F32E1E" w:rsidRPr="00200164" w:rsidRDefault="00F32E1E" w:rsidP="0096501A">
            <w:pPr>
              <w:pStyle w:val="Akapitzlist"/>
              <w:ind w:left="0"/>
              <w:rPr>
                <w:rFonts w:ascii="Times New Roman" w:hAnsi="Times New Roman" w:cs="Times New Roman"/>
              </w:rPr>
            </w:pPr>
            <w:r w:rsidRPr="00200164">
              <w:rPr>
                <w:rFonts w:ascii="Times New Roman" w:hAnsi="Times New Roman" w:cs="Times New Roman"/>
              </w:rPr>
              <w:t xml:space="preserve">Rękaw papierowo-foliowy płaski do sterylizacji, długość 200 metrów. </w:t>
            </w:r>
          </w:p>
          <w:p w:rsidR="00F32E1E" w:rsidRPr="00200164" w:rsidRDefault="00F32E1E" w:rsidP="0096501A">
            <w:pPr>
              <w:pStyle w:val="Akapitzlist"/>
              <w:ind w:left="0"/>
              <w:rPr>
                <w:rFonts w:ascii="Times New Roman" w:hAnsi="Times New Roman" w:cs="Times New Roman"/>
              </w:rPr>
            </w:pPr>
            <w:r w:rsidRPr="00200164">
              <w:rPr>
                <w:rFonts w:ascii="Times New Roman" w:hAnsi="Times New Roman" w:cs="Times New Roman"/>
              </w:rPr>
              <w:t>Szerokość:</w:t>
            </w:r>
          </w:p>
        </w:tc>
        <w:tc>
          <w:tcPr>
            <w:tcW w:w="1418"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42 cm</w:t>
            </w:r>
          </w:p>
        </w:tc>
        <w:tc>
          <w:tcPr>
            <w:tcW w:w="1418"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10</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38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20</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30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20</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25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15 cm</w:t>
            </w:r>
          </w:p>
        </w:tc>
        <w:tc>
          <w:tcPr>
            <w:tcW w:w="1418"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12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lastRenderedPageBreak/>
              <w:t>2.</w:t>
            </w: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Papier krepowany do sterylizacji, opakowanie 250 sztuk.</w:t>
            </w:r>
          </w:p>
          <w:p w:rsidR="00F32E1E" w:rsidRPr="00200164" w:rsidRDefault="00F32E1E" w:rsidP="0096501A">
            <w:pPr>
              <w:rPr>
                <w:rFonts w:ascii="Times New Roman" w:hAnsi="Times New Roman" w:cs="Times New Roman"/>
              </w:rPr>
            </w:pPr>
            <w:r w:rsidRPr="00200164">
              <w:rPr>
                <w:rFonts w:ascii="Times New Roman" w:hAnsi="Times New Roman" w:cs="Times New Roman"/>
              </w:rPr>
              <w:t>Rozmiar:</w:t>
            </w:r>
          </w:p>
        </w:tc>
        <w:tc>
          <w:tcPr>
            <w:tcW w:w="1418" w:type="dxa"/>
          </w:tcPr>
          <w:p w:rsidR="00F32E1E" w:rsidRPr="00200164" w:rsidRDefault="00F32E1E" w:rsidP="0096501A">
            <w:pPr>
              <w:rPr>
                <w:rFonts w:ascii="Times New Roman" w:hAnsi="Times New Roman" w:cs="Times New Roman"/>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90 x 90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opak.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6</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75 x 75 cm</w:t>
            </w:r>
          </w:p>
        </w:tc>
        <w:tc>
          <w:tcPr>
            <w:tcW w:w="1418"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opak.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6</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Borders>
              <w:bottom w:val="single" w:sz="4" w:space="0" w:color="auto"/>
            </w:tcBorders>
          </w:tcPr>
          <w:p w:rsidR="00F32E1E" w:rsidRPr="00200164" w:rsidRDefault="00F32E1E" w:rsidP="0096501A">
            <w:pPr>
              <w:rPr>
                <w:rFonts w:ascii="Times New Roman" w:hAnsi="Times New Roman" w:cs="Times New Roman"/>
                <w:b/>
                <w:color w:val="FF0000"/>
              </w:rPr>
            </w:pPr>
          </w:p>
        </w:tc>
      </w:tr>
      <w:tr w:rsidR="0050059F" w:rsidRPr="00200164" w:rsidTr="00F32E1E">
        <w:tc>
          <w:tcPr>
            <w:tcW w:w="10627" w:type="dxa"/>
            <w:gridSpan w:val="6"/>
          </w:tcPr>
          <w:p w:rsidR="0050059F" w:rsidRPr="00200164" w:rsidRDefault="00DB01B7" w:rsidP="0096501A">
            <w:pPr>
              <w:jc w:val="center"/>
              <w:rPr>
                <w:rFonts w:ascii="Times New Roman" w:hAnsi="Times New Roman" w:cs="Times New Roman"/>
                <w:b/>
                <w:color w:val="FF0000"/>
              </w:rPr>
            </w:pPr>
            <w:r w:rsidRPr="00200164">
              <w:rPr>
                <w:rFonts w:ascii="Times New Roman" w:hAnsi="Times New Roman" w:cs="Times New Roman"/>
                <w:b/>
              </w:rPr>
              <w:t>Razem</w:t>
            </w:r>
          </w:p>
        </w:tc>
        <w:tc>
          <w:tcPr>
            <w:tcW w:w="992" w:type="dxa"/>
          </w:tcPr>
          <w:p w:rsidR="0050059F" w:rsidRPr="00200164" w:rsidRDefault="0050059F" w:rsidP="0096501A">
            <w:pPr>
              <w:rPr>
                <w:rFonts w:ascii="Times New Roman" w:hAnsi="Times New Roman" w:cs="Times New Roman"/>
                <w:b/>
                <w:color w:val="FF0000"/>
              </w:rPr>
            </w:pPr>
          </w:p>
        </w:tc>
        <w:tc>
          <w:tcPr>
            <w:tcW w:w="1134" w:type="dxa"/>
          </w:tcPr>
          <w:p w:rsidR="0050059F" w:rsidRPr="00200164" w:rsidRDefault="0050059F" w:rsidP="0096501A">
            <w:pPr>
              <w:rPr>
                <w:rFonts w:ascii="Times New Roman" w:hAnsi="Times New Roman" w:cs="Times New Roman"/>
                <w:b/>
                <w:color w:val="FF0000"/>
              </w:rPr>
            </w:pPr>
          </w:p>
        </w:tc>
        <w:tc>
          <w:tcPr>
            <w:tcW w:w="1263" w:type="dxa"/>
            <w:tcBorders>
              <w:bottom w:val="nil"/>
              <w:right w:val="nil"/>
            </w:tcBorders>
          </w:tcPr>
          <w:p w:rsidR="0050059F" w:rsidRPr="00200164" w:rsidRDefault="0050059F" w:rsidP="0096501A">
            <w:pPr>
              <w:rPr>
                <w:rFonts w:ascii="Times New Roman" w:hAnsi="Times New Roman" w:cs="Times New Roman"/>
                <w:b/>
                <w:color w:val="FF0000"/>
              </w:rPr>
            </w:pPr>
          </w:p>
        </w:tc>
      </w:tr>
    </w:tbl>
    <w:p w:rsidR="003C288D" w:rsidRPr="00200164" w:rsidRDefault="003C288D"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3C288D" w:rsidRPr="00200164" w:rsidTr="005A419E">
        <w:trPr>
          <w:trHeight w:val="1785"/>
        </w:trPr>
        <w:tc>
          <w:tcPr>
            <w:tcW w:w="14474" w:type="dxa"/>
            <w:tcBorders>
              <w:top w:val="nil"/>
              <w:left w:val="nil"/>
              <w:right w:val="nil"/>
            </w:tcBorders>
            <w:shd w:val="clear" w:color="auto" w:fill="auto"/>
            <w:vAlign w:val="center"/>
            <w:hideMark/>
          </w:tcPr>
          <w:p w:rsidR="003C288D" w:rsidRPr="00200164" w:rsidRDefault="003C288D" w:rsidP="0096501A">
            <w:pPr>
              <w:spacing w:after="0" w:line="240" w:lineRule="auto"/>
              <w:rPr>
                <w:rFonts w:ascii="Times New Roman" w:hAnsi="Times New Roman" w:cs="Times New Roman"/>
                <w:b/>
                <w:bCs/>
                <w:sz w:val="20"/>
                <w:szCs w:val="20"/>
              </w:rPr>
            </w:pPr>
          </w:p>
          <w:p w:rsidR="003C288D" w:rsidRPr="00200164" w:rsidRDefault="003C288D"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Zamawiający zastrzega  zakup mniejszych ilości niż podane w pakiecie.</w:t>
            </w:r>
          </w:p>
          <w:p w:rsidR="003C288D" w:rsidRPr="00200164" w:rsidRDefault="003C288D" w:rsidP="0096501A">
            <w:pPr>
              <w:spacing w:after="0" w:line="240" w:lineRule="auto"/>
              <w:rPr>
                <w:rFonts w:ascii="Times New Roman" w:hAnsi="Times New Roman" w:cs="Times New Roman"/>
                <w:sz w:val="20"/>
                <w:szCs w:val="20"/>
              </w:rPr>
            </w:pP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3C288D" w:rsidRPr="00200164" w:rsidRDefault="003C288D" w:rsidP="0096501A">
            <w:pPr>
              <w:spacing w:after="0" w:line="240" w:lineRule="auto"/>
              <w:rPr>
                <w:rFonts w:ascii="Times New Roman" w:hAnsi="Times New Roman" w:cs="Times New Roman"/>
                <w:sz w:val="20"/>
                <w:szCs w:val="20"/>
              </w:rPr>
            </w:pPr>
          </w:p>
          <w:p w:rsidR="003C288D" w:rsidRPr="00200164" w:rsidRDefault="003C288D"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3C288D" w:rsidRPr="00200164" w:rsidRDefault="003C288D" w:rsidP="0096501A">
            <w:pPr>
              <w:spacing w:after="0" w:line="240" w:lineRule="auto"/>
              <w:rPr>
                <w:rFonts w:ascii="Times New Roman" w:hAnsi="Times New Roman" w:cs="Times New Roman"/>
                <w:sz w:val="20"/>
                <w:szCs w:val="20"/>
              </w:rPr>
            </w:pPr>
          </w:p>
        </w:tc>
      </w:tr>
    </w:tbl>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8D79CE" w:rsidRPr="00200164" w:rsidRDefault="003C288D" w:rsidP="0096501A">
      <w:pPr>
        <w:tabs>
          <w:tab w:val="left" w:pos="11624"/>
        </w:tabs>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550DC1" w:rsidRPr="00200164" w:rsidRDefault="00550DC1" w:rsidP="0096501A">
      <w:pPr>
        <w:suppressAutoHyphens/>
        <w:spacing w:after="0" w:line="240" w:lineRule="auto"/>
        <w:rPr>
          <w:rFonts w:ascii="Times New Roman" w:eastAsia="Times New Roman" w:hAnsi="Times New Roman" w:cs="Times New Roman"/>
          <w:b/>
          <w:sz w:val="20"/>
          <w:szCs w:val="20"/>
          <w:lang w:eastAsia="ar-SA"/>
        </w:rPr>
      </w:pPr>
    </w:p>
    <w:p w:rsidR="00550DC1" w:rsidRPr="00200164" w:rsidRDefault="00550DC1" w:rsidP="0096501A">
      <w:pPr>
        <w:suppressAutoHyphens/>
        <w:spacing w:after="0" w:line="240" w:lineRule="auto"/>
        <w:rPr>
          <w:rFonts w:ascii="Times New Roman" w:eastAsia="Times New Roman" w:hAnsi="Times New Roman" w:cs="Times New Roman"/>
          <w:b/>
          <w:sz w:val="20"/>
          <w:szCs w:val="20"/>
          <w:lang w:eastAsia="ar-SA"/>
        </w:rPr>
      </w:pPr>
    </w:p>
    <w:p w:rsidR="008D79CE" w:rsidRPr="00200164" w:rsidRDefault="001A45D3" w:rsidP="0096501A">
      <w:pPr>
        <w:suppressAutoHyphens/>
        <w:spacing w:after="0" w:line="240" w:lineRule="auto"/>
        <w:rPr>
          <w:rFonts w:ascii="Times New Roman" w:eastAsia="Times New Roman" w:hAnsi="Times New Roman" w:cs="Times New Roman"/>
          <w:b/>
          <w:sz w:val="20"/>
          <w:szCs w:val="20"/>
          <w:lang w:eastAsia="ar-SA"/>
        </w:rPr>
      </w:pPr>
      <w:r w:rsidRPr="00200164">
        <w:rPr>
          <w:rFonts w:ascii="Times New Roman" w:eastAsia="Times New Roman" w:hAnsi="Times New Roman" w:cs="Times New Roman"/>
          <w:b/>
          <w:sz w:val="20"/>
          <w:szCs w:val="20"/>
          <w:lang w:eastAsia="ar-SA"/>
        </w:rPr>
        <w:t>Pakiet 11</w:t>
      </w:r>
      <w:r w:rsidR="008D79CE" w:rsidRPr="00200164">
        <w:rPr>
          <w:rFonts w:ascii="Times New Roman" w:eastAsia="Times New Roman" w:hAnsi="Times New Roman" w:cs="Times New Roman"/>
          <w:b/>
          <w:sz w:val="20"/>
          <w:szCs w:val="20"/>
          <w:lang w:eastAsia="ar-SA"/>
        </w:rPr>
        <w:t>. Czepki do mycia głowy pacjenta i szczoteczki-patyczki do higieny jamy ustnej.</w:t>
      </w:r>
    </w:p>
    <w:p w:rsidR="008D79CE" w:rsidRPr="00200164" w:rsidRDefault="008D79CE" w:rsidP="0096501A">
      <w:pPr>
        <w:suppressAutoHyphens/>
        <w:spacing w:after="0" w:line="240" w:lineRule="auto"/>
        <w:rPr>
          <w:rFonts w:ascii="Times New Roman" w:eastAsia="Times New Roman" w:hAnsi="Times New Roman" w:cs="Times New Roman"/>
          <w:b/>
          <w:sz w:val="20"/>
          <w:szCs w:val="20"/>
          <w:lang w:eastAsia="ar-SA"/>
        </w:rPr>
      </w:pPr>
    </w:p>
    <w:tbl>
      <w:tblPr>
        <w:tblW w:w="15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282"/>
        <w:gridCol w:w="1276"/>
        <w:gridCol w:w="851"/>
        <w:gridCol w:w="992"/>
        <w:gridCol w:w="992"/>
        <w:gridCol w:w="992"/>
        <w:gridCol w:w="993"/>
        <w:gridCol w:w="1170"/>
      </w:tblGrid>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Lp.</w:t>
            </w:r>
          </w:p>
        </w:tc>
        <w:tc>
          <w:tcPr>
            <w:tcW w:w="728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Nazwa </w:t>
            </w: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Jednostka miary</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Podatek </w:t>
            </w:r>
          </w:p>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vat %</w:t>
            </w:r>
          </w:p>
        </w:tc>
        <w:tc>
          <w:tcPr>
            <w:tcW w:w="99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Wartość brutto</w:t>
            </w:r>
          </w:p>
        </w:tc>
        <w:tc>
          <w:tcPr>
            <w:tcW w:w="1170"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Producent/ Numer katalog. </w:t>
            </w: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w:t>
            </w:r>
          </w:p>
        </w:tc>
        <w:tc>
          <w:tcPr>
            <w:tcW w:w="728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Jednorazowy czepek do mycia głowy pacjenta, bez konieczności spłukiwania, hypoalergiczny, o neutralnym </w:t>
            </w:r>
            <w:proofErr w:type="spellStart"/>
            <w:r w:rsidRPr="00200164">
              <w:rPr>
                <w:rFonts w:ascii="Times New Roman" w:eastAsia="Times New Roman" w:hAnsi="Times New Roman" w:cs="Times New Roman"/>
                <w:sz w:val="20"/>
                <w:szCs w:val="20"/>
                <w:lang w:eastAsia="ar-SA"/>
              </w:rPr>
              <w:t>ph</w:t>
            </w:r>
            <w:proofErr w:type="spellEnd"/>
            <w:r w:rsidRPr="00200164">
              <w:rPr>
                <w:rFonts w:ascii="Times New Roman" w:eastAsia="Times New Roman" w:hAnsi="Times New Roman" w:cs="Times New Roman"/>
                <w:sz w:val="20"/>
                <w:szCs w:val="20"/>
                <w:lang w:eastAsia="ar-SA"/>
              </w:rPr>
              <w:t xml:space="preserve">, z możliwością podgrzania. </w:t>
            </w: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15</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2.</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 xml:space="preserve">Zestaw do  toalety jamy ustnej zawierający w jednym opakowaniu szczoteczkę do zębów z odsysaniem z zastawką do regulacji siły odsysania oraz z gąbką na górnej powierzchni, bezalkoholowy płyn do płukania ust z 0,05% roztworem chlorku </w:t>
            </w:r>
            <w:proofErr w:type="spellStart"/>
            <w:r w:rsidRPr="00200164">
              <w:rPr>
                <w:rFonts w:ascii="Times New Roman" w:eastAsia="Times New Roman" w:hAnsi="Times New Roman" w:cs="Times New Roman"/>
                <w:color w:val="000000"/>
                <w:sz w:val="20"/>
                <w:szCs w:val="20"/>
                <w:lang w:eastAsia="ar-SA"/>
              </w:rPr>
              <w:t>cetylopirydyny</w:t>
            </w:r>
            <w:proofErr w:type="spellEnd"/>
            <w:r w:rsidRPr="00200164">
              <w:rPr>
                <w:rFonts w:ascii="Times New Roman" w:eastAsia="Times New Roman" w:hAnsi="Times New Roman" w:cs="Times New Roman"/>
                <w:color w:val="000000"/>
                <w:sz w:val="20"/>
                <w:szCs w:val="20"/>
                <w:lang w:eastAsia="ar-SA"/>
              </w:rPr>
              <w:t>, gąbka-aplikator, preparat nawilżający do ust na bazie wodnej. Każde pojedyncze opakowanie pełni jednocześnie funkcję pojemnika.</w:t>
            </w:r>
          </w:p>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3.</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jc w:val="both"/>
              <w:rPr>
                <w:rFonts w:ascii="Times New Roman" w:eastAsia="Calibri"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Zamknięty system do zbiórki moczu z sylikonowym cewnikiem do długoterminowego drenażu (6 tygodnie.). Zawiera cewnik balonowy 100% silikon. połączony z workiem.</w:t>
            </w:r>
          </w:p>
          <w:p w:rsidR="006B503D" w:rsidRPr="00200164" w:rsidRDefault="006B503D" w:rsidP="0096501A">
            <w:pPr>
              <w:suppressAutoHyphens/>
              <w:spacing w:after="0" w:line="240" w:lineRule="auto"/>
              <w:jc w:val="both"/>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Zakończenie cylindryczne, 2 oczka drenujące naprzeciwko siebie, długość ok. 41 cm, balon 10 ml. Zamknięty system drenażu z workiem pojemność 2000 ml, długość drenu 120 cm.  Rozmiary CH. 12/14/16/18/20/22.</w:t>
            </w:r>
          </w:p>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100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rPr>
          <w:trHeight w:val="1122"/>
        </w:trPr>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lastRenderedPageBreak/>
              <w:t>4.</w:t>
            </w:r>
          </w:p>
        </w:tc>
        <w:tc>
          <w:tcPr>
            <w:tcW w:w="728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 xml:space="preserve">Worki do zbiórki moczu w systemie zamkniętym, do stosowania do 7 dni, potwierdzone przez producenta,  Norma ISO 8669-2. posiadający duży, płaski, igłowy port do pobierania próbek moczu, zakładkę do podwieszania zaworu spustowego </w:t>
            </w:r>
            <w:proofErr w:type="spellStart"/>
            <w:r w:rsidRPr="00200164">
              <w:rPr>
                <w:rFonts w:ascii="Times New Roman" w:eastAsia="Times New Roman" w:hAnsi="Times New Roman" w:cs="Times New Roman"/>
                <w:color w:val="000000"/>
                <w:sz w:val="20"/>
                <w:szCs w:val="20"/>
                <w:lang w:eastAsia="ar-SA"/>
              </w:rPr>
              <w:t>freeflow</w:t>
            </w:r>
            <w:proofErr w:type="spellEnd"/>
            <w:r w:rsidRPr="00200164">
              <w:rPr>
                <w:rFonts w:ascii="Times New Roman" w:eastAsia="Times New Roman" w:hAnsi="Times New Roman" w:cs="Times New Roman"/>
                <w:color w:val="000000"/>
                <w:sz w:val="20"/>
                <w:szCs w:val="20"/>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5.</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sz w:val="20"/>
                <w:szCs w:val="20"/>
                <w:lang w:eastAsia="ar-SA"/>
              </w:rPr>
              <w:t xml:space="preserve">Cewnik </w:t>
            </w:r>
            <w:proofErr w:type="spellStart"/>
            <w:r w:rsidRPr="00200164">
              <w:rPr>
                <w:rFonts w:ascii="Times New Roman" w:eastAsia="Times New Roman" w:hAnsi="Times New Roman" w:cs="Times New Roman"/>
                <w:sz w:val="20"/>
                <w:szCs w:val="20"/>
                <w:lang w:eastAsia="ar-SA"/>
              </w:rPr>
              <w:t>foleya</w:t>
            </w:r>
            <w:proofErr w:type="spellEnd"/>
            <w:r w:rsidRPr="00200164">
              <w:rPr>
                <w:rFonts w:ascii="Times New Roman" w:eastAsia="Times New Roman" w:hAnsi="Times New Roman" w:cs="Times New Roman"/>
                <w:sz w:val="20"/>
                <w:szCs w:val="20"/>
                <w:lang w:eastAsia="ar-SA"/>
              </w:rPr>
              <w:t xml:space="preserve"> 100% silikon , przezroczysty  zapakowany ze strzykawką z 10% wodnym roztworem gliceryny, zapewniająca szczelność balonu przez 6 tygodni bez konieczności cotygodniowej rewizji polegającej na opróżnieniu balonu z wody i ponownego jego wypełnienia zadaną ilością wody.</w:t>
            </w:r>
            <w:r w:rsidRPr="00200164">
              <w:rPr>
                <w:rFonts w:ascii="Times New Roman" w:eastAsia="Times New Roman" w:hAnsi="Times New Roman" w:cs="Times New Roman"/>
                <w:color w:val="000000"/>
                <w:sz w:val="20"/>
                <w:szCs w:val="20"/>
                <w:lang w:eastAsia="ar-SA"/>
              </w:rPr>
              <w:t xml:space="preserve"> Do stosowania do 6 tygodni, potwierdzone przez producenta</w:t>
            </w:r>
            <w:r w:rsidRPr="00200164">
              <w:rPr>
                <w:rFonts w:ascii="Times New Roman" w:eastAsia="Times New Roman" w:hAnsi="Times New Roman" w:cs="Times New Roman"/>
                <w:sz w:val="20"/>
                <w:szCs w:val="20"/>
                <w:lang w:eastAsia="ar-SA"/>
              </w:rPr>
              <w:t xml:space="preserve">, długość ok. 41cm, balon 10 ml.  W rozmiarach 12 – 24 </w:t>
            </w:r>
            <w:proofErr w:type="spellStart"/>
            <w:r w:rsidRPr="00200164">
              <w:rPr>
                <w:rFonts w:ascii="Times New Roman" w:eastAsia="Times New Roman" w:hAnsi="Times New Roman" w:cs="Times New Roman"/>
                <w:sz w:val="20"/>
                <w:szCs w:val="20"/>
                <w:lang w:eastAsia="ar-SA"/>
              </w:rPr>
              <w:t>Ch</w:t>
            </w:r>
            <w:proofErr w:type="spellEnd"/>
          </w:p>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6.</w:t>
            </w:r>
          </w:p>
        </w:tc>
        <w:tc>
          <w:tcPr>
            <w:tcW w:w="728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Łącznik F-L (</w:t>
            </w:r>
            <w:proofErr w:type="spellStart"/>
            <w:r w:rsidRPr="00200164">
              <w:rPr>
                <w:rFonts w:ascii="Times New Roman" w:eastAsia="Times New Roman" w:hAnsi="Times New Roman" w:cs="Times New Roman"/>
                <w:color w:val="000000"/>
                <w:sz w:val="20"/>
                <w:szCs w:val="20"/>
                <w:lang w:eastAsia="ar-SA"/>
              </w:rPr>
              <w:t>Foley</w:t>
            </w:r>
            <w:proofErr w:type="spellEnd"/>
            <w:r w:rsidRPr="00200164">
              <w:rPr>
                <w:rFonts w:ascii="Times New Roman" w:eastAsia="Times New Roman" w:hAnsi="Times New Roman" w:cs="Times New Roman"/>
                <w:color w:val="000000"/>
                <w:sz w:val="20"/>
                <w:szCs w:val="20"/>
                <w:lang w:eastAsia="ar-SA"/>
              </w:rPr>
              <w:t xml:space="preserve"> –</w:t>
            </w:r>
            <w:proofErr w:type="spellStart"/>
            <w:r w:rsidRPr="00200164">
              <w:rPr>
                <w:rFonts w:ascii="Times New Roman" w:eastAsia="Times New Roman" w:hAnsi="Times New Roman" w:cs="Times New Roman"/>
                <w:color w:val="000000"/>
                <w:sz w:val="20"/>
                <w:szCs w:val="20"/>
                <w:lang w:eastAsia="ar-SA"/>
              </w:rPr>
              <w:t>Luer</w:t>
            </w:r>
            <w:proofErr w:type="spellEnd"/>
            <w:r w:rsidRPr="00200164">
              <w:rPr>
                <w:rFonts w:ascii="Times New Roman" w:eastAsia="Times New Roman" w:hAnsi="Times New Roman" w:cs="Times New Roman"/>
                <w:color w:val="000000"/>
                <w:sz w:val="20"/>
                <w:szCs w:val="20"/>
                <w:lang w:eastAsia="ar-SA"/>
              </w:rPr>
              <w:t xml:space="preserve"> Lock), służy do łączenia z drenami lub strzykawkami </w:t>
            </w:r>
            <w:proofErr w:type="spellStart"/>
            <w:r w:rsidRPr="00200164">
              <w:rPr>
                <w:rFonts w:ascii="Times New Roman" w:eastAsia="Times New Roman" w:hAnsi="Times New Roman" w:cs="Times New Roman"/>
                <w:color w:val="000000"/>
                <w:sz w:val="20"/>
                <w:szCs w:val="20"/>
                <w:lang w:eastAsia="ar-SA"/>
              </w:rPr>
              <w:t>Luer</w:t>
            </w:r>
            <w:proofErr w:type="spellEnd"/>
            <w:r w:rsidRPr="00200164">
              <w:rPr>
                <w:rFonts w:ascii="Times New Roman" w:eastAsia="Times New Roman" w:hAnsi="Times New Roman" w:cs="Times New Roman"/>
                <w:color w:val="000000"/>
                <w:sz w:val="20"/>
                <w:szCs w:val="20"/>
                <w:lang w:eastAsia="ar-SA"/>
              </w:rPr>
              <w:t>-Lock</w:t>
            </w: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60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7.</w:t>
            </w:r>
          </w:p>
        </w:tc>
        <w:tc>
          <w:tcPr>
            <w:tcW w:w="728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Zatyczka do cewników i sond rozmiar uniwersalny sterylna pakowana pojedynczo</w:t>
            </w: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20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8.</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Wieszak do worków do dobowej zbiórki moczu o poj. 2L, standard plastykowe</w:t>
            </w:r>
          </w:p>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50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10.</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Myjki  do  toalety pacjenta - o naturalnym </w:t>
            </w:r>
            <w:proofErr w:type="spellStart"/>
            <w:r w:rsidRPr="00200164">
              <w:rPr>
                <w:rFonts w:ascii="Times New Roman" w:eastAsia="Times New Roman" w:hAnsi="Times New Roman" w:cs="Times New Roman"/>
                <w:sz w:val="20"/>
                <w:szCs w:val="20"/>
                <w:lang w:eastAsia="ar-SA"/>
              </w:rPr>
              <w:t>pH</w:t>
            </w:r>
            <w:proofErr w:type="spellEnd"/>
            <w:r w:rsidRPr="00200164">
              <w:rPr>
                <w:rFonts w:ascii="Times New Roman" w:eastAsia="Times New Roman" w:hAnsi="Times New Roman" w:cs="Times New Roman"/>
                <w:sz w:val="20"/>
                <w:szCs w:val="20"/>
                <w:lang w:eastAsia="ar-SA"/>
              </w:rPr>
              <w:t xml:space="preserve">,  hypoalergiczne, wstępnie nawilżone o wymiarach 20 x 20 cm, w składzie: nie wymagający spłukiwania roztwór oczyszczający i nawilżający z zawartością aloesu, witaminy E oraz </w:t>
            </w:r>
            <w:proofErr w:type="spellStart"/>
            <w:r w:rsidRPr="00200164">
              <w:rPr>
                <w:rFonts w:ascii="Times New Roman" w:eastAsia="Times New Roman" w:hAnsi="Times New Roman" w:cs="Times New Roman"/>
                <w:sz w:val="20"/>
                <w:szCs w:val="20"/>
                <w:lang w:eastAsia="ar-SA"/>
              </w:rPr>
              <w:t>simetikonu</w:t>
            </w:r>
            <w:proofErr w:type="spellEnd"/>
            <w:r w:rsidRPr="00200164">
              <w:rPr>
                <w:rFonts w:ascii="Times New Roman" w:eastAsia="Times New Roman" w:hAnsi="Times New Roman" w:cs="Times New Roman"/>
                <w:sz w:val="20"/>
                <w:szCs w:val="20"/>
                <w:lang w:eastAsia="ar-SA"/>
              </w:rPr>
              <w:t xml:space="preserve">, bez lateksu, w całkowicie izolowanym, zamykanym opakowaniu  z dodatkową warstwą termoizolacyjną wewnątrz opakowania, pomagającymi  utrzymać temperaturę myjek, oraz zapewniającym możliwość podgrzewania w kuchence mikrofalowej do 30 sekund przy mocy 1.000 W. Opakowanie z mini-kartą obserwacji do zaznaczenia zmian skórnych (zespolona fabrycznie z opakowaniem samoprzylepna etykieta), 8 myjek w opakowaniu. Instrukcja użycia w języku polskim na opakowaniu jednostkowym. Produkt zarejestrowany jako kosmetyk lub wyrób medyczny. </w:t>
            </w:r>
          </w:p>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11.</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Gąbka do  toalety jamy ustnej pokryta dwuwęglanem sodu w kolorze zielonym. Pakowana pojedynczo.</w:t>
            </w:r>
          </w:p>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12.</w:t>
            </w:r>
          </w:p>
        </w:tc>
        <w:tc>
          <w:tcPr>
            <w:tcW w:w="728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jc w:val="both"/>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 xml:space="preserve">Kaniula dotętnicza 20G 1,1 x 45 mm  wyposażona w zawór odcinający suwakowo-kulkowy  (typu </w:t>
            </w:r>
            <w:proofErr w:type="spellStart"/>
            <w:r w:rsidRPr="00200164">
              <w:rPr>
                <w:rFonts w:ascii="Times New Roman" w:eastAsia="Times New Roman" w:hAnsi="Times New Roman" w:cs="Times New Roman"/>
                <w:color w:val="000000"/>
                <w:sz w:val="20"/>
                <w:szCs w:val="20"/>
                <w:lang w:eastAsia="ar-SA"/>
              </w:rPr>
              <w:t>Floswitch</w:t>
            </w:r>
            <w:proofErr w:type="spellEnd"/>
            <w:r w:rsidRPr="00200164">
              <w:rPr>
                <w:rFonts w:ascii="Times New Roman" w:eastAsia="Times New Roman" w:hAnsi="Times New Roman" w:cs="Times New Roman"/>
                <w:color w:val="000000"/>
                <w:sz w:val="20"/>
                <w:szCs w:val="20"/>
                <w:lang w:eastAsia="ar-SA"/>
              </w:rPr>
              <w:t xml:space="preserve">), </w:t>
            </w:r>
          </w:p>
          <w:p w:rsidR="006B503D" w:rsidRPr="00200164"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 xml:space="preserve"> wprowadzana metodą po igle sterylna, jednorazowego użytku</w:t>
            </w: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250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13.</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Serweta ochronna na stół operacyjny, przeciwodleżynowa, 5-cio warstwowa zintegrowana na całej powierzchni chłonnej, bez przeszyć, </w:t>
            </w:r>
            <w:proofErr w:type="spellStart"/>
            <w:r w:rsidRPr="00200164">
              <w:rPr>
                <w:rFonts w:ascii="Times New Roman" w:eastAsia="Times New Roman" w:hAnsi="Times New Roman" w:cs="Times New Roman"/>
                <w:sz w:val="20"/>
                <w:szCs w:val="20"/>
                <w:lang w:eastAsia="ar-SA"/>
              </w:rPr>
              <w:t>samowygładzająca</w:t>
            </w:r>
            <w:proofErr w:type="spellEnd"/>
            <w:r w:rsidRPr="00200164">
              <w:rPr>
                <w:rFonts w:ascii="Times New Roman" w:eastAsia="Times New Roman" w:hAnsi="Times New Roman" w:cs="Times New Roman"/>
                <w:sz w:val="20"/>
                <w:szCs w:val="20"/>
                <w:lang w:eastAsia="ar-SA"/>
              </w:rPr>
              <w:t xml:space="preserve"> się, wykonana z włókniny polipropylenowej, absorpcyjna warstwa środkowa, </w:t>
            </w:r>
            <w:proofErr w:type="spellStart"/>
            <w:r w:rsidRPr="00200164">
              <w:rPr>
                <w:rFonts w:ascii="Times New Roman" w:eastAsia="Times New Roman" w:hAnsi="Times New Roman" w:cs="Times New Roman"/>
                <w:sz w:val="20"/>
                <w:szCs w:val="20"/>
                <w:lang w:eastAsia="ar-SA"/>
              </w:rPr>
              <w:t>wysokochłonna</w:t>
            </w:r>
            <w:proofErr w:type="spellEnd"/>
            <w:r w:rsidRPr="00200164">
              <w:rPr>
                <w:rFonts w:ascii="Times New Roman" w:eastAsia="Times New Roman" w:hAnsi="Times New Roman" w:cs="Times New Roman"/>
                <w:sz w:val="20"/>
                <w:szCs w:val="20"/>
                <w:lang w:eastAsia="ar-SA"/>
              </w:rPr>
              <w:t xml:space="preserve"> zamknięta w powłoce celulozowej, zawierająca min.40% polimeru absorpcyjnego, chłonność min. 35ml/100cm2, w rozmiarze min. 100 x 225cm ±5cm, rdzeń chłonny o długości co najmniej 51x205+/-3 cm zakończony dodatkowymi marginesami z nieprzeziernego laminatu o szerokości nie większej niż 10 +/-3 cm po obu stronach na całej szerokości podkładu, warstwa spodnia </w:t>
            </w:r>
            <w:proofErr w:type="spellStart"/>
            <w:r w:rsidRPr="00200164">
              <w:rPr>
                <w:rFonts w:ascii="Times New Roman" w:eastAsia="Times New Roman" w:hAnsi="Times New Roman" w:cs="Times New Roman"/>
                <w:sz w:val="20"/>
                <w:szCs w:val="20"/>
                <w:lang w:eastAsia="ar-SA"/>
              </w:rPr>
              <w:t>pełnobarierowa</w:t>
            </w:r>
            <w:proofErr w:type="spellEnd"/>
            <w:r w:rsidRPr="00200164">
              <w:rPr>
                <w:rFonts w:ascii="Times New Roman" w:eastAsia="Times New Roman" w:hAnsi="Times New Roman" w:cs="Times New Roman"/>
                <w:sz w:val="20"/>
                <w:szCs w:val="20"/>
                <w:lang w:eastAsia="ar-SA"/>
              </w:rPr>
              <w:t xml:space="preserve">. </w:t>
            </w:r>
          </w:p>
          <w:p w:rsidR="006B503D" w:rsidRPr="00200164" w:rsidRDefault="006B503D" w:rsidP="0096501A">
            <w:pPr>
              <w:suppressAutoHyphens/>
              <w:spacing w:after="0" w:line="240" w:lineRule="auto"/>
              <w:jc w:val="both"/>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50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6B503D">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lastRenderedPageBreak/>
              <w:t>14.</w:t>
            </w:r>
          </w:p>
        </w:tc>
        <w:tc>
          <w:tcPr>
            <w:tcW w:w="728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 xml:space="preserve">Sonda przełykowa </w:t>
            </w:r>
            <w:proofErr w:type="spellStart"/>
            <w:r w:rsidRPr="00200164">
              <w:rPr>
                <w:rFonts w:ascii="Times New Roman" w:eastAsia="Times New Roman" w:hAnsi="Times New Roman" w:cs="Times New Roman"/>
                <w:color w:val="000000"/>
                <w:sz w:val="20"/>
                <w:szCs w:val="20"/>
                <w:lang w:eastAsia="ar-SA"/>
              </w:rPr>
              <w:t>Sengstakena</w:t>
            </w:r>
            <w:proofErr w:type="spellEnd"/>
            <w:r w:rsidRPr="00200164">
              <w:rPr>
                <w:rFonts w:ascii="Times New Roman" w:eastAsia="Times New Roman" w:hAnsi="Times New Roman" w:cs="Times New Roman"/>
                <w:color w:val="000000"/>
                <w:sz w:val="20"/>
                <w:szCs w:val="20"/>
                <w:lang w:eastAsia="ar-SA"/>
              </w:rPr>
              <w:t xml:space="preserve"> - wykonana z miękkiej gumy,</w:t>
            </w:r>
            <w:r w:rsidR="00B653E7" w:rsidRPr="00200164">
              <w:rPr>
                <w:rFonts w:ascii="Times New Roman" w:eastAsia="Times New Roman" w:hAnsi="Times New Roman" w:cs="Times New Roman"/>
                <w:color w:val="000000"/>
                <w:sz w:val="20"/>
                <w:szCs w:val="20"/>
                <w:lang w:eastAsia="ar-SA"/>
              </w:rPr>
              <w:t xml:space="preserve"> </w:t>
            </w:r>
            <w:r w:rsidRPr="00200164">
              <w:rPr>
                <w:rFonts w:ascii="Times New Roman" w:eastAsia="Times New Roman" w:hAnsi="Times New Roman" w:cs="Times New Roman"/>
                <w:color w:val="000000"/>
                <w:sz w:val="20"/>
                <w:szCs w:val="20"/>
                <w:lang w:eastAsia="ar-SA"/>
              </w:rPr>
              <w:t xml:space="preserve">trójdrożna z dwoma balonami i balonami pilotowymi wykonanymi z materiału SILKOLATEX, z podziałką, pierścień znacznikowy nieprzenikliwy dla promieniowania rentgenowskiego, sterylna, wyłącznie do jednorazowego użytku, długość ok </w:t>
            </w:r>
            <w:smartTag w:uri="urn:schemas-microsoft-com:office:smarttags" w:element="metricconverter">
              <w:smartTagPr>
                <w:attr w:name="ProductID" w:val="100 cm"/>
              </w:smartTagPr>
              <w:r w:rsidRPr="00200164">
                <w:rPr>
                  <w:rFonts w:ascii="Times New Roman" w:eastAsia="Times New Roman" w:hAnsi="Times New Roman" w:cs="Times New Roman"/>
                  <w:color w:val="000000"/>
                  <w:sz w:val="20"/>
                  <w:szCs w:val="20"/>
                  <w:lang w:eastAsia="ar-SA"/>
                </w:rPr>
                <w:t>100 cm</w:t>
              </w:r>
            </w:smartTag>
          </w:p>
          <w:p w:rsidR="006B503D" w:rsidRPr="00200164" w:rsidRDefault="006B503D" w:rsidP="0096501A">
            <w:pPr>
              <w:spacing w:after="0" w:line="240" w:lineRule="auto"/>
              <w:rPr>
                <w:rFonts w:ascii="Times New Roman" w:eastAsia="Times New Roman" w:hAnsi="Times New Roman" w:cs="Times New Roman"/>
                <w:color w:val="000000"/>
                <w:sz w:val="20"/>
                <w:szCs w:val="20"/>
                <w:lang w:eastAsia="ar-SA"/>
              </w:rPr>
            </w:pPr>
            <w:r w:rsidRPr="00200164">
              <w:rPr>
                <w:rFonts w:ascii="Times New Roman" w:eastAsia="Times New Roman" w:hAnsi="Times New Roman" w:cs="Times New Roman"/>
                <w:color w:val="000000"/>
                <w:sz w:val="20"/>
                <w:szCs w:val="20"/>
                <w:lang w:eastAsia="ar-SA"/>
              </w:rPr>
              <w:t xml:space="preserve">,balon przełykowy długości ok 22cm, rozmiary </w:t>
            </w:r>
            <w:proofErr w:type="spellStart"/>
            <w:r w:rsidRPr="00200164">
              <w:rPr>
                <w:rFonts w:ascii="Times New Roman" w:eastAsia="Times New Roman" w:hAnsi="Times New Roman" w:cs="Times New Roman"/>
                <w:color w:val="000000"/>
                <w:sz w:val="20"/>
                <w:szCs w:val="20"/>
                <w:lang w:eastAsia="ar-SA"/>
              </w:rPr>
              <w:t>Ch</w:t>
            </w:r>
            <w:proofErr w:type="spellEnd"/>
            <w:r w:rsidRPr="00200164">
              <w:rPr>
                <w:rFonts w:ascii="Times New Roman" w:eastAsia="Times New Roman" w:hAnsi="Times New Roman" w:cs="Times New Roman"/>
                <w:color w:val="000000"/>
                <w:sz w:val="20"/>
                <w:szCs w:val="20"/>
                <w:lang w:eastAsia="ar-SA"/>
              </w:rPr>
              <w:t xml:space="preserve"> 16, 18, 21 (dla dorosłych)</w:t>
            </w:r>
          </w:p>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200164" w:rsidTr="00CC0249">
        <w:tc>
          <w:tcPr>
            <w:tcW w:w="543"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15.</w:t>
            </w:r>
          </w:p>
        </w:tc>
        <w:tc>
          <w:tcPr>
            <w:tcW w:w="7282"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pacing w:after="0" w:line="240" w:lineRule="auto"/>
              <w:rPr>
                <w:rFonts w:ascii="Times New Roman" w:eastAsia="Times New Roman" w:hAnsi="Times New Roman" w:cs="Times New Roman"/>
                <w:b/>
                <w:color w:val="000000"/>
                <w:sz w:val="20"/>
                <w:szCs w:val="20"/>
                <w:lang w:eastAsia="ar-SA"/>
              </w:rPr>
            </w:pPr>
            <w:r w:rsidRPr="00200164">
              <w:rPr>
                <w:rFonts w:ascii="Times New Roman" w:eastAsia="Times New Roman" w:hAnsi="Times New Roman" w:cs="Times New Roman"/>
                <w:sz w:val="20"/>
                <w:szCs w:val="20"/>
                <w:lang w:eastAsia="ar-SA"/>
              </w:rPr>
              <w:t>Maska krtaniowa jednorazowego użytku z niskociśnieniowym mankietem powietrznym. Ciśnienie uszczelnienia w ustnej części gardła do 37 cm H</w:t>
            </w:r>
            <w:r w:rsidRPr="00200164">
              <w:rPr>
                <w:rFonts w:ascii="Times New Roman" w:eastAsia="Times New Roman" w:hAnsi="Times New Roman" w:cs="Times New Roman"/>
                <w:sz w:val="20"/>
                <w:szCs w:val="20"/>
                <w:vertAlign w:val="subscript"/>
                <w:lang w:eastAsia="ar-SA"/>
              </w:rPr>
              <w:t>2</w:t>
            </w:r>
            <w:r w:rsidRPr="00200164">
              <w:rPr>
                <w:rFonts w:ascii="Times New Roman" w:eastAsia="Times New Roman" w:hAnsi="Times New Roman" w:cs="Times New Roman"/>
                <w:sz w:val="20"/>
                <w:szCs w:val="20"/>
                <w:lang w:eastAsia="ar-SA"/>
              </w:rPr>
              <w:t xml:space="preserve">O dające możliwość  wentylacji w czasie zabiegu wyższymi ciśnieniami dodatnimi w drogach oddechowych. System zapobiegający wklinowaniu nagłośni w postaci płetw nagłośniowych. Luźny, niewbudowany na całej długości rurki oddechowej dren do napełniania mankietu co chroni przed możliwością jego przypadkowego, przegryzienia. Dodatkowy wbudowany kanał gastryczny współosiowy ze światłem eliptycznej w przekroju rurki oddechowej maski krtaniowej, umożliwiający wprowadzenie sondy do żołądka we wszystkich rozmiarach maski, rozmiary sond  6-14 Fr w tym minimum 14 Fr dla </w:t>
            </w:r>
            <w:proofErr w:type="spellStart"/>
            <w:r w:rsidRPr="00200164">
              <w:rPr>
                <w:rFonts w:ascii="Times New Roman" w:eastAsia="Times New Roman" w:hAnsi="Times New Roman" w:cs="Times New Roman"/>
                <w:sz w:val="20"/>
                <w:szCs w:val="20"/>
                <w:lang w:eastAsia="ar-SA"/>
              </w:rPr>
              <w:t>roz</w:t>
            </w:r>
            <w:proofErr w:type="spellEnd"/>
            <w:r w:rsidRPr="00200164">
              <w:rPr>
                <w:rFonts w:ascii="Times New Roman" w:eastAsia="Times New Roman" w:hAnsi="Times New Roman" w:cs="Times New Roman"/>
                <w:sz w:val="20"/>
                <w:szCs w:val="20"/>
                <w:lang w:eastAsia="ar-SA"/>
              </w:rPr>
              <w:t>. 3; 4 i 5. Maska o wyprofilowanej anatomicznie 90 stopni krzywiźnie rurki oddechowej z wbudowaną  otaczającą cały jej obwód blokadą zgryzu. Maska posiadająca uchwyt pomocniczy ułatwiający wprowadzenie maski, pełniący rolę wskaźnika położenia, oraz ułatwiający jej zamocowanie po założeniu. Rozmiary masek:  1 / 1,5 / 2 / 2,5 / 3 / 4</w:t>
            </w:r>
          </w:p>
        </w:tc>
        <w:tc>
          <w:tcPr>
            <w:tcW w:w="1276"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20</w:t>
            </w: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200164"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CC0249" w:rsidRPr="00200164" w:rsidTr="0054302D">
        <w:tc>
          <w:tcPr>
            <w:tcW w:w="11936" w:type="dxa"/>
            <w:gridSpan w:val="6"/>
            <w:tcBorders>
              <w:top w:val="single" w:sz="4" w:space="0" w:color="auto"/>
              <w:left w:val="single" w:sz="4" w:space="0" w:color="auto"/>
              <w:bottom w:val="single" w:sz="4" w:space="0" w:color="auto"/>
              <w:right w:val="single" w:sz="4" w:space="0" w:color="auto"/>
            </w:tcBorders>
          </w:tcPr>
          <w:p w:rsidR="00CC0249" w:rsidRPr="00200164" w:rsidRDefault="00CC0249" w:rsidP="0096501A">
            <w:pPr>
              <w:suppressAutoHyphens/>
              <w:spacing w:after="0" w:line="240" w:lineRule="auto"/>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 xml:space="preserve">Razem </w:t>
            </w:r>
          </w:p>
        </w:tc>
        <w:tc>
          <w:tcPr>
            <w:tcW w:w="992" w:type="dxa"/>
            <w:tcBorders>
              <w:top w:val="single" w:sz="4" w:space="0" w:color="auto"/>
              <w:left w:val="single" w:sz="4" w:space="0" w:color="auto"/>
              <w:bottom w:val="single" w:sz="4" w:space="0" w:color="auto"/>
              <w:right w:val="single" w:sz="4" w:space="0" w:color="auto"/>
            </w:tcBorders>
          </w:tcPr>
          <w:p w:rsidR="00CC0249" w:rsidRPr="00200164" w:rsidRDefault="00CC0249"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CC0249" w:rsidRPr="00200164" w:rsidRDefault="00CC0249"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nil"/>
              <w:right w:val="nil"/>
            </w:tcBorders>
          </w:tcPr>
          <w:p w:rsidR="00CC0249" w:rsidRPr="00200164" w:rsidRDefault="00CC0249" w:rsidP="0096501A">
            <w:pPr>
              <w:suppressAutoHyphens/>
              <w:spacing w:after="0" w:line="240" w:lineRule="auto"/>
              <w:rPr>
                <w:rFonts w:ascii="Times New Roman" w:eastAsia="Times New Roman" w:hAnsi="Times New Roman" w:cs="Times New Roman"/>
                <w:sz w:val="20"/>
                <w:szCs w:val="20"/>
                <w:lang w:eastAsia="ar-SA"/>
              </w:rPr>
            </w:pPr>
          </w:p>
        </w:tc>
      </w:tr>
    </w:tbl>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8D79CE" w:rsidRPr="00200164" w:rsidTr="005A419E">
        <w:trPr>
          <w:trHeight w:val="1785"/>
        </w:trPr>
        <w:tc>
          <w:tcPr>
            <w:tcW w:w="14474" w:type="dxa"/>
            <w:tcBorders>
              <w:top w:val="nil"/>
              <w:left w:val="nil"/>
              <w:right w:val="nil"/>
            </w:tcBorders>
            <w:shd w:val="clear" w:color="auto" w:fill="auto"/>
            <w:vAlign w:val="center"/>
            <w:hideMark/>
          </w:tcPr>
          <w:p w:rsidR="008D79CE" w:rsidRPr="00200164" w:rsidRDefault="008D79CE" w:rsidP="0096501A">
            <w:pPr>
              <w:suppressAutoHyphens/>
              <w:spacing w:after="0" w:line="240" w:lineRule="auto"/>
              <w:jc w:val="both"/>
              <w:rPr>
                <w:rFonts w:ascii="Times New Roman" w:eastAsia="Times New Roman" w:hAnsi="Times New Roman" w:cs="Times New Roman"/>
                <w:b/>
                <w:bCs/>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b/>
                <w:bCs/>
                <w:sz w:val="20"/>
                <w:szCs w:val="20"/>
                <w:lang w:eastAsia="ar-SA"/>
              </w:rPr>
            </w:pPr>
            <w:r w:rsidRPr="00200164">
              <w:rPr>
                <w:rFonts w:ascii="Times New Roman" w:eastAsia="Times New Roman" w:hAnsi="Times New Roman" w:cs="Times New Roman"/>
                <w:b/>
                <w:bCs/>
                <w:sz w:val="20"/>
                <w:szCs w:val="20"/>
                <w:lang w:eastAsia="ar-SA"/>
              </w:rPr>
              <w:t>Zamawiający zastrzega  zakup mniejszych ilości niż podane w pakiecie.</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8D79CE" w:rsidRPr="00200164" w:rsidRDefault="008D79CE" w:rsidP="0096501A">
            <w:pPr>
              <w:suppressAutoHyphens/>
              <w:spacing w:after="0" w:line="240" w:lineRule="auto"/>
              <w:jc w:val="both"/>
              <w:rPr>
                <w:rFonts w:ascii="Times New Roman" w:eastAsia="Times New Roman" w:hAnsi="Times New Roman" w:cs="Times New Roman"/>
                <w:bCs/>
                <w:sz w:val="20"/>
                <w:szCs w:val="20"/>
                <w:lang w:eastAsia="ar-SA"/>
              </w:rPr>
            </w:pPr>
            <w:r w:rsidRPr="00200164">
              <w:rPr>
                <w:rFonts w:ascii="Times New Roman" w:eastAsia="Times New Roman" w:hAnsi="Times New Roman" w:cs="Times New Roman"/>
                <w:bCs/>
                <w:sz w:val="20"/>
                <w:szCs w:val="20"/>
                <w:lang w:eastAsia="ar-SA"/>
              </w:rPr>
              <w:t>Zamawiający w celu weryfikacji zaoferowanego asortymentu z wymaganiami SIWZ zastrzega sobie możliwość wezwania Zamawiającego do złożenia próbek z poszczególnych pozycji na każdym etapie postępowania przetargowego.</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tc>
      </w:tr>
    </w:tbl>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Wartość brutto zamówienia (cyfrowo i słownie):   ………………………………………………………………………………………</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Wartość netto zamówienia: (cyfrowo i słownie):   …………………………………………………………………………………………</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Podatek VAT ……………zł słownie: ………………………………………………………………………………………………………</w:t>
      </w:r>
    </w:p>
    <w:p w:rsidR="008D79CE" w:rsidRPr="00200164" w:rsidRDefault="008D79CE" w:rsidP="0096501A">
      <w:pPr>
        <w:suppressAutoHyphens/>
        <w:spacing w:after="0" w:line="240" w:lineRule="auto"/>
        <w:jc w:val="both"/>
        <w:rPr>
          <w:rFonts w:ascii="Times New Roman" w:eastAsia="Times New Roman" w:hAnsi="Times New Roman" w:cs="Times New Roman"/>
          <w:bCs/>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8D79CE" w:rsidRPr="00200164" w:rsidRDefault="008D79CE"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B24D91" w:rsidRDefault="001A45D3" w:rsidP="0096501A">
      <w:pPr>
        <w:suppressAutoHyphens/>
        <w:spacing w:after="0" w:line="240" w:lineRule="auto"/>
        <w:rPr>
          <w:rFonts w:ascii="Times New Roman" w:eastAsia="Times New Roman" w:hAnsi="Times New Roman" w:cs="Times New Roman"/>
          <w:b/>
          <w:sz w:val="20"/>
          <w:szCs w:val="20"/>
          <w:lang w:eastAsia="ar-SA"/>
        </w:rPr>
      </w:pPr>
      <w:r w:rsidRPr="00B24D91">
        <w:rPr>
          <w:rFonts w:ascii="Times New Roman" w:eastAsia="Times New Roman" w:hAnsi="Times New Roman" w:cs="Times New Roman"/>
          <w:b/>
          <w:sz w:val="20"/>
          <w:szCs w:val="20"/>
          <w:lang w:eastAsia="ar-SA"/>
        </w:rPr>
        <w:t>Pakiet  nr 12</w:t>
      </w:r>
      <w:r w:rsidR="008D79CE" w:rsidRPr="00B24D91">
        <w:rPr>
          <w:rFonts w:ascii="Times New Roman" w:eastAsia="Times New Roman" w:hAnsi="Times New Roman" w:cs="Times New Roman"/>
          <w:b/>
          <w:sz w:val="20"/>
          <w:szCs w:val="20"/>
          <w:lang w:eastAsia="ar-SA"/>
        </w:rPr>
        <w:t>. Fartuch, ubrania chirurgiczne, serwety, buty operacyjne.</w:t>
      </w:r>
    </w:p>
    <w:p w:rsidR="008D79CE" w:rsidRPr="00B24D91" w:rsidRDefault="008D79CE" w:rsidP="0096501A">
      <w:pPr>
        <w:suppressAutoHyphens/>
        <w:spacing w:after="0" w:line="240" w:lineRule="auto"/>
        <w:rPr>
          <w:rFonts w:ascii="Times New Roman" w:eastAsia="Times New Roman" w:hAnsi="Times New Roman" w:cs="Times New Roman"/>
          <w:b/>
          <w:sz w:val="20"/>
          <w:szCs w:val="20"/>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8D79CE" w:rsidRPr="00B24D91" w:rsidTr="005A419E">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Ilość</w:t>
            </w:r>
          </w:p>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VAT  %</w:t>
            </w: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Producent/numer katalogowy</w:t>
            </w:r>
          </w:p>
        </w:tc>
      </w:tr>
      <w:tr w:rsidR="008D79CE" w:rsidRPr="00B24D91" w:rsidTr="00550DC1">
        <w:trPr>
          <w:trHeight w:val="843"/>
        </w:trPr>
        <w:tc>
          <w:tcPr>
            <w:tcW w:w="582" w:type="dxa"/>
            <w:tcBorders>
              <w:top w:val="nil"/>
              <w:left w:val="single" w:sz="8" w:space="0" w:color="auto"/>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1.</w:t>
            </w:r>
          </w:p>
        </w:tc>
        <w:tc>
          <w:tcPr>
            <w:tcW w:w="5954" w:type="dxa"/>
            <w:tcBorders>
              <w:top w:val="nil"/>
              <w:left w:val="nil"/>
              <w:bottom w:val="single" w:sz="4" w:space="0" w:color="auto"/>
              <w:right w:val="single" w:sz="4"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Fartuch barierowy chirurgiczny wielokrotnego użytku standardowego ryzyka wykonany na bazie dwóch tkanin:</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pole krytyczne z tkaniny o gramaturze max. 100 g/m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 o wysokim poziomie odporności na przesiąkanie cieczy - minimum 90cm wysokości słupa wody,</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pole niekrytyczne z chłonnej tkaniny bawełniano – poliestrowej o minimalnej zawartości bawełny 55% o gramaturze  max. 120 g/m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 xml:space="preserve">; tkanina bawełniano-poliestrowa ma zapewniać wysoki </w:t>
            </w:r>
            <w:proofErr w:type="spellStart"/>
            <w:r w:rsidRPr="00B24D91">
              <w:rPr>
                <w:rFonts w:ascii="Times New Roman" w:eastAsia="Times New Roman" w:hAnsi="Times New Roman" w:cs="Times New Roman"/>
                <w:sz w:val="20"/>
                <w:szCs w:val="20"/>
                <w:lang w:eastAsia="pl-PL"/>
              </w:rPr>
              <w:t>termofizjologiczny</w:t>
            </w:r>
            <w:proofErr w:type="spellEnd"/>
            <w:r w:rsidRPr="00B24D91">
              <w:rPr>
                <w:rFonts w:ascii="Times New Roman" w:eastAsia="Times New Roman" w:hAnsi="Times New Roman" w:cs="Times New Roman"/>
                <w:sz w:val="20"/>
                <w:szCs w:val="20"/>
                <w:lang w:eastAsia="pl-PL"/>
              </w:rPr>
              <w:t xml:space="preserve"> komfort użytkowania, poziom przepuszczalności powietrza minimum 55 cm</w:t>
            </w:r>
            <w:r w:rsidRPr="00B24D91">
              <w:rPr>
                <w:rFonts w:ascii="Times New Roman" w:eastAsia="Times New Roman" w:hAnsi="Times New Roman" w:cs="Times New Roman"/>
                <w:sz w:val="20"/>
                <w:szCs w:val="20"/>
                <w:vertAlign w:val="superscript"/>
                <w:lang w:eastAsia="pl-PL"/>
              </w:rPr>
              <w:t>3</w:t>
            </w:r>
            <w:r w:rsidRPr="00B24D91">
              <w:rPr>
                <w:rFonts w:ascii="Times New Roman" w:eastAsia="Times New Roman" w:hAnsi="Times New Roman" w:cs="Times New Roman"/>
                <w:sz w:val="20"/>
                <w:szCs w:val="20"/>
                <w:lang w:eastAsia="pl-PL"/>
              </w:rPr>
              <w:t>/cm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*s;</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Szew łączący poszczególne tkaninowe elementy fartucha kryty, zawijany, dwuigłowy - stębnowany; rękawy wykończone elastycznym ściągaczem;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Kolor niebieski lub zielony;</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Fartuch ma zachować w polu krytycznym właściwości barierowe przez minimum 100 cykli użyć. Fartuch w polu krytycznym w pełni zgodny z normą PN-EN 13795 lub równoważną, w polu niekrytycznym co najmniej w zakresie pylenia oraz czystości pod względem cząstek stałych. </w:t>
            </w:r>
          </w:p>
          <w:p w:rsidR="008D79CE" w:rsidRPr="00B24D91" w:rsidRDefault="008D79CE" w:rsidP="0096501A">
            <w:pPr>
              <w:spacing w:after="0" w:line="240" w:lineRule="auto"/>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 xml:space="preserve">Rozmiary M, L, XL, XXL </w:t>
            </w:r>
          </w:p>
          <w:p w:rsidR="008D79CE" w:rsidRPr="00B24D91" w:rsidRDefault="008D79CE" w:rsidP="0096501A">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93"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r w:rsidR="008D79CE" w:rsidRPr="00B24D91" w:rsidTr="005A419E">
        <w:trPr>
          <w:trHeight w:val="276"/>
        </w:trPr>
        <w:tc>
          <w:tcPr>
            <w:tcW w:w="582" w:type="dxa"/>
            <w:tcBorders>
              <w:top w:val="nil"/>
              <w:left w:val="single" w:sz="8" w:space="0" w:color="auto"/>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w:t>
            </w:r>
          </w:p>
        </w:tc>
        <w:tc>
          <w:tcPr>
            <w:tcW w:w="595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jc w:val="both"/>
              <w:rPr>
                <w:rFonts w:ascii="Times New Roman" w:eastAsia="Times New Roman" w:hAnsi="Times New Roman" w:cs="Times New Roman"/>
                <w:b/>
                <w:sz w:val="20"/>
                <w:szCs w:val="20"/>
                <w:lang w:eastAsia="pl-PL"/>
              </w:rPr>
            </w:pPr>
            <w:bookmarkStart w:id="0" w:name="OLE_LINK1"/>
            <w:bookmarkStart w:id="1" w:name="OLE_LINK2"/>
            <w:r w:rsidRPr="00B24D91">
              <w:rPr>
                <w:rFonts w:ascii="Times New Roman" w:eastAsia="Times New Roman" w:hAnsi="Times New Roman" w:cs="Times New Roman"/>
                <w:b/>
                <w:sz w:val="20"/>
                <w:szCs w:val="20"/>
                <w:lang w:eastAsia="pl-PL"/>
              </w:rPr>
              <w:t>Ubrania operacyjne bluza + spodnie lub sukienka:</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Ubranie chirurgiczne wielokrotnego użytku wykonane z chłonącej płyny, niepylącej tkaniny bawełniano-poliestrowej.. Tkanina ma zapewnić komfort dotykowy właściwy bawełnie. Tkanina ma zapewniać wysoki </w:t>
            </w:r>
            <w:proofErr w:type="spellStart"/>
            <w:r w:rsidRPr="00B24D91">
              <w:rPr>
                <w:rFonts w:ascii="Times New Roman" w:eastAsia="Times New Roman" w:hAnsi="Times New Roman" w:cs="Times New Roman"/>
                <w:sz w:val="20"/>
                <w:szCs w:val="20"/>
                <w:lang w:eastAsia="pl-PL"/>
              </w:rPr>
              <w:t>termofizjologiczny</w:t>
            </w:r>
            <w:proofErr w:type="spellEnd"/>
            <w:r w:rsidRPr="00B24D91">
              <w:rPr>
                <w:rFonts w:ascii="Times New Roman" w:eastAsia="Times New Roman" w:hAnsi="Times New Roman" w:cs="Times New Roman"/>
                <w:sz w:val="20"/>
                <w:szCs w:val="20"/>
                <w:lang w:eastAsia="pl-PL"/>
              </w:rPr>
              <w:t xml:space="preserve"> komfort użytkowania, gramatura maksimum 125 g/m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 xml:space="preserve">, zawartość bawełny minimum 60%.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Ubranie w pełni zgodne z normą PN-EN 13795.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Kolor niebieski, czerwony lub zielony.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Bluza + spodnie: bluza wycięta w serek, trzy kieszenie; spodnie na gumkę, wiązane z przodu na troki.</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Sukienka: dekolt w serek, dwie kieszenie na wysokości bioder, jedna na wysokości klatki piersiowej.</w:t>
            </w:r>
          </w:p>
          <w:bookmarkEnd w:id="0"/>
          <w:bookmarkEnd w:id="1"/>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Rozmiary:</w:t>
            </w: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 xml:space="preserve">komplet - M, L, XL, XXL </w:t>
            </w: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 xml:space="preserve">sukienka - M, L, XL, XXL </w:t>
            </w: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komplet</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sukienka</w:t>
            </w:r>
          </w:p>
        </w:tc>
        <w:tc>
          <w:tcPr>
            <w:tcW w:w="850" w:type="dxa"/>
            <w:tcBorders>
              <w:top w:val="nil"/>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45</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w:t>
            </w:r>
          </w:p>
        </w:tc>
        <w:tc>
          <w:tcPr>
            <w:tcW w:w="993"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r w:rsidR="008D79CE" w:rsidRPr="00B24D91" w:rsidTr="005A419E">
        <w:trPr>
          <w:trHeight w:val="2603"/>
        </w:trPr>
        <w:tc>
          <w:tcPr>
            <w:tcW w:w="582" w:type="dxa"/>
            <w:vMerge w:val="restart"/>
            <w:tcBorders>
              <w:top w:val="single" w:sz="4" w:space="0" w:color="auto"/>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lastRenderedPageBreak/>
              <w:t>3</w:t>
            </w:r>
          </w:p>
        </w:tc>
        <w:tc>
          <w:tcPr>
            <w:tcW w:w="5954" w:type="dxa"/>
            <w:tcBorders>
              <w:top w:val="single" w:sz="4" w:space="0" w:color="auto"/>
              <w:left w:val="nil"/>
              <w:bottom w:val="single" w:sz="4" w:space="0" w:color="auto"/>
              <w:right w:val="single" w:sz="4" w:space="0" w:color="auto"/>
            </w:tcBorders>
            <w:shd w:val="clear" w:color="auto" w:fill="auto"/>
          </w:tcPr>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b/>
                <w:bCs/>
                <w:sz w:val="20"/>
                <w:szCs w:val="20"/>
                <w:lang w:eastAsia="pl-PL"/>
              </w:rPr>
              <w:t>Serweta nieprzemakalna wykonana z dwóch tkanin:</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Serweta chirurgiczna do stosowania w zabiegach standardowego ryzyka. Serweta zasadnicza wykonana z tkaniny poliestrowej o gramaturze 125 - 140g/m2 i nieprzemakalności min. 50 cm H</w:t>
            </w:r>
            <w:r w:rsidRPr="00B24D91">
              <w:rPr>
                <w:rFonts w:ascii="Times New Roman" w:eastAsia="Times New Roman" w:hAnsi="Times New Roman" w:cs="Times New Roman"/>
                <w:sz w:val="20"/>
                <w:szCs w:val="20"/>
                <w:vertAlign w:val="subscript"/>
                <w:lang w:eastAsia="pl-PL"/>
              </w:rPr>
              <w:t>2</w:t>
            </w:r>
            <w:r w:rsidRPr="00B24D91">
              <w:rPr>
                <w:rFonts w:ascii="Times New Roman" w:eastAsia="Times New Roman" w:hAnsi="Times New Roman" w:cs="Times New Roman"/>
                <w:sz w:val="20"/>
                <w:szCs w:val="20"/>
                <w:lang w:eastAsia="pl-PL"/>
              </w:rPr>
              <w:t>O; dodatkowa warstwa chłonna wykonana z tkaniny poliestrowej o gramaturze min. 280 g/m2 i chłonności min. 160%.</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Kolor zielony, niebieski</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Rozmiary:</w:t>
            </w: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850" w:type="dxa"/>
            <w:tcBorders>
              <w:top w:val="nil"/>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993"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nil"/>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299"/>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220x150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299"/>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b/>
                <w:bCs/>
                <w:sz w:val="20"/>
                <w:szCs w:val="20"/>
                <w:lang w:eastAsia="pl-PL"/>
              </w:rPr>
            </w:pPr>
            <w:r w:rsidRPr="00B24D91">
              <w:rPr>
                <w:rFonts w:ascii="Times New Roman" w:eastAsia="Times New Roman" w:hAnsi="Times New Roman" w:cs="Times New Roman"/>
                <w:sz w:val="20"/>
                <w:szCs w:val="20"/>
                <w:lang w:eastAsia="pl-PL"/>
              </w:rPr>
              <w:t xml:space="preserve"> 180x180 cm – 20 </w:t>
            </w:r>
            <w:proofErr w:type="spellStart"/>
            <w:r w:rsidRPr="00B24D91">
              <w:rPr>
                <w:rFonts w:ascii="Times New Roman" w:eastAsia="Times New Roman" w:hAnsi="Times New Roman" w:cs="Times New Roman"/>
                <w:sz w:val="20"/>
                <w:szCs w:val="20"/>
                <w:lang w:eastAsia="pl-PL"/>
              </w:rPr>
              <w:t>szt</w:t>
            </w:r>
            <w:proofErr w:type="spellEnd"/>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236"/>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8" w:space="0" w:color="auto"/>
              <w:right w:val="single" w:sz="4" w:space="0" w:color="auto"/>
            </w:tcBorders>
            <w:shd w:val="clear" w:color="auto" w:fill="auto"/>
          </w:tcPr>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 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330"/>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90 x 75 cm – 40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330"/>
        </w:trPr>
        <w:tc>
          <w:tcPr>
            <w:tcW w:w="582" w:type="dxa"/>
            <w:tcBorders>
              <w:left w:val="single" w:sz="8" w:space="0" w:color="auto"/>
              <w:bottom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Osłona na stolik Mayo 150 x 75 cm – 20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jc w:val="both"/>
              <w:rPr>
                <w:rFonts w:ascii="Times New Roman" w:eastAsia="Times New Roman" w:hAnsi="Times New Roman" w:cs="Times New Roman"/>
                <w:b/>
                <w:sz w:val="20"/>
                <w:szCs w:val="20"/>
                <w:u w:val="single"/>
                <w:lang w:eastAsia="pl-PL"/>
              </w:rPr>
            </w:pPr>
            <w:r w:rsidRPr="00B24D91">
              <w:rPr>
                <w:rFonts w:ascii="Times New Roman" w:eastAsia="Times New Roman" w:hAnsi="Times New Roman" w:cs="Times New Roman"/>
                <w:b/>
                <w:sz w:val="20"/>
                <w:szCs w:val="20"/>
                <w:u w:val="single"/>
                <w:lang w:eastAsia="pl-PL"/>
              </w:rPr>
              <w:t>Buty operacyjne:</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wytłoczeniu rozmiaru buta na jego pięcie. Antypoślizgowe dzięki wyprofilowanej podeszwie, antystatyczne. </w:t>
            </w:r>
          </w:p>
          <w:p w:rsidR="008D79CE" w:rsidRPr="00B24D91" w:rsidRDefault="008D79CE" w:rsidP="0096501A">
            <w:pPr>
              <w:spacing w:after="0" w:line="240" w:lineRule="auto"/>
              <w:jc w:val="both"/>
              <w:rPr>
                <w:rFonts w:ascii="Times New Roman" w:eastAsia="Times New Roman" w:hAnsi="Times New Roman" w:cs="Times New Roman"/>
                <w:b/>
                <w:sz w:val="20"/>
                <w:szCs w:val="20"/>
                <w:u w:val="single"/>
                <w:lang w:eastAsia="pl-PL"/>
              </w:rPr>
            </w:pPr>
            <w:r w:rsidRPr="00B24D91">
              <w:rPr>
                <w:rFonts w:ascii="Times New Roman" w:eastAsia="Times New Roman" w:hAnsi="Times New Roman" w:cs="Times New Roman"/>
                <w:sz w:val="20"/>
                <w:szCs w:val="20"/>
                <w:lang w:eastAsia="pl-PL"/>
              </w:rPr>
              <w:t>Kolor zielony, granatowy</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Nadające się do mycia i dezynfekcji w maksymalnej temp. 90 stopni. </w:t>
            </w: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Rozmiar:  38, 39, 40, 41, 42, 43, 44, 45, 46</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w:t>
            </w:r>
          </w:p>
        </w:tc>
        <w:tc>
          <w:tcPr>
            <w:tcW w:w="993"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275" w:type="dxa"/>
            <w:tcBorders>
              <w:top w:val="single" w:sz="8" w:space="0" w:color="auto"/>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r w:rsidR="008D79CE" w:rsidRPr="00B24D91" w:rsidTr="005A419E">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8D79CE" w:rsidRPr="00B24D91" w:rsidRDefault="00B9193A"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R</w:t>
            </w:r>
            <w:r w:rsidR="008D79CE" w:rsidRPr="00B24D91">
              <w:rPr>
                <w:rFonts w:ascii="Times New Roman" w:eastAsia="Times New Roman" w:hAnsi="Times New Roman" w:cs="Times New Roman"/>
                <w:bCs/>
                <w:sz w:val="20"/>
                <w:szCs w:val="20"/>
                <w:lang w:eastAsia="pl-PL"/>
              </w:rPr>
              <w:t>azem</w:t>
            </w:r>
            <w:r w:rsidRPr="00B24D91">
              <w:rPr>
                <w:rFonts w:ascii="Times New Roman" w:eastAsia="Times New Roman" w:hAnsi="Times New Roman" w:cs="Times New Roman"/>
                <w:bCs/>
                <w:sz w:val="20"/>
                <w:szCs w:val="20"/>
                <w:lang w:eastAsia="pl-PL"/>
              </w:rPr>
              <w:t xml:space="preserve"> </w:t>
            </w:r>
          </w:p>
        </w:tc>
        <w:tc>
          <w:tcPr>
            <w:tcW w:w="993" w:type="dxa"/>
            <w:tcBorders>
              <w:top w:val="single" w:sz="4" w:space="0" w:color="auto"/>
              <w:left w:val="nil"/>
              <w:right w:val="single" w:sz="4" w:space="0" w:color="auto"/>
            </w:tcBorders>
            <w:shd w:val="clear" w:color="auto" w:fill="auto"/>
          </w:tcPr>
          <w:p w:rsidR="008D79CE" w:rsidRPr="00B24D91" w:rsidRDefault="008D79CE" w:rsidP="0096501A">
            <w:pPr>
              <w:spacing w:after="0" w:line="240" w:lineRule="auto"/>
              <w:jc w:val="right"/>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nil"/>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bl>
    <w:p w:rsidR="008D79CE" w:rsidRPr="00B24D91" w:rsidRDefault="008D79CE" w:rsidP="0096501A">
      <w:pPr>
        <w:tabs>
          <w:tab w:val="left" w:pos="13467"/>
        </w:tabs>
        <w:suppressAutoHyphens/>
        <w:spacing w:after="0" w:line="240" w:lineRule="auto"/>
        <w:rPr>
          <w:rFonts w:ascii="Times New Roman" w:eastAsia="Times New Roman" w:hAnsi="Times New Roman" w:cs="Times New Roman"/>
          <w:b/>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8D79CE" w:rsidRPr="00B24D91" w:rsidTr="005A419E">
        <w:trPr>
          <w:trHeight w:val="1785"/>
        </w:trPr>
        <w:tc>
          <w:tcPr>
            <w:tcW w:w="14474" w:type="dxa"/>
            <w:tcBorders>
              <w:top w:val="nil"/>
              <w:left w:val="nil"/>
              <w:right w:val="nil"/>
            </w:tcBorders>
            <w:shd w:val="clear" w:color="auto" w:fill="auto"/>
            <w:vAlign w:val="center"/>
            <w:hideMark/>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r w:rsidRPr="00B24D91">
              <w:rPr>
                <w:rFonts w:ascii="Times New Roman" w:eastAsia="Times New Roman" w:hAnsi="Times New Roman" w:cs="Times New Roman"/>
                <w:b/>
                <w:bCs/>
                <w:sz w:val="20"/>
                <w:szCs w:val="20"/>
                <w:lang w:eastAsia="pl-PL"/>
              </w:rPr>
              <w:t>Zamawiający zastrzega  zakup mniejszych ilości niż podane w pakiecie.</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bl>
    <w:p w:rsidR="008D79CE"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brutto zamówienia (cyfrowo i słownie):   ………………………………………………………………………………………</w:t>
      </w:r>
    </w:p>
    <w:p w:rsidR="008D79CE"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netto zamówienia: (cyfrowo i słownie):   …………………………………………………………………………………………</w:t>
      </w:r>
    </w:p>
    <w:p w:rsidR="008D79CE"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Podatek VAT ……………zł słownie: ………………………………………………………………………………………………………</w:t>
      </w:r>
    </w:p>
    <w:p w:rsidR="008D79CE" w:rsidRPr="00B24D91" w:rsidRDefault="008D79C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                                                                                                                                                       ……………………………………………….</w:t>
      </w:r>
    </w:p>
    <w:p w:rsidR="008D79CE" w:rsidRPr="00B24D91" w:rsidRDefault="008D79C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                                                                                                                                                  (podpis upoważnionego przedstawiciela wykonawcy)</w:t>
      </w:r>
    </w:p>
    <w:p w:rsidR="0056319C"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 xml:space="preserve">                                                                                                                       </w:t>
      </w:r>
      <w:r w:rsidR="00550DC1" w:rsidRPr="00B24D91">
        <w:rPr>
          <w:rFonts w:ascii="Times New Roman" w:eastAsia="Times New Roman" w:hAnsi="Times New Roman" w:cs="Times New Roman"/>
          <w:sz w:val="20"/>
          <w:szCs w:val="20"/>
          <w:lang w:eastAsia="ar-SA"/>
        </w:rPr>
        <w:t xml:space="preserve">                              </w:t>
      </w:r>
    </w:p>
    <w:p w:rsidR="00F9670D" w:rsidRPr="00B24D91" w:rsidRDefault="00F9670D" w:rsidP="0096501A">
      <w:pPr>
        <w:suppressAutoHyphens/>
        <w:spacing w:after="0" w:line="240" w:lineRule="auto"/>
        <w:rPr>
          <w:rFonts w:ascii="Times New Roman" w:eastAsia="Times New Roman" w:hAnsi="Times New Roman" w:cs="Times New Roman"/>
          <w:b/>
          <w:sz w:val="20"/>
          <w:szCs w:val="20"/>
          <w:lang w:eastAsia="pl-PL"/>
        </w:rPr>
      </w:pPr>
    </w:p>
    <w:p w:rsidR="00F9670D" w:rsidRPr="00B24D91" w:rsidRDefault="00F9670D" w:rsidP="0096501A">
      <w:pPr>
        <w:suppressAutoHyphens/>
        <w:spacing w:after="0" w:line="240" w:lineRule="auto"/>
        <w:rPr>
          <w:rFonts w:ascii="Times New Roman" w:eastAsia="Times New Roman" w:hAnsi="Times New Roman" w:cs="Times New Roman"/>
          <w:b/>
          <w:sz w:val="20"/>
          <w:szCs w:val="20"/>
          <w:lang w:eastAsia="pl-PL"/>
        </w:rPr>
      </w:pPr>
    </w:p>
    <w:p w:rsidR="009312A3" w:rsidRPr="00B24D91" w:rsidRDefault="001A45D3" w:rsidP="0096501A">
      <w:pPr>
        <w:suppressAutoHyphens/>
        <w:spacing w:after="0" w:line="240" w:lineRule="auto"/>
        <w:rPr>
          <w:rFonts w:ascii="Times New Roman" w:eastAsia="Times New Roman" w:hAnsi="Times New Roman" w:cs="Times New Roman"/>
          <w:b/>
          <w:sz w:val="20"/>
          <w:szCs w:val="20"/>
          <w:lang w:eastAsia="ar-SA"/>
        </w:rPr>
      </w:pPr>
      <w:r w:rsidRPr="00B24D91">
        <w:rPr>
          <w:rFonts w:ascii="Times New Roman" w:eastAsia="Times New Roman" w:hAnsi="Times New Roman" w:cs="Times New Roman"/>
          <w:b/>
          <w:sz w:val="20"/>
          <w:szCs w:val="20"/>
          <w:lang w:eastAsia="pl-PL"/>
        </w:rPr>
        <w:t>Pakiet 13</w:t>
      </w:r>
      <w:r w:rsidR="009312A3" w:rsidRPr="00B24D91">
        <w:rPr>
          <w:rFonts w:ascii="Times New Roman" w:eastAsia="Times New Roman" w:hAnsi="Times New Roman" w:cs="Times New Roman"/>
          <w:b/>
          <w:sz w:val="20"/>
          <w:szCs w:val="20"/>
          <w:lang w:eastAsia="pl-PL"/>
        </w:rPr>
        <w:t xml:space="preserve">. Igły,  strzykawki, cewniki, przyrządy do przetaczania krwi, </w:t>
      </w:r>
      <w:r w:rsidR="009312A3" w:rsidRPr="00B24D91">
        <w:rPr>
          <w:rFonts w:ascii="Times New Roman" w:eastAsia="Times New Roman" w:hAnsi="Times New Roman" w:cs="Times New Roman"/>
          <w:b/>
          <w:sz w:val="20"/>
          <w:szCs w:val="20"/>
          <w:lang w:eastAsia="ar-SA"/>
        </w:rPr>
        <w:t>kaniule „bezpieczne”, aparaty do infuzji, zestawy do żyły centralnej, igły do znieczuleń.</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p>
    <w:tbl>
      <w:tblPr>
        <w:tblW w:w="14697" w:type="dxa"/>
        <w:tblCellMar>
          <w:left w:w="70" w:type="dxa"/>
          <w:right w:w="70" w:type="dxa"/>
        </w:tblCellMar>
        <w:tblLook w:val="04A0" w:firstRow="1" w:lastRow="0" w:firstColumn="1" w:lastColumn="0" w:noHBand="0" w:noVBand="1"/>
      </w:tblPr>
      <w:tblGrid>
        <w:gridCol w:w="146"/>
        <w:gridCol w:w="685"/>
        <w:gridCol w:w="5346"/>
        <w:gridCol w:w="922"/>
        <w:gridCol w:w="822"/>
        <w:gridCol w:w="940"/>
        <w:gridCol w:w="1055"/>
        <w:gridCol w:w="1097"/>
        <w:gridCol w:w="1002"/>
        <w:gridCol w:w="1097"/>
        <w:gridCol w:w="1585"/>
      </w:tblGrid>
      <w:tr w:rsidR="009312A3" w:rsidRPr="00B24D91" w:rsidTr="005A419E">
        <w:trPr>
          <w:trHeight w:val="795"/>
        </w:trPr>
        <w:tc>
          <w:tcPr>
            <w:tcW w:w="146" w:type="dxa"/>
            <w:shd w:val="clear" w:color="auto" w:fill="auto"/>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685" w:type="dxa"/>
            <w:tcBorders>
              <w:top w:val="single" w:sz="4" w:space="0" w:color="000001"/>
              <w:left w:val="single" w:sz="4" w:space="0" w:color="000001"/>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L.p.</w:t>
            </w:r>
          </w:p>
        </w:tc>
        <w:tc>
          <w:tcPr>
            <w:tcW w:w="5346"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Nazwa</w:t>
            </w:r>
          </w:p>
        </w:tc>
        <w:tc>
          <w:tcPr>
            <w:tcW w:w="922"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Jedn. miary.</w:t>
            </w:r>
          </w:p>
        </w:tc>
        <w:tc>
          <w:tcPr>
            <w:tcW w:w="822"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Ilość </w:t>
            </w:r>
          </w:p>
        </w:tc>
        <w:tc>
          <w:tcPr>
            <w:tcW w:w="940"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Cena jedn. netto</w:t>
            </w:r>
          </w:p>
        </w:tc>
        <w:tc>
          <w:tcPr>
            <w:tcW w:w="1055"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Cena jedn. brutto</w:t>
            </w:r>
          </w:p>
        </w:tc>
        <w:tc>
          <w:tcPr>
            <w:tcW w:w="1097"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Wartość netto</w:t>
            </w:r>
          </w:p>
        </w:tc>
        <w:tc>
          <w:tcPr>
            <w:tcW w:w="1002"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Podatek VAT %</w:t>
            </w:r>
          </w:p>
        </w:tc>
        <w:tc>
          <w:tcPr>
            <w:tcW w:w="1097" w:type="dxa"/>
            <w:tcBorders>
              <w:top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Wartość  brutto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Producent/ nr katalogowy</w:t>
            </w:r>
          </w:p>
        </w:tc>
      </w:tr>
      <w:tr w:rsidR="009312A3" w:rsidRPr="00B24D91" w:rsidTr="005A419E">
        <w:trPr>
          <w:trHeight w:val="418"/>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top w:val="single" w:sz="4" w:space="0" w:color="000001"/>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w:t>
            </w:r>
          </w:p>
        </w:tc>
        <w:tc>
          <w:tcPr>
            <w:tcW w:w="5346"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Strzykawki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 wykonane z polipropylenu PP korpus, polietylenu PE tłok kontrastujący - zielony umożliwiający dokładną kontrolę wizualną podawanego leku, strzykawka posiada czytelną i niezmywalną czarną skalę, stożek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zbieżność 6:100 kompatybilny z igłami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położenie stożka strzykawka 2ml centrycznie, strzykawka 5ml, 10ml, 20ml - nie centrycznie, podwójna kryza na korpusie strzykawki, uniemożliwiająca przypadkowe wysunięcie tłoka, opakowania jednostkowe typu blister </w:t>
            </w:r>
            <w:proofErr w:type="spellStart"/>
            <w:r w:rsidRPr="00B24D91">
              <w:rPr>
                <w:rFonts w:ascii="Times New Roman" w:eastAsia="Times New Roman" w:hAnsi="Times New Roman" w:cs="Times New Roman"/>
                <w:sz w:val="20"/>
                <w:szCs w:val="20"/>
                <w:lang w:eastAsia="pl-PL"/>
              </w:rPr>
              <w:t>pack</w:t>
            </w:r>
            <w:proofErr w:type="spellEnd"/>
            <w:r w:rsidRPr="00B24D91">
              <w:rPr>
                <w:rFonts w:ascii="Times New Roman" w:eastAsia="Times New Roman" w:hAnsi="Times New Roman" w:cs="Times New Roman"/>
                <w:sz w:val="20"/>
                <w:szCs w:val="20"/>
                <w:lang w:eastAsia="pl-PL"/>
              </w:rPr>
              <w:t xml:space="preserve">, opakowania pośrednie małe pudełka (opak. 100szt) jeden rozmiar w każdym asortymencie, na opakowaniu jednostkowym nr serii i data ważności, łatwy i płynny przesuw tłoka, oraz dobra szczelność między tłokiem i korpusem, strzykawki jałowe, </w:t>
            </w:r>
            <w:proofErr w:type="spellStart"/>
            <w:r w:rsidRPr="00B24D91">
              <w:rPr>
                <w:rFonts w:ascii="Times New Roman" w:eastAsia="Times New Roman" w:hAnsi="Times New Roman" w:cs="Times New Roman"/>
                <w:sz w:val="20"/>
                <w:szCs w:val="20"/>
                <w:lang w:eastAsia="pl-PL"/>
              </w:rPr>
              <w:t>apyrogenne</w:t>
            </w:r>
            <w:proofErr w:type="spellEnd"/>
            <w:r w:rsidRPr="00B24D91">
              <w:rPr>
                <w:rFonts w:ascii="Times New Roman" w:eastAsia="Times New Roman" w:hAnsi="Times New Roman" w:cs="Times New Roman"/>
                <w:sz w:val="20"/>
                <w:szCs w:val="20"/>
                <w:lang w:eastAsia="pl-PL"/>
              </w:rPr>
              <w:t xml:space="preserve"> i nietoksyczne sterylizowane tlenkiem etylenu, na pojedynczej strzykawce (cylindrze) nadrukowana informacja z nazwą producenta i typem strzykawki, informacja o braku zawartości </w:t>
            </w:r>
            <w:proofErr w:type="spellStart"/>
            <w:r w:rsidRPr="00B24D91">
              <w:rPr>
                <w:rFonts w:ascii="Times New Roman" w:eastAsia="Times New Roman" w:hAnsi="Times New Roman" w:cs="Times New Roman"/>
                <w:sz w:val="20"/>
                <w:szCs w:val="20"/>
                <w:lang w:eastAsia="pl-PL"/>
              </w:rPr>
              <w:t>ftalanów</w:t>
            </w:r>
            <w:proofErr w:type="spellEnd"/>
            <w:r w:rsidRPr="00B24D91">
              <w:rPr>
                <w:rFonts w:ascii="Times New Roman" w:eastAsia="Times New Roman" w:hAnsi="Times New Roman" w:cs="Times New Roman"/>
                <w:sz w:val="20"/>
                <w:szCs w:val="20"/>
                <w:lang w:eastAsia="pl-PL"/>
              </w:rPr>
              <w:t xml:space="preserve"> na opakowaniu jednostkowym  (skalowanie rozszerzone: strzykawka 2ml skala do 3ml; strzykawka 5ml skala do 6ml; strzykawka 10ml skala do 12ml; strzykawka 20ml skala do 24ml – dot. poz. 1a – 1d)</w:t>
            </w:r>
          </w:p>
        </w:tc>
        <w:tc>
          <w:tcPr>
            <w:tcW w:w="922"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822"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55"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97"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000001"/>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1a</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2 ml. jałowa, skala do 3 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180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1b</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5 ml. jałowa, skala do 6 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1c</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10 ml. jałowa, skala do 12ml.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1d</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xml:space="preserve">.  20 </w:t>
            </w:r>
            <w:proofErr w:type="spellStart"/>
            <w:r w:rsidRPr="00B24D91">
              <w:rPr>
                <w:rFonts w:ascii="Times New Roman" w:eastAsia="Times New Roman" w:hAnsi="Times New Roman" w:cs="Times New Roman"/>
                <w:sz w:val="20"/>
                <w:szCs w:val="20"/>
                <w:lang w:eastAsia="pl-PL"/>
              </w:rPr>
              <w:t>ml.jałowa</w:t>
            </w:r>
            <w:proofErr w:type="spellEnd"/>
            <w:r w:rsidRPr="00B24D91">
              <w:rPr>
                <w:rFonts w:ascii="Times New Roman" w:eastAsia="Times New Roman" w:hAnsi="Times New Roman" w:cs="Times New Roman"/>
                <w:sz w:val="20"/>
                <w:szCs w:val="20"/>
                <w:lang w:eastAsia="pl-PL"/>
              </w:rPr>
              <w:t>, skala do 24 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xml:space="preserve">. 50/60 ml.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 Lock do pomp infuzyjnych.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2 900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xml:space="preserve">. 50/60 ml.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 Lock do pomp infuzyjnych bursztynowa do leków światłoczułych.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typu "Janeta" 100 ml z końcówką cewnikową, posiadająca podwójne uszczelnienie tłoka oraz podwójną skalę pomiarową, wyposażona w dodatkowy łącznik redukcyjny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sterylna, opakowanie folia-papier.</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B24D91">
              <w:rPr>
                <w:rFonts w:ascii="Times New Roman" w:eastAsia="Times New Roman" w:hAnsi="Times New Roman" w:cs="Times New Roman"/>
                <w:sz w:val="20"/>
                <w:szCs w:val="20"/>
                <w:lang w:eastAsia="pl-PL"/>
              </w:rPr>
              <w:t>pojemność 3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843"/>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B24D91">
              <w:rPr>
                <w:rFonts w:ascii="Times New Roman" w:eastAsia="Times New Roman" w:hAnsi="Times New Roman" w:cs="Times New Roman"/>
                <w:sz w:val="20"/>
                <w:szCs w:val="20"/>
                <w:lang w:eastAsia="pl-PL"/>
              </w:rPr>
              <w:t>pojemność 5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w:t>
            </w:r>
            <w:r w:rsidRPr="00B24D91">
              <w:rPr>
                <w:rFonts w:ascii="Times New Roman" w:eastAsia="Calibri" w:hAnsi="Times New Roman" w:cs="Times New Roman"/>
                <w:sz w:val="20"/>
                <w:szCs w:val="20"/>
              </w:rPr>
              <w:lastRenderedPageBreak/>
              <w:t xml:space="preserve">przetłoczeniami ułatwiającymi otwieranie opakowania, </w:t>
            </w:r>
            <w:r w:rsidRPr="00B24D91">
              <w:rPr>
                <w:rFonts w:ascii="Times New Roman" w:eastAsia="Times New Roman" w:hAnsi="Times New Roman" w:cs="Times New Roman"/>
                <w:sz w:val="20"/>
                <w:szCs w:val="20"/>
                <w:lang w:eastAsia="pl-PL"/>
              </w:rPr>
              <w:t>pojemność 10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B24D91">
              <w:rPr>
                <w:rFonts w:ascii="Times New Roman" w:eastAsia="Times New Roman" w:hAnsi="Times New Roman" w:cs="Times New Roman"/>
                <w:sz w:val="20"/>
                <w:szCs w:val="20"/>
                <w:lang w:eastAsia="pl-PL"/>
              </w:rPr>
              <w:t>pojemność 20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do insuliny (opak. = 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74"/>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trzyczęściowa insulinowa z wbudowaną igłą 0,33x12,5mm,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do tuberkuliny (opak. = 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5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trzyczęściowa TBC z wbudowaną igłą 0,4x12,5mm,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4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3 częściowa do podawania płynów i leków doustnie ze specjalnie zaprojektowaną końcówką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z zatyczką zapobiegającą utracie zawartości leku w strzykawce po przygotowaniu, przeźroczysta z tłokiem kontrastującym fioletowym umożliwiającym dokładną kontrolę wizualną podawanego leku, pojemność 3 ml,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4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3 częściowa do podawania płynów i leków doustnie ze specjalnie zaprojektowaną końcówką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z zatyczką zapobiegającą utracie zawartości leku w strzykawce po przygotowaniu, przeźroczysta z tłokiem kontrastującym fioletowym umożliwiającym dokładną kontrolę wizualną podawanego leku, pojemność 5 ml,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Igły iniekcyjne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(opak. = 100 szt.), opakowanie jednostkowe oznaczone barwnym kodem rozmiaru zgodnym z kolorem nasadki, muszą pochodzić od jednego producenta (dot. poz. 15a-18). Rozmiary 1,1 – 1,2 z poz. 15g-15h na opakowaniu jednostkowym informacja o rodzaju ścięcia ostrza, igły w wersji krótko i </w:t>
            </w:r>
            <w:proofErr w:type="spellStart"/>
            <w:r w:rsidRPr="00B24D91">
              <w:rPr>
                <w:rFonts w:ascii="Times New Roman" w:eastAsia="Times New Roman" w:hAnsi="Times New Roman" w:cs="Times New Roman"/>
                <w:sz w:val="20"/>
                <w:szCs w:val="20"/>
                <w:lang w:eastAsia="pl-PL"/>
              </w:rPr>
              <w:t>długościętej</w:t>
            </w:r>
            <w:proofErr w:type="spellEnd"/>
            <w:r w:rsidRPr="00B24D91">
              <w:rPr>
                <w:rFonts w:ascii="Times New Roman" w:eastAsia="Times New Roman" w:hAnsi="Times New Roman" w:cs="Times New Roman"/>
                <w:sz w:val="20"/>
                <w:szCs w:val="20"/>
                <w:lang w:eastAsia="pl-PL"/>
              </w:rPr>
              <w:t>, sterylne.).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15a</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0,45 x 22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15b</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0,5 x 25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15c</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0,6 x 30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15d</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0,7 x 30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15e</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0,8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15f</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0,9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15g</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1,1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15h</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1,2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0,6x60mm (a'100 szt.), jednostkowe opakowanie oznakowane takim samym kolorem jak nasadka igły, sterylizowane tlenkiem etylenu, oznaczenie o braku </w:t>
            </w:r>
            <w:proofErr w:type="spellStart"/>
            <w:r w:rsidRPr="00B24D91">
              <w:rPr>
                <w:rFonts w:ascii="Times New Roman" w:eastAsia="Times New Roman" w:hAnsi="Times New Roman" w:cs="Times New Roman"/>
                <w:sz w:val="20"/>
                <w:szCs w:val="20"/>
                <w:lang w:eastAsia="pl-PL"/>
              </w:rPr>
              <w:t>latexu</w:t>
            </w:r>
            <w:proofErr w:type="spellEnd"/>
            <w:r w:rsidRPr="00B24D91">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0,9x70mm (a' 100 szt.), jednostkowe opakowanie oznakowane takim samym kolorem jak nasadka igły, sterylizowane tlenkiem etylenu, oznaczenie o braku </w:t>
            </w:r>
            <w:proofErr w:type="spellStart"/>
            <w:r w:rsidRPr="00B24D91">
              <w:rPr>
                <w:rFonts w:ascii="Times New Roman" w:eastAsia="Times New Roman" w:hAnsi="Times New Roman" w:cs="Times New Roman"/>
                <w:sz w:val="20"/>
                <w:szCs w:val="20"/>
                <w:lang w:eastAsia="pl-PL"/>
              </w:rPr>
              <w:t>latexu</w:t>
            </w:r>
            <w:proofErr w:type="spellEnd"/>
            <w:r w:rsidRPr="00B24D91">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Igła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1,2x200mm (a' 100 szt.), jednostkowe opakowanie oznakowane takim samym kolorem jak nasadka igły, sterylizowane tlenkiem etylenu, oznaczenie o braku </w:t>
            </w:r>
            <w:proofErr w:type="spellStart"/>
            <w:r w:rsidRPr="00B24D91">
              <w:rPr>
                <w:rFonts w:ascii="Times New Roman" w:eastAsia="Times New Roman" w:hAnsi="Times New Roman" w:cs="Times New Roman"/>
                <w:sz w:val="20"/>
                <w:szCs w:val="20"/>
                <w:lang w:eastAsia="pl-PL"/>
              </w:rPr>
              <w:t>latexu</w:t>
            </w:r>
            <w:proofErr w:type="spellEnd"/>
            <w:r w:rsidRPr="00B24D91">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16"/>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Igły iniekcyjne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bezpieczne z mechanizmem bezpieczeństwa zintegrowanym z igłą, umożliwiające aktywację jedną ręką, opakowanie jednostkowe oznaczone barwnym kodem rozmiaru zgodnym z kolorem nasadki, kompatybilne z końcówkami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Slip i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Lock, zabezpieczenie podwójnym mechanizmem blokady, rozmiary:</w:t>
            </w:r>
            <w:r w:rsidRPr="00B24D91">
              <w:rPr>
                <w:rFonts w:ascii="Times New Roman" w:eastAsia="Times New Roman" w:hAnsi="Times New Roman" w:cs="Times New Roman"/>
                <w:sz w:val="20"/>
                <w:szCs w:val="20"/>
                <w:lang w:eastAsia="pl-PL"/>
              </w:rPr>
              <w:br/>
              <w:t>0,5 x 25 mm a'100 szt.</w:t>
            </w:r>
            <w:r w:rsidRPr="00B24D91">
              <w:rPr>
                <w:rFonts w:ascii="Times New Roman" w:eastAsia="Times New Roman" w:hAnsi="Times New Roman" w:cs="Times New Roman"/>
                <w:sz w:val="20"/>
                <w:szCs w:val="20"/>
                <w:lang w:eastAsia="pl-PL"/>
              </w:rPr>
              <w:br/>
              <w:t>0,6 x 30 mm a'100 szt.</w:t>
            </w:r>
            <w:r w:rsidRPr="00B24D91">
              <w:rPr>
                <w:rFonts w:ascii="Times New Roman" w:eastAsia="Times New Roman" w:hAnsi="Times New Roman" w:cs="Times New Roman"/>
                <w:sz w:val="20"/>
                <w:szCs w:val="20"/>
                <w:lang w:eastAsia="pl-PL"/>
              </w:rPr>
              <w:br/>
              <w:t>0,7 x 30 mm a'100 szt.</w:t>
            </w:r>
            <w:r w:rsidRPr="00B24D91">
              <w:rPr>
                <w:rFonts w:ascii="Times New Roman" w:eastAsia="Times New Roman" w:hAnsi="Times New Roman" w:cs="Times New Roman"/>
                <w:sz w:val="20"/>
                <w:szCs w:val="20"/>
                <w:lang w:eastAsia="pl-PL"/>
              </w:rPr>
              <w:br/>
              <w:t>0,8 x 40 mm a'100 szt.</w:t>
            </w:r>
            <w:r w:rsidRPr="00B24D91">
              <w:rPr>
                <w:rFonts w:ascii="Times New Roman" w:eastAsia="Times New Roman" w:hAnsi="Times New Roman" w:cs="Times New Roman"/>
                <w:sz w:val="20"/>
                <w:szCs w:val="20"/>
                <w:lang w:eastAsia="pl-PL"/>
              </w:rPr>
              <w:br/>
              <w:t>0,9 x 40 mm a'100 szt.</w:t>
            </w:r>
            <w:r w:rsidRPr="00B24D91">
              <w:rPr>
                <w:rFonts w:ascii="Times New Roman" w:eastAsia="Times New Roman" w:hAnsi="Times New Roman" w:cs="Times New Roman"/>
                <w:sz w:val="20"/>
                <w:szCs w:val="20"/>
                <w:lang w:eastAsia="pl-PL"/>
              </w:rPr>
              <w:br/>
            </w:r>
            <w:r w:rsidRPr="00B24D91">
              <w:rPr>
                <w:rFonts w:ascii="Times New Roman" w:eastAsia="Times New Roman" w:hAnsi="Times New Roman" w:cs="Times New Roman"/>
                <w:sz w:val="20"/>
                <w:szCs w:val="20"/>
                <w:lang w:eastAsia="pl-PL"/>
              </w:rPr>
              <w:lastRenderedPageBreak/>
              <w:t>1,1 x 40 mm a'100 szt.</w:t>
            </w:r>
            <w:r w:rsidRPr="00B24D91">
              <w:rPr>
                <w:rFonts w:ascii="Times New Roman" w:eastAsia="Times New Roman" w:hAnsi="Times New Roman" w:cs="Times New Roman"/>
                <w:sz w:val="20"/>
                <w:szCs w:val="20"/>
                <w:lang w:eastAsia="pl-PL"/>
              </w:rPr>
              <w:br/>
              <w:t xml:space="preserve">1,2 x 40 mm a'100 </w:t>
            </w:r>
            <w:proofErr w:type="spellStart"/>
            <w:r w:rsidRPr="00B24D91">
              <w:rPr>
                <w:rFonts w:ascii="Times New Roman" w:eastAsia="Times New Roman" w:hAnsi="Times New Roman" w:cs="Times New Roman"/>
                <w:sz w:val="20"/>
                <w:szCs w:val="20"/>
                <w:lang w:eastAsia="pl-PL"/>
              </w:rPr>
              <w:t>szt</w:t>
            </w:r>
            <w:proofErr w:type="spellEnd"/>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9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Łącznik </w:t>
            </w:r>
            <w:proofErr w:type="spellStart"/>
            <w:r w:rsidRPr="00B24D91">
              <w:rPr>
                <w:rFonts w:ascii="Times New Roman" w:eastAsia="Times New Roman" w:hAnsi="Times New Roman" w:cs="Times New Roman"/>
                <w:sz w:val="20"/>
                <w:szCs w:val="20"/>
                <w:lang w:eastAsia="pl-PL"/>
              </w:rPr>
              <w:t>międzystrzykawkowy</w:t>
            </w:r>
            <w:proofErr w:type="spellEnd"/>
            <w:r w:rsidRPr="00B24D91">
              <w:rPr>
                <w:rFonts w:ascii="Times New Roman" w:eastAsia="Times New Roman" w:hAnsi="Times New Roman" w:cs="Times New Roman"/>
                <w:sz w:val="20"/>
                <w:szCs w:val="20"/>
                <w:lang w:eastAsia="pl-PL"/>
              </w:rPr>
              <w:t xml:space="preserve"> do leków służący do szybkiego i bezpiecznego przenoszenia leków między strzykawkami</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3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tępa do pobierania leków z fiolek z gumowym korkiem lub ampułki, ścięta pod kątem 45</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uniemożliwiająca fragmentację korka podczas przekłuwania, z wbudowanym filtrem cząsteczkowym 5um, dodatkowo zabezpieczająca przed przypadkowym zakłuciem,  sterylizowana EO, rozmiar 18G x 40mm,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j.u.1,1 z zintegrowanym filtrem cząsteczkowym 5 µm,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Rurka giętka do nabierania leków z ampułki, długość 10 cm z zintegrowanym filtrem cząsteczkowym 5 µm, z zamknięciem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-lock,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Kateter do odsysania ran dł. 200 cm z otworami na długości 120 cm rozmiar 21 F</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Kateter do odsysania pola operacyjnego</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8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Produkt do dezynfekcji zewnętrznych elementów centralnych i obwodowych cewników dożylnych takich jak: wejście do kanału wkłucia, części kanałów, zastawki bezigłowe, korki, kraniki, rurki. Gotowy do użycia 2 % roztwór </w:t>
            </w:r>
            <w:proofErr w:type="spellStart"/>
            <w:r w:rsidRPr="00B24D91">
              <w:rPr>
                <w:rFonts w:ascii="Times New Roman" w:eastAsia="Times New Roman" w:hAnsi="Times New Roman" w:cs="Times New Roman"/>
                <w:sz w:val="20"/>
                <w:szCs w:val="20"/>
                <w:lang w:eastAsia="pl-PL"/>
              </w:rPr>
              <w:t>chlorheksydyny</w:t>
            </w:r>
            <w:proofErr w:type="spellEnd"/>
            <w:r w:rsidRPr="00B24D91">
              <w:rPr>
                <w:rFonts w:ascii="Times New Roman" w:eastAsia="Times New Roman" w:hAnsi="Times New Roman" w:cs="Times New Roman"/>
                <w:sz w:val="20"/>
                <w:szCs w:val="20"/>
                <w:lang w:eastAsia="pl-PL"/>
              </w:rPr>
              <w:t xml:space="preserve"> w alkoholu izopropylowym, wyrób medyczny. Spectrum działania B, </w:t>
            </w:r>
            <w:proofErr w:type="spellStart"/>
            <w:r w:rsidRPr="00B24D91">
              <w:rPr>
                <w:rFonts w:ascii="Times New Roman" w:eastAsia="Times New Roman" w:hAnsi="Times New Roman" w:cs="Times New Roman"/>
                <w:sz w:val="20"/>
                <w:szCs w:val="20"/>
                <w:lang w:eastAsia="pl-PL"/>
              </w:rPr>
              <w:t>Tbc</w:t>
            </w:r>
            <w:proofErr w:type="spellEnd"/>
            <w:r w:rsidRPr="00B24D91">
              <w:rPr>
                <w:rFonts w:ascii="Times New Roman" w:eastAsia="Times New Roman" w:hAnsi="Times New Roman" w:cs="Times New Roman"/>
                <w:sz w:val="20"/>
                <w:szCs w:val="20"/>
                <w:lang w:eastAsia="pl-PL"/>
              </w:rPr>
              <w:t>, drożdże, V ( HBV, HIV, HCV, Rota) czas do 1 min. Opakowanie: butelka 100 ml z atomizerem.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Chusteczki do dezynfekcji łączników linii infuzyjnej i zastawek bezigłowych , nasączone 2% </w:t>
            </w:r>
            <w:proofErr w:type="spellStart"/>
            <w:r w:rsidRPr="00B24D91">
              <w:rPr>
                <w:rFonts w:ascii="Times New Roman" w:eastAsia="Times New Roman" w:hAnsi="Times New Roman" w:cs="Times New Roman"/>
                <w:sz w:val="20"/>
                <w:szCs w:val="20"/>
                <w:lang w:eastAsia="pl-PL"/>
              </w:rPr>
              <w:t>chlorheksydyną</w:t>
            </w:r>
            <w:proofErr w:type="spellEnd"/>
            <w:r w:rsidRPr="00B24D91">
              <w:rPr>
                <w:rFonts w:ascii="Times New Roman" w:eastAsia="Times New Roman" w:hAnsi="Times New Roman" w:cs="Times New Roman"/>
                <w:sz w:val="20"/>
                <w:szCs w:val="20"/>
                <w:lang w:eastAsia="pl-PL"/>
              </w:rPr>
              <w:t xml:space="preserve"> oraz 70% alkoholem </w:t>
            </w:r>
            <w:proofErr w:type="spellStart"/>
            <w:r w:rsidRPr="00B24D91">
              <w:rPr>
                <w:rFonts w:ascii="Times New Roman" w:eastAsia="Times New Roman" w:hAnsi="Times New Roman" w:cs="Times New Roman"/>
                <w:sz w:val="20"/>
                <w:szCs w:val="20"/>
                <w:lang w:eastAsia="pl-PL"/>
              </w:rPr>
              <w:t>izopropylenowym</w:t>
            </w:r>
            <w:proofErr w:type="spellEnd"/>
            <w:r w:rsidRPr="00B24D91">
              <w:rPr>
                <w:rFonts w:ascii="Times New Roman" w:eastAsia="Times New Roman" w:hAnsi="Times New Roman" w:cs="Times New Roman"/>
                <w:sz w:val="20"/>
                <w:szCs w:val="20"/>
                <w:lang w:eastAsia="pl-PL"/>
              </w:rPr>
              <w:t>. Rozmiar złożonej: 42mm x 32mm i rozłożonej 162mm x 150mm, pakowane pojedynczo ( op.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76"/>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Przyrząd  do przetaczania  krwi, transfuzji, komora kroplowa wolna od PVC o długości min. 80mm w części przezroczystej, całość bez zawartości </w:t>
            </w:r>
            <w:proofErr w:type="spellStart"/>
            <w:r w:rsidRPr="00B24D91">
              <w:rPr>
                <w:rFonts w:ascii="Times New Roman" w:eastAsia="Times New Roman" w:hAnsi="Times New Roman" w:cs="Times New Roman"/>
                <w:sz w:val="20"/>
                <w:szCs w:val="20"/>
                <w:lang w:eastAsia="pl-PL"/>
              </w:rPr>
              <w:t>ftalanów</w:t>
            </w:r>
            <w:proofErr w:type="spellEnd"/>
            <w:r w:rsidRPr="00B24D91">
              <w:rPr>
                <w:rFonts w:ascii="Times New Roman" w:eastAsia="Times New Roman" w:hAnsi="Times New Roman" w:cs="Times New Roman"/>
                <w:sz w:val="20"/>
                <w:szCs w:val="20"/>
                <w:lang w:eastAsia="pl-PL"/>
              </w:rPr>
              <w:t xml:space="preserve"> (informacja na opakowaniu jednostkowym), zacisk rolkowy wyposażony w uchwyt na dren oraz możliwość zabezpieczenia igły biorczej po użyciu, nazwa producenta bezpośrednio na przyrządzie, wyposażone w opaskę lub gumkę stabilizującą dren wewnątrz opakowania,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8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Przyrząd IS do przetaczania płynów infuzyjnych, komora kroplowa wykonana z PP o długości min. 60mm (w części przeźroczystej), całość wolna od </w:t>
            </w:r>
            <w:proofErr w:type="spellStart"/>
            <w:r w:rsidRPr="00B24D91">
              <w:rPr>
                <w:rFonts w:ascii="Times New Roman" w:eastAsia="Times New Roman" w:hAnsi="Times New Roman" w:cs="Times New Roman"/>
                <w:sz w:val="20"/>
                <w:szCs w:val="20"/>
                <w:lang w:eastAsia="pl-PL"/>
              </w:rPr>
              <w:t>ftalanów</w:t>
            </w:r>
            <w:proofErr w:type="spellEnd"/>
            <w:r w:rsidRPr="00B24D91">
              <w:rPr>
                <w:rFonts w:ascii="Times New Roman" w:eastAsia="Times New Roman" w:hAnsi="Times New Roman" w:cs="Times New Roman"/>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24 000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8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Przyrząd do przetaczania płynów infuzyjnych z łącznikiem do dodatkowej iniekcji, łącznik w formie walca o osi prostopadłej do osi głównego drenu, z miejscem wkłucia wykonanym z samouszczelniającego się materiału, komora kroplowa wykonana z PP o długości min. 60mm (w części przeźroczystej - wolna od PVC), całość wolna od </w:t>
            </w:r>
            <w:proofErr w:type="spellStart"/>
            <w:r w:rsidRPr="00B24D91">
              <w:rPr>
                <w:rFonts w:ascii="Times New Roman" w:eastAsia="Times New Roman" w:hAnsi="Times New Roman" w:cs="Times New Roman"/>
                <w:sz w:val="20"/>
                <w:szCs w:val="20"/>
                <w:lang w:eastAsia="pl-PL"/>
              </w:rPr>
              <w:t>ftalanów</w:t>
            </w:r>
            <w:proofErr w:type="spellEnd"/>
            <w:r w:rsidRPr="00B24D91">
              <w:rPr>
                <w:rFonts w:ascii="Times New Roman" w:eastAsia="Times New Roman" w:hAnsi="Times New Roman" w:cs="Times New Roman"/>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0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Calibri" w:hAnsi="Times New Roman" w:cs="Times New Roman"/>
                <w:sz w:val="20"/>
                <w:szCs w:val="20"/>
                <w:lang w:eastAsia="pl-PL"/>
              </w:rPr>
            </w:pPr>
            <w:r w:rsidRPr="00B24D91">
              <w:rPr>
                <w:rFonts w:ascii="Times New Roman" w:eastAsia="Calibri" w:hAnsi="Times New Roman" w:cs="Times New Roman"/>
                <w:sz w:val="20"/>
                <w:szCs w:val="20"/>
                <w:lang w:eastAsia="pl-PL"/>
              </w:rPr>
              <w:t xml:space="preserve">Aparat do przetoczeń płynów z precyzyjnym regulatorem zaopatrzony w antybakteryjny filtr powietrza, dren dł. 150 cm, zakończony końcówką </w:t>
            </w:r>
            <w:proofErr w:type="spellStart"/>
            <w:r w:rsidRPr="00B24D91">
              <w:rPr>
                <w:rFonts w:ascii="Times New Roman" w:eastAsia="Calibri" w:hAnsi="Times New Roman" w:cs="Times New Roman"/>
                <w:sz w:val="20"/>
                <w:szCs w:val="20"/>
                <w:lang w:eastAsia="pl-PL"/>
              </w:rPr>
              <w:t>luer</w:t>
            </w:r>
            <w:proofErr w:type="spellEnd"/>
            <w:r w:rsidRPr="00B24D91">
              <w:rPr>
                <w:rFonts w:ascii="Times New Roman" w:eastAsia="Calibri" w:hAnsi="Times New Roman" w:cs="Times New Roman"/>
                <w:sz w:val="20"/>
                <w:szCs w:val="20"/>
                <w:lang w:eastAsia="pl-PL"/>
              </w:rPr>
              <w:t xml:space="preserve"> - lock, regulator z możliwością dokładnego ustawienia prędkości przepływu, skala w postaci koła od 0 do 250, komora kroplowa dwuczęściowa - górna twarda, dolna miękka, oddzielone między sobą opaską ułatwiającą wprowadzenie kolca do pojemnika,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5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Zestaw do przetoczeń płynów infuzyjnych o określonej objętości infuzji; ostry kolec zaopatrzony w odpowietrznik z filtrem przeciwbakteryjnym , zatyczka  </w:t>
            </w:r>
            <w:proofErr w:type="spellStart"/>
            <w:r w:rsidRPr="00B24D91">
              <w:rPr>
                <w:rFonts w:ascii="Times New Roman" w:eastAsia="Times New Roman" w:hAnsi="Times New Roman" w:cs="Times New Roman"/>
                <w:sz w:val="20"/>
                <w:szCs w:val="20"/>
                <w:lang w:eastAsia="pl-PL"/>
              </w:rPr>
              <w:t>Eurocap</w:t>
            </w:r>
            <w:proofErr w:type="spellEnd"/>
            <w:r w:rsidRPr="00B24D91">
              <w:rPr>
                <w:rFonts w:ascii="Times New Roman" w:eastAsia="Times New Roman" w:hAnsi="Times New Roman" w:cs="Times New Roman"/>
                <w:sz w:val="20"/>
                <w:szCs w:val="20"/>
                <w:lang w:eastAsia="pl-PL"/>
              </w:rPr>
              <w:t xml:space="preserve">;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Przedłużacz do pompy infuzyjnej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dł. 150cm przeźroczysty.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Przedłużacz do pompy infuzyjnej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dł. 150cm do leków światłoczułych.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76"/>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bookmarkStart w:id="2" w:name="_GoBack"/>
            <w:bookmarkEnd w:id="2"/>
            <w:r w:rsidRPr="008655BD">
              <w:rPr>
                <w:rFonts w:ascii="Times New Roman" w:eastAsia="Times New Roman" w:hAnsi="Times New Roman" w:cs="Times New Roman"/>
                <w:sz w:val="20"/>
                <w:szCs w:val="20"/>
                <w:lang w:eastAsia="pl-PL"/>
              </w:rPr>
              <w:t>35.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Przyrząd do przetaczania płynów infuzyjnych bursztynowy z workiem, pakowany fabrycznie przez producenta w jednym opakowaniu razem z workiem do osłony podawanego płynu przed światłem, worek w kolorze zielonym o wymiarach 210mmx310mm o poj. 3000ml, komora kroplowa wykonana z PP o długości min. 60mm (w części przeźroczystej), całość wolna od </w:t>
            </w:r>
            <w:proofErr w:type="spellStart"/>
            <w:r w:rsidRPr="00B24D91">
              <w:rPr>
                <w:rFonts w:ascii="Times New Roman" w:eastAsia="Times New Roman" w:hAnsi="Times New Roman" w:cs="Times New Roman"/>
                <w:sz w:val="20"/>
                <w:szCs w:val="20"/>
                <w:lang w:eastAsia="pl-PL"/>
              </w:rPr>
              <w:t>ftalanów</w:t>
            </w:r>
            <w:proofErr w:type="spellEnd"/>
            <w:r w:rsidRPr="00B24D91">
              <w:rPr>
                <w:rFonts w:ascii="Times New Roman" w:eastAsia="Times New Roman" w:hAnsi="Times New Roman" w:cs="Times New Roman"/>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Cewnik </w:t>
            </w:r>
            <w:proofErr w:type="spellStart"/>
            <w:r w:rsidRPr="00B24D91">
              <w:rPr>
                <w:rFonts w:ascii="Times New Roman" w:eastAsia="Times New Roman" w:hAnsi="Times New Roman" w:cs="Times New Roman"/>
                <w:sz w:val="20"/>
                <w:szCs w:val="20"/>
                <w:lang w:eastAsia="pl-PL"/>
              </w:rPr>
              <w:t>Nelatona</w:t>
            </w:r>
            <w:proofErr w:type="spellEnd"/>
            <w:r w:rsidRPr="00B24D91">
              <w:rPr>
                <w:rFonts w:ascii="Times New Roman" w:eastAsia="Times New Roman" w:hAnsi="Times New Roman" w:cs="Times New Roman"/>
                <w:sz w:val="20"/>
                <w:szCs w:val="20"/>
                <w:lang w:eastAsia="pl-PL"/>
              </w:rPr>
              <w:t xml:space="preserve"> CH 12 - 22. Wykonany z PCW o jakości medycznej i twardości 76</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ShA</w:t>
            </w:r>
            <w:proofErr w:type="spellEnd"/>
            <w:r w:rsidRPr="00B24D91">
              <w:rPr>
                <w:rFonts w:ascii="Times New Roman" w:eastAsia="Times New Roman" w:hAnsi="Times New Roman" w:cs="Times New Roman"/>
                <w:sz w:val="20"/>
                <w:szCs w:val="20"/>
                <w:lang w:eastAsia="pl-PL"/>
              </w:rPr>
              <w:t xml:space="preserve"> +/- 4</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powierzchnia satynowa (zmrożona).Konektor półprzezroczysty. Opakowanie folia-papier, na opakowaniu nadrukowany opis w języku polskim. Parametry potwierdzone katalogiem producenta dołączonego do oferty.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Cewnik do odsysania górnych dróg oddechowych – CH 8 - 16 typ C. Dwa otwory naprzeciwległe i jeden centralny, posiadający konektor półprzezroczysty. Powierzchnia satynowa „zmrożona”, wykonany z PCV o jakości medycznej i twardości 76</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ShA</w:t>
            </w:r>
            <w:proofErr w:type="spellEnd"/>
            <w:r w:rsidRPr="00B24D91">
              <w:rPr>
                <w:rFonts w:ascii="Times New Roman" w:eastAsia="Times New Roman" w:hAnsi="Times New Roman" w:cs="Times New Roman"/>
                <w:sz w:val="20"/>
                <w:szCs w:val="20"/>
                <w:lang w:eastAsia="pl-PL"/>
              </w:rPr>
              <w:t xml:space="preserve"> +/- 4</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xml:space="preserve"> potwierdzone katalogiem producenta załączonym do oferty, pakowany pojedynczo folia-papier, opis na opakowaniu jednostkowym nadrukowany w języku polskim.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Cewnik </w:t>
            </w:r>
            <w:proofErr w:type="spellStart"/>
            <w:r w:rsidRPr="00B24D91">
              <w:rPr>
                <w:rFonts w:ascii="Times New Roman" w:eastAsia="Times New Roman" w:hAnsi="Times New Roman" w:cs="Times New Roman"/>
                <w:sz w:val="20"/>
                <w:szCs w:val="20"/>
                <w:lang w:eastAsia="pl-PL"/>
              </w:rPr>
              <w:t>Foleya</w:t>
            </w:r>
            <w:proofErr w:type="spellEnd"/>
            <w:r w:rsidRPr="00B24D91">
              <w:rPr>
                <w:rFonts w:ascii="Times New Roman" w:eastAsia="Times New Roman" w:hAnsi="Times New Roman" w:cs="Times New Roman"/>
                <w:sz w:val="20"/>
                <w:szCs w:val="20"/>
                <w:lang w:eastAsia="pl-PL"/>
              </w:rPr>
              <w:t xml:space="preserve"> CH 14 - 24 </w:t>
            </w:r>
            <w:proofErr w:type="spellStart"/>
            <w:r w:rsidRPr="00B24D91">
              <w:rPr>
                <w:rFonts w:ascii="Times New Roman" w:eastAsia="Times New Roman" w:hAnsi="Times New Roman" w:cs="Times New Roman"/>
                <w:sz w:val="20"/>
                <w:szCs w:val="20"/>
                <w:lang w:eastAsia="pl-PL"/>
              </w:rPr>
              <w:t>silikonowany</w:t>
            </w:r>
            <w:proofErr w:type="spellEnd"/>
            <w:r w:rsidRPr="00B24D91">
              <w:rPr>
                <w:rFonts w:ascii="Times New Roman" w:eastAsia="Times New Roman" w:hAnsi="Times New Roman" w:cs="Times New Roman"/>
                <w:sz w:val="20"/>
                <w:szCs w:val="20"/>
                <w:lang w:eastAsia="pl-PL"/>
              </w:rPr>
              <w:t xml:space="preserve">. Zastawka wykonana z lateksu możliwość napełniania strzykawką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Pakowany podwójnie wewnętrzny worek foliowy oraz zewnętrzny worek foliowy, sterylizowany radiacyjnie.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Cewnik do podawania tlenu przez nos dł.1500mm sterylny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Pakowany w rękaw papierowo-foliowy, na opakowaniu opis w języku polskim (nadrukowany nie naklejany).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Dren lateksowy PEZZER sterylny,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xml:space="preserve">. od Ch18 do Ch38 długość 400 mm, wykonany z </w:t>
            </w:r>
            <w:proofErr w:type="spellStart"/>
            <w:r w:rsidRPr="00B24D91">
              <w:rPr>
                <w:rFonts w:ascii="Times New Roman" w:eastAsia="Times New Roman" w:hAnsi="Times New Roman" w:cs="Times New Roman"/>
                <w:sz w:val="20"/>
                <w:szCs w:val="20"/>
                <w:lang w:eastAsia="pl-PL"/>
              </w:rPr>
              <w:t>latexu</w:t>
            </w:r>
            <w:proofErr w:type="spellEnd"/>
            <w:r w:rsidRPr="00B24D91">
              <w:rPr>
                <w:rFonts w:ascii="Times New Roman" w:eastAsia="Times New Roman" w:hAnsi="Times New Roman" w:cs="Times New Roman"/>
                <w:sz w:val="20"/>
                <w:szCs w:val="20"/>
                <w:lang w:eastAsia="pl-PL"/>
              </w:rPr>
              <w:t xml:space="preserve"> naturalnego, trzy otwory w końcu dystalnym. Pakowany podwójnie folia/folia-papier, na opakowaniu jednostkowym nadrukowany opis w języku polskim.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Filtr iniekcyjny z filtrem cząsteczkowym 5 µm, zamknięcie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-lock</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Filtr iniekcyjny z filtrem 0,2 µm, zatrzymujący bakterie i zanieczyszczenia cząsteczkowe, zamknięcie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-lock</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0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Filtr infuzyjny z filtrem przeciwbakteryjnym 0,2 µm z dodatnio naładowaną membraną (zatrzymujący bakterie, endotoksyny i zanieczyszczenia cząsteczkowe z automatycznym odpowietrznikiem) zamknięciem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lock, o wielkości przepływu&gt;10 ml/min. oraz efektywnej powierzchni filtrującej&gt;4cm2 i wytrzymałości ciśnieniowej 3,1 </w:t>
            </w:r>
            <w:proofErr w:type="spellStart"/>
            <w:r w:rsidRPr="00B24D91">
              <w:rPr>
                <w:rFonts w:ascii="Times New Roman" w:eastAsia="Times New Roman" w:hAnsi="Times New Roman" w:cs="Times New Roman"/>
                <w:sz w:val="20"/>
                <w:szCs w:val="20"/>
                <w:lang w:eastAsia="pl-PL"/>
              </w:rPr>
              <w:t>bara</w:t>
            </w:r>
            <w:proofErr w:type="spellEnd"/>
            <w:r w:rsidRPr="00B24D91">
              <w:rPr>
                <w:rFonts w:ascii="Times New Roman" w:eastAsia="Times New Roman" w:hAnsi="Times New Roman" w:cs="Times New Roman"/>
                <w:sz w:val="20"/>
                <w:szCs w:val="20"/>
                <w:lang w:eastAsia="pl-PL"/>
              </w:rPr>
              <w:t>, możliwość stosowania do 96 godz. bez utraty jakości terapii.</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4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w:t>
            </w:r>
            <w:proofErr w:type="spellStart"/>
            <w:r w:rsidRPr="00B24D91">
              <w:rPr>
                <w:rFonts w:ascii="Times New Roman" w:eastAsia="Times New Roman" w:hAnsi="Times New Roman" w:cs="Times New Roman"/>
                <w:sz w:val="20"/>
                <w:szCs w:val="20"/>
                <w:lang w:eastAsia="pl-PL"/>
              </w:rPr>
              <w:t>ecoflac</w:t>
            </w:r>
            <w:proofErr w:type="spellEnd"/>
            <w:r w:rsidRPr="00B24D91">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Fartuch </w:t>
            </w:r>
            <w:proofErr w:type="spellStart"/>
            <w:r w:rsidRPr="00B24D91">
              <w:rPr>
                <w:rFonts w:ascii="Times New Roman" w:eastAsia="Times New Roman" w:hAnsi="Times New Roman" w:cs="Times New Roman"/>
                <w:sz w:val="20"/>
                <w:szCs w:val="20"/>
                <w:lang w:eastAsia="pl-PL"/>
              </w:rPr>
              <w:t>chir</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z </w:t>
            </w:r>
            <w:proofErr w:type="spellStart"/>
            <w:r w:rsidRPr="00B24D91">
              <w:rPr>
                <w:rFonts w:ascii="Times New Roman" w:eastAsia="Times New Roman" w:hAnsi="Times New Roman" w:cs="Times New Roman"/>
                <w:sz w:val="20"/>
                <w:szCs w:val="20"/>
                <w:lang w:eastAsia="pl-PL"/>
              </w:rPr>
              <w:t>fizeliny</w:t>
            </w:r>
            <w:proofErr w:type="spellEnd"/>
            <w:r w:rsidRPr="00B24D91">
              <w:rPr>
                <w:rFonts w:ascii="Times New Roman" w:eastAsia="Times New Roman" w:hAnsi="Times New Roman" w:cs="Times New Roman"/>
                <w:sz w:val="20"/>
                <w:szCs w:val="20"/>
                <w:lang w:eastAsia="pl-PL"/>
              </w:rPr>
              <w:t xml:space="preserve">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Maski na usta z drenem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Pojemnik do moczu  </w:t>
            </w:r>
            <w:proofErr w:type="spellStart"/>
            <w:r w:rsidRPr="00B24D91">
              <w:rPr>
                <w:rFonts w:ascii="Times New Roman" w:eastAsia="Times New Roman" w:hAnsi="Times New Roman" w:cs="Times New Roman"/>
                <w:sz w:val="20"/>
                <w:szCs w:val="20"/>
                <w:lang w:eastAsia="pl-PL"/>
              </w:rPr>
              <w:t>j.uż</w:t>
            </w:r>
            <w:proofErr w:type="spellEnd"/>
            <w:r w:rsidRPr="00B24D91">
              <w:rPr>
                <w:rFonts w:ascii="Times New Roman" w:eastAsia="Times New Roman" w:hAnsi="Times New Roman" w:cs="Times New Roman"/>
                <w:sz w:val="20"/>
                <w:szCs w:val="20"/>
                <w:lang w:eastAsia="pl-PL"/>
              </w:rPr>
              <w:t>. 2 litry sterylny z odpływem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Pojemnik do odsysania ran poj. 200 ml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Podkład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rozm.140x80cm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Prześcieradło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160x210cm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Podkład higieniczny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z warstwą chłonną do ochrony łóżka, wyposażony z dwóch stron taśmami samoprzylepnymi zapobiegającymi przesuwaniu się podkładu, o chłonności min. 1800 ml, rozm.75x90cm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3116"/>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Jednorazowy, niepylny, </w:t>
            </w:r>
            <w:proofErr w:type="spellStart"/>
            <w:r w:rsidRPr="00B24D91">
              <w:rPr>
                <w:rFonts w:ascii="Times New Roman" w:eastAsia="Times New Roman" w:hAnsi="Times New Roman" w:cs="Times New Roman"/>
                <w:sz w:val="20"/>
                <w:szCs w:val="20"/>
                <w:lang w:eastAsia="pl-PL"/>
              </w:rPr>
              <w:t>wysokochłonny</w:t>
            </w:r>
            <w:proofErr w:type="spellEnd"/>
            <w:r w:rsidRPr="00B24D91">
              <w:rPr>
                <w:rFonts w:ascii="Times New Roman" w:eastAsia="Times New Roman" w:hAnsi="Times New Roman" w:cs="Times New Roman"/>
                <w:sz w:val="20"/>
                <w:szCs w:val="20"/>
                <w:lang w:eastAsia="pl-PL"/>
              </w:rPr>
              <w:t xml:space="preserve">, nie uczulający podkład higieniczny  wykonany z 2 scalonych powłok: mocnego, nieprzemakalnego laminatu o grubości minimum 0,14mm  i chłonnego (SAF) rdzenia na całej długości prześcieradła - grubości minimum 0,78mm.  Wymiary prześcieradła  100 cm (+/-2cm) x  225cm (+/- 2cm) Produkt o gładkiej, jednorodnej powierzchni (bez zagięć, </w:t>
            </w:r>
            <w:proofErr w:type="spellStart"/>
            <w:r w:rsidRPr="00B24D91">
              <w:rPr>
                <w:rFonts w:ascii="Times New Roman" w:eastAsia="Times New Roman" w:hAnsi="Times New Roman" w:cs="Times New Roman"/>
                <w:sz w:val="20"/>
                <w:szCs w:val="20"/>
                <w:lang w:eastAsia="pl-PL"/>
              </w:rPr>
              <w:t>pikowań</w:t>
            </w:r>
            <w:proofErr w:type="spellEnd"/>
            <w:r w:rsidRPr="00B24D91">
              <w:rPr>
                <w:rFonts w:ascii="Times New Roman" w:eastAsia="Times New Roman" w:hAnsi="Times New Roman" w:cs="Times New Roman"/>
                <w:sz w:val="20"/>
                <w:szCs w:val="20"/>
                <w:lang w:eastAsia="pl-PL"/>
              </w:rPr>
              <w:t xml:space="preserve"> czy przeszyć) – nie powodującej uszkodzeń skóry pacjenta. </w:t>
            </w:r>
            <w:proofErr w:type="spellStart"/>
            <w:r w:rsidRPr="00B24D91">
              <w:rPr>
                <w:rFonts w:ascii="Times New Roman" w:eastAsia="Times New Roman" w:hAnsi="Times New Roman" w:cs="Times New Roman"/>
                <w:sz w:val="20"/>
                <w:szCs w:val="20"/>
                <w:lang w:eastAsia="pl-PL"/>
              </w:rPr>
              <w:t>Wchłanialność</w:t>
            </w:r>
            <w:proofErr w:type="spellEnd"/>
            <w:r w:rsidRPr="00B24D91">
              <w:rPr>
                <w:rFonts w:ascii="Times New Roman" w:eastAsia="Times New Roman" w:hAnsi="Times New Roman" w:cs="Times New Roman"/>
                <w:sz w:val="20"/>
                <w:szCs w:val="20"/>
                <w:lang w:eastAsia="pl-PL"/>
              </w:rPr>
              <w:t xml:space="preserve"> co najmniej 4l.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118"/>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Zestaw z podkładem higienicznym - jednorazowy, </w:t>
            </w:r>
            <w:proofErr w:type="spellStart"/>
            <w:r w:rsidRPr="00B24D91">
              <w:rPr>
                <w:rFonts w:ascii="Times New Roman" w:eastAsia="Times New Roman" w:hAnsi="Times New Roman" w:cs="Times New Roman"/>
                <w:sz w:val="20"/>
                <w:szCs w:val="20"/>
                <w:lang w:eastAsia="pl-PL"/>
              </w:rPr>
              <w:t>wysokochłonny</w:t>
            </w:r>
            <w:proofErr w:type="spellEnd"/>
            <w:r w:rsidRPr="00B24D91">
              <w:rPr>
                <w:rFonts w:ascii="Times New Roman" w:eastAsia="Times New Roman" w:hAnsi="Times New Roman" w:cs="Times New Roman"/>
                <w:sz w:val="20"/>
                <w:szCs w:val="20"/>
                <w:lang w:eastAsia="pl-PL"/>
              </w:rPr>
              <w:t xml:space="preserve">,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uszkodzeń skóry pacjenta. </w:t>
            </w:r>
            <w:proofErr w:type="spellStart"/>
            <w:r w:rsidRPr="00B24D91">
              <w:rPr>
                <w:rFonts w:ascii="Times New Roman" w:eastAsia="Times New Roman" w:hAnsi="Times New Roman" w:cs="Times New Roman"/>
                <w:sz w:val="20"/>
                <w:szCs w:val="20"/>
                <w:lang w:eastAsia="pl-PL"/>
              </w:rPr>
              <w:t>Wchłanialność</w:t>
            </w:r>
            <w:proofErr w:type="spellEnd"/>
            <w:r w:rsidRPr="00B24D91">
              <w:rPr>
                <w:rFonts w:ascii="Times New Roman" w:eastAsia="Times New Roman" w:hAnsi="Times New Roman" w:cs="Times New Roman"/>
                <w:sz w:val="20"/>
                <w:szCs w:val="20"/>
                <w:lang w:eastAsia="pl-PL"/>
              </w:rPr>
              <w:t xml:space="preserve"> co najmniej 4l. W zestawie podkład higieniczny z prześcieradłem transportowym o udźwigu minimum 250kg oraz osłonami na podłokietniki i zagłówek.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Mata na podłogę o dużej </w:t>
            </w:r>
            <w:proofErr w:type="spellStart"/>
            <w:r w:rsidRPr="00B24D91">
              <w:rPr>
                <w:rFonts w:ascii="Times New Roman" w:eastAsia="Times New Roman" w:hAnsi="Times New Roman" w:cs="Times New Roman"/>
                <w:sz w:val="20"/>
                <w:szCs w:val="20"/>
                <w:lang w:eastAsia="pl-PL"/>
              </w:rPr>
              <w:t>wchłanialności</w:t>
            </w:r>
            <w:proofErr w:type="spellEnd"/>
            <w:r w:rsidRPr="00B24D91">
              <w:rPr>
                <w:rFonts w:ascii="Times New Roman" w:eastAsia="Times New Roman" w:hAnsi="Times New Roman" w:cs="Times New Roman"/>
                <w:sz w:val="20"/>
                <w:szCs w:val="20"/>
                <w:lang w:eastAsia="pl-PL"/>
              </w:rPr>
              <w:t xml:space="preserve"> płynów min. 1,5l., z możliwością przytwierdzania do podłóg o wymiarach 81 cm x 121cm.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Prześcieradło do transportu - nie pylące prześcieradło transportowe o wymiarach 101x 203cm. Udźwig minimum 250kg.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Czepki chirurgiczne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1 400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Serwety operacyjne 80x90cm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Ostrza chirurgiczne wymienne ze stali węglowej w rozm.10-24 (op.=100szt.), z nazwą producenta i numerem ostrza wygrawerowanym na ostrzu.</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Bezpieczny skalpel - ostrze chirurgiczne wykonane ze stali węglowej w przeźroczystej osłonie, uniemożliwiającej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w:t>
            </w:r>
            <w:proofErr w:type="spellStart"/>
            <w:r w:rsidRPr="00B24D91">
              <w:rPr>
                <w:rFonts w:ascii="Times New Roman" w:eastAsia="Times New Roman" w:hAnsi="Times New Roman" w:cs="Times New Roman"/>
                <w:sz w:val="20"/>
                <w:szCs w:val="20"/>
                <w:lang w:eastAsia="pl-PL"/>
              </w:rPr>
              <w:t>j.u</w:t>
            </w:r>
            <w:proofErr w:type="spellEnd"/>
            <w:r w:rsidRPr="00B24D91">
              <w:rPr>
                <w:rFonts w:ascii="Times New Roman" w:eastAsia="Times New Roman" w:hAnsi="Times New Roman" w:cs="Times New Roman"/>
                <w:sz w:val="20"/>
                <w:szCs w:val="20"/>
                <w:lang w:eastAsia="pl-PL"/>
              </w:rPr>
              <w:t xml:space="preserve">. w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od nr 10 do 36, a'10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Rurka intubacyjna z dwoma balonami (balon w balonie) umożliwiający miejscowe znieczulenie lub nawilżenie tchawicy.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1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Zestaw intubacyjny, skład zestawu: rurka intubacyjna </w:t>
            </w:r>
            <w:proofErr w:type="spellStart"/>
            <w:r w:rsidRPr="00B24D91">
              <w:rPr>
                <w:rFonts w:ascii="Times New Roman" w:eastAsia="Times New Roman" w:hAnsi="Times New Roman" w:cs="Times New Roman"/>
                <w:sz w:val="20"/>
                <w:szCs w:val="20"/>
                <w:lang w:eastAsia="pl-PL"/>
              </w:rPr>
              <w:t>silikonowana</w:t>
            </w:r>
            <w:proofErr w:type="spellEnd"/>
            <w:r w:rsidRPr="00B24D91">
              <w:rPr>
                <w:rFonts w:ascii="Times New Roman" w:eastAsia="Times New Roman" w:hAnsi="Times New Roman" w:cs="Times New Roman"/>
                <w:sz w:val="20"/>
                <w:szCs w:val="20"/>
                <w:lang w:eastAsia="pl-PL"/>
              </w:rPr>
              <w:t xml:space="preserve"> z mankietem, prowadnica metalowa do rurki intubacyjnej, dwa cewniki do odsysania górnych dróg oddechowych - skalowane, dren połączeniowy do odsysania, podkładki na zęby i na usta, rurka ustno-gardłowa, rękawiczki </w:t>
            </w:r>
            <w:proofErr w:type="spellStart"/>
            <w:r w:rsidRPr="00B24D91">
              <w:rPr>
                <w:rFonts w:ascii="Times New Roman" w:eastAsia="Times New Roman" w:hAnsi="Times New Roman" w:cs="Times New Roman"/>
                <w:sz w:val="20"/>
                <w:szCs w:val="20"/>
                <w:lang w:eastAsia="pl-PL"/>
              </w:rPr>
              <w:t>latexowe</w:t>
            </w:r>
            <w:proofErr w:type="spellEnd"/>
            <w:r w:rsidRPr="00B24D91">
              <w:rPr>
                <w:rFonts w:ascii="Times New Roman" w:eastAsia="Times New Roman" w:hAnsi="Times New Roman" w:cs="Times New Roman"/>
                <w:sz w:val="20"/>
                <w:szCs w:val="20"/>
                <w:lang w:eastAsia="pl-PL"/>
              </w:rPr>
              <w:t>, gaza absorbująca i obłożenie na tacę, pakowany zestaw na tacce w opakowanie foliowe i opakowanie papier-folia, sterylny, sterylizowane tlenkiem etylenu.</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Myjki (chusty) wykonane z </w:t>
            </w:r>
            <w:proofErr w:type="spellStart"/>
            <w:r w:rsidRPr="00B24D91">
              <w:rPr>
                <w:rFonts w:ascii="Times New Roman" w:eastAsia="Times New Roman" w:hAnsi="Times New Roman" w:cs="Times New Roman"/>
                <w:sz w:val="20"/>
                <w:szCs w:val="20"/>
                <w:lang w:eastAsia="pl-PL"/>
              </w:rPr>
              <w:t>polyesteru</w:t>
            </w:r>
            <w:proofErr w:type="spellEnd"/>
            <w:r w:rsidRPr="00B24D91">
              <w:rPr>
                <w:rFonts w:ascii="Times New Roman" w:eastAsia="Times New Roman" w:hAnsi="Times New Roman" w:cs="Times New Roman"/>
                <w:sz w:val="20"/>
                <w:szCs w:val="20"/>
                <w:lang w:eastAsia="pl-PL"/>
              </w:rPr>
              <w:t xml:space="preserve"> i wiskozy do codziennej toalety pacjenta,  bez potrzeby użycia wody, miski, dodatkowych </w:t>
            </w:r>
            <w:proofErr w:type="spellStart"/>
            <w:r w:rsidRPr="00B24D91">
              <w:rPr>
                <w:rFonts w:ascii="Times New Roman" w:eastAsia="Times New Roman" w:hAnsi="Times New Roman" w:cs="Times New Roman"/>
                <w:sz w:val="20"/>
                <w:szCs w:val="20"/>
                <w:lang w:eastAsia="pl-PL"/>
              </w:rPr>
              <w:t>obłożeń</w:t>
            </w:r>
            <w:proofErr w:type="spellEnd"/>
            <w:r w:rsidRPr="00B24D91">
              <w:rPr>
                <w:rFonts w:ascii="Times New Roman" w:eastAsia="Times New Roman" w:hAnsi="Times New Roman" w:cs="Times New Roman"/>
                <w:sz w:val="20"/>
                <w:szCs w:val="20"/>
                <w:lang w:eastAsia="pl-PL"/>
              </w:rPr>
              <w:t xml:space="preserve"> pacjenta itp., o neutralnym </w:t>
            </w:r>
            <w:proofErr w:type="spellStart"/>
            <w:r w:rsidRPr="00B24D91">
              <w:rPr>
                <w:rFonts w:ascii="Times New Roman" w:eastAsia="Times New Roman" w:hAnsi="Times New Roman" w:cs="Times New Roman"/>
                <w:sz w:val="20"/>
                <w:szCs w:val="20"/>
                <w:lang w:eastAsia="pl-PL"/>
              </w:rPr>
              <w:t>pH</w:t>
            </w:r>
            <w:proofErr w:type="spellEnd"/>
            <w:r w:rsidRPr="00B24D91">
              <w:rPr>
                <w:rFonts w:ascii="Times New Roman" w:eastAsia="Times New Roman" w:hAnsi="Times New Roman" w:cs="Times New Roman"/>
                <w:sz w:val="20"/>
                <w:szCs w:val="20"/>
                <w:lang w:eastAsia="pl-PL"/>
              </w:rPr>
              <w:t xml:space="preserve"> 4.9-5.1, zawierające w składzie substancje nawilżające skórę: </w:t>
            </w:r>
            <w:proofErr w:type="spellStart"/>
            <w:r w:rsidRPr="00B24D91">
              <w:rPr>
                <w:rFonts w:ascii="Times New Roman" w:eastAsia="Times New Roman" w:hAnsi="Times New Roman" w:cs="Times New Roman"/>
                <w:sz w:val="20"/>
                <w:szCs w:val="20"/>
                <w:lang w:eastAsia="pl-PL"/>
              </w:rPr>
              <w:t>propylene</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glycol</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betaine</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sorbitol</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paratexin</w:t>
            </w:r>
            <w:proofErr w:type="spellEnd"/>
            <w:r w:rsidRPr="00B24D91">
              <w:rPr>
                <w:rFonts w:ascii="Times New Roman" w:eastAsia="Times New Roman" w:hAnsi="Times New Roman" w:cs="Times New Roman"/>
                <w:sz w:val="20"/>
                <w:szCs w:val="20"/>
                <w:lang w:eastAsia="pl-PL"/>
              </w:rPr>
              <w:t xml:space="preserve">, EDTA bez zawartości </w:t>
            </w:r>
            <w:proofErr w:type="spellStart"/>
            <w:r w:rsidRPr="00B24D91">
              <w:rPr>
                <w:rFonts w:ascii="Times New Roman" w:eastAsia="Times New Roman" w:hAnsi="Times New Roman" w:cs="Times New Roman"/>
                <w:sz w:val="20"/>
                <w:szCs w:val="20"/>
                <w:lang w:eastAsia="pl-PL"/>
              </w:rPr>
              <w:t>oktanidyny</w:t>
            </w:r>
            <w:proofErr w:type="spellEnd"/>
            <w:r w:rsidRPr="00B24D91">
              <w:rPr>
                <w:rFonts w:ascii="Times New Roman" w:eastAsia="Times New Roman" w:hAnsi="Times New Roman" w:cs="Times New Roman"/>
                <w:sz w:val="20"/>
                <w:szCs w:val="20"/>
                <w:lang w:eastAsia="pl-PL"/>
              </w:rPr>
              <w:t xml:space="preserve">, lateksu, aloesu i </w:t>
            </w:r>
            <w:proofErr w:type="spellStart"/>
            <w:r w:rsidRPr="00B24D91">
              <w:rPr>
                <w:rFonts w:ascii="Times New Roman" w:eastAsia="Times New Roman" w:hAnsi="Times New Roman" w:cs="Times New Roman"/>
                <w:sz w:val="20"/>
                <w:szCs w:val="20"/>
                <w:lang w:eastAsia="pl-PL"/>
              </w:rPr>
              <w:t>simetikonu</w:t>
            </w:r>
            <w:proofErr w:type="spellEnd"/>
            <w:r w:rsidRPr="00B24D91">
              <w:rPr>
                <w:rFonts w:ascii="Times New Roman" w:eastAsia="Times New Roman" w:hAnsi="Times New Roman" w:cs="Times New Roman"/>
                <w:sz w:val="20"/>
                <w:szCs w:val="20"/>
                <w:lang w:eastAsia="pl-PL"/>
              </w:rPr>
              <w:t xml:space="preserve"> o wymiarach min. 33cm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B24D91">
              <w:rPr>
                <w:rFonts w:ascii="Times New Roman" w:eastAsia="Times New Roman" w:hAnsi="Times New Roman" w:cs="Times New Roman"/>
                <w:sz w:val="20"/>
                <w:szCs w:val="20"/>
                <w:lang w:eastAsia="pl-PL"/>
              </w:rPr>
              <w:t>flow</w:t>
            </w:r>
            <w:proofErr w:type="spellEnd"/>
            <w:r w:rsidRPr="00B24D91">
              <w:rPr>
                <w:rFonts w:ascii="Times New Roman" w:eastAsia="Times New Roman" w:hAnsi="Times New Roman" w:cs="Times New Roman"/>
                <w:sz w:val="20"/>
                <w:szCs w:val="20"/>
                <w:lang w:eastAsia="pl-PL"/>
              </w:rPr>
              <w:t xml:space="preserve"> 10 szt.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Myjki (rękawice) wykonane z </w:t>
            </w:r>
            <w:proofErr w:type="spellStart"/>
            <w:r w:rsidRPr="00B24D91">
              <w:rPr>
                <w:rFonts w:ascii="Times New Roman" w:eastAsia="Times New Roman" w:hAnsi="Times New Roman" w:cs="Times New Roman"/>
                <w:sz w:val="20"/>
                <w:szCs w:val="20"/>
                <w:lang w:eastAsia="pl-PL"/>
              </w:rPr>
              <w:t>polyesteru</w:t>
            </w:r>
            <w:proofErr w:type="spellEnd"/>
            <w:r w:rsidRPr="00B24D91">
              <w:rPr>
                <w:rFonts w:ascii="Times New Roman" w:eastAsia="Times New Roman" w:hAnsi="Times New Roman" w:cs="Times New Roman"/>
                <w:sz w:val="20"/>
                <w:szCs w:val="20"/>
                <w:lang w:eastAsia="pl-PL"/>
              </w:rPr>
              <w:t xml:space="preserve"> i wiskozy do codziennej toalety pacjenta, bez potrzeby użycia wody, miski, dodatkowych </w:t>
            </w:r>
            <w:proofErr w:type="spellStart"/>
            <w:r w:rsidRPr="00B24D91">
              <w:rPr>
                <w:rFonts w:ascii="Times New Roman" w:eastAsia="Times New Roman" w:hAnsi="Times New Roman" w:cs="Times New Roman"/>
                <w:sz w:val="20"/>
                <w:szCs w:val="20"/>
                <w:lang w:eastAsia="pl-PL"/>
              </w:rPr>
              <w:t>obłożeń</w:t>
            </w:r>
            <w:proofErr w:type="spellEnd"/>
            <w:r w:rsidRPr="00B24D91">
              <w:rPr>
                <w:rFonts w:ascii="Times New Roman" w:eastAsia="Times New Roman" w:hAnsi="Times New Roman" w:cs="Times New Roman"/>
                <w:sz w:val="20"/>
                <w:szCs w:val="20"/>
                <w:lang w:eastAsia="pl-PL"/>
              </w:rPr>
              <w:t xml:space="preserve"> pacjenta itp., o neutralnym  </w:t>
            </w:r>
            <w:proofErr w:type="spellStart"/>
            <w:r w:rsidRPr="00B24D91">
              <w:rPr>
                <w:rFonts w:ascii="Times New Roman" w:eastAsia="Times New Roman" w:hAnsi="Times New Roman" w:cs="Times New Roman"/>
                <w:sz w:val="20"/>
                <w:szCs w:val="20"/>
                <w:lang w:eastAsia="pl-PL"/>
              </w:rPr>
              <w:t>pH</w:t>
            </w:r>
            <w:proofErr w:type="spellEnd"/>
            <w:r w:rsidRPr="00B24D91">
              <w:rPr>
                <w:rFonts w:ascii="Times New Roman" w:eastAsia="Times New Roman" w:hAnsi="Times New Roman" w:cs="Times New Roman"/>
                <w:sz w:val="20"/>
                <w:szCs w:val="20"/>
                <w:lang w:eastAsia="pl-PL"/>
              </w:rPr>
              <w:t xml:space="preserve"> 4.9-5.1,  zawierające w składzie substancje nawilżające skórę: </w:t>
            </w:r>
            <w:proofErr w:type="spellStart"/>
            <w:r w:rsidRPr="00B24D91">
              <w:rPr>
                <w:rFonts w:ascii="Times New Roman" w:eastAsia="Times New Roman" w:hAnsi="Times New Roman" w:cs="Times New Roman"/>
                <w:sz w:val="20"/>
                <w:szCs w:val="20"/>
                <w:lang w:eastAsia="pl-PL"/>
              </w:rPr>
              <w:t>propylene</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glycol</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betaine</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sorbitol</w:t>
            </w:r>
            <w:proofErr w:type="spellEnd"/>
            <w:r w:rsidRPr="00B24D91">
              <w:rPr>
                <w:rFonts w:ascii="Times New Roman" w:eastAsia="Times New Roman" w:hAnsi="Times New Roman" w:cs="Times New Roman"/>
                <w:sz w:val="20"/>
                <w:szCs w:val="20"/>
                <w:lang w:eastAsia="pl-PL"/>
              </w:rPr>
              <w:t xml:space="preserve">, </w:t>
            </w:r>
            <w:proofErr w:type="spellStart"/>
            <w:r w:rsidRPr="00B24D91">
              <w:rPr>
                <w:rFonts w:ascii="Times New Roman" w:eastAsia="Times New Roman" w:hAnsi="Times New Roman" w:cs="Times New Roman"/>
                <w:sz w:val="20"/>
                <w:szCs w:val="20"/>
                <w:lang w:eastAsia="pl-PL"/>
              </w:rPr>
              <w:t>paratexin</w:t>
            </w:r>
            <w:proofErr w:type="spellEnd"/>
            <w:r w:rsidRPr="00B24D91">
              <w:rPr>
                <w:rFonts w:ascii="Times New Roman" w:eastAsia="Times New Roman" w:hAnsi="Times New Roman" w:cs="Times New Roman"/>
                <w:sz w:val="20"/>
                <w:szCs w:val="20"/>
                <w:lang w:eastAsia="pl-PL"/>
              </w:rPr>
              <w:t xml:space="preserve">, EDTA bez zawartości </w:t>
            </w:r>
            <w:proofErr w:type="spellStart"/>
            <w:r w:rsidRPr="00B24D91">
              <w:rPr>
                <w:rFonts w:ascii="Times New Roman" w:eastAsia="Times New Roman" w:hAnsi="Times New Roman" w:cs="Times New Roman"/>
                <w:sz w:val="20"/>
                <w:szCs w:val="20"/>
                <w:lang w:eastAsia="pl-PL"/>
              </w:rPr>
              <w:t>oktanidyny</w:t>
            </w:r>
            <w:proofErr w:type="spellEnd"/>
            <w:r w:rsidRPr="00B24D91">
              <w:rPr>
                <w:rFonts w:ascii="Times New Roman" w:eastAsia="Times New Roman" w:hAnsi="Times New Roman" w:cs="Times New Roman"/>
                <w:sz w:val="20"/>
                <w:szCs w:val="20"/>
                <w:lang w:eastAsia="pl-PL"/>
              </w:rPr>
              <w:t xml:space="preserve">, lateksu, aloesu i </w:t>
            </w:r>
            <w:proofErr w:type="spellStart"/>
            <w:r w:rsidRPr="00B24D91">
              <w:rPr>
                <w:rFonts w:ascii="Times New Roman" w:eastAsia="Times New Roman" w:hAnsi="Times New Roman" w:cs="Times New Roman"/>
                <w:sz w:val="20"/>
                <w:szCs w:val="20"/>
                <w:lang w:eastAsia="pl-PL"/>
              </w:rPr>
              <w:t>simetikonu</w:t>
            </w:r>
            <w:proofErr w:type="spellEnd"/>
            <w:r w:rsidRPr="00B24D91">
              <w:rPr>
                <w:rFonts w:ascii="Times New Roman" w:eastAsia="Times New Roman" w:hAnsi="Times New Roman" w:cs="Times New Roman"/>
                <w:sz w:val="20"/>
                <w:szCs w:val="20"/>
                <w:lang w:eastAsia="pl-PL"/>
              </w:rPr>
              <w:t xml:space="preserve"> o wymiarach min. 16cm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B24D91">
              <w:rPr>
                <w:rFonts w:ascii="Times New Roman" w:eastAsia="Times New Roman" w:hAnsi="Times New Roman" w:cs="Times New Roman"/>
                <w:sz w:val="20"/>
                <w:szCs w:val="20"/>
                <w:lang w:eastAsia="pl-PL"/>
              </w:rPr>
              <w:t>flow</w:t>
            </w:r>
            <w:proofErr w:type="spellEnd"/>
            <w:r w:rsidRPr="00B24D91">
              <w:rPr>
                <w:rFonts w:ascii="Times New Roman" w:eastAsia="Times New Roman" w:hAnsi="Times New Roman" w:cs="Times New Roman"/>
                <w:sz w:val="20"/>
                <w:szCs w:val="20"/>
                <w:lang w:eastAsia="pl-PL"/>
              </w:rPr>
              <w:t xml:space="preserve"> 8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Pianka myjąca typu "3w1" do szybkiego i delikatnego oczyszczania skóry przy nietrzymaniu moczu i stolca, do pielęgnacji suchej i wrażliwej skóry, nie wymagająca spłukiwania wodą, dla obłożnie chorych, opak. </w:t>
            </w:r>
            <w:proofErr w:type="spellStart"/>
            <w:r w:rsidRPr="00B24D91">
              <w:rPr>
                <w:rFonts w:ascii="Times New Roman" w:eastAsia="Times New Roman" w:hAnsi="Times New Roman" w:cs="Times New Roman"/>
                <w:sz w:val="20"/>
                <w:szCs w:val="20"/>
                <w:lang w:eastAsia="pl-PL"/>
              </w:rPr>
              <w:t>areozol</w:t>
            </w:r>
            <w:proofErr w:type="spellEnd"/>
            <w:r w:rsidRPr="00B24D91">
              <w:rPr>
                <w:rFonts w:ascii="Times New Roman" w:eastAsia="Times New Roman" w:hAnsi="Times New Roman" w:cs="Times New Roman"/>
                <w:sz w:val="20"/>
                <w:szCs w:val="20"/>
                <w:lang w:eastAsia="pl-PL"/>
              </w:rPr>
              <w:t xml:space="preserve"> 400ml</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4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dzienne oddychające:</w:t>
            </w:r>
            <w:r w:rsidRPr="00B24D91">
              <w:rPr>
                <w:rFonts w:ascii="Times New Roman" w:eastAsia="Times New Roman" w:hAnsi="Times New Roman" w:cs="Times New Roman"/>
                <w:sz w:val="20"/>
                <w:szCs w:val="20"/>
                <w:lang w:eastAsia="pl-PL"/>
              </w:rPr>
              <w:br/>
              <w:t xml:space="preserve">• </w:t>
            </w: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oddychające na całej powierzchni produktu,</w:t>
            </w:r>
            <w:r w:rsidRPr="00B24D91">
              <w:rPr>
                <w:rFonts w:ascii="Times New Roman" w:eastAsia="Times New Roman" w:hAnsi="Times New Roman" w:cs="Times New Roman"/>
                <w:sz w:val="20"/>
                <w:szCs w:val="20"/>
                <w:lang w:eastAsia="pl-PL"/>
              </w:rPr>
              <w:br/>
              <w:t xml:space="preserve">• System zapinania w postaci podwójnych </w:t>
            </w:r>
            <w:proofErr w:type="spellStart"/>
            <w:r w:rsidRPr="00B24D91">
              <w:rPr>
                <w:rFonts w:ascii="Times New Roman" w:eastAsia="Times New Roman" w:hAnsi="Times New Roman" w:cs="Times New Roman"/>
                <w:sz w:val="20"/>
                <w:szCs w:val="20"/>
                <w:lang w:eastAsia="pl-PL"/>
              </w:rPr>
              <w:t>przylepcorzepów</w:t>
            </w:r>
            <w:proofErr w:type="spellEnd"/>
            <w:r w:rsidRPr="00B24D91">
              <w:rPr>
                <w:rFonts w:ascii="Times New Roman" w:eastAsia="Times New Roman" w:hAnsi="Times New Roman" w:cs="Times New Roman"/>
                <w:sz w:val="20"/>
                <w:szCs w:val="20"/>
                <w:lang w:eastAsia="pl-PL"/>
              </w:rPr>
              <w:t>,</w:t>
            </w:r>
            <w:r w:rsidRPr="00B24D91">
              <w:rPr>
                <w:rFonts w:ascii="Times New Roman" w:eastAsia="Times New Roman" w:hAnsi="Times New Roman" w:cs="Times New Roman"/>
                <w:sz w:val="20"/>
                <w:szCs w:val="20"/>
                <w:lang w:eastAsia="pl-PL"/>
              </w:rPr>
              <w:br/>
              <w:t xml:space="preserve">• </w:t>
            </w: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posiadające minimum jeden ściągacz </w:t>
            </w:r>
            <w:proofErr w:type="spellStart"/>
            <w:r w:rsidRPr="00B24D91">
              <w:rPr>
                <w:rFonts w:ascii="Times New Roman" w:eastAsia="Times New Roman" w:hAnsi="Times New Roman" w:cs="Times New Roman"/>
                <w:sz w:val="20"/>
                <w:szCs w:val="20"/>
                <w:lang w:eastAsia="pl-PL"/>
              </w:rPr>
              <w:t>taliowy</w:t>
            </w:r>
            <w:proofErr w:type="spellEnd"/>
            <w:r w:rsidRPr="00B24D91">
              <w:rPr>
                <w:rFonts w:ascii="Times New Roman" w:eastAsia="Times New Roman" w:hAnsi="Times New Roman" w:cs="Times New Roman"/>
                <w:sz w:val="20"/>
                <w:szCs w:val="20"/>
                <w:lang w:eastAsia="pl-PL"/>
              </w:rPr>
              <w:t>,</w:t>
            </w:r>
            <w:r w:rsidRPr="00B24D91">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B24D91">
              <w:rPr>
                <w:rFonts w:ascii="Times New Roman" w:eastAsia="Times New Roman" w:hAnsi="Times New Roman" w:cs="Times New Roman"/>
                <w:sz w:val="20"/>
                <w:szCs w:val="20"/>
                <w:lang w:eastAsia="pl-PL"/>
              </w:rPr>
              <w:br/>
              <w:t>• Wewnętrzne barierki zapobiegające wydostawaniu się moczu,</w:t>
            </w:r>
            <w:r w:rsidRPr="00B24D91">
              <w:rPr>
                <w:rFonts w:ascii="Times New Roman" w:eastAsia="Times New Roman" w:hAnsi="Times New Roman" w:cs="Times New Roman"/>
                <w:sz w:val="20"/>
                <w:szCs w:val="20"/>
                <w:lang w:eastAsia="pl-PL"/>
              </w:rPr>
              <w:br/>
              <w:t xml:space="preserve">• Wyprofilowane gumki w części pachwinowej, </w:t>
            </w:r>
            <w:r w:rsidRPr="00B24D91">
              <w:rPr>
                <w:rFonts w:ascii="Times New Roman" w:eastAsia="Times New Roman" w:hAnsi="Times New Roman" w:cs="Times New Roman"/>
                <w:sz w:val="20"/>
                <w:szCs w:val="20"/>
                <w:lang w:eastAsia="pl-PL"/>
              </w:rPr>
              <w:br/>
              <w:t>• System neutralizujący zapach moczu</w:t>
            </w:r>
            <w:r w:rsidRPr="00B24D91">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65a</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dzienne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M:</w:t>
            </w:r>
            <w:r w:rsidRPr="00B24D91">
              <w:rPr>
                <w:rFonts w:ascii="Times New Roman" w:eastAsia="Times New Roman" w:hAnsi="Times New Roman" w:cs="Times New Roman"/>
                <w:sz w:val="20"/>
                <w:szCs w:val="20"/>
                <w:lang w:eastAsia="pl-PL"/>
              </w:rPr>
              <w:br/>
              <w:t>• Chłonność wg normy ISO lub równoważnej minimum 2400 ml,</w:t>
            </w:r>
            <w:r w:rsidRPr="00B24D91">
              <w:rPr>
                <w:rFonts w:ascii="Times New Roman" w:eastAsia="Times New Roman" w:hAnsi="Times New Roman" w:cs="Times New Roman"/>
                <w:sz w:val="20"/>
                <w:szCs w:val="20"/>
                <w:lang w:eastAsia="pl-PL"/>
              </w:rPr>
              <w:br/>
              <w:t>• Rekomendowany obwód bioder 73-122 cm</w:t>
            </w:r>
            <w:r w:rsidRPr="00B24D91">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65b</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dzienne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L:</w:t>
            </w:r>
            <w:r w:rsidRPr="00B24D91">
              <w:rPr>
                <w:rFonts w:ascii="Times New Roman" w:eastAsia="Times New Roman" w:hAnsi="Times New Roman" w:cs="Times New Roman"/>
                <w:sz w:val="20"/>
                <w:szCs w:val="20"/>
                <w:lang w:eastAsia="pl-PL"/>
              </w:rPr>
              <w:br/>
              <w:t>• Chłonność wg normy ISO lub równoważnej minimum 2770 ml,</w:t>
            </w:r>
            <w:r w:rsidRPr="00B24D91">
              <w:rPr>
                <w:rFonts w:ascii="Times New Roman" w:eastAsia="Times New Roman" w:hAnsi="Times New Roman" w:cs="Times New Roman"/>
                <w:sz w:val="20"/>
                <w:szCs w:val="20"/>
                <w:lang w:eastAsia="pl-PL"/>
              </w:rPr>
              <w:br/>
              <w:t>• Rekomendowany obwód bioder 92-144 cm</w:t>
            </w:r>
            <w:r w:rsidRPr="00B24D91">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dzienne z oddychającymi bokami:</w:t>
            </w:r>
            <w:r w:rsidRPr="00B24D91">
              <w:rPr>
                <w:rFonts w:ascii="Times New Roman" w:eastAsia="Times New Roman" w:hAnsi="Times New Roman" w:cs="Times New Roman"/>
                <w:sz w:val="20"/>
                <w:szCs w:val="20"/>
                <w:lang w:eastAsia="pl-PL"/>
              </w:rPr>
              <w:br/>
              <w:t>• Oddychające boki produktu,</w:t>
            </w:r>
            <w:r w:rsidRPr="00B24D91">
              <w:rPr>
                <w:rFonts w:ascii="Times New Roman" w:eastAsia="Times New Roman" w:hAnsi="Times New Roman" w:cs="Times New Roman"/>
                <w:sz w:val="20"/>
                <w:szCs w:val="20"/>
                <w:lang w:eastAsia="pl-PL"/>
              </w:rPr>
              <w:br/>
              <w:t>• System zapinania w postaci podwójnych przylepców wielokrotnego użytku</w:t>
            </w:r>
            <w:r w:rsidRPr="00B24D91">
              <w:rPr>
                <w:rFonts w:ascii="Times New Roman" w:eastAsia="Times New Roman" w:hAnsi="Times New Roman" w:cs="Times New Roman"/>
                <w:sz w:val="20"/>
                <w:szCs w:val="20"/>
                <w:lang w:eastAsia="pl-PL"/>
              </w:rPr>
              <w:br/>
              <w:t xml:space="preserve">• </w:t>
            </w: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posiadające minimum jeden ściągacz </w:t>
            </w:r>
            <w:proofErr w:type="spellStart"/>
            <w:r w:rsidRPr="00B24D91">
              <w:rPr>
                <w:rFonts w:ascii="Times New Roman" w:eastAsia="Times New Roman" w:hAnsi="Times New Roman" w:cs="Times New Roman"/>
                <w:sz w:val="20"/>
                <w:szCs w:val="20"/>
                <w:lang w:eastAsia="pl-PL"/>
              </w:rPr>
              <w:t>taliowy</w:t>
            </w:r>
            <w:proofErr w:type="spellEnd"/>
            <w:r w:rsidRPr="00B24D91">
              <w:rPr>
                <w:rFonts w:ascii="Times New Roman" w:eastAsia="Times New Roman" w:hAnsi="Times New Roman" w:cs="Times New Roman"/>
                <w:sz w:val="20"/>
                <w:szCs w:val="20"/>
                <w:lang w:eastAsia="pl-PL"/>
              </w:rPr>
              <w:t>,</w:t>
            </w:r>
            <w:r w:rsidRPr="00B24D91">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B24D91">
              <w:rPr>
                <w:rFonts w:ascii="Times New Roman" w:eastAsia="Times New Roman" w:hAnsi="Times New Roman" w:cs="Times New Roman"/>
                <w:sz w:val="20"/>
                <w:szCs w:val="20"/>
                <w:lang w:eastAsia="pl-PL"/>
              </w:rPr>
              <w:br/>
              <w:t>• Wewnętrzne barierki zapobiegające wydostawaniu się moczu,</w:t>
            </w:r>
            <w:r w:rsidRPr="00B24D91">
              <w:rPr>
                <w:rFonts w:ascii="Times New Roman" w:eastAsia="Times New Roman" w:hAnsi="Times New Roman" w:cs="Times New Roman"/>
                <w:sz w:val="20"/>
                <w:szCs w:val="20"/>
                <w:lang w:eastAsia="pl-PL"/>
              </w:rPr>
              <w:br/>
              <w:t xml:space="preserve">• Gumki w części pachwinowej, </w:t>
            </w:r>
            <w:r w:rsidRPr="00B24D91">
              <w:rPr>
                <w:rFonts w:ascii="Times New Roman" w:eastAsia="Times New Roman" w:hAnsi="Times New Roman" w:cs="Times New Roman"/>
                <w:sz w:val="20"/>
                <w:szCs w:val="20"/>
                <w:lang w:eastAsia="pl-PL"/>
              </w:rPr>
              <w:br/>
              <w:t>• System neutralizujący zapach moczu</w:t>
            </w:r>
            <w:r w:rsidRPr="00B24D91">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66a</w:t>
            </w:r>
          </w:p>
        </w:tc>
        <w:tc>
          <w:tcPr>
            <w:tcW w:w="5346" w:type="dxa"/>
            <w:tcBorders>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dzienne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M:</w:t>
            </w:r>
            <w:r w:rsidRPr="00B24D91">
              <w:rPr>
                <w:rFonts w:ascii="Times New Roman" w:eastAsia="Times New Roman" w:hAnsi="Times New Roman" w:cs="Times New Roman"/>
                <w:sz w:val="20"/>
                <w:szCs w:val="20"/>
                <w:lang w:eastAsia="pl-PL"/>
              </w:rPr>
              <w:br/>
              <w:t>• Chłonność wg normy ISO lub równoważnej minimum 2040 ml,</w:t>
            </w:r>
            <w:r w:rsidRPr="00B24D91">
              <w:rPr>
                <w:rFonts w:ascii="Times New Roman" w:eastAsia="Times New Roman" w:hAnsi="Times New Roman" w:cs="Times New Roman"/>
                <w:sz w:val="20"/>
                <w:szCs w:val="20"/>
                <w:lang w:eastAsia="pl-PL"/>
              </w:rPr>
              <w:br/>
              <w:t>• Rekomendowany obwód bioder 73-122 cm</w:t>
            </w:r>
            <w:r w:rsidRPr="00B24D91">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03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66b</w:t>
            </w: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roofErr w:type="spellStart"/>
            <w:r w:rsidRPr="00B24D91">
              <w:rPr>
                <w:rFonts w:ascii="Times New Roman" w:eastAsia="Times New Roman" w:hAnsi="Times New Roman" w:cs="Times New Roman"/>
                <w:sz w:val="20"/>
                <w:szCs w:val="20"/>
                <w:lang w:eastAsia="pl-PL"/>
              </w:rPr>
              <w:t>Pieluchomajtki</w:t>
            </w:r>
            <w:proofErr w:type="spellEnd"/>
            <w:r w:rsidRPr="00B24D91">
              <w:rPr>
                <w:rFonts w:ascii="Times New Roman" w:eastAsia="Times New Roman" w:hAnsi="Times New Roman" w:cs="Times New Roman"/>
                <w:sz w:val="20"/>
                <w:szCs w:val="20"/>
                <w:lang w:eastAsia="pl-PL"/>
              </w:rPr>
              <w:t xml:space="preserve"> dzienne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L:</w:t>
            </w:r>
            <w:r w:rsidRPr="00B24D91">
              <w:rPr>
                <w:rFonts w:ascii="Times New Roman" w:eastAsia="Times New Roman" w:hAnsi="Times New Roman" w:cs="Times New Roman"/>
                <w:sz w:val="20"/>
                <w:szCs w:val="20"/>
                <w:lang w:eastAsia="pl-PL"/>
              </w:rPr>
              <w:br/>
              <w:t>• Chłonność wg normy ISO lub równoważnej minimum 2380 ml,</w:t>
            </w:r>
            <w:r w:rsidRPr="00B24D91">
              <w:rPr>
                <w:rFonts w:ascii="Times New Roman" w:eastAsia="Times New Roman" w:hAnsi="Times New Roman" w:cs="Times New Roman"/>
                <w:sz w:val="20"/>
                <w:szCs w:val="20"/>
                <w:lang w:eastAsia="pl-PL"/>
              </w:rPr>
              <w:br/>
              <w:t>• Rekomendowany obwód bioder 92-144 cm</w:t>
            </w:r>
            <w:r w:rsidRPr="00B24D91">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67.</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Wkładki urologiczne dla kobiet, chłonność min. 880ml, anatomiczne, op. 30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61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68.</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Wkładki urologiczne dla mężczyzn chłonność min. 710ml, oddychające, anatomiczne, op. 16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6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69.</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Majtki chłonne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M, rekomendowany obwód bioder 80-110cm, chłonność min. 2000ml, op. 12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0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70.</w:t>
            </w:r>
          </w:p>
        </w:tc>
        <w:tc>
          <w:tcPr>
            <w:tcW w:w="5346" w:type="dxa"/>
            <w:tcBorders>
              <w:bottom w:val="single" w:sz="4" w:space="0" w:color="00000A"/>
              <w:right w:val="single" w:sz="4" w:space="0" w:color="00000A"/>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Majtki chłonne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L, rekomendowany obwód bioder 100-135cm, chłonność min. 2000ml, op. 12szt.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Rękawice </w:t>
            </w:r>
            <w:proofErr w:type="spellStart"/>
            <w:r w:rsidRPr="00B24D91">
              <w:rPr>
                <w:rFonts w:ascii="Times New Roman" w:eastAsia="Times New Roman" w:hAnsi="Times New Roman" w:cs="Times New Roman"/>
                <w:sz w:val="20"/>
                <w:szCs w:val="20"/>
                <w:lang w:eastAsia="pl-PL"/>
              </w:rPr>
              <w:t>latexowe</w:t>
            </w:r>
            <w:proofErr w:type="spellEnd"/>
            <w:r w:rsidRPr="00B24D91">
              <w:rPr>
                <w:rFonts w:ascii="Times New Roman" w:eastAsia="Times New Roman" w:hAnsi="Times New Roman" w:cs="Times New Roman"/>
                <w:sz w:val="20"/>
                <w:szCs w:val="20"/>
                <w:lang w:eastAsia="pl-PL"/>
              </w:rPr>
              <w:t xml:space="preserve"> niesterylne wszystkich rozmiarów </w:t>
            </w:r>
            <w:r w:rsidRPr="00B24D91">
              <w:rPr>
                <w:rFonts w:ascii="Times New Roman" w:eastAsia="Times New Roman" w:hAnsi="Times New Roman" w:cs="Times New Roman"/>
                <w:sz w:val="20"/>
                <w:szCs w:val="20"/>
                <w:lang w:eastAsia="pl-PL"/>
              </w:rPr>
              <w:br/>
              <w:t>(opak. = 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Rękawice sterylne wszystkich rozmiarów</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2 500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Rękawice chirurgiczne sterylne </w:t>
            </w:r>
            <w:proofErr w:type="spellStart"/>
            <w:r w:rsidRPr="00B24D91">
              <w:rPr>
                <w:rFonts w:ascii="Times New Roman" w:eastAsia="Times New Roman" w:hAnsi="Times New Roman" w:cs="Times New Roman"/>
                <w:sz w:val="20"/>
                <w:szCs w:val="20"/>
                <w:lang w:eastAsia="pl-PL"/>
              </w:rPr>
              <w:t>bezpudrowe</w:t>
            </w:r>
            <w:proofErr w:type="spellEnd"/>
            <w:r w:rsidRPr="00B24D91">
              <w:rPr>
                <w:rFonts w:ascii="Times New Roman" w:eastAsia="Times New Roman" w:hAnsi="Times New Roman" w:cs="Times New Roman"/>
                <w:sz w:val="20"/>
                <w:szCs w:val="20"/>
                <w:lang w:eastAsia="pl-PL"/>
              </w:rPr>
              <w:t xml:space="preserve">, powierzchnia zewnętrzna chlorowana, a wewnętrzna pokryta poliuretanem i silikonem,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7,0 - 8,0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xml:space="preserve">. 7,0 - dł. 285mm, szer. dłoni 90mm;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8,0 - dł. 290 mm, szer. dłoni 100mm).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Rękawice chirurgiczne sterylne </w:t>
            </w:r>
            <w:proofErr w:type="spellStart"/>
            <w:r w:rsidRPr="00B24D91">
              <w:rPr>
                <w:rFonts w:ascii="Times New Roman" w:eastAsia="Times New Roman" w:hAnsi="Times New Roman" w:cs="Times New Roman"/>
                <w:sz w:val="20"/>
                <w:szCs w:val="20"/>
                <w:lang w:eastAsia="pl-PL"/>
              </w:rPr>
              <w:t>bezpudrowe</w:t>
            </w:r>
            <w:proofErr w:type="spellEnd"/>
            <w:r w:rsidRPr="00B24D91">
              <w:rPr>
                <w:rFonts w:ascii="Times New Roman" w:eastAsia="Times New Roman" w:hAnsi="Times New Roman" w:cs="Times New Roman"/>
                <w:sz w:val="20"/>
                <w:szCs w:val="20"/>
                <w:lang w:eastAsia="pl-PL"/>
              </w:rPr>
              <w:t xml:space="preserve"> - materiał naturalna guma lateksowa. Powierzchnia zewnętrzna </w:t>
            </w:r>
            <w:proofErr w:type="spellStart"/>
            <w:r w:rsidRPr="00B24D91">
              <w:rPr>
                <w:rFonts w:ascii="Times New Roman" w:eastAsia="Times New Roman" w:hAnsi="Times New Roman" w:cs="Times New Roman"/>
                <w:sz w:val="20"/>
                <w:szCs w:val="20"/>
                <w:lang w:eastAsia="pl-PL"/>
              </w:rPr>
              <w:t>mikroteksturowa</w:t>
            </w:r>
            <w:proofErr w:type="spellEnd"/>
            <w:r w:rsidRPr="00B24D91">
              <w:rPr>
                <w:rFonts w:ascii="Times New Roman" w:eastAsia="Times New Roman" w:hAnsi="Times New Roman" w:cs="Times New Roman"/>
                <w:sz w:val="20"/>
                <w:szCs w:val="20"/>
                <w:lang w:eastAsia="pl-PL"/>
              </w:rPr>
              <w:t xml:space="preserve">, chlorowana, pokryta silikonem, a wewnętrzna chlorowana i także pokryta silikonem,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7,0 - 8,0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xml:space="preserve">. 7,0 - dł. 285mm, szer. dłoni 90mm; </w:t>
            </w:r>
            <w:proofErr w:type="spellStart"/>
            <w:r w:rsidRPr="00B24D91">
              <w:rPr>
                <w:rFonts w:ascii="Times New Roman" w:eastAsia="Times New Roman" w:hAnsi="Times New Roman" w:cs="Times New Roman"/>
                <w:sz w:val="20"/>
                <w:szCs w:val="20"/>
                <w:lang w:eastAsia="pl-PL"/>
              </w:rPr>
              <w:t>rozm</w:t>
            </w:r>
            <w:proofErr w:type="spellEnd"/>
            <w:r w:rsidRPr="00B24D91">
              <w:rPr>
                <w:rFonts w:ascii="Times New Roman" w:eastAsia="Times New Roman" w:hAnsi="Times New Roman" w:cs="Times New Roman"/>
                <w:sz w:val="20"/>
                <w:szCs w:val="20"/>
                <w:lang w:eastAsia="pl-PL"/>
              </w:rPr>
              <w:t>. 8,0 - dł. 285mm, szer. dłoni 100mm).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Krótki kolec przelewowy umożliwiający przelewanie w bezpieczny sposób płynu z fiolek.</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9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Rękawice diagnostyczne syntetyczne, nitrylowe </w:t>
            </w:r>
            <w:proofErr w:type="spellStart"/>
            <w:r w:rsidRPr="00B24D91">
              <w:rPr>
                <w:rFonts w:ascii="Times New Roman" w:eastAsia="Times New Roman" w:hAnsi="Times New Roman" w:cs="Times New Roman"/>
                <w:sz w:val="20"/>
                <w:szCs w:val="20"/>
                <w:lang w:eastAsia="pl-PL"/>
              </w:rPr>
              <w:t>bezpudrowe</w:t>
            </w:r>
            <w:proofErr w:type="spellEnd"/>
            <w:r w:rsidRPr="00B24D91">
              <w:rPr>
                <w:rFonts w:ascii="Times New Roman" w:eastAsia="Times New Roman" w:hAnsi="Times New Roman" w:cs="Times New Roman"/>
                <w:sz w:val="20"/>
                <w:szCs w:val="20"/>
                <w:lang w:eastAsia="pl-PL"/>
              </w:rPr>
              <w:t xml:space="preserve">, kształt uniwersalny, kolor fioletowy, mankiet rolowany, powierzchnia zewnętrzna </w:t>
            </w:r>
            <w:proofErr w:type="spellStart"/>
            <w:r w:rsidRPr="00B24D91">
              <w:rPr>
                <w:rFonts w:ascii="Times New Roman" w:eastAsia="Times New Roman" w:hAnsi="Times New Roman" w:cs="Times New Roman"/>
                <w:sz w:val="20"/>
                <w:szCs w:val="20"/>
                <w:lang w:eastAsia="pl-PL"/>
              </w:rPr>
              <w:t>mikroteksturowana</w:t>
            </w:r>
            <w:proofErr w:type="spellEnd"/>
            <w:r w:rsidRPr="00B24D91">
              <w:rPr>
                <w:rFonts w:ascii="Times New Roman" w:eastAsia="Times New Roman" w:hAnsi="Times New Roman" w:cs="Times New Roman"/>
                <w:sz w:val="20"/>
                <w:szCs w:val="20"/>
                <w:lang w:eastAsia="pl-PL"/>
              </w:rPr>
              <w:t xml:space="preserve"> z dodatkową teksturą na końcach palców, powierzchnia wewnętrzna pokryta polimerem, długość rękawicy minimum 240mm, grubość na palcu 0,08mm, na dłoni 0,05mm, mankiet 0,04 mm, rękawice bez protein lateksu, posiadające AQL 1,5, posiadające Certyfikat w kategorii III Środków Ochrony Indywidualnej 89/686/EEC, certyfikat wyrobu medycznego klasy 1 93/42/EEC, rękawice przebadane na przenikanie mikroorganizmów zgodnie z ASTM F1671, rękawice odpowiednie do kontaktu z żywnością (potwierdzone certyfikatem 1935/2004/EEC) oraz spełniające standardy EN455 1-4, ISO11193-1, ASTM D6319, EN420, EN374 1-3, ISO16604, ASTM F1671, ASTM D6978, rękawice o parametrach fizycznych: Siła przy zerwaniu (mediana) ≥ 6 N w czasie okresu trwałości; wydłużenie przy zerwaniu (mediana) ≥ 500 % przed starzeniem ≥ 400% po starzeniu; wytrzymałość </w:t>
            </w:r>
            <w:r w:rsidRPr="00B24D91">
              <w:rPr>
                <w:rFonts w:ascii="Times New Roman" w:eastAsia="Times New Roman" w:hAnsi="Times New Roman" w:cs="Times New Roman"/>
                <w:sz w:val="20"/>
                <w:szCs w:val="20"/>
                <w:lang w:eastAsia="pl-PL"/>
              </w:rPr>
              <w:lastRenderedPageBreak/>
              <w:t xml:space="preserve">na rozciąganie (mediana) ≥ 14 </w:t>
            </w:r>
            <w:proofErr w:type="spellStart"/>
            <w:r w:rsidRPr="00B24D91">
              <w:rPr>
                <w:rFonts w:ascii="Times New Roman" w:eastAsia="Times New Roman" w:hAnsi="Times New Roman" w:cs="Times New Roman"/>
                <w:sz w:val="20"/>
                <w:szCs w:val="20"/>
                <w:lang w:eastAsia="pl-PL"/>
              </w:rPr>
              <w:t>MPa</w:t>
            </w:r>
            <w:proofErr w:type="spellEnd"/>
            <w:r w:rsidRPr="00B24D91">
              <w:rPr>
                <w:rFonts w:ascii="Times New Roman" w:eastAsia="Times New Roman" w:hAnsi="Times New Roman" w:cs="Times New Roman"/>
                <w:sz w:val="20"/>
                <w:szCs w:val="20"/>
                <w:lang w:eastAsia="pl-PL"/>
              </w:rPr>
              <w:t xml:space="preserve"> przed / po starzeniu; rękawice wolne od akceleratorów chemicznych:  </w:t>
            </w:r>
            <w:proofErr w:type="spellStart"/>
            <w:r w:rsidRPr="00B24D91">
              <w:rPr>
                <w:rFonts w:ascii="Times New Roman" w:eastAsia="Times New Roman" w:hAnsi="Times New Roman" w:cs="Times New Roman"/>
                <w:sz w:val="20"/>
                <w:szCs w:val="20"/>
                <w:lang w:eastAsia="pl-PL"/>
              </w:rPr>
              <w:t>tiuramów</w:t>
            </w:r>
            <w:proofErr w:type="spellEnd"/>
            <w:r w:rsidRPr="00B24D91">
              <w:rPr>
                <w:rFonts w:ascii="Times New Roman" w:eastAsia="Times New Roman" w:hAnsi="Times New Roman" w:cs="Times New Roman"/>
                <w:sz w:val="20"/>
                <w:szCs w:val="20"/>
                <w:lang w:eastAsia="pl-PL"/>
              </w:rPr>
              <w:t>, oznakowany fabrycznie poziom AQL, oznakowane datą produkcji i datą ważności oraz numerem serii, rozmiar XS, S, M, L - wybór ilości rozmiarów należy do Zamawiającego, opak. a'150szt. z podziałem kolorystycznym opakowania ze względu na poszczególne rozmiary.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Strzykawka do leków światłoczułych (żółta) z igłą biorczą 30 mm x 2 mm.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Strzykawka do leków tradycyjnych z igłą biorczą 30 mm x 2mm z zintegrowanym filtrem cząsteczkowym.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Kaniula bezpieczna do długotrwałego podawania płynów i leków, z automatycznie zamykającym się zabezpieczeniem ostrza igły po wyjęciu z kaniuli (z metalowym zatrzaskiem chroniącym ostry koniec igły bezpośrednio po jej usunięciu z naczynia), wykonana z poliuretanu z dodatkowym portem do iniekcji, z 4 wtopionymi paskami kontrastującymi w promieniach RTG, posiadająca komorę z hydrofobową membraną hemostatyczną zintegrowaną z koreczkiem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-lock, gdzie trzpień zamykający światło kaniuli znajduje się poniżej krawędzi koreczka, skrzydełka zapewniające dobrą stabilizację kaniuli, port boczny umiejscowiony bezpośrednio nad skrzydełkami, mechanizm zapobiegający przypadkowemu otwieraniu się koreczka portu bocznego, aktywowany ruchem obrotowym, nazwa producenta umieszczona bezpośrednio na kaniuli, muszą posiadać badania laboratoryjne potwierdzające biokompatybilność materiału z którego są wykonane, sterylizowana EO, międzynarodowy kod kolorów, rozmiary: 24G dł.19mm (przepływ 22ml/min); 22G dł. 25mm (przepływ 36ml/min); 20G dł. 25mm (przepływ 65ml/min); 20G dł. 33mm (przepływ 61ml/min); 18G dł. 33mm (przepływ 103ml/min); 18G dł. 45mm (przepływ 96ml/min); 17G dł. 45mm (przepływ 128ml/min); 16G dł.50mm (przepływ 196ml/min); 14G dł. 50mm (przepływ 343ml/min), sterylne.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Koreczek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45000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Koreczek 2-funkcyjny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Mandryn zamykający i uszczelniający światło kaniuli w rozmiarach 22-14G (ten sam producent co kaniule).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Aparaty do infuzji grawitacyjnych, długość komory kroplowej wraz z kolcem nie krótsza niż 120mm, kolec z zintegrowanym filtrem przeciwbakteryjnym i </w:t>
            </w:r>
            <w:proofErr w:type="spellStart"/>
            <w:r w:rsidRPr="00B24D91">
              <w:rPr>
                <w:rFonts w:ascii="Times New Roman" w:eastAsia="Times New Roman" w:hAnsi="Times New Roman" w:cs="Times New Roman"/>
                <w:sz w:val="20"/>
                <w:szCs w:val="20"/>
                <w:lang w:eastAsia="pl-PL"/>
              </w:rPr>
              <w:t>samodomykajacą</w:t>
            </w:r>
            <w:proofErr w:type="spellEnd"/>
            <w:r w:rsidRPr="00B24D91">
              <w:rPr>
                <w:rFonts w:ascii="Times New Roman" w:eastAsia="Times New Roman" w:hAnsi="Times New Roman" w:cs="Times New Roman"/>
                <w:sz w:val="20"/>
                <w:szCs w:val="20"/>
                <w:lang w:eastAsia="pl-PL"/>
              </w:rPr>
              <w:t xml:space="preserve"> się klapką , górna część komory twarda, dolna część komory elastyczna, 15µm filtr cząsteczkowy, precyzyjny zacisk rolkowy, z miejscem na zabezpieczenie i unieruchomienie kolca komory kroplowej po użyciu, miejsce do podwieszenia drenu, sterylizowany promieniami gamma, długość drenu 140-180cm zakończona końcówką lock, posiada filtr hydrofobowy na końcu drenu, zapobiegający przed wyciekaniem płynu z drenu podczas jego wypełniania, posiada filtr hydrofilny w komorze kroplowej, zabezpieczający przed dostaniem się powietrza do drenu po opróżnieniu komory kroplowej, posiadający zastawkę bezzwrotną, bez DEHP.</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Zastawka do dostępu bezigłowego o ergonomicznym kształcie z przeźroczystą obudową, przezierną silikonową membraną zapewniającą łatwą i pewną dezynfekcję miejsca dostępu oraz dobrze widoczną drogę przepływu. Zastawka bez elementów metalowych, zakończona końcówkami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-lock, posiadająca automatyczny system zapobiegający cofaniu  krwi/leku w kierunku zastawki po odłączeniu strzykawki lub linii infuzyjnej, umożliwiająca stosowanie ponad 200 dostępów, wyrzut pozytywny  0,03ml, odporność ciśnieniowa min 300psi/21 bar, bez lateksu i DEHP, pakowana pojedynczo,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roofErr w:type="spellStart"/>
            <w:r w:rsidRPr="00B24D91">
              <w:rPr>
                <w:rFonts w:ascii="Times New Roman" w:eastAsia="Times New Roman" w:hAnsi="Times New Roman" w:cs="Times New Roman"/>
                <w:sz w:val="20"/>
                <w:szCs w:val="20"/>
                <w:lang w:eastAsia="pl-PL"/>
              </w:rPr>
              <w:t>Drenik</w:t>
            </w:r>
            <w:proofErr w:type="spellEnd"/>
            <w:r w:rsidRPr="00B24D91">
              <w:rPr>
                <w:rFonts w:ascii="Times New Roman" w:eastAsia="Times New Roman" w:hAnsi="Times New Roman" w:cs="Times New Roman"/>
                <w:sz w:val="20"/>
                <w:szCs w:val="20"/>
                <w:lang w:eastAsia="pl-PL"/>
              </w:rPr>
              <w:t xml:space="preserve"> Y z dwoma zastawkami dostępu bezigłowego:  dwie zastawki o ergonomicznym kształcie , zapewniającym pewny uchwyt w palcach i chroniącym przed przypadkowym </w:t>
            </w:r>
            <w:r w:rsidRPr="00B24D91">
              <w:rPr>
                <w:rFonts w:ascii="Times New Roman" w:eastAsia="Times New Roman" w:hAnsi="Times New Roman" w:cs="Times New Roman"/>
                <w:sz w:val="20"/>
                <w:szCs w:val="20"/>
                <w:lang w:eastAsia="pl-PL"/>
              </w:rPr>
              <w:lastRenderedPageBreak/>
              <w:t xml:space="preserve">dotknięciem końcówek w trakcie manipulacji;  zastawki z przezroczystą obudową; z przezierną  silikonową membraną i dobrze widoczną drogą przepływu; z gładką membraną zapewniającą łatwą i pewną dezynfekcję miejsca dostępu; nie posiadająca metalowych elementów; zastawki zakończone końcówkami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-lock; umożliwiająca stosowanie ponad min 200 dostępów;  zastawki  muszą  posiadać automatyczny system zapobiegający cofaniu się leku/krwi w kierunku zastawki po odłączeniu strzykawki lub linii infuzyjnej;  18 cm </w:t>
            </w:r>
            <w:proofErr w:type="spellStart"/>
            <w:r w:rsidRPr="00B24D91">
              <w:rPr>
                <w:rFonts w:ascii="Times New Roman" w:eastAsia="Times New Roman" w:hAnsi="Times New Roman" w:cs="Times New Roman"/>
                <w:sz w:val="20"/>
                <w:szCs w:val="20"/>
                <w:lang w:eastAsia="pl-PL"/>
              </w:rPr>
              <w:t>drenik</w:t>
            </w:r>
            <w:proofErr w:type="spellEnd"/>
            <w:r w:rsidRPr="00B24D91">
              <w:rPr>
                <w:rFonts w:ascii="Times New Roman" w:eastAsia="Times New Roman" w:hAnsi="Times New Roman" w:cs="Times New Roman"/>
                <w:sz w:val="20"/>
                <w:szCs w:val="20"/>
                <w:lang w:eastAsia="pl-PL"/>
              </w:rPr>
              <w:t xml:space="preserve"> Y o małej średnicy (całkowita objętość wypełnienia nie większa niż 0,9 ml),  z dwoma zaciskami  ślizgowymi, połączony na stałe z dwoma zastawkami; zastawki wraz z drenem nie zawierają lateksu i DEHP;  zastawki z drenem pakowane pojedynczo, sterylne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 xml:space="preserve">Korek </w:t>
            </w:r>
            <w:proofErr w:type="spellStart"/>
            <w:r w:rsidRPr="00B24D91">
              <w:rPr>
                <w:rFonts w:ascii="Times New Roman" w:eastAsia="Times New Roman" w:hAnsi="Times New Roman" w:cs="Times New Roman"/>
                <w:color w:val="000000"/>
                <w:sz w:val="20"/>
                <w:szCs w:val="20"/>
                <w:lang w:eastAsia="pl-PL"/>
              </w:rPr>
              <w:t>luer</w:t>
            </w:r>
            <w:proofErr w:type="spellEnd"/>
            <w:r w:rsidRPr="00B24D91">
              <w:rPr>
                <w:rFonts w:ascii="Times New Roman" w:eastAsia="Times New Roman" w:hAnsi="Times New Roman" w:cs="Times New Roman"/>
                <w:color w:val="000000"/>
                <w:sz w:val="20"/>
                <w:szCs w:val="20"/>
                <w:lang w:eastAsia="pl-PL"/>
              </w:rPr>
              <w:t>-lock do dezynfekcji zaworów bezigłowych,  z wewnętrzną gąbką nasączoną 70% IPA (izopropyl). Koreczek w opakowaniu gwarantującym sterylność, umożliwiający dezynfekcję zaworów bezigłowych, możliwe długotrwałe zabezpieczenie dostępu bezigłowego do 7 dni,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napełniana fabrycznie do przepłukiwania zawierająca chlorek sodu (izotoniczny roztwór NaCl 0,9%) o pojemności 10 ml. Zabezpieczona korkiem zamykającym wejście do strzykawki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Lock, zapobiegający przypadkowej  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napełniana fabrycznie do przepłukiwania zawierająca chlorek sodu (izotoniczny roztwór NaCl 0,9%) o pojemności 5 ml ze zintegrowanym  korkiem do dezynfekcji dostępu bezigłowego. Korek nasączony 70% alkoholem IPA (</w:t>
            </w:r>
            <w:proofErr w:type="spellStart"/>
            <w:r w:rsidRPr="00B24D91">
              <w:rPr>
                <w:rFonts w:ascii="Times New Roman" w:eastAsia="Times New Roman" w:hAnsi="Times New Roman" w:cs="Times New Roman"/>
                <w:sz w:val="20"/>
                <w:szCs w:val="20"/>
                <w:lang w:eastAsia="pl-PL"/>
              </w:rPr>
              <w:t>izopropanol</w:t>
            </w:r>
            <w:proofErr w:type="spellEnd"/>
            <w:r w:rsidRPr="00B24D91">
              <w:rPr>
                <w:rFonts w:ascii="Times New Roman" w:eastAsia="Times New Roman" w:hAnsi="Times New Roman" w:cs="Times New Roman"/>
                <w:sz w:val="20"/>
                <w:szCs w:val="20"/>
                <w:lang w:eastAsia="pl-PL"/>
              </w:rPr>
              <w:t xml:space="preserve">), utrzymujący zdezynfekowaną powierzchnie zaworu do 7 dni. Strzykawka ma posiadać średnicę cylindra odpowiadającą strzykawce o pojemności 10 ml. Zabezpieczona korkiem zamykającym wejście do strzykawki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 xml:space="preserve"> Lock, zapobiegający przypadkowej 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sterylny, pakowany pojedynczo.</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Kranik trójdrożny wykonany z poliamidu z pokrętłem posiadający optyczny i wyczuwalny indykator pozycji otwarty – zamknięty  z drenem 10 cm, kompatybilny z końcówkami </w:t>
            </w:r>
            <w:proofErr w:type="spellStart"/>
            <w:r w:rsidRPr="00B24D91">
              <w:rPr>
                <w:rFonts w:ascii="Times New Roman" w:eastAsia="Times New Roman" w:hAnsi="Times New Roman" w:cs="Times New Roman"/>
                <w:sz w:val="20"/>
                <w:szCs w:val="20"/>
                <w:lang w:eastAsia="pl-PL"/>
              </w:rPr>
              <w:t>luer</w:t>
            </w:r>
            <w:proofErr w:type="spellEnd"/>
            <w:r w:rsidRPr="00B24D91">
              <w:rPr>
                <w:rFonts w:ascii="Times New Roman" w:eastAsia="Times New Roman" w:hAnsi="Times New Roman" w:cs="Times New Roman"/>
                <w:sz w:val="20"/>
                <w:szCs w:val="20"/>
                <w:lang w:eastAsia="pl-PL"/>
              </w:rPr>
              <w:t>-</w:t>
            </w:r>
            <w:r w:rsidRPr="00B24D91">
              <w:rPr>
                <w:rFonts w:ascii="Times New Roman" w:eastAsia="Times New Roman" w:hAnsi="Times New Roman" w:cs="Times New Roman"/>
                <w:sz w:val="20"/>
                <w:szCs w:val="20"/>
                <w:lang w:eastAsia="pl-PL"/>
              </w:rPr>
              <w:lastRenderedPageBreak/>
              <w:t>lock, zapewniający szczelność podczas infuzji,  sterylny, pakowany pojedynczo.</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jedno ramię kranika zakończone zaworem bezigłowym, sterylny, pakowany pojedynczo</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94.</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Zestaw do żyły centralnej 3 </w:t>
            </w:r>
            <w:proofErr w:type="spellStart"/>
            <w:r w:rsidRPr="00B24D91">
              <w:rPr>
                <w:rFonts w:ascii="Times New Roman" w:eastAsia="Times New Roman" w:hAnsi="Times New Roman" w:cs="Times New Roman"/>
                <w:color w:val="000000"/>
                <w:sz w:val="20"/>
                <w:szCs w:val="20"/>
                <w:lang w:eastAsia="pl-PL"/>
              </w:rPr>
              <w:t>światłowy</w:t>
            </w:r>
            <w:proofErr w:type="spellEnd"/>
            <w:r w:rsidRPr="00B24D91">
              <w:rPr>
                <w:rFonts w:ascii="Times New Roman" w:eastAsia="Times New Roman" w:hAnsi="Times New Roman" w:cs="Times New Roman"/>
                <w:color w:val="000000"/>
                <w:sz w:val="20"/>
                <w:szCs w:val="20"/>
                <w:lang w:eastAsia="pl-PL"/>
              </w:rPr>
              <w:t xml:space="preserve"> 16/16/18G, prowadnica niklowo tytanowa; dł. cewnika 15 cm, zakładanie prowadnicy bez odłączania strzykawki; końcówki poszczególnych kanałów zabezpieczone dostępami bezigłowymi, możliwość identyfikacji położenia końcówki cewnika za pomocą EKG.</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95.</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Zestaw do żyły centralnej 3 </w:t>
            </w:r>
            <w:proofErr w:type="spellStart"/>
            <w:r w:rsidRPr="00B24D91">
              <w:rPr>
                <w:rFonts w:ascii="Times New Roman" w:eastAsia="Times New Roman" w:hAnsi="Times New Roman" w:cs="Times New Roman"/>
                <w:color w:val="000000"/>
                <w:sz w:val="20"/>
                <w:szCs w:val="20"/>
                <w:lang w:eastAsia="pl-PL"/>
              </w:rPr>
              <w:t>światłowy</w:t>
            </w:r>
            <w:proofErr w:type="spellEnd"/>
            <w:r w:rsidRPr="00B24D91">
              <w:rPr>
                <w:rFonts w:ascii="Times New Roman" w:eastAsia="Times New Roman" w:hAnsi="Times New Roman" w:cs="Times New Roman"/>
                <w:color w:val="000000"/>
                <w:sz w:val="20"/>
                <w:szCs w:val="20"/>
                <w:lang w:eastAsia="pl-PL"/>
              </w:rPr>
              <w:t xml:space="preserve"> 16/16/18G, prowadnica niklowo tytanowa; dł. cewnika 20 cm, zakładanie prowadnicy bez odłączania strzykawki; końcówki poszczególnych kanałów zabezpieczone dostępami bezigłowymi, możliwość identyfikacji położenia końcówki cewnika za pomocą EKG.</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96.</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Zestaw do żyły centralnej 3 </w:t>
            </w:r>
            <w:proofErr w:type="spellStart"/>
            <w:r w:rsidRPr="00B24D91">
              <w:rPr>
                <w:rFonts w:ascii="Times New Roman" w:eastAsia="Times New Roman" w:hAnsi="Times New Roman" w:cs="Times New Roman"/>
                <w:color w:val="000000"/>
                <w:sz w:val="20"/>
                <w:szCs w:val="20"/>
                <w:lang w:eastAsia="pl-PL"/>
              </w:rPr>
              <w:t>światłowy</w:t>
            </w:r>
            <w:proofErr w:type="spellEnd"/>
            <w:r w:rsidRPr="00B24D91">
              <w:rPr>
                <w:rFonts w:ascii="Times New Roman" w:eastAsia="Times New Roman" w:hAnsi="Times New Roman" w:cs="Times New Roman"/>
                <w:color w:val="000000"/>
                <w:sz w:val="20"/>
                <w:szCs w:val="20"/>
                <w:lang w:eastAsia="pl-PL"/>
              </w:rPr>
              <w:t xml:space="preserve"> 16/16/18G,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97.</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Zestaw do nakłucia jamy opłucnej: cienkościenna kaniula z krótkim szlifem, igła średnicy 1,8 mm, długość 80 mm, dren łączący z końcówką lock, strzykawka trzyczęściowa lock 60 ml worek 2,0 l, zastawka bezzwrotna.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98.</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Igła do znieczulenia </w:t>
            </w:r>
            <w:proofErr w:type="spellStart"/>
            <w:r w:rsidRPr="00B24D91">
              <w:rPr>
                <w:rFonts w:ascii="Times New Roman" w:eastAsia="Times New Roman" w:hAnsi="Times New Roman" w:cs="Times New Roman"/>
                <w:color w:val="000000"/>
                <w:sz w:val="20"/>
                <w:szCs w:val="20"/>
                <w:lang w:eastAsia="pl-PL"/>
              </w:rPr>
              <w:t>Pencil</w:t>
            </w:r>
            <w:proofErr w:type="spellEnd"/>
            <w:r w:rsidRPr="00B24D91">
              <w:rPr>
                <w:rFonts w:ascii="Times New Roman" w:eastAsia="Times New Roman" w:hAnsi="Times New Roman" w:cs="Times New Roman"/>
                <w:color w:val="000000"/>
                <w:sz w:val="20"/>
                <w:szCs w:val="20"/>
                <w:lang w:eastAsia="pl-PL"/>
              </w:rPr>
              <w:t xml:space="preserve"> Point 25Gx88 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99.</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Igła do znieczulenia </w:t>
            </w:r>
            <w:proofErr w:type="spellStart"/>
            <w:r w:rsidRPr="00B24D91">
              <w:rPr>
                <w:rFonts w:ascii="Times New Roman" w:eastAsia="Times New Roman" w:hAnsi="Times New Roman" w:cs="Times New Roman"/>
                <w:color w:val="000000"/>
                <w:sz w:val="20"/>
                <w:szCs w:val="20"/>
                <w:lang w:eastAsia="pl-PL"/>
              </w:rPr>
              <w:t>Pencil</w:t>
            </w:r>
            <w:proofErr w:type="spellEnd"/>
            <w:r w:rsidRPr="00B24D91">
              <w:rPr>
                <w:rFonts w:ascii="Times New Roman" w:eastAsia="Times New Roman" w:hAnsi="Times New Roman" w:cs="Times New Roman"/>
                <w:color w:val="000000"/>
                <w:sz w:val="20"/>
                <w:szCs w:val="20"/>
                <w:lang w:eastAsia="pl-PL"/>
              </w:rPr>
              <w:t xml:space="preserve"> Point 25Gx103mm: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Igła do znieczulenia </w:t>
            </w:r>
            <w:proofErr w:type="spellStart"/>
            <w:r w:rsidRPr="00B24D91">
              <w:rPr>
                <w:rFonts w:ascii="Times New Roman" w:eastAsia="Times New Roman" w:hAnsi="Times New Roman" w:cs="Times New Roman"/>
                <w:color w:val="000000"/>
                <w:sz w:val="20"/>
                <w:szCs w:val="20"/>
                <w:lang w:eastAsia="pl-PL"/>
              </w:rPr>
              <w:t>Pencil</w:t>
            </w:r>
            <w:proofErr w:type="spellEnd"/>
            <w:r w:rsidRPr="00B24D91">
              <w:rPr>
                <w:rFonts w:ascii="Times New Roman" w:eastAsia="Times New Roman" w:hAnsi="Times New Roman" w:cs="Times New Roman"/>
                <w:color w:val="000000"/>
                <w:sz w:val="20"/>
                <w:szCs w:val="20"/>
                <w:lang w:eastAsia="pl-PL"/>
              </w:rPr>
              <w:t xml:space="preserve"> Point 27Gx88mm: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101.</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Igła do znieczulenia </w:t>
            </w:r>
            <w:proofErr w:type="spellStart"/>
            <w:r w:rsidRPr="00B24D91">
              <w:rPr>
                <w:rFonts w:ascii="Times New Roman" w:eastAsia="Times New Roman" w:hAnsi="Times New Roman" w:cs="Times New Roman"/>
                <w:color w:val="000000"/>
                <w:sz w:val="20"/>
                <w:szCs w:val="20"/>
                <w:lang w:eastAsia="pl-PL"/>
              </w:rPr>
              <w:t>Pencil</w:t>
            </w:r>
            <w:proofErr w:type="spellEnd"/>
            <w:r w:rsidRPr="00B24D91">
              <w:rPr>
                <w:rFonts w:ascii="Times New Roman" w:eastAsia="Times New Roman" w:hAnsi="Times New Roman" w:cs="Times New Roman"/>
                <w:color w:val="000000"/>
                <w:sz w:val="20"/>
                <w:szCs w:val="20"/>
                <w:lang w:eastAsia="pl-PL"/>
              </w:rPr>
              <w:t xml:space="preserve"> Point 27Gx103mm: owalny uchwyt bezbarwny, przezroczysty z pryzmatem odbarwiającym się </w:t>
            </w:r>
            <w:r w:rsidRPr="00B24D91">
              <w:rPr>
                <w:rFonts w:ascii="Times New Roman" w:eastAsia="Times New Roman" w:hAnsi="Times New Roman" w:cs="Times New Roman"/>
                <w:color w:val="000000"/>
                <w:sz w:val="20"/>
                <w:szCs w:val="20"/>
                <w:lang w:eastAsia="pl-PL"/>
              </w:rPr>
              <w:lastRenderedPageBreak/>
              <w:t>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lastRenderedPageBreak/>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102.</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Zestaw do </w:t>
            </w:r>
            <w:proofErr w:type="spellStart"/>
            <w:r w:rsidRPr="00B24D91">
              <w:rPr>
                <w:rFonts w:ascii="Times New Roman" w:eastAsia="Times New Roman" w:hAnsi="Times New Roman" w:cs="Times New Roman"/>
                <w:color w:val="000000"/>
                <w:sz w:val="20"/>
                <w:szCs w:val="20"/>
                <w:lang w:eastAsia="pl-PL"/>
              </w:rPr>
              <w:t>zo</w:t>
            </w:r>
            <w:proofErr w:type="spellEnd"/>
            <w:r w:rsidRPr="00B24D91">
              <w:rPr>
                <w:rFonts w:ascii="Times New Roman" w:eastAsia="Times New Roman" w:hAnsi="Times New Roman" w:cs="Times New Roman"/>
                <w:color w:val="000000"/>
                <w:sz w:val="20"/>
                <w:szCs w:val="20"/>
                <w:lang w:eastAsia="pl-PL"/>
              </w:rPr>
              <w:t xml:space="preserve">: strzykawka niskooporowa lor. Cewnik dł. 100 cm; trzy otwory boczne miękka końcówka; igła </w:t>
            </w:r>
            <w:proofErr w:type="spellStart"/>
            <w:r w:rsidRPr="00B24D91">
              <w:rPr>
                <w:rFonts w:ascii="Times New Roman" w:eastAsia="Times New Roman" w:hAnsi="Times New Roman" w:cs="Times New Roman"/>
                <w:color w:val="000000"/>
                <w:sz w:val="20"/>
                <w:szCs w:val="20"/>
                <w:lang w:eastAsia="pl-PL"/>
              </w:rPr>
              <w:t>Tuochy</w:t>
            </w:r>
            <w:proofErr w:type="spellEnd"/>
            <w:r w:rsidRPr="00B24D91">
              <w:rPr>
                <w:rFonts w:ascii="Times New Roman" w:eastAsia="Times New Roman" w:hAnsi="Times New Roman" w:cs="Times New Roman"/>
                <w:color w:val="000000"/>
                <w:sz w:val="20"/>
                <w:szCs w:val="20"/>
                <w:lang w:eastAsia="pl-PL"/>
              </w:rPr>
              <w:t xml:space="preserve"> 18G; zatrzaskowy łącznik do cewnika; filtr zewnątrzoponowy, system mocowania filtra do skóry pacjenta, etykieta identyfikacyjna.</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103.</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Strzykawka lor (ten sam producent co zestaw </w:t>
            </w:r>
            <w:proofErr w:type="spellStart"/>
            <w:r w:rsidRPr="00B24D91">
              <w:rPr>
                <w:rFonts w:ascii="Times New Roman" w:eastAsia="Times New Roman" w:hAnsi="Times New Roman" w:cs="Times New Roman"/>
                <w:color w:val="000000"/>
                <w:sz w:val="20"/>
                <w:szCs w:val="20"/>
                <w:lang w:eastAsia="pl-PL"/>
              </w:rPr>
              <w:t>zo</w:t>
            </w:r>
            <w:proofErr w:type="spellEnd"/>
            <w:r w:rsidRPr="00B24D91">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400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104.</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Igła </w:t>
            </w:r>
            <w:proofErr w:type="spellStart"/>
            <w:r w:rsidRPr="00B24D91">
              <w:rPr>
                <w:rFonts w:ascii="Times New Roman" w:eastAsia="Times New Roman" w:hAnsi="Times New Roman" w:cs="Times New Roman"/>
                <w:color w:val="000000"/>
                <w:sz w:val="20"/>
                <w:szCs w:val="20"/>
                <w:lang w:eastAsia="pl-PL"/>
              </w:rPr>
              <w:t>Tuocha</w:t>
            </w:r>
            <w:proofErr w:type="spellEnd"/>
            <w:r w:rsidRPr="00B24D91">
              <w:rPr>
                <w:rFonts w:ascii="Times New Roman" w:eastAsia="Times New Roman" w:hAnsi="Times New Roman" w:cs="Times New Roman"/>
                <w:color w:val="000000"/>
                <w:sz w:val="20"/>
                <w:szCs w:val="20"/>
                <w:lang w:eastAsia="pl-PL"/>
              </w:rPr>
              <w:t xml:space="preserve"> 120 mm (ten sam producent co zestaw </w:t>
            </w:r>
            <w:proofErr w:type="spellStart"/>
            <w:r w:rsidRPr="00B24D91">
              <w:rPr>
                <w:rFonts w:ascii="Times New Roman" w:eastAsia="Times New Roman" w:hAnsi="Times New Roman" w:cs="Times New Roman"/>
                <w:color w:val="000000"/>
                <w:sz w:val="20"/>
                <w:szCs w:val="20"/>
                <w:lang w:eastAsia="pl-PL"/>
              </w:rPr>
              <w:t>zo</w:t>
            </w:r>
            <w:proofErr w:type="spellEnd"/>
            <w:r w:rsidRPr="00B24D91">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105.</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Igła </w:t>
            </w:r>
            <w:proofErr w:type="spellStart"/>
            <w:r w:rsidRPr="00B24D91">
              <w:rPr>
                <w:rFonts w:ascii="Times New Roman" w:eastAsia="Times New Roman" w:hAnsi="Times New Roman" w:cs="Times New Roman"/>
                <w:color w:val="000000"/>
                <w:sz w:val="20"/>
                <w:szCs w:val="20"/>
                <w:lang w:eastAsia="pl-PL"/>
              </w:rPr>
              <w:t>Tuocha</w:t>
            </w:r>
            <w:proofErr w:type="spellEnd"/>
            <w:r w:rsidRPr="00B24D91">
              <w:rPr>
                <w:rFonts w:ascii="Times New Roman" w:eastAsia="Times New Roman" w:hAnsi="Times New Roman" w:cs="Times New Roman"/>
                <w:color w:val="000000"/>
                <w:sz w:val="20"/>
                <w:szCs w:val="20"/>
                <w:lang w:eastAsia="pl-PL"/>
              </w:rPr>
              <w:t xml:space="preserve"> 80 mm (ten sam producent co zestaw </w:t>
            </w:r>
            <w:proofErr w:type="spellStart"/>
            <w:r w:rsidRPr="00B24D91">
              <w:rPr>
                <w:rFonts w:ascii="Times New Roman" w:eastAsia="Times New Roman" w:hAnsi="Times New Roman" w:cs="Times New Roman"/>
                <w:color w:val="000000"/>
                <w:sz w:val="20"/>
                <w:szCs w:val="20"/>
                <w:lang w:eastAsia="pl-PL"/>
              </w:rPr>
              <w:t>zo</w:t>
            </w:r>
            <w:proofErr w:type="spellEnd"/>
            <w:r w:rsidRPr="00B24D91">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5A419E">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106.</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Przyrząd do przetaczania krwi z worków: specjalne umiejscowienie filtra zapobiegające powstawanie pęcherzyków powietrza, powierzchnia filtra 10cm</w:t>
            </w:r>
            <w:r w:rsidRPr="00B24D91">
              <w:rPr>
                <w:rFonts w:ascii="Times New Roman" w:eastAsia="Times New Roman" w:hAnsi="Times New Roman" w:cs="Times New Roman"/>
                <w:color w:val="000000"/>
                <w:sz w:val="20"/>
                <w:szCs w:val="20"/>
                <w:vertAlign w:val="superscript"/>
                <w:lang w:eastAsia="pl-PL"/>
              </w:rPr>
              <w:t>2</w:t>
            </w:r>
            <w:r w:rsidRPr="00B24D91">
              <w:rPr>
                <w:rFonts w:ascii="Times New Roman" w:eastAsia="Times New Roman" w:hAnsi="Times New Roman" w:cs="Times New Roman"/>
                <w:color w:val="000000"/>
                <w:sz w:val="20"/>
                <w:szCs w:val="20"/>
                <w:lang w:eastAsia="pl-PL"/>
              </w:rPr>
              <w:t xml:space="preserve">, wielkość oczka filtru 200um, górna część komory twarda, dolna elastyczna , precyzyjny zacisk rolkowy z miejscem na unieruchomienie i osłonięcie kolca po użyciu. Zestaw nie może posiadać </w:t>
            </w:r>
            <w:proofErr w:type="spellStart"/>
            <w:r w:rsidRPr="00B24D91">
              <w:rPr>
                <w:rFonts w:ascii="Times New Roman" w:eastAsia="Times New Roman" w:hAnsi="Times New Roman" w:cs="Times New Roman"/>
                <w:color w:val="000000"/>
                <w:sz w:val="20"/>
                <w:szCs w:val="20"/>
                <w:lang w:eastAsia="pl-PL"/>
              </w:rPr>
              <w:t>dopowietrznika</w:t>
            </w:r>
            <w:proofErr w:type="spellEnd"/>
            <w:r w:rsidRPr="00B24D91">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607F5C">
        <w:trPr>
          <w:trHeight w:val="5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107.</w:t>
            </w:r>
          </w:p>
        </w:tc>
        <w:tc>
          <w:tcPr>
            <w:tcW w:w="5346"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Zestaw do pomiaru diurezy godzinowej dren łączący 170cm; bezigłowy port na drenie do pobierania próbek; połączenie drenu z komorą zapobiegające zamknięciu światła drenu; sztywna plastikowa komora 500ml z dokładną i czytelną skalą ; dwa filtry w komorze; zabezpieczenie zastawką </w:t>
            </w:r>
            <w:proofErr w:type="spellStart"/>
            <w:r w:rsidRPr="00B24D91">
              <w:rPr>
                <w:rFonts w:ascii="Times New Roman" w:eastAsia="Times New Roman" w:hAnsi="Times New Roman" w:cs="Times New Roman"/>
                <w:color w:val="000000"/>
                <w:sz w:val="20"/>
                <w:szCs w:val="20"/>
                <w:lang w:eastAsia="pl-PL"/>
              </w:rPr>
              <w:t>antyrefluksową</w:t>
            </w:r>
            <w:proofErr w:type="spellEnd"/>
            <w:r w:rsidRPr="00B24D91">
              <w:rPr>
                <w:rFonts w:ascii="Times New Roman" w:eastAsia="Times New Roman" w:hAnsi="Times New Roman" w:cs="Times New Roman"/>
                <w:color w:val="000000"/>
                <w:sz w:val="20"/>
                <w:szCs w:val="20"/>
                <w:lang w:eastAsia="pl-PL"/>
              </w:rPr>
              <w:t xml:space="preserve"> przed cofaniem moczu z komory; łatwe mocowanie do ramy łóżka; zacisk ślizgowy na drenie; zawory spustowe w komorze zestawu i w dolnej części worka.</w:t>
            </w:r>
          </w:p>
        </w:tc>
        <w:tc>
          <w:tcPr>
            <w:tcW w:w="9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B24D91"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40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9F016D" w:rsidRPr="00B24D91" w:rsidTr="0054302D">
        <w:trPr>
          <w:trHeight w:val="560"/>
        </w:trPr>
        <w:tc>
          <w:tcPr>
            <w:tcW w:w="146" w:type="dxa"/>
            <w:shd w:val="clear" w:color="auto" w:fill="auto"/>
          </w:tcPr>
          <w:p w:rsidR="009F016D" w:rsidRPr="00B24D91" w:rsidRDefault="009F016D" w:rsidP="0096501A">
            <w:pPr>
              <w:spacing w:after="0" w:line="240" w:lineRule="auto"/>
              <w:rPr>
                <w:rFonts w:ascii="Times New Roman" w:eastAsia="Calibri" w:hAnsi="Times New Roman" w:cs="Times New Roman"/>
                <w:sz w:val="20"/>
                <w:szCs w:val="20"/>
              </w:rPr>
            </w:pPr>
          </w:p>
        </w:tc>
        <w:tc>
          <w:tcPr>
            <w:tcW w:w="10867" w:type="dxa"/>
            <w:gridSpan w:val="7"/>
            <w:tcBorders>
              <w:left w:val="single" w:sz="4" w:space="0" w:color="000001"/>
              <w:bottom w:val="single" w:sz="4" w:space="0" w:color="00000A"/>
              <w:right w:val="single" w:sz="4" w:space="0" w:color="000001"/>
            </w:tcBorders>
            <w:shd w:val="clear" w:color="auto" w:fill="auto"/>
            <w:tcMar>
              <w:left w:w="65" w:type="dxa"/>
            </w:tcMar>
            <w:vAlign w:val="center"/>
          </w:tcPr>
          <w:p w:rsidR="009F016D" w:rsidRPr="00B24D91" w:rsidRDefault="009F016D"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b/>
                <w:bCs/>
                <w:color w:val="000000"/>
                <w:sz w:val="20"/>
                <w:szCs w:val="20"/>
                <w:lang w:eastAsia="pl-PL"/>
              </w:rPr>
              <w:t>RAZEM</w:t>
            </w:r>
          </w:p>
        </w:tc>
        <w:tc>
          <w:tcPr>
            <w:tcW w:w="1002" w:type="dxa"/>
            <w:tcBorders>
              <w:bottom w:val="single" w:sz="4" w:space="0" w:color="00000A"/>
              <w:right w:val="single" w:sz="4" w:space="0" w:color="000001"/>
            </w:tcBorders>
            <w:shd w:val="clear" w:color="auto" w:fill="auto"/>
            <w:vAlign w:val="center"/>
          </w:tcPr>
          <w:p w:rsidR="009F016D" w:rsidRPr="00B24D91" w:rsidRDefault="009F016D"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F016D" w:rsidRPr="00B24D91" w:rsidRDefault="009F016D"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00000A"/>
              <w:left w:val="single" w:sz="4" w:space="0" w:color="00000A"/>
            </w:tcBorders>
            <w:shd w:val="clear" w:color="auto" w:fill="auto"/>
            <w:tcMar>
              <w:left w:w="65" w:type="dxa"/>
            </w:tcMar>
            <w:vAlign w:val="center"/>
          </w:tcPr>
          <w:p w:rsidR="009F016D" w:rsidRPr="00B24D91" w:rsidRDefault="009F016D" w:rsidP="0096501A">
            <w:pPr>
              <w:spacing w:after="0" w:line="240" w:lineRule="auto"/>
              <w:jc w:val="center"/>
              <w:rPr>
                <w:rFonts w:ascii="Times New Roman" w:eastAsia="Times New Roman" w:hAnsi="Times New Roman" w:cs="Times New Roman"/>
                <w:sz w:val="20"/>
                <w:szCs w:val="20"/>
                <w:lang w:eastAsia="pl-PL"/>
              </w:rPr>
            </w:pPr>
          </w:p>
        </w:tc>
      </w:tr>
      <w:tr w:rsidR="009312A3" w:rsidRPr="00B24D91" w:rsidTr="00607F5C">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14551" w:type="dxa"/>
            <w:gridSpan w:val="10"/>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bCs/>
                <w:sz w:val="20"/>
                <w:szCs w:val="20"/>
                <w:lang w:eastAsia="pl-PL"/>
              </w:rPr>
            </w:pPr>
          </w:p>
        </w:tc>
      </w:tr>
    </w:tbl>
    <w:p w:rsidR="009312A3" w:rsidRPr="00B24D91" w:rsidRDefault="009312A3" w:rsidP="0096501A">
      <w:pPr>
        <w:spacing w:after="0" w:line="240" w:lineRule="auto"/>
        <w:rPr>
          <w:rFonts w:ascii="Times New Roman" w:eastAsia="Times New Roman" w:hAnsi="Times New Roman" w:cs="Times New Roman"/>
          <w:b/>
          <w:sz w:val="20"/>
          <w:szCs w:val="20"/>
          <w:lang w:eastAsia="pl-PL"/>
        </w:rPr>
      </w:pPr>
    </w:p>
    <w:tbl>
      <w:tblPr>
        <w:tblW w:w="15865" w:type="dxa"/>
        <w:tblCellMar>
          <w:left w:w="70" w:type="dxa"/>
          <w:right w:w="70" w:type="dxa"/>
        </w:tblCellMar>
        <w:tblLook w:val="04A0" w:firstRow="1" w:lastRow="0" w:firstColumn="1" w:lastColumn="0" w:noHBand="0" w:noVBand="1"/>
      </w:tblPr>
      <w:tblGrid>
        <w:gridCol w:w="14669"/>
        <w:gridCol w:w="146"/>
        <w:gridCol w:w="160"/>
        <w:gridCol w:w="160"/>
        <w:gridCol w:w="146"/>
        <w:gridCol w:w="146"/>
        <w:gridCol w:w="146"/>
        <w:gridCol w:w="146"/>
        <w:gridCol w:w="146"/>
      </w:tblGrid>
      <w:tr w:rsidR="009312A3" w:rsidRPr="00B24D91" w:rsidTr="005A419E">
        <w:trPr>
          <w:trHeight w:val="255"/>
        </w:trPr>
        <w:tc>
          <w:tcPr>
            <w:tcW w:w="14669"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Poz. 28 – 30, 35 - dołączyć oświadczenie o zastosowanym plastyfikatorze i załącznik do oświadczenia w postaci „Karty charakterystyki bezpieczeństwa produktu chemicznego”. „Karta” ta musi zawierać wyszczególnione składniki, w tym również plastyfikatora.</w:t>
            </w:r>
          </w:p>
          <w:p w:rsidR="009312A3" w:rsidRPr="00B24D91"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 xml:space="preserve">Ze względu na szczelność połączeń i wykluczenie zainfekowania systemu, wymaga się aby produkty w pozycji 79 – 93 były kompatybilne ze sobą. </w:t>
            </w:r>
          </w:p>
          <w:p w:rsidR="009312A3" w:rsidRPr="00B24D91"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9312A3" w:rsidRPr="00B24D91" w:rsidTr="005A419E">
              <w:trPr>
                <w:trHeight w:val="1408"/>
              </w:trPr>
              <w:tc>
                <w:tcPr>
                  <w:tcW w:w="14474" w:type="dxa"/>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b/>
                      <w:bCs/>
                      <w:sz w:val="20"/>
                      <w:szCs w:val="20"/>
                      <w:lang w:eastAsia="pl-PL"/>
                    </w:rPr>
                  </w:pPr>
                  <w:r w:rsidRPr="00B24D91">
                    <w:rPr>
                      <w:rFonts w:ascii="Times New Roman" w:eastAsia="Times New Roman" w:hAnsi="Times New Roman" w:cs="Times New Roman"/>
                      <w:b/>
                      <w:bCs/>
                      <w:sz w:val="20"/>
                      <w:szCs w:val="20"/>
                      <w:lang w:eastAsia="pl-PL"/>
                    </w:rPr>
                    <w:lastRenderedPageBreak/>
                    <w:t>Zamawiający zastrzega  zakup mniejszych ilości niż podane w pakiecie.</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Wykonawca oświadcza, że zaoferowany  przez niego asortyment  posiada wymagane  deklaracje zgodności CE, normy, ulotki informacyjne, </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karty katalogowe, wpis lub zgłoszenie do Rejestru Wyrobów Medycznych  (jeżeli jest wymagany) i udostępni je  na każde żądanie  </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Zamawiającego.</w:t>
                  </w:r>
                </w:p>
                <w:p w:rsidR="009312A3" w:rsidRPr="00B24D91" w:rsidRDefault="009312A3"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 xml:space="preserve">Zamawiający w celu weryfikacji zaoferowanego asortymentu z wymaganiami SIWZ zastrzega sobie możliwość wezwania </w:t>
                  </w:r>
                </w:p>
                <w:p w:rsidR="009312A3" w:rsidRPr="00B24D91" w:rsidRDefault="009312A3"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Zamawiającego do złożenia próbek z poszczególnych pozycji na każdym etapie postępowania przetargowego.</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pl-PL"/>
                    </w:rPr>
                  </w:pPr>
                </w:p>
              </w:tc>
            </w:tr>
          </w:tbl>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brutto zamówienia (cyfrowo i słownie):   ………………………………………………………………………………………</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netto zamówienia: (cyfrowo i słownie):   …………………………………………………………………………………………</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Podatek VAT ……………zł słownie: ………………………………………………………………………………………………………</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 xml:space="preserve">                                                                                                                                                  ……………………………………………….</w:t>
            </w:r>
          </w:p>
          <w:p w:rsidR="005A419E" w:rsidRPr="00B24D91" w:rsidRDefault="009312A3" w:rsidP="00633997">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 xml:space="preserve">                                                                                                                                                 (podpis upoważnionego przedstawiciela wykonawcy)</w:t>
            </w: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r>
    </w:tbl>
    <w:p w:rsidR="006B0C71" w:rsidRPr="00B24D91" w:rsidRDefault="006B0C71" w:rsidP="0096501A">
      <w:pPr>
        <w:suppressAutoHyphens/>
        <w:spacing w:after="0" w:line="240" w:lineRule="auto"/>
        <w:rPr>
          <w:rFonts w:ascii="Times New Roman" w:eastAsia="Times New Roman" w:hAnsi="Times New Roman" w:cs="Times New Roman"/>
          <w:b/>
          <w:sz w:val="20"/>
          <w:szCs w:val="20"/>
          <w:lang w:eastAsia="ar-SA"/>
        </w:rPr>
      </w:pPr>
    </w:p>
    <w:p w:rsidR="000C1DA6" w:rsidRPr="00B24D91" w:rsidRDefault="000C1DA6" w:rsidP="0096501A">
      <w:pPr>
        <w:suppressAutoHyphens/>
        <w:spacing w:after="0" w:line="240" w:lineRule="auto"/>
        <w:rPr>
          <w:rFonts w:ascii="Times New Roman" w:eastAsia="Times New Roman" w:hAnsi="Times New Roman" w:cs="Times New Roman"/>
          <w:b/>
          <w:sz w:val="20"/>
          <w:szCs w:val="20"/>
          <w:lang w:eastAsia="ar-SA"/>
        </w:rPr>
      </w:pPr>
    </w:p>
    <w:p w:rsidR="000C1DA6" w:rsidRPr="00B24D91" w:rsidRDefault="000C1DA6" w:rsidP="0096501A">
      <w:pPr>
        <w:suppressAutoHyphens/>
        <w:spacing w:after="0" w:line="240" w:lineRule="auto"/>
        <w:rPr>
          <w:rFonts w:ascii="Times New Roman" w:eastAsia="Times New Roman" w:hAnsi="Times New Roman" w:cs="Times New Roman"/>
          <w:b/>
          <w:sz w:val="20"/>
          <w:szCs w:val="20"/>
          <w:lang w:eastAsia="ar-SA"/>
        </w:rPr>
      </w:pPr>
    </w:p>
    <w:tbl>
      <w:tblPr>
        <w:tblW w:w="15240" w:type="dxa"/>
        <w:tblCellMar>
          <w:left w:w="70" w:type="dxa"/>
          <w:right w:w="70" w:type="dxa"/>
        </w:tblCellMar>
        <w:tblLook w:val="04A0" w:firstRow="1" w:lastRow="0" w:firstColumn="1" w:lastColumn="0" w:noHBand="0" w:noVBand="1"/>
      </w:tblPr>
      <w:tblGrid>
        <w:gridCol w:w="660"/>
        <w:gridCol w:w="6100"/>
        <w:gridCol w:w="960"/>
        <w:gridCol w:w="960"/>
        <w:gridCol w:w="1240"/>
        <w:gridCol w:w="1120"/>
        <w:gridCol w:w="1300"/>
        <w:gridCol w:w="1300"/>
        <w:gridCol w:w="1600"/>
      </w:tblGrid>
      <w:tr w:rsidR="000C1DA6" w:rsidRPr="000C1DA6" w:rsidTr="00A60B2E">
        <w:trPr>
          <w:trHeight w:val="255"/>
        </w:trPr>
        <w:tc>
          <w:tcPr>
            <w:tcW w:w="6760" w:type="dxa"/>
            <w:gridSpan w:val="2"/>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Pakiet  nr 14. Rurki intubacyjne i prowadnice</w:t>
            </w: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1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52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L.p.</w:t>
            </w:r>
          </w:p>
        </w:tc>
        <w:tc>
          <w:tcPr>
            <w:tcW w:w="610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Nazwa przedmiotu zamówienia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Jedn. miary.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Ilość </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Cena jedn. netto</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VAT %</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Wartość </w:t>
            </w:r>
            <w:proofErr w:type="spellStart"/>
            <w:r w:rsidRPr="000C1DA6">
              <w:rPr>
                <w:rFonts w:ascii="Times New Roman" w:eastAsia="Times New Roman" w:hAnsi="Times New Roman" w:cs="Times New Roman"/>
                <w:sz w:val="20"/>
                <w:szCs w:val="20"/>
                <w:lang w:eastAsia="pl-PL"/>
              </w:rPr>
              <w:t>netoo</w:t>
            </w:r>
            <w:proofErr w:type="spellEnd"/>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Wartość brutto</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Producent/ nr katalogowy</w:t>
            </w:r>
          </w:p>
        </w:tc>
      </w:tr>
      <w:tr w:rsidR="000C1DA6" w:rsidRPr="000C1DA6" w:rsidTr="00884D74">
        <w:trPr>
          <w:trHeight w:val="2175"/>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Rurka intubacyjna zbrojona typ Murphy </w:t>
            </w:r>
            <w:proofErr w:type="spellStart"/>
            <w:r w:rsidRPr="000C1DA6">
              <w:rPr>
                <w:rFonts w:ascii="Times New Roman" w:eastAsia="Times New Roman" w:hAnsi="Times New Roman" w:cs="Times New Roman"/>
                <w:sz w:val="20"/>
                <w:szCs w:val="20"/>
                <w:lang w:eastAsia="pl-PL"/>
              </w:rPr>
              <w:t>silikonowana</w:t>
            </w:r>
            <w:proofErr w:type="spellEnd"/>
            <w:r w:rsidRPr="000C1DA6">
              <w:rPr>
                <w:rFonts w:ascii="Times New Roman" w:eastAsia="Times New Roman" w:hAnsi="Times New Roman" w:cs="Times New Roman"/>
                <w:sz w:val="20"/>
                <w:szCs w:val="20"/>
                <w:lang w:eastAsia="pl-PL"/>
              </w:rPr>
              <w:t xml:space="preserve">,  </w:t>
            </w:r>
            <w:proofErr w:type="spellStart"/>
            <w:r w:rsidRPr="000C1DA6">
              <w:rPr>
                <w:rFonts w:ascii="Times New Roman" w:eastAsia="Times New Roman" w:hAnsi="Times New Roman" w:cs="Times New Roman"/>
                <w:sz w:val="20"/>
                <w:szCs w:val="20"/>
                <w:lang w:eastAsia="pl-PL"/>
              </w:rPr>
              <w:t>bezftalanów</w:t>
            </w:r>
            <w:proofErr w:type="spellEnd"/>
            <w:r w:rsidRPr="000C1DA6">
              <w:rPr>
                <w:rFonts w:ascii="Times New Roman" w:eastAsia="Times New Roman" w:hAnsi="Times New Roman" w:cs="Times New Roman"/>
                <w:sz w:val="20"/>
                <w:szCs w:val="20"/>
                <w:lang w:eastAsia="pl-PL"/>
              </w:rPr>
              <w:t xml:space="preserve"> z mankietem niskociśnieniowym lub bez mankietu  i prowadnicą w środku rurki- prowadnica nie może zawierać aluminium, wyprofilowana anatomicznie w kształcie łuku, rozmiar 2,0 -10,0mm co 5mm, jałowa jednorazowego użytku, podwójny znacznik głębokości (dwa pełne pierścienie), łącznik 15mm zintegrowany na stałe z rurką, zbrojenie rurki na całej długości, podziałka co 1cm, balonik kontrolny z oznaczeniem rozmiaru rurki, niebieski dren napełniający,  pakowanie ze </w:t>
            </w:r>
            <w:proofErr w:type="spellStart"/>
            <w:r w:rsidRPr="000C1DA6">
              <w:rPr>
                <w:rFonts w:ascii="Times New Roman" w:eastAsia="Times New Roman" w:hAnsi="Times New Roman" w:cs="Times New Roman"/>
                <w:sz w:val="20"/>
                <w:szCs w:val="20"/>
                <w:lang w:eastAsia="pl-PL"/>
              </w:rPr>
              <w:t>zgrzewami</w:t>
            </w:r>
            <w:proofErr w:type="spellEnd"/>
            <w:r w:rsidRPr="000C1DA6">
              <w:rPr>
                <w:rFonts w:ascii="Times New Roman" w:eastAsia="Times New Roman" w:hAnsi="Times New Roman" w:cs="Times New Roman"/>
                <w:sz w:val="20"/>
                <w:szCs w:val="20"/>
                <w:lang w:eastAsia="pl-PL"/>
              </w:rPr>
              <w:t xml:space="preserve"> punktowymi podtrzymującymi anatomiczny kształt rurki.</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84D74">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2.</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Rurki intubacyjne z mankietem, </w:t>
            </w:r>
            <w:proofErr w:type="spellStart"/>
            <w:r w:rsidRPr="000C1DA6">
              <w:rPr>
                <w:rFonts w:ascii="Times New Roman" w:eastAsia="Times New Roman" w:hAnsi="Times New Roman" w:cs="Times New Roman"/>
                <w:sz w:val="20"/>
                <w:szCs w:val="20"/>
                <w:lang w:eastAsia="pl-PL"/>
              </w:rPr>
              <w:t>silikonowane</w:t>
            </w:r>
            <w:proofErr w:type="spellEnd"/>
            <w:r w:rsidRPr="000C1DA6">
              <w:rPr>
                <w:rFonts w:ascii="Times New Roman" w:eastAsia="Times New Roman" w:hAnsi="Times New Roman" w:cs="Times New Roman"/>
                <w:sz w:val="20"/>
                <w:szCs w:val="20"/>
                <w:lang w:eastAsia="pl-PL"/>
              </w:rPr>
              <w:t>, z zaznaczonym rozmiarem rurki i średnicą mankietu na baloniku kontrolnym, ze znacznikiem głębokości w postaci grubego pierścienia, półprzezroczysty łącznik 15 mm, oznaczenie miejsca skracania rurki gładkie krawędzie otworu Murphy'ego : rozmiary od 3,0 – 10,0 co 0,5 mm, wszystkie rozmiary mają być od jednego producenta</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84D74">
        <w:trPr>
          <w:trHeight w:val="26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lastRenderedPageBreak/>
              <w:t>3.</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Prowadnica do ukształtowania rurek intubacyjnych,  </w:t>
            </w:r>
            <w:r w:rsidRPr="000C1DA6">
              <w:rPr>
                <w:rFonts w:ascii="Times New Roman" w:eastAsia="Times New Roman" w:hAnsi="Times New Roman" w:cs="Times New Roman"/>
                <w:sz w:val="20"/>
                <w:szCs w:val="20"/>
                <w:lang w:eastAsia="pl-PL"/>
              </w:rPr>
              <w:br/>
              <w:t xml:space="preserve">Wszystkie rozmiary od jednego producenta, wykonane z metalu  - mosiądzu pokrytego medycznym tworzywem, zapobiega przyklejaniu się do ścianki rurki intubacyjnej, koniec delikatny, z przestrzenią bez drutu  nie powodujący urazów, jałowa, pojedynczo pakowana, sterylizowana tlenkiem etylenu, oznaczenie nazwy producenta, numer serii, data przydatności do użycia na opakowaniu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1,9mm/ 230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2,0mm/ 230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2,2mm/ 230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3,0mm/ 340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4,0mm/ 340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4,0mm/ 600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5,0mm/ 370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5,0mm/ 600 mm;</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84D74">
        <w:trPr>
          <w:trHeight w:val="16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4.</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Prowadnica do trudnych intubacji, jednorazowa, zagięta w rozmiarach 5mm lub 3,3mm/ 600mm oraz 5,0 lub 3,3mm/800mm oraz 3,3mm lub 5,0mm/ 1000mm wykonane z plecionki włókien pokrytych powłoką żywiczną </w:t>
            </w:r>
            <w:r w:rsidRPr="000C1DA6">
              <w:rPr>
                <w:rFonts w:ascii="Times New Roman" w:eastAsia="Times New Roman" w:hAnsi="Times New Roman" w:cs="Times New Roman"/>
                <w:sz w:val="20"/>
                <w:szCs w:val="20"/>
                <w:lang w:eastAsia="pl-PL"/>
              </w:rPr>
              <w:br/>
              <w:t>elastyczna, giętka, wzmocniona na całej długości, jałowa, pojedynczo pakowana, sterylizowana tlenkiem etylenu</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84D74">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5.</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Cewnik do podawania tlenu przez nos tzw. "wąsy tlenowe", części donosowe, wykonane z bardzo miękkiego PVC </w:t>
            </w:r>
            <w:proofErr w:type="spellStart"/>
            <w:r w:rsidRPr="000C1DA6">
              <w:rPr>
                <w:rFonts w:ascii="Times New Roman" w:eastAsia="Times New Roman" w:hAnsi="Times New Roman" w:cs="Times New Roman"/>
                <w:sz w:val="20"/>
                <w:szCs w:val="20"/>
                <w:lang w:eastAsia="pl-PL"/>
              </w:rPr>
              <w:t>podobmnego</w:t>
            </w:r>
            <w:proofErr w:type="spellEnd"/>
            <w:r w:rsidRPr="000C1DA6">
              <w:rPr>
                <w:rFonts w:ascii="Times New Roman" w:eastAsia="Times New Roman" w:hAnsi="Times New Roman" w:cs="Times New Roman"/>
                <w:sz w:val="20"/>
                <w:szCs w:val="20"/>
                <w:lang w:eastAsia="pl-PL"/>
              </w:rPr>
              <w:t xml:space="preserve"> do silikonu,  delikatne nie </w:t>
            </w:r>
            <w:proofErr w:type="spellStart"/>
            <w:r w:rsidRPr="000C1DA6">
              <w:rPr>
                <w:rFonts w:ascii="Times New Roman" w:eastAsia="Times New Roman" w:hAnsi="Times New Roman" w:cs="Times New Roman"/>
                <w:sz w:val="20"/>
                <w:szCs w:val="20"/>
                <w:lang w:eastAsia="pl-PL"/>
              </w:rPr>
              <w:t>powidujące</w:t>
            </w:r>
            <w:proofErr w:type="spellEnd"/>
            <w:r w:rsidRPr="000C1DA6">
              <w:rPr>
                <w:rFonts w:ascii="Times New Roman" w:eastAsia="Times New Roman" w:hAnsi="Times New Roman" w:cs="Times New Roman"/>
                <w:sz w:val="20"/>
                <w:szCs w:val="20"/>
                <w:lang w:eastAsia="pl-PL"/>
              </w:rPr>
              <w:t xml:space="preserve"> podrażnień tkanek, dren o przekroju </w:t>
            </w:r>
            <w:proofErr w:type="spellStart"/>
            <w:r w:rsidRPr="000C1DA6">
              <w:rPr>
                <w:rFonts w:ascii="Times New Roman" w:eastAsia="Times New Roman" w:hAnsi="Times New Roman" w:cs="Times New Roman"/>
                <w:sz w:val="20"/>
                <w:szCs w:val="20"/>
                <w:lang w:eastAsia="pl-PL"/>
              </w:rPr>
              <w:t>gwiazki</w:t>
            </w:r>
            <w:proofErr w:type="spellEnd"/>
            <w:r w:rsidRPr="000C1DA6">
              <w:rPr>
                <w:rFonts w:ascii="Times New Roman" w:eastAsia="Times New Roman" w:hAnsi="Times New Roman" w:cs="Times New Roman"/>
                <w:sz w:val="20"/>
                <w:szCs w:val="20"/>
                <w:lang w:eastAsia="pl-PL"/>
              </w:rPr>
              <w:t xml:space="preserve"> w celu wzmocnienia - </w:t>
            </w:r>
            <w:proofErr w:type="spellStart"/>
            <w:r w:rsidRPr="000C1DA6">
              <w:rPr>
                <w:rFonts w:ascii="Times New Roman" w:eastAsia="Times New Roman" w:hAnsi="Times New Roman" w:cs="Times New Roman"/>
                <w:sz w:val="20"/>
                <w:szCs w:val="20"/>
                <w:lang w:eastAsia="pl-PL"/>
              </w:rPr>
              <w:t>antyzałamaniowy</w:t>
            </w:r>
            <w:proofErr w:type="spellEnd"/>
            <w:r w:rsidRPr="000C1DA6">
              <w:rPr>
                <w:rFonts w:ascii="Times New Roman" w:eastAsia="Times New Roman" w:hAnsi="Times New Roman" w:cs="Times New Roman"/>
                <w:sz w:val="20"/>
                <w:szCs w:val="20"/>
                <w:lang w:eastAsia="pl-PL"/>
              </w:rPr>
              <w:t>, sam dren ma posiadać dł. 150 cm , dodatkowo część opasująca głowę z możliwością regulacji,    sterylny, opakowanie papier-folia.</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84D74">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6.</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Cewnik do podawania tlenu przez nos tzw. "wąsy tlenowe", części donosowe, wykonane z bardzo miękkiego PVC </w:t>
            </w:r>
            <w:proofErr w:type="spellStart"/>
            <w:r w:rsidRPr="000C1DA6">
              <w:rPr>
                <w:rFonts w:ascii="Times New Roman" w:eastAsia="Times New Roman" w:hAnsi="Times New Roman" w:cs="Times New Roman"/>
                <w:sz w:val="20"/>
                <w:szCs w:val="20"/>
                <w:lang w:eastAsia="pl-PL"/>
              </w:rPr>
              <w:t>podobmnego</w:t>
            </w:r>
            <w:proofErr w:type="spellEnd"/>
            <w:r w:rsidRPr="000C1DA6">
              <w:rPr>
                <w:rFonts w:ascii="Times New Roman" w:eastAsia="Times New Roman" w:hAnsi="Times New Roman" w:cs="Times New Roman"/>
                <w:sz w:val="20"/>
                <w:szCs w:val="20"/>
                <w:lang w:eastAsia="pl-PL"/>
              </w:rPr>
              <w:t xml:space="preserve"> do silikonu,  delikatne nie </w:t>
            </w:r>
            <w:proofErr w:type="spellStart"/>
            <w:r w:rsidRPr="000C1DA6">
              <w:rPr>
                <w:rFonts w:ascii="Times New Roman" w:eastAsia="Times New Roman" w:hAnsi="Times New Roman" w:cs="Times New Roman"/>
                <w:sz w:val="20"/>
                <w:szCs w:val="20"/>
                <w:lang w:eastAsia="pl-PL"/>
              </w:rPr>
              <w:t>powidujące</w:t>
            </w:r>
            <w:proofErr w:type="spellEnd"/>
            <w:r w:rsidRPr="000C1DA6">
              <w:rPr>
                <w:rFonts w:ascii="Times New Roman" w:eastAsia="Times New Roman" w:hAnsi="Times New Roman" w:cs="Times New Roman"/>
                <w:sz w:val="20"/>
                <w:szCs w:val="20"/>
                <w:lang w:eastAsia="pl-PL"/>
              </w:rPr>
              <w:t xml:space="preserve"> podrażnień tkanek, dren o przekroju </w:t>
            </w:r>
            <w:proofErr w:type="spellStart"/>
            <w:r w:rsidRPr="000C1DA6">
              <w:rPr>
                <w:rFonts w:ascii="Times New Roman" w:eastAsia="Times New Roman" w:hAnsi="Times New Roman" w:cs="Times New Roman"/>
                <w:sz w:val="20"/>
                <w:szCs w:val="20"/>
                <w:lang w:eastAsia="pl-PL"/>
              </w:rPr>
              <w:t>gwiazki</w:t>
            </w:r>
            <w:proofErr w:type="spellEnd"/>
            <w:r w:rsidRPr="000C1DA6">
              <w:rPr>
                <w:rFonts w:ascii="Times New Roman" w:eastAsia="Times New Roman" w:hAnsi="Times New Roman" w:cs="Times New Roman"/>
                <w:sz w:val="20"/>
                <w:szCs w:val="20"/>
                <w:lang w:eastAsia="pl-PL"/>
              </w:rPr>
              <w:t xml:space="preserve"> w celu wzmocnienia - </w:t>
            </w:r>
            <w:proofErr w:type="spellStart"/>
            <w:r w:rsidRPr="000C1DA6">
              <w:rPr>
                <w:rFonts w:ascii="Times New Roman" w:eastAsia="Times New Roman" w:hAnsi="Times New Roman" w:cs="Times New Roman"/>
                <w:sz w:val="20"/>
                <w:szCs w:val="20"/>
                <w:lang w:eastAsia="pl-PL"/>
              </w:rPr>
              <w:t>antyzałamaniowy</w:t>
            </w:r>
            <w:proofErr w:type="spellEnd"/>
            <w:r w:rsidRPr="000C1DA6">
              <w:rPr>
                <w:rFonts w:ascii="Times New Roman" w:eastAsia="Times New Roman" w:hAnsi="Times New Roman" w:cs="Times New Roman"/>
                <w:sz w:val="20"/>
                <w:szCs w:val="20"/>
                <w:lang w:eastAsia="pl-PL"/>
              </w:rPr>
              <w:t>, sam dren ma posiadać dł. 210 cm , dodatkowo część opasująca głowę z możliwością regulacji,    sterylny, opakowanie papier-folia</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84D74">
        <w:trPr>
          <w:trHeight w:val="216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7.</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Końcówka do odsysania pola operacyjnego, </w:t>
            </w:r>
            <w:proofErr w:type="spellStart"/>
            <w:r w:rsidRPr="000C1DA6">
              <w:rPr>
                <w:rFonts w:ascii="Times New Roman" w:eastAsia="Times New Roman" w:hAnsi="Times New Roman" w:cs="Times New Roman"/>
                <w:sz w:val="20"/>
                <w:szCs w:val="20"/>
                <w:lang w:eastAsia="pl-PL"/>
              </w:rPr>
              <w:t>Yankauer</w:t>
            </w:r>
            <w:proofErr w:type="spellEnd"/>
            <w:r w:rsidRPr="000C1DA6">
              <w:rPr>
                <w:rFonts w:ascii="Times New Roman" w:eastAsia="Times New Roman" w:hAnsi="Times New Roman" w:cs="Times New Roman"/>
                <w:sz w:val="20"/>
                <w:szCs w:val="20"/>
                <w:lang w:eastAsia="pl-PL"/>
              </w:rPr>
              <w:t xml:space="preserve"> standard, zagięta W ZESTAWIE Z DRENEM 25CH/ 3000mm przezroczysta w całości,  kontrolą siły ssania,  z otworami bocznymi do odpowietrzania, z końcem stożkowym pasującym do różnych drenów, podwójne opakowanie – folia perforowana i papier-folia. Średnica wewnętrzna 4,2 mm, długość rączki 25 cm. Wykonana z twardego materiału, gładkie ścianki w środku. Ergonomiczny uchwyt (rączka). Dren elastyczny, niezałamujący się – wzmocniony podłużnie,  zaopatrzony w łączniki </w:t>
            </w:r>
            <w:proofErr w:type="spellStart"/>
            <w:r w:rsidRPr="000C1DA6">
              <w:rPr>
                <w:rFonts w:ascii="Times New Roman" w:eastAsia="Times New Roman" w:hAnsi="Times New Roman" w:cs="Times New Roman"/>
                <w:sz w:val="20"/>
                <w:szCs w:val="20"/>
                <w:lang w:eastAsia="pl-PL"/>
              </w:rPr>
              <w:t>antyzagięciowe</w:t>
            </w:r>
            <w:proofErr w:type="spellEnd"/>
            <w:r w:rsidRPr="000C1DA6">
              <w:rPr>
                <w:rFonts w:ascii="Times New Roman" w:eastAsia="Times New Roman" w:hAnsi="Times New Roman" w:cs="Times New Roman"/>
                <w:sz w:val="20"/>
                <w:szCs w:val="20"/>
                <w:lang w:eastAsia="pl-PL"/>
              </w:rPr>
              <w:t>. Jałowa, jednorazowego użytku.</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84D74">
        <w:trPr>
          <w:trHeight w:val="26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lastRenderedPageBreak/>
              <w:t>8.</w:t>
            </w:r>
          </w:p>
        </w:tc>
        <w:tc>
          <w:tcPr>
            <w:tcW w:w="610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Końcówka do odsysania pola operacyjnego, </w:t>
            </w:r>
            <w:proofErr w:type="spellStart"/>
            <w:r w:rsidRPr="000C1DA6">
              <w:rPr>
                <w:rFonts w:ascii="Times New Roman" w:eastAsia="Times New Roman" w:hAnsi="Times New Roman" w:cs="Times New Roman"/>
                <w:sz w:val="20"/>
                <w:szCs w:val="20"/>
                <w:lang w:eastAsia="pl-PL"/>
              </w:rPr>
              <w:t>Yankauer</w:t>
            </w:r>
            <w:proofErr w:type="spellEnd"/>
            <w:r w:rsidRPr="000C1DA6">
              <w:rPr>
                <w:rFonts w:ascii="Times New Roman" w:eastAsia="Times New Roman" w:hAnsi="Times New Roman" w:cs="Times New Roman"/>
                <w:sz w:val="20"/>
                <w:szCs w:val="20"/>
                <w:lang w:eastAsia="pl-PL"/>
              </w:rPr>
              <w:t xml:space="preserve"> </w:t>
            </w:r>
            <w:proofErr w:type="spellStart"/>
            <w:r w:rsidRPr="000C1DA6">
              <w:rPr>
                <w:rFonts w:ascii="Times New Roman" w:eastAsia="Times New Roman" w:hAnsi="Times New Roman" w:cs="Times New Roman"/>
                <w:sz w:val="20"/>
                <w:szCs w:val="20"/>
                <w:lang w:eastAsia="pl-PL"/>
              </w:rPr>
              <w:t>POOLE’a</w:t>
            </w:r>
            <w:proofErr w:type="spellEnd"/>
            <w:r w:rsidRPr="000C1DA6">
              <w:rPr>
                <w:rFonts w:ascii="Times New Roman" w:eastAsia="Times New Roman" w:hAnsi="Times New Roman" w:cs="Times New Roman"/>
                <w:sz w:val="20"/>
                <w:szCs w:val="20"/>
                <w:lang w:eastAsia="pl-PL"/>
              </w:rPr>
              <w:t xml:space="preserve">, zagięta W ZESTAWIE Z DRENEM 25CH/ 2100mm przezroczysta w całości,  z kontrolą siły ssania lub bez kontroli,   do odsysania obfitych krwawień w chirurgii brzucha , klatki piersiowej, wątroby i chirurgii ginekologicznej pozwalająca na różnicowanie stopnia odsysania, zbudowana z </w:t>
            </w:r>
            <w:proofErr w:type="spellStart"/>
            <w:r w:rsidRPr="000C1DA6">
              <w:rPr>
                <w:rFonts w:ascii="Times New Roman" w:eastAsia="Times New Roman" w:hAnsi="Times New Roman" w:cs="Times New Roman"/>
                <w:sz w:val="20"/>
                <w:szCs w:val="20"/>
                <w:lang w:eastAsia="pl-PL"/>
              </w:rPr>
              <w:t>Yankauer</w:t>
            </w:r>
            <w:proofErr w:type="spellEnd"/>
            <w:r w:rsidRPr="000C1DA6">
              <w:rPr>
                <w:rFonts w:ascii="Times New Roman" w:eastAsia="Times New Roman" w:hAnsi="Times New Roman" w:cs="Times New Roman"/>
                <w:sz w:val="20"/>
                <w:szCs w:val="20"/>
                <w:lang w:eastAsia="pl-PL"/>
              </w:rPr>
              <w:t xml:space="preserve"> standard z elastyczną koszulką do nakładania i zdejmowania w trakcie zabiegu,  z wieloma otworami podwójne opakowanie – folia perforowana i papier-folia,  długość ergonomicznej rączki 25 – 27 cm. Ergonomiczny uchwyt (rączka). Dren elastyczny, niezałamujący się – wzmocniony podłużnie,  zaopatrzony w łączniki </w:t>
            </w:r>
            <w:proofErr w:type="spellStart"/>
            <w:r w:rsidRPr="000C1DA6">
              <w:rPr>
                <w:rFonts w:ascii="Times New Roman" w:eastAsia="Times New Roman" w:hAnsi="Times New Roman" w:cs="Times New Roman"/>
                <w:sz w:val="20"/>
                <w:szCs w:val="20"/>
                <w:lang w:eastAsia="pl-PL"/>
              </w:rPr>
              <w:t>antyzagięciowe</w:t>
            </w:r>
            <w:proofErr w:type="spellEnd"/>
            <w:r w:rsidRPr="000C1DA6">
              <w:rPr>
                <w:rFonts w:ascii="Times New Roman" w:eastAsia="Times New Roman" w:hAnsi="Times New Roman" w:cs="Times New Roman"/>
                <w:sz w:val="20"/>
                <w:szCs w:val="20"/>
                <w:lang w:eastAsia="pl-PL"/>
              </w:rPr>
              <w:t>. Jałowa, jednorazowego użytku.</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60"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24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12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884D74" w:rsidRPr="00B24D91" w:rsidTr="00884D74">
        <w:trPr>
          <w:trHeight w:val="255"/>
        </w:trPr>
        <w:tc>
          <w:tcPr>
            <w:tcW w:w="11040" w:type="dxa"/>
            <w:gridSpan w:val="6"/>
            <w:tcBorders>
              <w:top w:val="nil"/>
              <w:left w:val="single" w:sz="4" w:space="0" w:color="000000"/>
              <w:bottom w:val="single" w:sz="4" w:space="0" w:color="000000"/>
              <w:right w:val="single" w:sz="4" w:space="0" w:color="000000"/>
            </w:tcBorders>
            <w:shd w:val="clear" w:color="auto" w:fill="auto"/>
            <w:vAlign w:val="center"/>
            <w:hideMark/>
          </w:tcPr>
          <w:p w:rsidR="00884D74" w:rsidRPr="00B24D91" w:rsidRDefault="00884D74"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w:t>
            </w:r>
          </w:p>
          <w:p w:rsidR="00884D74" w:rsidRPr="000C1DA6" w:rsidRDefault="00884D74" w:rsidP="00884D74">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RAZEM:  </w:t>
            </w:r>
          </w:p>
        </w:tc>
        <w:tc>
          <w:tcPr>
            <w:tcW w:w="1300" w:type="dxa"/>
            <w:tcBorders>
              <w:top w:val="nil"/>
              <w:left w:val="nil"/>
              <w:bottom w:val="single" w:sz="4" w:space="0" w:color="000000"/>
              <w:right w:val="single" w:sz="4" w:space="0" w:color="000000"/>
            </w:tcBorders>
            <w:shd w:val="clear" w:color="auto" w:fill="auto"/>
            <w:vAlign w:val="center"/>
          </w:tcPr>
          <w:p w:rsidR="00884D74" w:rsidRPr="000C1DA6" w:rsidRDefault="00884D74" w:rsidP="000C1DA6">
            <w:pPr>
              <w:spacing w:after="0" w:line="240" w:lineRule="auto"/>
              <w:jc w:val="right"/>
              <w:rPr>
                <w:rFonts w:ascii="Times New Roman" w:eastAsia="Times New Roman" w:hAnsi="Times New Roman" w:cs="Times New Roman"/>
                <w:sz w:val="20"/>
                <w:szCs w:val="20"/>
                <w:lang w:eastAsia="pl-PL"/>
              </w:rPr>
            </w:pPr>
          </w:p>
        </w:tc>
        <w:tc>
          <w:tcPr>
            <w:tcW w:w="1300" w:type="dxa"/>
            <w:tcBorders>
              <w:top w:val="nil"/>
              <w:left w:val="nil"/>
              <w:bottom w:val="single" w:sz="4" w:space="0" w:color="000000"/>
              <w:right w:val="single" w:sz="4" w:space="0" w:color="000000"/>
            </w:tcBorders>
            <w:shd w:val="clear" w:color="auto" w:fill="auto"/>
            <w:vAlign w:val="center"/>
          </w:tcPr>
          <w:p w:rsidR="00884D74" w:rsidRPr="000C1DA6" w:rsidRDefault="00884D74"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hideMark/>
          </w:tcPr>
          <w:p w:rsidR="00884D74" w:rsidRPr="000C1DA6" w:rsidRDefault="00884D74"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w:t>
            </w:r>
          </w:p>
        </w:tc>
      </w:tr>
      <w:tr w:rsidR="000C1DA6" w:rsidRPr="000C1DA6" w:rsidTr="00A60B2E">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61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1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255"/>
        </w:trPr>
        <w:tc>
          <w:tcPr>
            <w:tcW w:w="6760" w:type="dxa"/>
            <w:gridSpan w:val="2"/>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Zamawiający zastrzega  zakup mniejszych ilości niż podane w pakiecie.</w:t>
            </w: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1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255"/>
        </w:trPr>
        <w:tc>
          <w:tcPr>
            <w:tcW w:w="13640" w:type="dxa"/>
            <w:gridSpan w:val="8"/>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Wykonawca oświadcza, że zaoferowany  przez niego asortyment  posiada wymagane  deklaracje zgodności CE, normy, ulotki informacyjne, karty </w:t>
            </w: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r>
      <w:tr w:rsidR="000C1DA6" w:rsidRPr="000C1DA6" w:rsidTr="00A60B2E">
        <w:trPr>
          <w:trHeight w:val="255"/>
        </w:trPr>
        <w:tc>
          <w:tcPr>
            <w:tcW w:w="13640" w:type="dxa"/>
            <w:gridSpan w:val="8"/>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katalogowe, wpis lub zgłoszenie do Rejestru Wyrobów Medycznych  (jeżeli jest wymagany) i udostępni je  na każde żądanie  Zamawiającego.</w:t>
            </w: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r>
      <w:tr w:rsidR="000C1DA6" w:rsidRPr="000C1DA6" w:rsidTr="00A60B2E">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1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255"/>
        </w:trPr>
        <w:tc>
          <w:tcPr>
            <w:tcW w:w="13640" w:type="dxa"/>
            <w:gridSpan w:val="8"/>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Zamawiający w celu weryfikacji zaoferowanego asortymentu z wymaganiami SIWZ zastrzega sobie możliwość wezwania Zamawiającego do złożenia </w:t>
            </w: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r>
      <w:tr w:rsidR="000C1DA6" w:rsidRPr="000C1DA6" w:rsidTr="00A60B2E">
        <w:trPr>
          <w:trHeight w:val="255"/>
        </w:trPr>
        <w:tc>
          <w:tcPr>
            <w:tcW w:w="7720" w:type="dxa"/>
            <w:gridSpan w:val="3"/>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próbek z poszczególnych pozycji na każdym etapie postępowania przetargowego</w:t>
            </w: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A60B2E">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1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bl>
    <w:p w:rsidR="000C1DA6" w:rsidRPr="00B24D91" w:rsidRDefault="000C1DA6" w:rsidP="0096501A">
      <w:pPr>
        <w:suppressAutoHyphens/>
        <w:spacing w:after="0" w:line="240" w:lineRule="auto"/>
        <w:rPr>
          <w:rFonts w:ascii="Times New Roman" w:eastAsia="Times New Roman" w:hAnsi="Times New Roman" w:cs="Times New Roman"/>
          <w:b/>
          <w:sz w:val="20"/>
          <w:szCs w:val="20"/>
          <w:lang w:eastAsia="ar-SA"/>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123358" w:rsidRPr="00B24D91"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Wartość brutto zamówienia (cyfrowo i słownie) ……………………………………………………………………………………………………………….</w:t>
            </w:r>
          </w:p>
        </w:tc>
      </w:tr>
      <w:tr w:rsidR="00123358" w:rsidRPr="00B24D91"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Wartość netto zamówienia: (cyfrowo i słownie) ………………………………………………………………………………………………………………..</w:t>
            </w:r>
          </w:p>
        </w:tc>
      </w:tr>
      <w:tr w:rsidR="00123358" w:rsidRPr="00B24D91"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Podatek VAT (cyfrowo i słownie)……………………………………………………………………………………………………………………………….</w:t>
            </w:r>
          </w:p>
        </w:tc>
      </w:tr>
      <w:tr w:rsidR="00123358" w:rsidRPr="00B24D91" w:rsidTr="00CD087D">
        <w:trPr>
          <w:gridAfter w:val="1"/>
          <w:wAfter w:w="7674" w:type="dxa"/>
          <w:trHeight w:val="300"/>
        </w:trPr>
        <w:tc>
          <w:tcPr>
            <w:tcW w:w="582" w:type="dxa"/>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r>
      <w:tr w:rsidR="00123358" w:rsidRPr="00B24D91" w:rsidTr="00CD087D">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r>
      <w:tr w:rsidR="00123358" w:rsidRPr="00B24D91" w:rsidTr="00CD087D">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r>
      <w:tr w:rsidR="00123358" w:rsidRPr="00B24D91" w:rsidTr="00CD087D">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data i podpis upoważnionego przedstawiciela wykonawcy</w:t>
            </w:r>
          </w:p>
        </w:tc>
      </w:tr>
    </w:tbl>
    <w:p w:rsidR="00F267F4" w:rsidRPr="00B24D91" w:rsidRDefault="00F267F4" w:rsidP="0096501A">
      <w:pPr>
        <w:spacing w:after="0" w:line="240" w:lineRule="auto"/>
        <w:rPr>
          <w:rFonts w:ascii="Times New Roman" w:hAnsi="Times New Roman" w:cs="Times New Roman"/>
          <w:sz w:val="20"/>
          <w:szCs w:val="20"/>
        </w:rPr>
      </w:pPr>
    </w:p>
    <w:p w:rsidR="00F267F4" w:rsidRPr="00B24D91" w:rsidRDefault="00F267F4" w:rsidP="0096501A">
      <w:pPr>
        <w:spacing w:after="0" w:line="240" w:lineRule="auto"/>
        <w:rPr>
          <w:rFonts w:ascii="Times New Roman" w:hAnsi="Times New Roman" w:cs="Times New Roman"/>
          <w:sz w:val="20"/>
          <w:szCs w:val="20"/>
        </w:rPr>
      </w:pPr>
    </w:p>
    <w:p w:rsidR="00F267F4" w:rsidRPr="00B24D91" w:rsidRDefault="00F267F4" w:rsidP="0096501A">
      <w:pPr>
        <w:spacing w:after="0" w:line="240" w:lineRule="auto"/>
        <w:rPr>
          <w:rFonts w:ascii="Times New Roman" w:hAnsi="Times New Roman" w:cs="Times New Roman"/>
          <w:sz w:val="20"/>
          <w:szCs w:val="20"/>
        </w:rPr>
      </w:pPr>
    </w:p>
    <w:p w:rsidR="00F267F4" w:rsidRPr="00B24D91" w:rsidRDefault="00F267F4" w:rsidP="0096501A">
      <w:pPr>
        <w:spacing w:after="0" w:line="240" w:lineRule="auto"/>
        <w:rPr>
          <w:rFonts w:ascii="Times New Roman" w:hAnsi="Times New Roman" w:cs="Times New Roman"/>
          <w:sz w:val="20"/>
          <w:szCs w:val="20"/>
        </w:rPr>
      </w:pPr>
    </w:p>
    <w:p w:rsidR="00F267F4" w:rsidRPr="00B24D91" w:rsidRDefault="00F267F4" w:rsidP="0096501A">
      <w:pPr>
        <w:spacing w:after="0" w:line="240" w:lineRule="auto"/>
        <w:rPr>
          <w:rFonts w:ascii="Times New Roman" w:hAnsi="Times New Roman" w:cs="Times New Roman"/>
          <w:sz w:val="20"/>
          <w:szCs w:val="20"/>
        </w:rPr>
      </w:pPr>
    </w:p>
    <w:p w:rsidR="00F267F4" w:rsidRPr="00B24D91" w:rsidRDefault="00F267F4" w:rsidP="0096501A">
      <w:pPr>
        <w:suppressAutoHyphens/>
        <w:spacing w:after="0" w:line="240" w:lineRule="auto"/>
        <w:rPr>
          <w:rFonts w:ascii="Times New Roman" w:eastAsia="Times New Roman" w:hAnsi="Times New Roman" w:cs="Times New Roman"/>
          <w:b/>
          <w:sz w:val="20"/>
          <w:szCs w:val="20"/>
          <w:lang w:eastAsia="ar-SA"/>
        </w:rPr>
      </w:pPr>
      <w:r w:rsidRPr="00B24D91">
        <w:rPr>
          <w:rFonts w:ascii="Times New Roman" w:eastAsia="Times New Roman" w:hAnsi="Times New Roman" w:cs="Times New Roman"/>
          <w:b/>
          <w:sz w:val="20"/>
          <w:szCs w:val="20"/>
          <w:lang w:eastAsia="ar-SA"/>
        </w:rPr>
        <w:t xml:space="preserve">Pakiet  nr </w:t>
      </w:r>
      <w:r w:rsidR="008C0E7A" w:rsidRPr="00B24D91">
        <w:rPr>
          <w:rFonts w:ascii="Times New Roman" w:eastAsia="Times New Roman" w:hAnsi="Times New Roman" w:cs="Times New Roman"/>
          <w:b/>
          <w:sz w:val="20"/>
          <w:szCs w:val="20"/>
          <w:lang w:eastAsia="ar-SA"/>
        </w:rPr>
        <w:t>15</w:t>
      </w:r>
      <w:r w:rsidRPr="00B24D91">
        <w:rPr>
          <w:rFonts w:ascii="Times New Roman" w:eastAsia="Times New Roman" w:hAnsi="Times New Roman" w:cs="Times New Roman"/>
          <w:b/>
          <w:sz w:val="20"/>
          <w:szCs w:val="20"/>
          <w:lang w:eastAsia="ar-SA"/>
        </w:rPr>
        <w:t>. Jednorazowe układy oddechowe.</w:t>
      </w:r>
    </w:p>
    <w:p w:rsidR="00F267F4" w:rsidRPr="00B24D91" w:rsidRDefault="00F267F4" w:rsidP="0096501A">
      <w:pPr>
        <w:suppressAutoHyphens/>
        <w:spacing w:after="0" w:line="240" w:lineRule="auto"/>
        <w:rPr>
          <w:rFonts w:ascii="Times New Roman" w:eastAsia="Times New Roman" w:hAnsi="Times New Roman" w:cs="Times New Roman"/>
          <w:b/>
          <w:sz w:val="20"/>
          <w:szCs w:val="20"/>
          <w:lang w:eastAsia="ar-SA"/>
        </w:rPr>
      </w:pPr>
    </w:p>
    <w:tbl>
      <w:tblPr>
        <w:tblW w:w="14364" w:type="dxa"/>
        <w:tblInd w:w="-10" w:type="dxa"/>
        <w:tblLayout w:type="fixed"/>
        <w:tblCellMar>
          <w:left w:w="70" w:type="dxa"/>
          <w:right w:w="70" w:type="dxa"/>
        </w:tblCellMar>
        <w:tblLook w:val="04A0" w:firstRow="1" w:lastRow="0" w:firstColumn="1" w:lastColumn="0" w:noHBand="0" w:noVBand="1"/>
      </w:tblPr>
      <w:tblGrid>
        <w:gridCol w:w="65"/>
        <w:gridCol w:w="517"/>
        <w:gridCol w:w="65"/>
        <w:gridCol w:w="3455"/>
        <w:gridCol w:w="1094"/>
        <w:gridCol w:w="720"/>
        <w:gridCol w:w="685"/>
        <w:gridCol w:w="89"/>
        <w:gridCol w:w="1045"/>
        <w:gridCol w:w="850"/>
        <w:gridCol w:w="160"/>
        <w:gridCol w:w="833"/>
        <w:gridCol w:w="628"/>
        <w:gridCol w:w="1134"/>
        <w:gridCol w:w="1104"/>
        <w:gridCol w:w="30"/>
        <w:gridCol w:w="930"/>
        <w:gridCol w:w="345"/>
        <w:gridCol w:w="615"/>
      </w:tblGrid>
      <w:tr w:rsidR="00F267F4" w:rsidRPr="00B24D91" w:rsidTr="00123358">
        <w:trPr>
          <w:gridBefore w:val="1"/>
          <w:gridAfter w:val="1"/>
          <w:wBefore w:w="65" w:type="dxa"/>
          <w:wAfter w:w="615" w:type="dxa"/>
          <w:trHeight w:val="630"/>
        </w:trPr>
        <w:tc>
          <w:tcPr>
            <w:tcW w:w="582" w:type="dxa"/>
            <w:gridSpan w:val="2"/>
            <w:tcBorders>
              <w:top w:val="single" w:sz="8" w:space="0" w:color="auto"/>
              <w:left w:val="single" w:sz="8" w:space="0" w:color="auto"/>
              <w:bottom w:val="single" w:sz="4" w:space="0" w:color="auto"/>
              <w:right w:val="single" w:sz="4"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lastRenderedPageBreak/>
              <w:t> Lp.</w:t>
            </w:r>
          </w:p>
        </w:tc>
        <w:tc>
          <w:tcPr>
            <w:tcW w:w="5954" w:type="dxa"/>
            <w:gridSpan w:val="4"/>
            <w:tcBorders>
              <w:top w:val="single" w:sz="8" w:space="0" w:color="auto"/>
              <w:left w:val="nil"/>
              <w:bottom w:val="single" w:sz="4" w:space="0" w:color="auto"/>
              <w:right w:val="single" w:sz="4"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Nazwa przedmiotu zamówienia</w:t>
            </w:r>
          </w:p>
        </w:tc>
        <w:tc>
          <w:tcPr>
            <w:tcW w:w="1134" w:type="dxa"/>
            <w:gridSpan w:val="2"/>
            <w:tcBorders>
              <w:top w:val="single" w:sz="8" w:space="0" w:color="auto"/>
              <w:left w:val="nil"/>
              <w:bottom w:val="single" w:sz="4" w:space="0" w:color="auto"/>
              <w:right w:val="single" w:sz="4"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Ilość</w:t>
            </w:r>
          </w:p>
          <w:p w:rsidR="00F267F4" w:rsidRPr="00B24D91" w:rsidRDefault="00F267F4" w:rsidP="0096501A">
            <w:pPr>
              <w:spacing w:after="0" w:line="240" w:lineRule="auto"/>
              <w:rPr>
                <w:rFonts w:ascii="Times New Roman" w:eastAsia="Times New Roman" w:hAnsi="Times New Roman" w:cs="Times New Roman"/>
                <w:bCs/>
                <w:sz w:val="20"/>
                <w:szCs w:val="20"/>
                <w:lang w:eastAsia="pl-PL"/>
              </w:rPr>
            </w:pPr>
          </w:p>
        </w:tc>
        <w:tc>
          <w:tcPr>
            <w:tcW w:w="993" w:type="dxa"/>
            <w:gridSpan w:val="2"/>
            <w:tcBorders>
              <w:top w:val="single" w:sz="8" w:space="0" w:color="auto"/>
              <w:left w:val="nil"/>
              <w:bottom w:val="single" w:sz="4" w:space="0" w:color="auto"/>
              <w:right w:val="single" w:sz="4"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Cena jedn. netto</w:t>
            </w:r>
          </w:p>
        </w:tc>
        <w:tc>
          <w:tcPr>
            <w:tcW w:w="628" w:type="dxa"/>
            <w:tcBorders>
              <w:top w:val="single" w:sz="8" w:space="0" w:color="auto"/>
              <w:left w:val="nil"/>
              <w:bottom w:val="single" w:sz="4" w:space="0" w:color="auto"/>
              <w:right w:val="single" w:sz="4"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Wartość netto</w:t>
            </w:r>
          </w:p>
        </w:tc>
        <w:tc>
          <w:tcPr>
            <w:tcW w:w="1134" w:type="dxa"/>
            <w:gridSpan w:val="2"/>
            <w:tcBorders>
              <w:top w:val="single" w:sz="8" w:space="0" w:color="auto"/>
              <w:left w:val="nil"/>
              <w:bottom w:val="single" w:sz="4" w:space="0" w:color="auto"/>
              <w:right w:val="single" w:sz="8" w:space="0" w:color="auto"/>
            </w:tcBorders>
            <w:shd w:val="clear" w:color="auto" w:fill="auto"/>
            <w:hideMark/>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 xml:space="preserve">Wartość brutto </w:t>
            </w:r>
          </w:p>
        </w:tc>
        <w:tc>
          <w:tcPr>
            <w:tcW w:w="1275" w:type="dxa"/>
            <w:gridSpan w:val="2"/>
            <w:tcBorders>
              <w:top w:val="single" w:sz="8" w:space="0" w:color="auto"/>
              <w:left w:val="nil"/>
              <w:bottom w:val="single" w:sz="4" w:space="0" w:color="auto"/>
              <w:right w:val="single" w:sz="8" w:space="0" w:color="auto"/>
            </w:tcBorders>
          </w:tcPr>
          <w:p w:rsidR="00F267F4" w:rsidRPr="00B24D91" w:rsidRDefault="00F267F4"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Producent/numer katalogowy</w:t>
            </w:r>
          </w:p>
        </w:tc>
      </w:tr>
      <w:tr w:rsidR="004D1877" w:rsidRPr="00B24D91" w:rsidTr="00123358">
        <w:trPr>
          <w:gridBefore w:val="1"/>
          <w:gridAfter w:val="1"/>
          <w:wBefore w:w="65" w:type="dxa"/>
          <w:wAfter w:w="615" w:type="dxa"/>
          <w:trHeight w:val="411"/>
        </w:trPr>
        <w:tc>
          <w:tcPr>
            <w:tcW w:w="582" w:type="dxa"/>
            <w:gridSpan w:val="2"/>
            <w:tcBorders>
              <w:top w:val="single" w:sz="4" w:space="0" w:color="auto"/>
              <w:left w:val="single" w:sz="8" w:space="0" w:color="auto"/>
              <w:bottom w:val="single" w:sz="4" w:space="0" w:color="auto"/>
              <w:right w:val="single" w:sz="4" w:space="0" w:color="auto"/>
            </w:tcBorders>
            <w:shd w:val="clear" w:color="auto" w:fill="auto"/>
            <w:hideMark/>
          </w:tcPr>
          <w:p w:rsidR="004D1877" w:rsidRPr="00B24D91" w:rsidRDefault="004D1877"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1.</w:t>
            </w:r>
          </w:p>
        </w:tc>
        <w:tc>
          <w:tcPr>
            <w:tcW w:w="5954" w:type="dxa"/>
            <w:gridSpan w:val="4"/>
            <w:tcBorders>
              <w:top w:val="single" w:sz="8" w:space="0" w:color="000000"/>
              <w:left w:val="single" w:sz="8" w:space="0" w:color="000000"/>
              <w:bottom w:val="single" w:sz="8" w:space="0" w:color="000000"/>
              <w:right w:val="single" w:sz="8" w:space="0" w:color="000000"/>
            </w:tcBorders>
          </w:tcPr>
          <w:p w:rsidR="004D1877" w:rsidRPr="00B24D91" w:rsidRDefault="004D1877" w:rsidP="0096501A">
            <w:pPr>
              <w:autoSpaceDE w:val="0"/>
              <w:autoSpaceDN w:val="0"/>
              <w:spacing w:after="0" w:line="240" w:lineRule="auto"/>
              <w:rPr>
                <w:rFonts w:ascii="Times New Roman" w:hAnsi="Times New Roman" w:cs="Times New Roman"/>
                <w:sz w:val="20"/>
                <w:szCs w:val="20"/>
                <w:lang w:eastAsia="pl-PL"/>
              </w:rPr>
            </w:pPr>
            <w:r w:rsidRPr="00B24D91">
              <w:rPr>
                <w:rFonts w:ascii="Times New Roman" w:hAnsi="Times New Roman" w:cs="Times New Roman"/>
                <w:sz w:val="20"/>
                <w:szCs w:val="20"/>
                <w:lang w:eastAsia="pl-PL"/>
              </w:rPr>
              <w:t>Jednorazowy układ oddechowy do aparatu do znieczulenia. Układ</w:t>
            </w:r>
            <w:r w:rsidR="000948AB" w:rsidRPr="00B24D91">
              <w:rPr>
                <w:rFonts w:ascii="Times New Roman" w:hAnsi="Times New Roman" w:cs="Times New Roman"/>
                <w:sz w:val="20"/>
                <w:szCs w:val="20"/>
                <w:lang w:eastAsia="pl-PL"/>
              </w:rPr>
              <w:t xml:space="preserve"> </w:t>
            </w:r>
            <w:r w:rsidRPr="00B24D91">
              <w:rPr>
                <w:rFonts w:ascii="Times New Roman" w:hAnsi="Times New Roman" w:cs="Times New Roman"/>
                <w:sz w:val="20"/>
                <w:szCs w:val="20"/>
                <w:lang w:eastAsia="pl-PL"/>
              </w:rPr>
              <w:t xml:space="preserve">oddechowy jednorurowy, </w:t>
            </w:r>
            <w:proofErr w:type="spellStart"/>
            <w:r w:rsidRPr="00B24D91">
              <w:rPr>
                <w:rFonts w:ascii="Times New Roman" w:hAnsi="Times New Roman" w:cs="Times New Roman"/>
                <w:sz w:val="20"/>
                <w:szCs w:val="20"/>
                <w:lang w:eastAsia="pl-PL"/>
              </w:rPr>
              <w:t>dwuświatłowy</w:t>
            </w:r>
            <w:proofErr w:type="spellEnd"/>
            <w:r w:rsidRPr="00B24D91">
              <w:rPr>
                <w:rFonts w:ascii="Times New Roman" w:hAnsi="Times New Roman" w:cs="Times New Roman"/>
                <w:sz w:val="20"/>
                <w:szCs w:val="20"/>
                <w:lang w:eastAsia="pl-PL"/>
              </w:rPr>
              <w:t xml:space="preserve"> (rura dzielona wewnętrzną</w:t>
            </w:r>
            <w:r w:rsidR="000948AB" w:rsidRPr="00B24D91">
              <w:rPr>
                <w:rFonts w:ascii="Times New Roman" w:hAnsi="Times New Roman" w:cs="Times New Roman"/>
                <w:sz w:val="20"/>
                <w:szCs w:val="20"/>
                <w:lang w:eastAsia="pl-PL"/>
              </w:rPr>
              <w:t xml:space="preserve"> </w:t>
            </w:r>
            <w:r w:rsidRPr="00B24D91">
              <w:rPr>
                <w:rFonts w:ascii="Times New Roman" w:hAnsi="Times New Roman" w:cs="Times New Roman"/>
                <w:sz w:val="20"/>
                <w:szCs w:val="20"/>
                <w:lang w:eastAsia="pl-PL"/>
              </w:rPr>
              <w:t xml:space="preserve">membraną) o śr.22 mm i dł. 180-200 cm z kolankiem z portem </w:t>
            </w:r>
            <w:proofErr w:type="spellStart"/>
            <w:r w:rsidRPr="00B24D91">
              <w:rPr>
                <w:rFonts w:ascii="Times New Roman" w:hAnsi="Times New Roman" w:cs="Times New Roman"/>
                <w:sz w:val="20"/>
                <w:szCs w:val="20"/>
                <w:lang w:eastAsia="pl-PL"/>
              </w:rPr>
              <w:t>kapno</w:t>
            </w:r>
            <w:proofErr w:type="spellEnd"/>
            <w:r w:rsidRPr="00B24D91">
              <w:rPr>
                <w:rFonts w:ascii="Times New Roman" w:hAnsi="Times New Roman" w:cs="Times New Roman"/>
                <w:sz w:val="20"/>
                <w:szCs w:val="20"/>
                <w:lang w:eastAsia="pl-PL"/>
              </w:rPr>
              <w:t xml:space="preserve">, do aparatów do znieczulenia z dodatkową rurą długości 90 cm z 2l workiem </w:t>
            </w:r>
            <w:proofErr w:type="spellStart"/>
            <w:r w:rsidRPr="00B24D91">
              <w:rPr>
                <w:rFonts w:ascii="Times New Roman" w:hAnsi="Times New Roman" w:cs="Times New Roman"/>
                <w:sz w:val="20"/>
                <w:szCs w:val="20"/>
                <w:lang w:eastAsia="pl-PL"/>
              </w:rPr>
              <w:t>bezlateksowym</w:t>
            </w:r>
            <w:proofErr w:type="spellEnd"/>
            <w:r w:rsidRPr="00B24D91">
              <w:rPr>
                <w:rFonts w:ascii="Times New Roman" w:hAnsi="Times New Roman" w:cs="Times New Roman"/>
                <w:sz w:val="20"/>
                <w:szCs w:val="20"/>
                <w:lang w:eastAsia="pl-PL"/>
              </w:rPr>
              <w:t>. Wydajność ogrzania powietrza wdychanego 6,2 stopni C przy przepływie 4l/min. Opór wdechowy max 0,14 cm H2O i wydechowy max 0,16 H2O przy przepływie 10 l/min i długości układu 180-200 cm. Waga układu max 180 g bez akcesoriów. Jednorazowy, mikrobiologicznie czysty.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0948AB"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275" w:type="dxa"/>
            <w:gridSpan w:val="2"/>
            <w:tcBorders>
              <w:top w:val="single" w:sz="4" w:space="0" w:color="auto"/>
              <w:left w:val="single" w:sz="4" w:space="0" w:color="auto"/>
              <w:bottom w:val="single" w:sz="4" w:space="0" w:color="auto"/>
              <w:right w:val="single" w:sz="8" w:space="0" w:color="auto"/>
            </w:tcBorders>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r>
      <w:tr w:rsidR="004D1877" w:rsidRPr="00B24D91" w:rsidTr="00123358">
        <w:trPr>
          <w:gridBefore w:val="1"/>
          <w:gridAfter w:val="1"/>
          <w:wBefore w:w="65" w:type="dxa"/>
          <w:wAfter w:w="615" w:type="dxa"/>
          <w:trHeight w:val="2132"/>
        </w:trPr>
        <w:tc>
          <w:tcPr>
            <w:tcW w:w="582" w:type="dxa"/>
            <w:gridSpan w:val="2"/>
            <w:tcBorders>
              <w:top w:val="single" w:sz="4" w:space="0" w:color="auto"/>
              <w:left w:val="single" w:sz="8"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w:t>
            </w:r>
          </w:p>
        </w:tc>
        <w:tc>
          <w:tcPr>
            <w:tcW w:w="5954" w:type="dxa"/>
            <w:gridSpan w:val="4"/>
            <w:tcBorders>
              <w:top w:val="nil"/>
              <w:left w:val="single" w:sz="8" w:space="0" w:color="000000"/>
              <w:bottom w:val="single" w:sz="8" w:space="0" w:color="000000"/>
              <w:right w:val="single" w:sz="8" w:space="0" w:color="000000"/>
            </w:tcBorders>
          </w:tcPr>
          <w:p w:rsidR="004D1877" w:rsidRPr="00B24D91" w:rsidRDefault="004D1877" w:rsidP="0096501A">
            <w:pPr>
              <w:autoSpaceDE w:val="0"/>
              <w:autoSpaceDN w:val="0"/>
              <w:spacing w:after="0" w:line="240" w:lineRule="auto"/>
              <w:rPr>
                <w:rFonts w:ascii="Times New Roman" w:hAnsi="Times New Roman" w:cs="Times New Roman"/>
                <w:sz w:val="20"/>
                <w:szCs w:val="20"/>
                <w:lang w:eastAsia="pl-PL"/>
              </w:rPr>
            </w:pPr>
            <w:r w:rsidRPr="00B24D91">
              <w:rPr>
                <w:rFonts w:ascii="Times New Roman" w:hAnsi="Times New Roman" w:cs="Times New Roman"/>
                <w:sz w:val="20"/>
                <w:szCs w:val="20"/>
                <w:lang w:eastAsia="pl-PL"/>
              </w:rPr>
              <w:t xml:space="preserve">Jednorazowy układ oddechowy do respiratora . Układ oddechowy jednorurowy, </w:t>
            </w:r>
            <w:proofErr w:type="spellStart"/>
            <w:r w:rsidRPr="00B24D91">
              <w:rPr>
                <w:rFonts w:ascii="Times New Roman" w:hAnsi="Times New Roman" w:cs="Times New Roman"/>
                <w:sz w:val="20"/>
                <w:szCs w:val="20"/>
                <w:lang w:eastAsia="pl-PL"/>
              </w:rPr>
              <w:t>dwuświatłowy</w:t>
            </w:r>
            <w:proofErr w:type="spellEnd"/>
            <w:r w:rsidRPr="00B24D91">
              <w:rPr>
                <w:rFonts w:ascii="Times New Roman" w:hAnsi="Times New Roman" w:cs="Times New Roman"/>
                <w:sz w:val="20"/>
                <w:szCs w:val="20"/>
                <w:lang w:eastAsia="pl-PL"/>
              </w:rPr>
              <w:t xml:space="preserve"> (rura dzielona wewnętrzną membraną) do respiratora ośr.22 mm i dł. </w:t>
            </w:r>
            <w:r w:rsidRPr="00B24D91">
              <w:rPr>
                <w:rFonts w:ascii="Times New Roman" w:hAnsi="Times New Roman" w:cs="Times New Roman"/>
                <w:b/>
                <w:bCs/>
                <w:sz w:val="20"/>
                <w:szCs w:val="20"/>
                <w:lang w:eastAsia="pl-PL"/>
              </w:rPr>
              <w:t>180-200 cm</w:t>
            </w:r>
            <w:r w:rsidRPr="00B24D91">
              <w:rPr>
                <w:rFonts w:ascii="Times New Roman" w:hAnsi="Times New Roman" w:cs="Times New Roman"/>
                <w:sz w:val="20"/>
                <w:szCs w:val="20"/>
                <w:lang w:eastAsia="pl-PL"/>
              </w:rPr>
              <w:t xml:space="preserve"> z kolankiem z portem </w:t>
            </w:r>
            <w:proofErr w:type="spellStart"/>
            <w:r w:rsidRPr="00B24D91">
              <w:rPr>
                <w:rFonts w:ascii="Times New Roman" w:hAnsi="Times New Roman" w:cs="Times New Roman"/>
                <w:sz w:val="20"/>
                <w:szCs w:val="20"/>
                <w:lang w:eastAsia="pl-PL"/>
              </w:rPr>
              <w:t>kapno</w:t>
            </w:r>
            <w:proofErr w:type="spellEnd"/>
            <w:r w:rsidRPr="00B24D91">
              <w:rPr>
                <w:rFonts w:ascii="Times New Roman" w:hAnsi="Times New Roman" w:cs="Times New Roman"/>
                <w:sz w:val="20"/>
                <w:szCs w:val="20"/>
                <w:lang w:eastAsia="pl-PL"/>
              </w:rPr>
              <w:t>. Wydajność ogrzania powietrza wdychanego 6,2 stopni C</w:t>
            </w:r>
            <w:r w:rsidR="000948AB" w:rsidRPr="00B24D91">
              <w:rPr>
                <w:rFonts w:ascii="Times New Roman" w:hAnsi="Times New Roman" w:cs="Times New Roman"/>
                <w:sz w:val="20"/>
                <w:szCs w:val="20"/>
                <w:lang w:eastAsia="pl-PL"/>
              </w:rPr>
              <w:t xml:space="preserve"> </w:t>
            </w:r>
            <w:r w:rsidRPr="00B24D91">
              <w:rPr>
                <w:rFonts w:ascii="Times New Roman" w:hAnsi="Times New Roman" w:cs="Times New Roman"/>
                <w:sz w:val="20"/>
                <w:szCs w:val="20"/>
                <w:lang w:eastAsia="pl-PL"/>
              </w:rPr>
              <w:t xml:space="preserve">przy przepływie 4l/min. Opór wdechowy max 0,14 cm H2O i wydechowy max 0,16 H2O </w:t>
            </w:r>
            <w:proofErr w:type="spellStart"/>
            <w:r w:rsidRPr="00B24D91">
              <w:rPr>
                <w:rFonts w:ascii="Times New Roman" w:hAnsi="Times New Roman" w:cs="Times New Roman"/>
                <w:sz w:val="20"/>
                <w:szCs w:val="20"/>
                <w:lang w:eastAsia="pl-PL"/>
              </w:rPr>
              <w:t>rzy</w:t>
            </w:r>
            <w:proofErr w:type="spellEnd"/>
            <w:r w:rsidRPr="00B24D91">
              <w:rPr>
                <w:rFonts w:ascii="Times New Roman" w:hAnsi="Times New Roman" w:cs="Times New Roman"/>
                <w:sz w:val="20"/>
                <w:szCs w:val="20"/>
                <w:lang w:eastAsia="pl-PL"/>
              </w:rPr>
              <w:t xml:space="preserve"> przepływie 10 l/min i długości układu 180-200 cm. Waga układu max 180 g bez akcesoriów. Jednorazowy, mikrobiologicznie czysty.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0948AB"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4" w:space="0" w:color="auto"/>
              <w:left w:val="single" w:sz="4" w:space="0" w:color="auto"/>
              <w:bottom w:val="single" w:sz="4" w:space="0" w:color="auto"/>
              <w:right w:val="single" w:sz="8" w:space="0" w:color="auto"/>
            </w:tcBorders>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r>
      <w:tr w:rsidR="004D1877" w:rsidRPr="00B24D91" w:rsidTr="00123358">
        <w:trPr>
          <w:gridBefore w:val="1"/>
          <w:gridAfter w:val="1"/>
          <w:wBefore w:w="65" w:type="dxa"/>
          <w:wAfter w:w="615" w:type="dxa"/>
          <w:trHeight w:val="83"/>
        </w:trPr>
        <w:tc>
          <w:tcPr>
            <w:tcW w:w="582" w:type="dxa"/>
            <w:gridSpan w:val="2"/>
            <w:tcBorders>
              <w:top w:val="nil"/>
              <w:left w:val="single" w:sz="8" w:space="0" w:color="auto"/>
              <w:bottom w:val="single" w:sz="8"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3.</w:t>
            </w:r>
          </w:p>
        </w:tc>
        <w:tc>
          <w:tcPr>
            <w:tcW w:w="5954" w:type="dxa"/>
            <w:gridSpan w:val="4"/>
            <w:tcBorders>
              <w:top w:val="nil"/>
              <w:left w:val="single" w:sz="8" w:space="0" w:color="000000"/>
              <w:bottom w:val="single" w:sz="8" w:space="0" w:color="auto"/>
              <w:right w:val="single" w:sz="8" w:space="0" w:color="000000"/>
            </w:tcBorders>
          </w:tcPr>
          <w:p w:rsidR="004D1877" w:rsidRPr="00B24D91" w:rsidRDefault="004D1877" w:rsidP="0096501A">
            <w:pPr>
              <w:autoSpaceDE w:val="0"/>
              <w:autoSpaceDN w:val="0"/>
              <w:spacing w:after="0" w:line="240" w:lineRule="auto"/>
              <w:rPr>
                <w:rFonts w:ascii="Times New Roman" w:hAnsi="Times New Roman" w:cs="Times New Roman"/>
                <w:sz w:val="20"/>
                <w:szCs w:val="20"/>
                <w:lang w:eastAsia="pl-PL"/>
              </w:rPr>
            </w:pPr>
            <w:r w:rsidRPr="00B24D91">
              <w:rPr>
                <w:rFonts w:ascii="Times New Roman" w:hAnsi="Times New Roman" w:cs="Times New Roman"/>
                <w:sz w:val="20"/>
                <w:szCs w:val="20"/>
                <w:lang w:eastAsia="pl-PL"/>
              </w:rPr>
              <w:t xml:space="preserve">Układ oddechowy jednorurowy, </w:t>
            </w:r>
            <w:proofErr w:type="spellStart"/>
            <w:r w:rsidRPr="00B24D91">
              <w:rPr>
                <w:rFonts w:ascii="Times New Roman" w:hAnsi="Times New Roman" w:cs="Times New Roman"/>
                <w:sz w:val="20"/>
                <w:szCs w:val="20"/>
                <w:lang w:eastAsia="pl-PL"/>
              </w:rPr>
              <w:t>dwuświatłowy</w:t>
            </w:r>
            <w:proofErr w:type="spellEnd"/>
            <w:r w:rsidRPr="00B24D91">
              <w:rPr>
                <w:rFonts w:ascii="Times New Roman" w:hAnsi="Times New Roman" w:cs="Times New Roman"/>
                <w:sz w:val="20"/>
                <w:szCs w:val="20"/>
                <w:lang w:eastAsia="pl-PL"/>
              </w:rPr>
              <w:t xml:space="preserve">, z pionową membraną zapewniającą wymianę termiczną, o śr. 22 mm i długości </w:t>
            </w:r>
            <w:r w:rsidRPr="00B24D91">
              <w:rPr>
                <w:rFonts w:ascii="Times New Roman" w:hAnsi="Times New Roman" w:cs="Times New Roman"/>
                <w:b/>
                <w:bCs/>
                <w:sz w:val="20"/>
                <w:szCs w:val="20"/>
                <w:lang w:eastAsia="pl-PL"/>
              </w:rPr>
              <w:t>2,7 m</w:t>
            </w:r>
            <w:r w:rsidRPr="00B24D91">
              <w:rPr>
                <w:rFonts w:ascii="Times New Roman" w:hAnsi="Times New Roman" w:cs="Times New Roman"/>
                <w:sz w:val="20"/>
                <w:szCs w:val="20"/>
                <w:lang w:eastAsia="pl-PL"/>
              </w:rPr>
              <w:t xml:space="preserve">, z kolankiem z portem </w:t>
            </w:r>
            <w:proofErr w:type="spellStart"/>
            <w:r w:rsidRPr="00B24D91">
              <w:rPr>
                <w:rFonts w:ascii="Times New Roman" w:hAnsi="Times New Roman" w:cs="Times New Roman"/>
                <w:sz w:val="20"/>
                <w:szCs w:val="20"/>
                <w:lang w:eastAsia="pl-PL"/>
              </w:rPr>
              <w:t>kapno</w:t>
            </w:r>
            <w:proofErr w:type="spellEnd"/>
            <w:r w:rsidRPr="00B24D91">
              <w:rPr>
                <w:rFonts w:ascii="Times New Roman" w:hAnsi="Times New Roman" w:cs="Times New Roman"/>
                <w:sz w:val="20"/>
                <w:szCs w:val="20"/>
                <w:lang w:eastAsia="pl-PL"/>
              </w:rPr>
              <w:t>, do respiratora, wydajność ogrzania powietrza wdychanego 6,2 stopni C przy przepływie 4 l/min., opór wdechowy 0,18 cm H2O i wydechowy 0,22 cm H2O przy przepływie 10 l/min, waga układu 231 g bez akcesoriów, rura wydechowa do podłączenia do aparatu długości 0,4 m, mikrobiologicznie czysty, bez DEHP, opakowanie foliowe.</w:t>
            </w:r>
          </w:p>
        </w:tc>
        <w:tc>
          <w:tcPr>
            <w:tcW w:w="1134" w:type="dxa"/>
            <w:gridSpan w:val="2"/>
            <w:tcBorders>
              <w:top w:val="nil"/>
              <w:left w:val="nil"/>
              <w:bottom w:val="single" w:sz="8"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4" w:space="0" w:color="auto"/>
            </w:tcBorders>
            <w:shd w:val="clear" w:color="auto" w:fill="auto"/>
          </w:tcPr>
          <w:p w:rsidR="004D1877" w:rsidRPr="00B24D91" w:rsidRDefault="000948AB"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93" w:type="dxa"/>
            <w:gridSpan w:val="2"/>
            <w:tcBorders>
              <w:top w:val="nil"/>
              <w:left w:val="nil"/>
              <w:bottom w:val="single" w:sz="8"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nil"/>
              <w:left w:val="nil"/>
              <w:bottom w:val="single" w:sz="8"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4"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nil"/>
              <w:left w:val="nil"/>
              <w:bottom w:val="single" w:sz="8" w:space="0" w:color="auto"/>
              <w:right w:val="single" w:sz="8"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nil"/>
              <w:left w:val="nil"/>
              <w:bottom w:val="single" w:sz="8" w:space="0" w:color="auto"/>
              <w:right w:val="single" w:sz="8" w:space="0" w:color="auto"/>
            </w:tcBorders>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r>
      <w:tr w:rsidR="004D1877" w:rsidRPr="00B24D91"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4.</w:t>
            </w:r>
          </w:p>
        </w:tc>
        <w:tc>
          <w:tcPr>
            <w:tcW w:w="5954" w:type="dxa"/>
            <w:gridSpan w:val="4"/>
            <w:tcBorders>
              <w:top w:val="single" w:sz="8" w:space="0" w:color="auto"/>
              <w:left w:val="single" w:sz="8" w:space="0" w:color="auto"/>
              <w:bottom w:val="single" w:sz="8" w:space="0" w:color="auto"/>
              <w:right w:val="single" w:sz="8" w:space="0" w:color="auto"/>
            </w:tcBorders>
          </w:tcPr>
          <w:p w:rsidR="004D1877" w:rsidRPr="00B24D91" w:rsidRDefault="004D1877" w:rsidP="0096501A">
            <w:pPr>
              <w:autoSpaceDE w:val="0"/>
              <w:autoSpaceDN w:val="0"/>
              <w:spacing w:after="0" w:line="240" w:lineRule="auto"/>
              <w:rPr>
                <w:rFonts w:ascii="Times New Roman" w:hAnsi="Times New Roman" w:cs="Times New Roman"/>
                <w:sz w:val="20"/>
                <w:szCs w:val="20"/>
                <w:lang w:eastAsia="pl-PL"/>
              </w:rPr>
            </w:pPr>
            <w:r w:rsidRPr="00B24D91">
              <w:rPr>
                <w:rFonts w:ascii="Times New Roman" w:hAnsi="Times New Roman" w:cs="Times New Roman"/>
                <w:sz w:val="20"/>
                <w:szCs w:val="20"/>
              </w:rPr>
              <w:t>Zestaw do tętnicy udowej rozmiary: 20 GA x 200mm, 18 GA x 200mm</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B24D91" w:rsidRDefault="00517FCB"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D1877" w:rsidRPr="00B24D91" w:rsidRDefault="000948AB"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4D1877" w:rsidRPr="00B24D91" w:rsidRDefault="004D1877" w:rsidP="0096501A">
            <w:pPr>
              <w:spacing w:after="0" w:line="240" w:lineRule="auto"/>
              <w:rPr>
                <w:rFonts w:ascii="Times New Roman" w:eastAsia="Times New Roman" w:hAnsi="Times New Roman" w:cs="Times New Roman"/>
                <w:sz w:val="20"/>
                <w:szCs w:val="20"/>
                <w:lang w:eastAsia="pl-PL"/>
              </w:rPr>
            </w:pPr>
          </w:p>
        </w:tc>
      </w:tr>
      <w:tr w:rsidR="008051E0" w:rsidRPr="00B24D91"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B24D91" w:rsidRDefault="004A704A"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5.</w:t>
            </w:r>
          </w:p>
        </w:tc>
        <w:tc>
          <w:tcPr>
            <w:tcW w:w="5954" w:type="dxa"/>
            <w:gridSpan w:val="4"/>
            <w:tcBorders>
              <w:top w:val="nil"/>
              <w:left w:val="single" w:sz="8" w:space="0" w:color="000000"/>
              <w:bottom w:val="single" w:sz="8" w:space="0" w:color="000000"/>
              <w:right w:val="single" w:sz="8" w:space="0" w:color="000000"/>
            </w:tcBorders>
          </w:tcPr>
          <w:p w:rsidR="008051E0" w:rsidRPr="00B24D91" w:rsidRDefault="008051E0"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Silikon w spreju o pojemności 500ml środek do nadawania poślizgu rurkom, z instrukcją użycia i działania w języku polskim na każdym opakowaniu.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B24D91" w:rsidRDefault="00517FCB"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051E0" w:rsidRPr="00B24D91" w:rsidRDefault="000948AB"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r>
      <w:tr w:rsidR="008051E0" w:rsidRPr="00B24D91"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4" w:space="0" w:color="auto"/>
            </w:tcBorders>
            <w:shd w:val="clear" w:color="auto" w:fill="auto"/>
          </w:tcPr>
          <w:p w:rsidR="008051E0" w:rsidRPr="00B24D91" w:rsidRDefault="004A704A"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6.</w:t>
            </w:r>
          </w:p>
        </w:tc>
        <w:tc>
          <w:tcPr>
            <w:tcW w:w="5954" w:type="dxa"/>
            <w:gridSpan w:val="4"/>
            <w:tcBorders>
              <w:top w:val="nil"/>
              <w:left w:val="single" w:sz="8" w:space="0" w:color="000000"/>
              <w:bottom w:val="single" w:sz="8" w:space="0" w:color="auto"/>
              <w:right w:val="single" w:sz="8" w:space="0" w:color="000000"/>
            </w:tcBorders>
          </w:tcPr>
          <w:p w:rsidR="008051E0" w:rsidRPr="00B24D91" w:rsidRDefault="008051E0" w:rsidP="0096501A">
            <w:pPr>
              <w:spacing w:after="0" w:line="240" w:lineRule="auto"/>
              <w:rPr>
                <w:rFonts w:ascii="Times New Roman" w:hAnsi="Times New Roman" w:cs="Times New Roman"/>
                <w:color w:val="000000"/>
                <w:sz w:val="20"/>
                <w:szCs w:val="20"/>
              </w:rPr>
            </w:pPr>
            <w:r w:rsidRPr="00B24D91">
              <w:rPr>
                <w:rFonts w:ascii="Times New Roman" w:hAnsi="Times New Roman" w:cs="Times New Roman"/>
                <w:color w:val="000000"/>
                <w:sz w:val="20"/>
                <w:szCs w:val="20"/>
              </w:rPr>
              <w:t xml:space="preserve">Zawór mechaniczny zapobiegający cofaniu się krwi w drenie podczas zabiegów. Wewnątrz membrana silikonowa. Przepływ: 250 ml/min 1 </w:t>
            </w:r>
            <w:proofErr w:type="spellStart"/>
            <w:r w:rsidRPr="00B24D91">
              <w:rPr>
                <w:rFonts w:ascii="Times New Roman" w:hAnsi="Times New Roman" w:cs="Times New Roman"/>
                <w:color w:val="000000"/>
                <w:sz w:val="20"/>
                <w:szCs w:val="20"/>
              </w:rPr>
              <w:t>meter</w:t>
            </w:r>
            <w:proofErr w:type="spellEnd"/>
            <w:r w:rsidRPr="00B24D91">
              <w:rPr>
                <w:rFonts w:ascii="Times New Roman" w:hAnsi="Times New Roman" w:cs="Times New Roman"/>
                <w:color w:val="000000"/>
                <w:sz w:val="20"/>
                <w:szCs w:val="20"/>
              </w:rPr>
              <w:t xml:space="preserve"> </w:t>
            </w:r>
            <w:proofErr w:type="spellStart"/>
            <w:r w:rsidRPr="00B24D91">
              <w:rPr>
                <w:rFonts w:ascii="Times New Roman" w:hAnsi="Times New Roman" w:cs="Times New Roman"/>
                <w:color w:val="000000"/>
                <w:sz w:val="20"/>
                <w:szCs w:val="20"/>
              </w:rPr>
              <w:t>static</w:t>
            </w:r>
            <w:proofErr w:type="spellEnd"/>
            <w:r w:rsidRPr="00B24D91">
              <w:rPr>
                <w:rFonts w:ascii="Times New Roman" w:hAnsi="Times New Roman" w:cs="Times New Roman"/>
                <w:color w:val="000000"/>
                <w:sz w:val="20"/>
                <w:szCs w:val="20"/>
              </w:rPr>
              <w:t xml:space="preserve"> </w:t>
            </w:r>
            <w:proofErr w:type="spellStart"/>
            <w:r w:rsidRPr="00B24D91">
              <w:rPr>
                <w:rFonts w:ascii="Times New Roman" w:hAnsi="Times New Roman" w:cs="Times New Roman"/>
                <w:color w:val="000000"/>
                <w:sz w:val="20"/>
                <w:szCs w:val="20"/>
              </w:rPr>
              <w:t>head</w:t>
            </w:r>
            <w:proofErr w:type="spellEnd"/>
            <w:r w:rsidRPr="00B24D91">
              <w:rPr>
                <w:rFonts w:ascii="Times New Roman" w:hAnsi="Times New Roman" w:cs="Times New Roman"/>
                <w:color w:val="000000"/>
                <w:sz w:val="20"/>
                <w:szCs w:val="20"/>
              </w:rPr>
              <w:t xml:space="preserve"> of </w:t>
            </w:r>
            <w:proofErr w:type="spellStart"/>
            <w:r w:rsidRPr="00B24D91">
              <w:rPr>
                <w:rFonts w:ascii="Times New Roman" w:hAnsi="Times New Roman" w:cs="Times New Roman"/>
                <w:color w:val="000000"/>
                <w:sz w:val="20"/>
                <w:szCs w:val="20"/>
              </w:rPr>
              <w:t>water</w:t>
            </w:r>
            <w:proofErr w:type="spellEnd"/>
            <w:r w:rsidRPr="00B24D91">
              <w:rPr>
                <w:rFonts w:ascii="Times New Roman" w:hAnsi="Times New Roman" w:cs="Times New Roman"/>
                <w:color w:val="000000"/>
                <w:sz w:val="20"/>
                <w:szCs w:val="20"/>
              </w:rPr>
              <w:t>. Zalecana wymiana po 72h, w przypadku podaży żywienia (</w:t>
            </w:r>
            <w:proofErr w:type="spellStart"/>
            <w:r w:rsidRPr="00B24D91">
              <w:rPr>
                <w:rFonts w:ascii="Times New Roman" w:hAnsi="Times New Roman" w:cs="Times New Roman"/>
                <w:color w:val="000000"/>
                <w:sz w:val="20"/>
                <w:szCs w:val="20"/>
              </w:rPr>
              <w:t>np..lipidów</w:t>
            </w:r>
            <w:proofErr w:type="spellEnd"/>
            <w:r w:rsidRPr="00B24D91">
              <w:rPr>
                <w:rFonts w:ascii="Times New Roman" w:hAnsi="Times New Roman" w:cs="Times New Roman"/>
                <w:color w:val="000000"/>
                <w:sz w:val="20"/>
                <w:szCs w:val="20"/>
              </w:rPr>
              <w:t xml:space="preserve">), krwi, substancji krwiopochodnych zalecana wymiana po 6-12 h, zależnie od szybkości przepływu. Ciśnienie otwarcia: &lt; 0,21 psi. Ciśnienie max „rozrywające”: &gt; 200 psi. Przestrzeń martwa: 0,2 ml. Nie zawiera BSE. Nie zawiera DEHP. Nie zawiera </w:t>
            </w:r>
            <w:proofErr w:type="spellStart"/>
            <w:r w:rsidRPr="00B24D91">
              <w:rPr>
                <w:rFonts w:ascii="Times New Roman" w:hAnsi="Times New Roman" w:cs="Times New Roman"/>
                <w:color w:val="000000"/>
                <w:sz w:val="20"/>
                <w:szCs w:val="20"/>
              </w:rPr>
              <w:t>latexu</w:t>
            </w:r>
            <w:proofErr w:type="spellEnd"/>
            <w:r w:rsidRPr="00B24D91">
              <w:rPr>
                <w:rFonts w:ascii="Times New Roman" w:hAnsi="Times New Roman" w:cs="Times New Roman"/>
                <w:color w:val="000000"/>
                <w:sz w:val="20"/>
                <w:szCs w:val="20"/>
              </w:rPr>
              <w:t xml:space="preserve">. </w:t>
            </w:r>
            <w:proofErr w:type="spellStart"/>
            <w:r w:rsidRPr="00B24D91">
              <w:rPr>
                <w:rFonts w:ascii="Times New Roman" w:hAnsi="Times New Roman" w:cs="Times New Roman"/>
                <w:color w:val="000000"/>
                <w:sz w:val="20"/>
                <w:szCs w:val="20"/>
              </w:rPr>
              <w:t>Sterylizajca</w:t>
            </w:r>
            <w:proofErr w:type="spellEnd"/>
            <w:r w:rsidRPr="00B24D91">
              <w:rPr>
                <w:rFonts w:ascii="Times New Roman" w:hAnsi="Times New Roman" w:cs="Times New Roman"/>
                <w:color w:val="000000"/>
                <w:sz w:val="20"/>
                <w:szCs w:val="20"/>
              </w:rPr>
              <w:t xml:space="preserve"> ETO.</w:t>
            </w:r>
          </w:p>
        </w:tc>
        <w:tc>
          <w:tcPr>
            <w:tcW w:w="1134" w:type="dxa"/>
            <w:gridSpan w:val="2"/>
            <w:tcBorders>
              <w:top w:val="single" w:sz="8" w:space="0" w:color="auto"/>
              <w:left w:val="nil"/>
              <w:bottom w:val="single" w:sz="8" w:space="0" w:color="auto"/>
              <w:right w:val="single" w:sz="4" w:space="0" w:color="auto"/>
            </w:tcBorders>
            <w:shd w:val="clear" w:color="auto" w:fill="auto"/>
          </w:tcPr>
          <w:p w:rsidR="008051E0" w:rsidRPr="00B24D91" w:rsidRDefault="00851B6C"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nil"/>
              <w:bottom w:val="single" w:sz="8" w:space="0" w:color="auto"/>
              <w:right w:val="single" w:sz="4" w:space="0" w:color="auto"/>
            </w:tcBorders>
            <w:shd w:val="clear" w:color="auto" w:fill="auto"/>
          </w:tcPr>
          <w:p w:rsidR="008051E0" w:rsidRPr="00B24D91" w:rsidRDefault="00851B6C"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2000</w:t>
            </w:r>
          </w:p>
        </w:tc>
        <w:tc>
          <w:tcPr>
            <w:tcW w:w="993" w:type="dxa"/>
            <w:gridSpan w:val="2"/>
            <w:tcBorders>
              <w:top w:val="single" w:sz="8" w:space="0" w:color="auto"/>
              <w:left w:val="nil"/>
              <w:bottom w:val="single" w:sz="8" w:space="0" w:color="auto"/>
              <w:right w:val="single" w:sz="4"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nil"/>
              <w:bottom w:val="single" w:sz="8" w:space="0" w:color="auto"/>
              <w:right w:val="single" w:sz="4"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8" w:space="0" w:color="auto"/>
              <w:right w:val="single" w:sz="4"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nil"/>
              <w:bottom w:val="single" w:sz="8" w:space="0" w:color="auto"/>
              <w:right w:val="single" w:sz="8" w:space="0" w:color="auto"/>
            </w:tcBorders>
            <w:shd w:val="clear" w:color="auto" w:fill="auto"/>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nil"/>
              <w:bottom w:val="single" w:sz="8" w:space="0" w:color="auto"/>
              <w:right w:val="single" w:sz="8" w:space="0" w:color="auto"/>
            </w:tcBorders>
          </w:tcPr>
          <w:p w:rsidR="008051E0" w:rsidRPr="00B24D91" w:rsidRDefault="008051E0" w:rsidP="0096501A">
            <w:pPr>
              <w:spacing w:after="0" w:line="240" w:lineRule="auto"/>
              <w:rPr>
                <w:rFonts w:ascii="Times New Roman" w:eastAsia="Times New Roman" w:hAnsi="Times New Roman" w:cs="Times New Roman"/>
                <w:sz w:val="20"/>
                <w:szCs w:val="20"/>
                <w:lang w:eastAsia="pl-PL"/>
              </w:rPr>
            </w:pPr>
          </w:p>
        </w:tc>
      </w:tr>
      <w:tr w:rsidR="002A5894" w:rsidRPr="00B24D91"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D6080A"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lastRenderedPageBreak/>
              <w:t>7.</w:t>
            </w:r>
          </w:p>
        </w:tc>
        <w:tc>
          <w:tcPr>
            <w:tcW w:w="5954" w:type="dxa"/>
            <w:gridSpan w:val="4"/>
            <w:tcBorders>
              <w:top w:val="single" w:sz="8" w:space="0" w:color="auto"/>
              <w:left w:val="single" w:sz="8" w:space="0" w:color="auto"/>
              <w:bottom w:val="single" w:sz="8" w:space="0" w:color="auto"/>
              <w:right w:val="single" w:sz="8" w:space="0" w:color="auto"/>
            </w:tcBorders>
          </w:tcPr>
          <w:p w:rsidR="002A5894" w:rsidRPr="00B24D91" w:rsidRDefault="00BA6D7E" w:rsidP="0096501A">
            <w:pPr>
              <w:spacing w:after="0" w:line="240" w:lineRule="auto"/>
              <w:jc w:val="both"/>
              <w:rPr>
                <w:rFonts w:ascii="Times New Roman" w:hAnsi="Times New Roman" w:cs="Times New Roman"/>
                <w:sz w:val="20"/>
                <w:szCs w:val="20"/>
              </w:rPr>
            </w:pPr>
            <w:r w:rsidRPr="00B24D91">
              <w:rPr>
                <w:rFonts w:ascii="Times New Roman" w:hAnsi="Times New Roman" w:cs="Times New Roman"/>
                <w:sz w:val="20"/>
                <w:szCs w:val="20"/>
              </w:rPr>
              <w:t>Maska anestetyczna jednorazowego użytku</w:t>
            </w:r>
            <w:r w:rsidR="00FA1152" w:rsidRPr="00B24D91">
              <w:rPr>
                <w:rFonts w:ascii="Times New Roman" w:hAnsi="Times New Roman" w:cs="Times New Roman"/>
                <w:sz w:val="20"/>
                <w:szCs w:val="20"/>
              </w:rPr>
              <w:t xml:space="preserve"> z nadmuchiwana poduszką twarzową z PCV, korpus maski oraz haczykowaty pierścień wykonane z poliwęglanu, silikonowy zawór skierowany pionowo w nosowej części maski, możliwość pracy w środowisku MRI, w rozmiarach wiekowych od 1-7 odpowiednio: noworodek/niemowlę/małe dzieci/dziecko/dorosły mały/dorosły średni</w:t>
            </w:r>
            <w:r w:rsidR="00C85997" w:rsidRPr="00B24D91">
              <w:rPr>
                <w:rFonts w:ascii="Times New Roman" w:hAnsi="Times New Roman" w:cs="Times New Roman"/>
                <w:sz w:val="20"/>
                <w:szCs w:val="20"/>
              </w:rPr>
              <w:t xml:space="preserve">/dorosły duży. Waga w g odpowiednio: 8/11/16/20/27/29/36 g. Dla </w:t>
            </w:r>
            <w:proofErr w:type="spellStart"/>
            <w:r w:rsidR="00C85997" w:rsidRPr="00B24D91">
              <w:rPr>
                <w:rFonts w:ascii="Times New Roman" w:hAnsi="Times New Roman" w:cs="Times New Roman"/>
                <w:sz w:val="20"/>
                <w:szCs w:val="20"/>
              </w:rPr>
              <w:t>rozm</w:t>
            </w:r>
            <w:proofErr w:type="spellEnd"/>
            <w:r w:rsidR="00C85997" w:rsidRPr="00B24D91">
              <w:rPr>
                <w:rFonts w:ascii="Times New Roman" w:hAnsi="Times New Roman" w:cs="Times New Roman"/>
                <w:sz w:val="20"/>
                <w:szCs w:val="20"/>
              </w:rPr>
              <w:t xml:space="preserve">. 1 i 2 złącze 15 mm męskie oraz dla </w:t>
            </w:r>
            <w:proofErr w:type="spellStart"/>
            <w:r w:rsidR="00C85997" w:rsidRPr="00B24D91">
              <w:rPr>
                <w:rFonts w:ascii="Times New Roman" w:hAnsi="Times New Roman" w:cs="Times New Roman"/>
                <w:sz w:val="20"/>
                <w:szCs w:val="20"/>
              </w:rPr>
              <w:t>rozm</w:t>
            </w:r>
            <w:proofErr w:type="spellEnd"/>
            <w:r w:rsidR="00C85997" w:rsidRPr="00B24D91">
              <w:rPr>
                <w:rFonts w:ascii="Times New Roman" w:hAnsi="Times New Roman" w:cs="Times New Roman"/>
                <w:sz w:val="20"/>
                <w:szCs w:val="20"/>
              </w:rPr>
              <w:t xml:space="preserve">. 3-7.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EA653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EA653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r>
      <w:tr w:rsidR="002A5894" w:rsidRPr="00B24D91" w:rsidTr="00F81E6E">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D6080A"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8.</w:t>
            </w:r>
          </w:p>
        </w:tc>
        <w:tc>
          <w:tcPr>
            <w:tcW w:w="5954" w:type="dxa"/>
            <w:gridSpan w:val="4"/>
            <w:tcBorders>
              <w:top w:val="single" w:sz="8" w:space="0" w:color="auto"/>
              <w:left w:val="single" w:sz="8" w:space="0" w:color="000000"/>
              <w:bottom w:val="single" w:sz="8" w:space="0" w:color="000000"/>
              <w:right w:val="single" w:sz="8" w:space="0" w:color="000000"/>
            </w:tcBorders>
          </w:tcPr>
          <w:p w:rsidR="002A5894" w:rsidRPr="00B24D91" w:rsidRDefault="00CD087D" w:rsidP="0096501A">
            <w:pPr>
              <w:spacing w:after="0" w:line="240" w:lineRule="auto"/>
              <w:jc w:val="both"/>
              <w:rPr>
                <w:rFonts w:ascii="Times New Roman" w:hAnsi="Times New Roman" w:cs="Times New Roman"/>
                <w:sz w:val="20"/>
                <w:szCs w:val="20"/>
              </w:rPr>
            </w:pPr>
            <w:r w:rsidRPr="00B24D91">
              <w:rPr>
                <w:rFonts w:ascii="Times New Roman" w:hAnsi="Times New Roman" w:cs="Times New Roman"/>
                <w:sz w:val="20"/>
                <w:szCs w:val="20"/>
              </w:rPr>
              <w:t>Rurka intubacyjna wykonana z medycznego PCV, z mankietem niskociśnieniowym</w:t>
            </w:r>
            <w:r w:rsidR="00ED0F37" w:rsidRPr="00B24D91">
              <w:rPr>
                <w:rFonts w:ascii="Times New Roman" w:hAnsi="Times New Roman" w:cs="Times New Roman"/>
                <w:sz w:val="20"/>
                <w:szCs w:val="20"/>
              </w:rPr>
              <w:t>, ze, znacznikiem głębokości intubacji w postaci jednego grubego ringu</w:t>
            </w:r>
            <w:r w:rsidR="00043298" w:rsidRPr="00B24D91">
              <w:rPr>
                <w:rFonts w:ascii="Times New Roman" w:hAnsi="Times New Roman" w:cs="Times New Roman"/>
                <w:sz w:val="20"/>
                <w:szCs w:val="20"/>
              </w:rPr>
              <w:t xml:space="preserve"> wokół całego obwodu rurki, minimum 2 oznaczenia rozmiaru na korpusie rurki i dodatkowo na łączniku 15 mm, gładkie atraumatyczne krawędzie, linia RTG na całej długości rurki, skalowana jednostronnie co 1 cm, z otworem Murphy, niebieski balonik kontrolny, sterylna, w rozmiarach od 2,5 do 10 co pół</w:t>
            </w:r>
            <w:r w:rsidR="003507DA" w:rsidRPr="00B24D91">
              <w:rPr>
                <w:rFonts w:ascii="Times New Roman" w:hAnsi="Times New Roman" w:cs="Times New Roman"/>
                <w:sz w:val="20"/>
                <w:szCs w:val="20"/>
              </w:rPr>
              <w:t>.</w:t>
            </w:r>
          </w:p>
        </w:tc>
        <w:tc>
          <w:tcPr>
            <w:tcW w:w="1134" w:type="dxa"/>
            <w:gridSpan w:val="2"/>
            <w:tcBorders>
              <w:top w:val="single" w:sz="8" w:space="0" w:color="auto"/>
              <w:left w:val="nil"/>
              <w:bottom w:val="single" w:sz="4" w:space="0" w:color="auto"/>
              <w:right w:val="single" w:sz="4" w:space="0" w:color="auto"/>
            </w:tcBorders>
            <w:shd w:val="clear" w:color="auto" w:fill="auto"/>
          </w:tcPr>
          <w:p w:rsidR="002A5894" w:rsidRPr="00B24D91" w:rsidRDefault="00043298"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043298"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2A5894" w:rsidRPr="00B24D91" w:rsidRDefault="002A5894" w:rsidP="0096501A">
            <w:pPr>
              <w:spacing w:after="0" w:line="240" w:lineRule="auto"/>
              <w:rPr>
                <w:rFonts w:ascii="Times New Roman" w:eastAsia="Times New Roman" w:hAnsi="Times New Roman" w:cs="Times New Roman"/>
                <w:sz w:val="20"/>
                <w:szCs w:val="20"/>
                <w:lang w:eastAsia="pl-PL"/>
              </w:rPr>
            </w:pPr>
          </w:p>
        </w:tc>
      </w:tr>
      <w:tr w:rsidR="00636264" w:rsidRPr="00B24D91"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single" w:sz="8" w:space="0" w:color="000000"/>
              <w:left w:val="single" w:sz="8" w:space="0" w:color="000000"/>
              <w:bottom w:val="single" w:sz="8" w:space="0" w:color="000000"/>
              <w:right w:val="single" w:sz="8" w:space="0" w:color="000000"/>
            </w:tcBorders>
          </w:tcPr>
          <w:p w:rsidR="00636264" w:rsidRPr="00B24D91" w:rsidRDefault="00636264" w:rsidP="0096501A">
            <w:pPr>
              <w:spacing w:after="0" w:line="240" w:lineRule="auto"/>
              <w:jc w:val="both"/>
              <w:rPr>
                <w:rFonts w:ascii="Times New Roman" w:eastAsia="Calibri" w:hAnsi="Times New Roman" w:cs="Times New Roman"/>
                <w:sz w:val="20"/>
                <w:szCs w:val="20"/>
              </w:rPr>
            </w:pPr>
            <w:r w:rsidRPr="00B24D91">
              <w:rPr>
                <w:rFonts w:ascii="Times New Roman" w:eastAsia="Calibri" w:hAnsi="Times New Roman" w:cs="Times New Roman"/>
                <w:sz w:val="20"/>
                <w:szCs w:val="20"/>
              </w:rPr>
              <w:t xml:space="preserve">System bezigłowy do otwierania fiolek z lekami o średnicy </w:t>
            </w:r>
            <w:r w:rsidRPr="00B24D91">
              <w:rPr>
                <w:rFonts w:ascii="Times New Roman" w:eastAsia="Calibri" w:hAnsi="Times New Roman" w:cs="Times New Roman"/>
                <w:b/>
                <w:bCs/>
                <w:sz w:val="20"/>
                <w:szCs w:val="20"/>
              </w:rPr>
              <w:t>20 mm</w:t>
            </w:r>
            <w:r w:rsidRPr="00B24D91">
              <w:rPr>
                <w:rFonts w:ascii="Times New Roman" w:eastAsia="Calibri" w:hAnsi="Times New Roman" w:cs="Times New Roman"/>
                <w:sz w:val="20"/>
                <w:szCs w:val="20"/>
              </w:rPr>
              <w:t xml:space="preserve">; port bezigłowy pozwalający na wielokrotne użycie z zachowaniem jałowości: </w:t>
            </w:r>
            <w:r w:rsidRPr="00B24D91">
              <w:rPr>
                <w:rFonts w:ascii="Times New Roman" w:eastAsia="Calibri" w:hAnsi="Times New Roman" w:cs="Times New Roman"/>
                <w:b/>
                <w:bCs/>
                <w:sz w:val="20"/>
                <w:szCs w:val="20"/>
              </w:rPr>
              <w:t>min 72 h i pozwalający na 100 podłączeń</w:t>
            </w:r>
            <w:r w:rsidRPr="00B24D91">
              <w:rPr>
                <w:rFonts w:ascii="Times New Roman" w:eastAsia="Calibri" w:hAnsi="Times New Roman" w:cs="Times New Roman"/>
                <w:sz w:val="20"/>
                <w:szCs w:val="20"/>
              </w:rPr>
              <w:t xml:space="preserve">; system nie zawierający metalu oraz lateksu; prosty sposób dezynfekcji przez przetarcie wacikiem ze środkiem dezynfekującym ( podać zalecany środek dezynfekujący ), wytrzymałość na ciśnienie </w:t>
            </w:r>
            <w:proofErr w:type="spellStart"/>
            <w:r w:rsidRPr="00B24D91">
              <w:rPr>
                <w:rFonts w:ascii="Times New Roman" w:eastAsia="Calibri" w:hAnsi="Times New Roman" w:cs="Times New Roman"/>
                <w:sz w:val="20"/>
                <w:szCs w:val="20"/>
              </w:rPr>
              <w:t>wew.portu</w:t>
            </w:r>
            <w:proofErr w:type="spellEnd"/>
            <w:r w:rsidRPr="00B24D91">
              <w:rPr>
                <w:rFonts w:ascii="Times New Roman" w:eastAsia="Calibri" w:hAnsi="Times New Roman" w:cs="Times New Roman"/>
                <w:sz w:val="20"/>
                <w:szCs w:val="20"/>
              </w:rPr>
              <w:t xml:space="preserve"> : nadciśnienie &gt; 30 psi, podciśnienie min. 12,5 psi; sterylny o terminie ważności min. 2 lata; pakowany pojedynczo, przystosowany do pracy z końcówkami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 lock i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 ;</w:t>
            </w:r>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B24D91" w:rsidRDefault="00A90936"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nil"/>
              <w:left w:val="single" w:sz="8" w:space="0" w:color="000000"/>
              <w:bottom w:val="single" w:sz="8" w:space="0" w:color="000000"/>
              <w:right w:val="single" w:sz="8" w:space="0" w:color="000000"/>
            </w:tcBorders>
          </w:tcPr>
          <w:p w:rsidR="00636264" w:rsidRPr="00B24D91" w:rsidRDefault="00636264" w:rsidP="0096501A">
            <w:pPr>
              <w:spacing w:after="0" w:line="240" w:lineRule="auto"/>
              <w:jc w:val="both"/>
              <w:rPr>
                <w:rFonts w:ascii="Times New Roman" w:eastAsia="Calibri" w:hAnsi="Times New Roman" w:cs="Times New Roman"/>
                <w:sz w:val="20"/>
                <w:szCs w:val="20"/>
              </w:rPr>
            </w:pPr>
            <w:r w:rsidRPr="00B24D91">
              <w:rPr>
                <w:rFonts w:ascii="Times New Roman" w:eastAsia="Calibri" w:hAnsi="Times New Roman" w:cs="Times New Roman"/>
                <w:sz w:val="20"/>
                <w:szCs w:val="20"/>
              </w:rPr>
              <w:t xml:space="preserve">System bezigłowy do otwierania fiolek z lekami o średnicy </w:t>
            </w:r>
            <w:r w:rsidRPr="00B24D91">
              <w:rPr>
                <w:rFonts w:ascii="Times New Roman" w:eastAsia="Calibri" w:hAnsi="Times New Roman" w:cs="Times New Roman"/>
                <w:b/>
                <w:bCs/>
                <w:sz w:val="20"/>
                <w:szCs w:val="20"/>
              </w:rPr>
              <w:t>13 mm</w:t>
            </w:r>
            <w:r w:rsidRPr="00B24D91">
              <w:rPr>
                <w:rFonts w:ascii="Times New Roman" w:eastAsia="Calibri" w:hAnsi="Times New Roman" w:cs="Times New Roman"/>
                <w:sz w:val="20"/>
                <w:szCs w:val="20"/>
              </w:rPr>
              <w:t xml:space="preserve">; port bezigłowy pozwalający na wielokrotne użycie z zachowaniem jałowości : </w:t>
            </w:r>
            <w:r w:rsidRPr="00B24D91">
              <w:rPr>
                <w:rFonts w:ascii="Times New Roman" w:eastAsia="Calibri" w:hAnsi="Times New Roman" w:cs="Times New Roman"/>
                <w:b/>
                <w:bCs/>
                <w:sz w:val="20"/>
                <w:szCs w:val="20"/>
              </w:rPr>
              <w:t>min 72 h i pozwalający na 100 podłączeń</w:t>
            </w:r>
            <w:r w:rsidRPr="00B24D91">
              <w:rPr>
                <w:rFonts w:ascii="Times New Roman" w:eastAsia="Calibri" w:hAnsi="Times New Roman" w:cs="Times New Roman"/>
                <w:sz w:val="20"/>
                <w:szCs w:val="20"/>
              </w:rPr>
              <w:t xml:space="preserve">; system nie zawierający metalu oraz lateksu; prosty sposób dezynfekcji przez przetarcie wacikiem ze środkiem dezynfekującym ( podać zalecany środek dezynfekujący ), wytrzymałość na ciśnienie </w:t>
            </w:r>
            <w:proofErr w:type="spellStart"/>
            <w:r w:rsidRPr="00B24D91">
              <w:rPr>
                <w:rFonts w:ascii="Times New Roman" w:eastAsia="Calibri" w:hAnsi="Times New Roman" w:cs="Times New Roman"/>
                <w:sz w:val="20"/>
                <w:szCs w:val="20"/>
              </w:rPr>
              <w:t>wew.portu</w:t>
            </w:r>
            <w:proofErr w:type="spellEnd"/>
            <w:r w:rsidRPr="00B24D91">
              <w:rPr>
                <w:rFonts w:ascii="Times New Roman" w:eastAsia="Calibri" w:hAnsi="Times New Roman" w:cs="Times New Roman"/>
                <w:sz w:val="20"/>
                <w:szCs w:val="20"/>
              </w:rPr>
              <w:t xml:space="preserve"> : nadciśnienie &gt; 30 psi, podciśnienie min. 12,5 psi; sterylny o terminie ważności min. 2 lata; pakowany pojedynczo, przystosowany do pracy z końcówkami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 lock i </w:t>
            </w:r>
            <w:proofErr w:type="spellStart"/>
            <w:r w:rsidRPr="00B24D91">
              <w:rPr>
                <w:rFonts w:ascii="Times New Roman" w:eastAsia="Calibri" w:hAnsi="Times New Roman" w:cs="Times New Roman"/>
                <w:sz w:val="20"/>
                <w:szCs w:val="20"/>
              </w:rPr>
              <w:t>luer</w:t>
            </w:r>
            <w:proofErr w:type="spellEnd"/>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B24D91" w:rsidRDefault="00A90936"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single" w:sz="8" w:space="0" w:color="000000"/>
              <w:left w:val="single" w:sz="8" w:space="0" w:color="000000"/>
              <w:bottom w:val="single" w:sz="8" w:space="0" w:color="000000"/>
              <w:right w:val="single" w:sz="8" w:space="0" w:color="000000"/>
            </w:tcBorders>
          </w:tcPr>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sz w:val="20"/>
                <w:szCs w:val="20"/>
              </w:rPr>
              <w:t xml:space="preserve">Bezigłowy przyrząd do przygotowywania i pobierania </w:t>
            </w:r>
          </w:p>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sz w:val="20"/>
                <w:szCs w:val="20"/>
              </w:rPr>
              <w:t xml:space="preserve">roztworów z fiolek i butelek, umożliwiający wielokrotne </w:t>
            </w:r>
          </w:p>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sz w:val="20"/>
                <w:szCs w:val="20"/>
              </w:rPr>
              <w:t xml:space="preserve">aseptyczne pobieranie z pojemnika zbiorczego z kolcem </w:t>
            </w:r>
          </w:p>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sz w:val="20"/>
                <w:szCs w:val="20"/>
              </w:rPr>
              <w:t xml:space="preserve">standardowym.  Kolec o długości 15mm, średnica 4,4mm. Posiada filtr hydrofobowy bakteryjny 0,2 µm oraz samouszczelniający się i samo domykający  zawór </w:t>
            </w:r>
          </w:p>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sz w:val="20"/>
                <w:szCs w:val="20"/>
              </w:rPr>
              <w:t>bezigłowy zapobiegający wyciekowi leku.  Czas stosowania 7 dni lub 140 aktywacji w zależności co nastąpi pierwsze, przy zachowaniu zasad prawidłowej dezynfekcji. Wolny od lateksu i PCV. Objętość  wypełnienia 0,35ml.</w:t>
            </w:r>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B24D91" w:rsidRDefault="00A90936"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nil"/>
              <w:left w:val="single" w:sz="8" w:space="0" w:color="000000"/>
              <w:bottom w:val="single" w:sz="8" w:space="0" w:color="000000"/>
              <w:right w:val="single" w:sz="8" w:space="0" w:color="000000"/>
            </w:tcBorders>
          </w:tcPr>
          <w:p w:rsidR="00636264" w:rsidRPr="00B24D91" w:rsidRDefault="00636264" w:rsidP="0096501A">
            <w:pPr>
              <w:spacing w:after="0" w:line="240" w:lineRule="auto"/>
              <w:jc w:val="both"/>
              <w:rPr>
                <w:rFonts w:ascii="Times New Roman" w:eastAsia="Calibri" w:hAnsi="Times New Roman" w:cs="Times New Roman"/>
                <w:sz w:val="20"/>
                <w:szCs w:val="20"/>
              </w:rPr>
            </w:pPr>
            <w:r w:rsidRPr="00B24D91">
              <w:rPr>
                <w:rFonts w:ascii="Times New Roman" w:eastAsia="Calibri" w:hAnsi="Times New Roman" w:cs="Times New Roman"/>
                <w:sz w:val="20"/>
                <w:szCs w:val="20"/>
              </w:rPr>
              <w:t xml:space="preserve">Bezigłowy przyrząd do przygotowywania i  pobierania roztworów z fiolek i butelek, umożliwiający pobieranie z pojemnika zbiorczego z kolcem standardowym. Długość kolca 15mm, średnica 4,4mm. Posiada filtr hydrofobowy bakteryjny 0,2 µm, końcówkę typu </w:t>
            </w:r>
            <w:proofErr w:type="spellStart"/>
            <w:r w:rsidRPr="00B24D91">
              <w:rPr>
                <w:rFonts w:ascii="Times New Roman" w:eastAsia="Calibri" w:hAnsi="Times New Roman" w:cs="Times New Roman"/>
                <w:sz w:val="20"/>
                <w:szCs w:val="20"/>
              </w:rPr>
              <w:t>luer</w:t>
            </w:r>
            <w:proofErr w:type="spellEnd"/>
            <w:r w:rsidRPr="00B24D91">
              <w:rPr>
                <w:rFonts w:ascii="Times New Roman" w:eastAsia="Calibri" w:hAnsi="Times New Roman" w:cs="Times New Roman"/>
                <w:sz w:val="20"/>
                <w:szCs w:val="20"/>
              </w:rPr>
              <w:t xml:space="preserve"> lock i zatyczkę w kolorze transparentnym białym. Objętość wypełnienia 0,27ml. Wolny od lateksu i PCV.</w:t>
            </w:r>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B24D91" w:rsidRDefault="00A90936"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F81E6E">
        <w:trPr>
          <w:gridBefore w:val="1"/>
          <w:gridAfter w:val="1"/>
          <w:wBefore w:w="65" w:type="dxa"/>
          <w:wAfter w:w="615" w:type="dxa"/>
          <w:trHeight w:val="411"/>
        </w:trPr>
        <w:tc>
          <w:tcPr>
            <w:tcW w:w="10141" w:type="dxa"/>
            <w:gridSpan w:val="1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Razem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tcBorders>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123358">
        <w:trPr>
          <w:gridAfter w:val="8"/>
          <w:wAfter w:w="5619" w:type="dxa"/>
          <w:trHeight w:val="300"/>
        </w:trPr>
        <w:tc>
          <w:tcPr>
            <w:tcW w:w="8745" w:type="dxa"/>
            <w:gridSpan w:val="11"/>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Calibri" w:hAnsi="Times New Roman" w:cs="Times New Roman"/>
                <w:sz w:val="20"/>
                <w:szCs w:val="20"/>
              </w:rPr>
            </w:pPr>
          </w:p>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color w:val="1F497D"/>
                <w:sz w:val="20"/>
                <w:szCs w:val="20"/>
              </w:rPr>
              <w:t> </w:t>
            </w:r>
          </w:p>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color w:val="1F497D"/>
                <w:sz w:val="20"/>
                <w:szCs w:val="20"/>
                <w:lang w:eastAsia="pl-PL"/>
              </w:rPr>
              <w:t> </w:t>
            </w:r>
          </w:p>
          <w:p w:rsidR="00636264" w:rsidRPr="00B24D91" w:rsidRDefault="00636264" w:rsidP="0096501A">
            <w:pPr>
              <w:spacing w:after="0" w:line="240" w:lineRule="auto"/>
              <w:rPr>
                <w:rFonts w:ascii="Times New Roman" w:eastAsia="Calibri" w:hAnsi="Times New Roman" w:cs="Times New Roman"/>
                <w:sz w:val="20"/>
                <w:szCs w:val="20"/>
              </w:rPr>
            </w:pPr>
            <w:r w:rsidRPr="00B24D91">
              <w:rPr>
                <w:rFonts w:ascii="Times New Roman" w:eastAsia="Calibri" w:hAnsi="Times New Roman" w:cs="Times New Roman"/>
                <w:color w:val="1F497D"/>
                <w:sz w:val="20"/>
                <w:szCs w:val="20"/>
                <w:lang w:eastAsia="pl-PL"/>
              </w:rPr>
              <w:t> </w:t>
            </w:r>
          </w:p>
          <w:p w:rsidR="00636264" w:rsidRPr="00B24D91" w:rsidRDefault="00636264" w:rsidP="0096501A">
            <w:pPr>
              <w:spacing w:after="0" w:line="240" w:lineRule="auto"/>
              <w:rPr>
                <w:rFonts w:ascii="Times New Roman" w:eastAsia="Times New Roman" w:hAnsi="Times New Roman" w:cs="Times New Roman"/>
                <w:b/>
                <w:bCs/>
                <w:color w:val="000000"/>
                <w:sz w:val="20"/>
                <w:szCs w:val="20"/>
                <w:lang w:eastAsia="pl-PL"/>
              </w:rPr>
            </w:pPr>
            <w:r w:rsidRPr="00B24D91">
              <w:rPr>
                <w:rFonts w:ascii="Times New Roman" w:eastAsia="Times New Roman" w:hAnsi="Times New Roman" w:cs="Times New Roman"/>
                <w:b/>
                <w:bCs/>
                <w:color w:val="000000"/>
                <w:sz w:val="20"/>
                <w:szCs w:val="20"/>
                <w:lang w:eastAsia="pl-PL"/>
              </w:rPr>
              <w:t>Zamawiający zastrzega  zakup mniejszych ilości niż podane w pakiecie.</w:t>
            </w:r>
          </w:p>
        </w:tc>
      </w:tr>
      <w:tr w:rsidR="00636264" w:rsidRPr="00B24D91" w:rsidTr="00123358">
        <w:trPr>
          <w:gridAfter w:val="4"/>
          <w:wAfter w:w="1920" w:type="dxa"/>
          <w:trHeight w:val="300"/>
        </w:trPr>
        <w:tc>
          <w:tcPr>
            <w:tcW w:w="12444" w:type="dxa"/>
            <w:gridSpan w:val="15"/>
            <w:vMerge w:val="restart"/>
            <w:tcBorders>
              <w:top w:val="nil"/>
              <w:left w:val="nil"/>
              <w:bottom w:val="nil"/>
              <w:right w:val="nil"/>
            </w:tcBorders>
            <w:shd w:val="clear" w:color="auto" w:fill="auto"/>
            <w:vAlign w:val="center"/>
            <w:hideMark/>
          </w:tcPr>
          <w:p w:rsidR="00636264" w:rsidRPr="00B24D91" w:rsidRDefault="00636264"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636264" w:rsidRPr="00B24D91" w:rsidTr="00123358">
        <w:trPr>
          <w:gridAfter w:val="4"/>
          <w:wAfter w:w="1920" w:type="dxa"/>
          <w:trHeight w:val="825"/>
        </w:trPr>
        <w:tc>
          <w:tcPr>
            <w:tcW w:w="12444" w:type="dxa"/>
            <w:gridSpan w:val="15"/>
            <w:vMerge/>
            <w:tcBorders>
              <w:top w:val="nil"/>
              <w:left w:val="nil"/>
              <w:bottom w:val="nil"/>
              <w:right w:val="nil"/>
            </w:tcBorders>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p>
        </w:tc>
      </w:tr>
      <w:tr w:rsidR="00636264" w:rsidRPr="00B24D91" w:rsidTr="00123358">
        <w:trPr>
          <w:gridAfter w:val="2"/>
          <w:wAfter w:w="960" w:type="dxa"/>
          <w:trHeight w:val="300"/>
        </w:trPr>
        <w:tc>
          <w:tcPr>
            <w:tcW w:w="13404" w:type="dxa"/>
            <w:gridSpan w:val="17"/>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636264" w:rsidRPr="00B24D91" w:rsidTr="00123358">
        <w:trPr>
          <w:gridAfter w:val="8"/>
          <w:wAfter w:w="5619" w:type="dxa"/>
          <w:trHeight w:val="300"/>
        </w:trPr>
        <w:tc>
          <w:tcPr>
            <w:tcW w:w="8745" w:type="dxa"/>
            <w:gridSpan w:val="11"/>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próbek z poszczególnych pozycji na każdym etapie postępowania przetargowego.</w:t>
            </w:r>
          </w:p>
        </w:tc>
      </w:tr>
      <w:tr w:rsidR="00636264" w:rsidRPr="00B24D91" w:rsidTr="00123358">
        <w:trPr>
          <w:gridAfter w:val="11"/>
          <w:wAfter w:w="7674" w:type="dxa"/>
          <w:trHeight w:val="300"/>
        </w:trPr>
        <w:tc>
          <w:tcPr>
            <w:tcW w:w="582" w:type="dxa"/>
            <w:gridSpan w:val="2"/>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3520" w:type="dxa"/>
            <w:gridSpan w:val="2"/>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123358">
        <w:trPr>
          <w:trHeight w:val="300"/>
        </w:trPr>
        <w:tc>
          <w:tcPr>
            <w:tcW w:w="14364" w:type="dxa"/>
            <w:gridSpan w:val="19"/>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Wartość brutto zamówienia (cyfrowo i słownie) ……………………………………………………………………………………………………………….</w:t>
            </w:r>
          </w:p>
        </w:tc>
      </w:tr>
      <w:tr w:rsidR="00636264" w:rsidRPr="00B24D91" w:rsidTr="00123358">
        <w:trPr>
          <w:trHeight w:val="300"/>
        </w:trPr>
        <w:tc>
          <w:tcPr>
            <w:tcW w:w="14364" w:type="dxa"/>
            <w:gridSpan w:val="19"/>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Wartość netto zamówienia: (cyfrowo i słownie) ………………………………………………………………………………………………………………..</w:t>
            </w:r>
          </w:p>
        </w:tc>
      </w:tr>
      <w:tr w:rsidR="00636264" w:rsidRPr="00B24D91" w:rsidTr="00123358">
        <w:trPr>
          <w:trHeight w:val="300"/>
        </w:trPr>
        <w:tc>
          <w:tcPr>
            <w:tcW w:w="14364" w:type="dxa"/>
            <w:gridSpan w:val="19"/>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Podatek VAT (cyfrowo i słownie)……………………………………………………………………………………………………………………………….</w:t>
            </w:r>
          </w:p>
        </w:tc>
      </w:tr>
      <w:tr w:rsidR="00636264" w:rsidRPr="00B24D91" w:rsidTr="00123358">
        <w:trPr>
          <w:gridAfter w:val="11"/>
          <w:wAfter w:w="7674" w:type="dxa"/>
          <w:trHeight w:val="300"/>
        </w:trPr>
        <w:tc>
          <w:tcPr>
            <w:tcW w:w="582" w:type="dxa"/>
            <w:gridSpan w:val="2"/>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p>
        </w:tc>
        <w:tc>
          <w:tcPr>
            <w:tcW w:w="3520" w:type="dxa"/>
            <w:gridSpan w:val="2"/>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123358">
        <w:trPr>
          <w:gridAfter w:val="11"/>
          <w:wAfter w:w="7674" w:type="dxa"/>
          <w:trHeight w:val="300"/>
        </w:trPr>
        <w:tc>
          <w:tcPr>
            <w:tcW w:w="5196" w:type="dxa"/>
            <w:gridSpan w:val="5"/>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p>
        </w:tc>
        <w:tc>
          <w:tcPr>
            <w:tcW w:w="774" w:type="dxa"/>
            <w:gridSpan w:val="2"/>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123358">
        <w:trPr>
          <w:gridAfter w:val="11"/>
          <w:wAfter w:w="7674" w:type="dxa"/>
          <w:trHeight w:val="300"/>
        </w:trPr>
        <w:tc>
          <w:tcPr>
            <w:tcW w:w="6690" w:type="dxa"/>
            <w:gridSpan w:val="8"/>
            <w:tcBorders>
              <w:top w:val="nil"/>
              <w:left w:val="nil"/>
              <w:bottom w:val="nil"/>
              <w:right w:val="nil"/>
            </w:tcBorders>
            <w:shd w:val="clear" w:color="auto" w:fill="auto"/>
            <w:noWrap/>
            <w:vAlign w:val="center"/>
            <w:hideMark/>
          </w:tcPr>
          <w:p w:rsidR="00636264" w:rsidRPr="00B24D91" w:rsidRDefault="00636264"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r>
      <w:tr w:rsidR="00636264" w:rsidRPr="00B24D91" w:rsidTr="00123358">
        <w:trPr>
          <w:gridAfter w:val="11"/>
          <w:wAfter w:w="7674" w:type="dxa"/>
          <w:trHeight w:val="300"/>
        </w:trPr>
        <w:tc>
          <w:tcPr>
            <w:tcW w:w="6690" w:type="dxa"/>
            <w:gridSpan w:val="8"/>
            <w:tcBorders>
              <w:top w:val="nil"/>
              <w:left w:val="nil"/>
              <w:bottom w:val="nil"/>
              <w:right w:val="nil"/>
            </w:tcBorders>
            <w:shd w:val="clear" w:color="auto" w:fill="auto"/>
            <w:noWrap/>
            <w:vAlign w:val="center"/>
            <w:hideMark/>
          </w:tcPr>
          <w:p w:rsidR="00636264" w:rsidRPr="00B24D91" w:rsidRDefault="00636264"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data i podpis upoważnionego przedstawiciela wykonawcy</w:t>
            </w:r>
          </w:p>
        </w:tc>
      </w:tr>
    </w:tbl>
    <w:p w:rsidR="00F267F4" w:rsidRPr="00B24D91" w:rsidRDefault="0085789B" w:rsidP="0096501A">
      <w:pPr>
        <w:spacing w:after="0" w:line="240" w:lineRule="auto"/>
        <w:jc w:val="right"/>
        <w:rPr>
          <w:rFonts w:ascii="Times New Roman" w:hAnsi="Times New Roman" w:cs="Times New Roman"/>
          <w:sz w:val="20"/>
          <w:szCs w:val="20"/>
        </w:rPr>
      </w:pPr>
      <w:r w:rsidRPr="00B24D91">
        <w:rPr>
          <w:rFonts w:ascii="Times New Roman" w:hAnsi="Times New Roman" w:cs="Times New Roman"/>
          <w:sz w:val="20"/>
          <w:szCs w:val="20"/>
        </w:rPr>
        <w:t xml:space="preserve">  </w:t>
      </w:r>
    </w:p>
    <w:p w:rsidR="00EC6924" w:rsidRPr="00B24D91" w:rsidRDefault="00EC6924" w:rsidP="0096501A">
      <w:pPr>
        <w:spacing w:after="0" w:line="240" w:lineRule="auto"/>
        <w:rPr>
          <w:rFonts w:ascii="Times New Roman" w:hAnsi="Times New Roman" w:cs="Times New Roman"/>
          <w:b/>
          <w:sz w:val="20"/>
          <w:szCs w:val="20"/>
        </w:rPr>
      </w:pPr>
    </w:p>
    <w:p w:rsidR="00EC6924" w:rsidRPr="00B24D91" w:rsidRDefault="00EC6924" w:rsidP="0096501A">
      <w:pPr>
        <w:spacing w:after="0" w:line="240" w:lineRule="auto"/>
        <w:rPr>
          <w:rFonts w:ascii="Times New Roman" w:hAnsi="Times New Roman" w:cs="Times New Roman"/>
          <w:b/>
          <w:sz w:val="20"/>
          <w:szCs w:val="20"/>
        </w:rPr>
      </w:pPr>
    </w:p>
    <w:p w:rsidR="00EC6924" w:rsidRPr="00B24D91" w:rsidRDefault="00EC6924" w:rsidP="0096501A">
      <w:pPr>
        <w:spacing w:after="0" w:line="240" w:lineRule="auto"/>
        <w:rPr>
          <w:rFonts w:ascii="Times New Roman" w:hAnsi="Times New Roman" w:cs="Times New Roman"/>
          <w:b/>
          <w:sz w:val="20"/>
          <w:szCs w:val="20"/>
        </w:rPr>
      </w:pPr>
    </w:p>
    <w:p w:rsidR="00EC6924" w:rsidRPr="00B24D91" w:rsidRDefault="00EC6924" w:rsidP="0096501A">
      <w:pPr>
        <w:spacing w:after="0" w:line="240" w:lineRule="auto"/>
        <w:rPr>
          <w:rFonts w:ascii="Times New Roman" w:hAnsi="Times New Roman" w:cs="Times New Roman"/>
          <w:b/>
          <w:sz w:val="20"/>
          <w:szCs w:val="20"/>
        </w:rPr>
      </w:pPr>
    </w:p>
    <w:p w:rsidR="00EC6924" w:rsidRPr="00B24D91" w:rsidRDefault="00EC6924" w:rsidP="0096501A">
      <w:pPr>
        <w:spacing w:after="0" w:line="240" w:lineRule="auto"/>
        <w:rPr>
          <w:rFonts w:ascii="Times New Roman" w:hAnsi="Times New Roman" w:cs="Times New Roman"/>
          <w:b/>
          <w:sz w:val="20"/>
          <w:szCs w:val="20"/>
        </w:rPr>
      </w:pPr>
    </w:p>
    <w:p w:rsidR="00EC6924" w:rsidRPr="00B24D91" w:rsidRDefault="00EC6924" w:rsidP="0096501A">
      <w:pPr>
        <w:spacing w:after="0" w:line="240" w:lineRule="auto"/>
        <w:rPr>
          <w:rFonts w:ascii="Times New Roman" w:hAnsi="Times New Roman" w:cs="Times New Roman"/>
          <w:b/>
          <w:sz w:val="20"/>
          <w:szCs w:val="20"/>
        </w:rPr>
      </w:pPr>
    </w:p>
    <w:p w:rsidR="00D747DE" w:rsidRPr="00B24D91" w:rsidRDefault="00D747DE" w:rsidP="0096501A">
      <w:pPr>
        <w:spacing w:after="0" w:line="240" w:lineRule="auto"/>
        <w:rPr>
          <w:rFonts w:ascii="Times New Roman" w:hAnsi="Times New Roman" w:cs="Times New Roman"/>
          <w:b/>
          <w:sz w:val="20"/>
          <w:szCs w:val="20"/>
        </w:rPr>
      </w:pPr>
      <w:r w:rsidRPr="00B24D91">
        <w:rPr>
          <w:rFonts w:ascii="Times New Roman" w:hAnsi="Times New Roman" w:cs="Times New Roman"/>
          <w:b/>
          <w:sz w:val="20"/>
          <w:szCs w:val="20"/>
        </w:rPr>
        <w:t>Pakiet  nr 16. Ściereczki i osłonki</w:t>
      </w:r>
      <w:r w:rsidR="006D5417" w:rsidRPr="00B24D91">
        <w:rPr>
          <w:rFonts w:ascii="Times New Roman" w:hAnsi="Times New Roman" w:cs="Times New Roman"/>
          <w:b/>
          <w:sz w:val="20"/>
          <w:szCs w:val="20"/>
        </w:rPr>
        <w:t>.</w:t>
      </w:r>
    </w:p>
    <w:p w:rsidR="00D747DE" w:rsidRPr="00B24D91" w:rsidRDefault="00D747DE" w:rsidP="0096501A">
      <w:pPr>
        <w:spacing w:after="0" w:line="240" w:lineRule="auto"/>
        <w:rPr>
          <w:rFonts w:ascii="Times New Roman" w:hAnsi="Times New Roman" w:cs="Times New Roman"/>
          <w:b/>
          <w:sz w:val="20"/>
          <w:szCs w:val="20"/>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D747DE" w:rsidRPr="00B24D91" w:rsidTr="007F72C9">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 Lp.</w:t>
            </w:r>
          </w:p>
        </w:tc>
        <w:tc>
          <w:tcPr>
            <w:tcW w:w="5954" w:type="dxa"/>
            <w:tcBorders>
              <w:top w:val="single" w:sz="8" w:space="0" w:color="auto"/>
              <w:left w:val="nil"/>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Ilość</w:t>
            </w:r>
          </w:p>
          <w:p w:rsidR="00D747DE" w:rsidRPr="00B24D91" w:rsidRDefault="00D747DE" w:rsidP="0096501A">
            <w:pPr>
              <w:spacing w:after="0" w:line="240" w:lineRule="auto"/>
              <w:rPr>
                <w:rFonts w:ascii="Times New Roman" w:hAnsi="Times New Roman" w:cs="Times New Roman"/>
                <w:bCs/>
                <w:sz w:val="20"/>
                <w:szCs w:val="20"/>
              </w:rPr>
            </w:pPr>
          </w:p>
        </w:tc>
        <w:tc>
          <w:tcPr>
            <w:tcW w:w="993" w:type="dxa"/>
            <w:tcBorders>
              <w:top w:val="single" w:sz="8" w:space="0" w:color="auto"/>
              <w:left w:val="nil"/>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 xml:space="preserve">Wartość brutto </w:t>
            </w:r>
          </w:p>
        </w:tc>
        <w:tc>
          <w:tcPr>
            <w:tcW w:w="1275" w:type="dxa"/>
            <w:tcBorders>
              <w:top w:val="single" w:sz="8" w:space="0" w:color="auto"/>
              <w:left w:val="nil"/>
              <w:bottom w:val="single" w:sz="4" w:space="0" w:color="auto"/>
              <w:right w:val="single" w:sz="8" w:space="0" w:color="auto"/>
            </w:tcBorders>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Producent/</w:t>
            </w:r>
          </w:p>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numer katalogowy</w:t>
            </w:r>
          </w:p>
        </w:tc>
      </w:tr>
      <w:tr w:rsidR="00D747DE" w:rsidRPr="00B24D91" w:rsidTr="007F72C9">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lastRenderedPageBreak/>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Jednorazowa ściereczka wykonana z bardzo chłonnej celulozy do wycierania rąk po umyciu chirurgicznym oraz osuszania powierzchni o rozmiarze ok. 30x40.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8" w:space="0" w:color="auto"/>
            </w:tcBorders>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Sterylna osłona zabezpieczająca przewody video i opieki endoskopowej o rozmiarze 16x200.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8" w:space="0" w:color="auto"/>
            </w:tcBorders>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Razem </w:t>
            </w:r>
          </w:p>
        </w:tc>
        <w:tc>
          <w:tcPr>
            <w:tcW w:w="1134" w:type="dxa"/>
            <w:tcBorders>
              <w:top w:val="nil"/>
              <w:left w:val="nil"/>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275" w:type="dxa"/>
            <w:tcBorders>
              <w:top w:val="single" w:sz="8" w:space="0" w:color="auto"/>
              <w:left w:val="nil"/>
            </w:tcBorders>
          </w:tcPr>
          <w:p w:rsidR="00D747DE" w:rsidRPr="00B24D91" w:rsidRDefault="00D747DE" w:rsidP="0096501A">
            <w:pPr>
              <w:spacing w:after="0" w:line="240" w:lineRule="auto"/>
              <w:rPr>
                <w:rFonts w:ascii="Times New Roman" w:hAnsi="Times New Roman" w:cs="Times New Roman"/>
                <w:sz w:val="20"/>
                <w:szCs w:val="20"/>
              </w:rPr>
            </w:pPr>
          </w:p>
        </w:tc>
      </w:tr>
    </w:tbl>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w:t>
      </w:r>
    </w:p>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w:t>
      </w:r>
    </w:p>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w:t>
      </w:r>
    </w:p>
    <w:p w:rsidR="00D747DE" w:rsidRPr="00B24D91" w:rsidRDefault="00D747DE" w:rsidP="0096501A">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D747DE" w:rsidRPr="00B24D91" w:rsidTr="007F72C9">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b/>
                <w:bCs/>
                <w:sz w:val="20"/>
                <w:szCs w:val="20"/>
              </w:rPr>
            </w:pPr>
            <w:r w:rsidRPr="00B24D91">
              <w:rPr>
                <w:rFonts w:ascii="Times New Roman" w:hAnsi="Times New Roman" w:cs="Times New Roman"/>
                <w:b/>
                <w:bCs/>
                <w:sz w:val="20"/>
                <w:szCs w:val="20"/>
              </w:rPr>
              <w:t>Zamawiający zastrzega  zakup mniejszych ilości niż podane w pakiecie.</w:t>
            </w:r>
          </w:p>
        </w:tc>
      </w:tr>
      <w:tr w:rsidR="00D747DE" w:rsidRPr="00B24D91" w:rsidTr="007F72C9">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D747DE" w:rsidRPr="00B24D91" w:rsidTr="007F72C9">
        <w:trPr>
          <w:gridAfter w:val="2"/>
          <w:wAfter w:w="1920" w:type="dxa"/>
          <w:trHeight w:val="825"/>
        </w:trPr>
        <w:tc>
          <w:tcPr>
            <w:tcW w:w="12444" w:type="dxa"/>
            <w:gridSpan w:val="7"/>
            <w:vMerge/>
            <w:tcBorders>
              <w:top w:val="nil"/>
              <w:left w:val="nil"/>
              <w:bottom w:val="nil"/>
              <w:right w:val="nil"/>
            </w:tcBorders>
            <w:vAlign w:val="center"/>
            <w:hideMark/>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Zamawiający w celu weryfikacji zaoferowanego asortymentu z wymaganiami SIWZ zastrzega sobie możliwość wezwania Zamawiającego do złożenia </w:t>
            </w:r>
          </w:p>
        </w:tc>
      </w:tr>
      <w:tr w:rsidR="00D747DE" w:rsidRPr="00B24D91" w:rsidTr="007F72C9">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próbek z poszczególnych pozycji na każdym etapie postępowania przetargowego.</w:t>
            </w:r>
          </w:p>
        </w:tc>
      </w:tr>
      <w:tr w:rsidR="00D747DE" w:rsidRPr="00B24D91" w:rsidTr="007F72C9">
        <w:trPr>
          <w:gridAfter w:val="4"/>
          <w:wAfter w:w="7674" w:type="dxa"/>
          <w:trHeight w:val="300"/>
        </w:trPr>
        <w:tc>
          <w:tcPr>
            <w:tcW w:w="582" w:type="dxa"/>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Wartość brutto zamówienia (cyfrowo i słownie) ……………………………………………………………………………………………………………….</w:t>
            </w:r>
          </w:p>
        </w:tc>
      </w:tr>
      <w:tr w:rsidR="00D747DE" w:rsidRPr="00B24D91"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Wartość netto zamówienia: (cyfrowo i słownie) ………………………………………………………………………………………………………………..</w:t>
            </w:r>
          </w:p>
        </w:tc>
      </w:tr>
      <w:tr w:rsidR="00D747DE" w:rsidRPr="00B24D91"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Podatek VAT (cyfrowo i słownie)……………………………………………………………………………………………………………………………….</w:t>
            </w:r>
          </w:p>
        </w:tc>
      </w:tr>
      <w:tr w:rsidR="00D747DE" w:rsidRPr="00B24D91" w:rsidTr="007F72C9">
        <w:trPr>
          <w:gridAfter w:val="4"/>
          <w:wAfter w:w="7674" w:type="dxa"/>
          <w:trHeight w:val="300"/>
        </w:trPr>
        <w:tc>
          <w:tcPr>
            <w:tcW w:w="582" w:type="dxa"/>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                                                                 </w:t>
            </w:r>
          </w:p>
        </w:tc>
        <w:tc>
          <w:tcPr>
            <w:tcW w:w="720"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 </w:t>
            </w:r>
          </w:p>
        </w:tc>
      </w:tr>
      <w:tr w:rsidR="00D747DE" w:rsidRPr="00B24D91" w:rsidTr="007F72C9">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data i podpis upoważnionego przedstawiciela wykonawcy</w:t>
            </w:r>
          </w:p>
        </w:tc>
      </w:tr>
    </w:tbl>
    <w:p w:rsidR="00D747DE" w:rsidRPr="00B24D91" w:rsidRDefault="00D747DE" w:rsidP="00D747DE">
      <w:pPr>
        <w:rPr>
          <w:rFonts w:ascii="Times New Roman" w:hAnsi="Times New Roman" w:cs="Times New Roman"/>
          <w:sz w:val="20"/>
          <w:szCs w:val="20"/>
        </w:rPr>
      </w:pPr>
    </w:p>
    <w:p w:rsidR="009B64BE" w:rsidRPr="00B24D91" w:rsidRDefault="009B64BE">
      <w:pPr>
        <w:rPr>
          <w:rFonts w:ascii="Times New Roman" w:hAnsi="Times New Roman" w:cs="Times New Roman"/>
          <w:sz w:val="20"/>
          <w:szCs w:val="20"/>
        </w:rPr>
      </w:pPr>
    </w:p>
    <w:sectPr w:rsidR="009B64BE" w:rsidRPr="00B24D91" w:rsidSect="00182D5D">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F7" w:rsidRDefault="00364FF7" w:rsidP="00861732">
      <w:pPr>
        <w:spacing w:after="0" w:line="240" w:lineRule="auto"/>
      </w:pPr>
      <w:r>
        <w:separator/>
      </w:r>
    </w:p>
  </w:endnote>
  <w:endnote w:type="continuationSeparator" w:id="0">
    <w:p w:rsidR="00364FF7" w:rsidRDefault="00364FF7" w:rsidP="008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72036"/>
      <w:docPartObj>
        <w:docPartGallery w:val="Page Numbers (Bottom of Page)"/>
        <w:docPartUnique/>
      </w:docPartObj>
    </w:sdtPr>
    <w:sdtEndPr/>
    <w:sdtContent>
      <w:p w:rsidR="009A7B96" w:rsidRDefault="009A7B96">
        <w:pPr>
          <w:pStyle w:val="Stopka"/>
          <w:jc w:val="center"/>
        </w:pPr>
        <w:r>
          <w:fldChar w:fldCharType="begin"/>
        </w:r>
        <w:r>
          <w:instrText>PAGE   \* MERGEFORMAT</w:instrText>
        </w:r>
        <w:r>
          <w:fldChar w:fldCharType="separate"/>
        </w:r>
        <w:r w:rsidR="008655BD">
          <w:rPr>
            <w:noProof/>
          </w:rPr>
          <w:t>61</w:t>
        </w:r>
        <w:r>
          <w:fldChar w:fldCharType="end"/>
        </w:r>
      </w:p>
    </w:sdtContent>
  </w:sdt>
  <w:p w:rsidR="009A7B96" w:rsidRDefault="009A7B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F7" w:rsidRDefault="00364FF7" w:rsidP="00861732">
      <w:pPr>
        <w:spacing w:after="0" w:line="240" w:lineRule="auto"/>
      </w:pPr>
      <w:r>
        <w:separator/>
      </w:r>
    </w:p>
  </w:footnote>
  <w:footnote w:type="continuationSeparator" w:id="0">
    <w:p w:rsidR="00364FF7" w:rsidRDefault="00364FF7" w:rsidP="00861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B"/>
    <w:rsid w:val="0000243B"/>
    <w:rsid w:val="00010A7B"/>
    <w:rsid w:val="000333E7"/>
    <w:rsid w:val="00043298"/>
    <w:rsid w:val="00083D14"/>
    <w:rsid w:val="000861EF"/>
    <w:rsid w:val="000948AB"/>
    <w:rsid w:val="000A584D"/>
    <w:rsid w:val="000C1DA6"/>
    <w:rsid w:val="000C62D3"/>
    <w:rsid w:val="000D023E"/>
    <w:rsid w:val="000E33A4"/>
    <w:rsid w:val="000F1FEE"/>
    <w:rsid w:val="001076ED"/>
    <w:rsid w:val="00107B7B"/>
    <w:rsid w:val="0012020E"/>
    <w:rsid w:val="00123358"/>
    <w:rsid w:val="001512A4"/>
    <w:rsid w:val="001660FB"/>
    <w:rsid w:val="00176AB9"/>
    <w:rsid w:val="00182D5D"/>
    <w:rsid w:val="001929BE"/>
    <w:rsid w:val="001A45D3"/>
    <w:rsid w:val="00200164"/>
    <w:rsid w:val="002008B7"/>
    <w:rsid w:val="00224012"/>
    <w:rsid w:val="00254839"/>
    <w:rsid w:val="002A5894"/>
    <w:rsid w:val="002E6B93"/>
    <w:rsid w:val="00304A0D"/>
    <w:rsid w:val="0033324D"/>
    <w:rsid w:val="0034523F"/>
    <w:rsid w:val="003507DA"/>
    <w:rsid w:val="00364FF7"/>
    <w:rsid w:val="00376831"/>
    <w:rsid w:val="0038014A"/>
    <w:rsid w:val="003813C5"/>
    <w:rsid w:val="003C288D"/>
    <w:rsid w:val="003D1351"/>
    <w:rsid w:val="003D729E"/>
    <w:rsid w:val="004608D8"/>
    <w:rsid w:val="00463939"/>
    <w:rsid w:val="00487A1B"/>
    <w:rsid w:val="00490AE1"/>
    <w:rsid w:val="00495A70"/>
    <w:rsid w:val="00495AEE"/>
    <w:rsid w:val="004A704A"/>
    <w:rsid w:val="004B41F7"/>
    <w:rsid w:val="004B744A"/>
    <w:rsid w:val="004C0FC8"/>
    <w:rsid w:val="004D1877"/>
    <w:rsid w:val="004E2C4C"/>
    <w:rsid w:val="0050059F"/>
    <w:rsid w:val="00501FD9"/>
    <w:rsid w:val="005074D6"/>
    <w:rsid w:val="00517FCB"/>
    <w:rsid w:val="00524B29"/>
    <w:rsid w:val="005266AC"/>
    <w:rsid w:val="0054244F"/>
    <w:rsid w:val="0054302D"/>
    <w:rsid w:val="00550738"/>
    <w:rsid w:val="00550DC1"/>
    <w:rsid w:val="005604C1"/>
    <w:rsid w:val="0056319C"/>
    <w:rsid w:val="00570749"/>
    <w:rsid w:val="00574431"/>
    <w:rsid w:val="005A419E"/>
    <w:rsid w:val="005C3188"/>
    <w:rsid w:val="005D5849"/>
    <w:rsid w:val="005F4E80"/>
    <w:rsid w:val="00607F5C"/>
    <w:rsid w:val="00633997"/>
    <w:rsid w:val="00636264"/>
    <w:rsid w:val="00655CFA"/>
    <w:rsid w:val="00663784"/>
    <w:rsid w:val="006644E2"/>
    <w:rsid w:val="00683C2A"/>
    <w:rsid w:val="006844CF"/>
    <w:rsid w:val="006A7170"/>
    <w:rsid w:val="006B0C71"/>
    <w:rsid w:val="006B503D"/>
    <w:rsid w:val="006B563F"/>
    <w:rsid w:val="006C560A"/>
    <w:rsid w:val="006D5417"/>
    <w:rsid w:val="006E6E31"/>
    <w:rsid w:val="00700E5E"/>
    <w:rsid w:val="00723A79"/>
    <w:rsid w:val="007259B0"/>
    <w:rsid w:val="0073352E"/>
    <w:rsid w:val="00737397"/>
    <w:rsid w:val="00760868"/>
    <w:rsid w:val="007B5E81"/>
    <w:rsid w:val="007C37AC"/>
    <w:rsid w:val="007D47D4"/>
    <w:rsid w:val="007F0EC7"/>
    <w:rsid w:val="007F1ADC"/>
    <w:rsid w:val="007F72C9"/>
    <w:rsid w:val="008051E0"/>
    <w:rsid w:val="00826CE5"/>
    <w:rsid w:val="00851B6C"/>
    <w:rsid w:val="00853256"/>
    <w:rsid w:val="0085789B"/>
    <w:rsid w:val="00861087"/>
    <w:rsid w:val="00861732"/>
    <w:rsid w:val="00863E34"/>
    <w:rsid w:val="008655BD"/>
    <w:rsid w:val="00884D74"/>
    <w:rsid w:val="00886878"/>
    <w:rsid w:val="008A4BA6"/>
    <w:rsid w:val="008A612E"/>
    <w:rsid w:val="008C0E7A"/>
    <w:rsid w:val="008D0DCE"/>
    <w:rsid w:val="008D79CE"/>
    <w:rsid w:val="00911559"/>
    <w:rsid w:val="00912409"/>
    <w:rsid w:val="009312A3"/>
    <w:rsid w:val="00936539"/>
    <w:rsid w:val="00943C70"/>
    <w:rsid w:val="0094593F"/>
    <w:rsid w:val="00947B81"/>
    <w:rsid w:val="00960AC3"/>
    <w:rsid w:val="0096501A"/>
    <w:rsid w:val="0099142B"/>
    <w:rsid w:val="009A7B96"/>
    <w:rsid w:val="009B64BE"/>
    <w:rsid w:val="009D77C9"/>
    <w:rsid w:val="009E2605"/>
    <w:rsid w:val="009E3757"/>
    <w:rsid w:val="009F016D"/>
    <w:rsid w:val="00A04749"/>
    <w:rsid w:val="00A17721"/>
    <w:rsid w:val="00A43C0D"/>
    <w:rsid w:val="00A44BBE"/>
    <w:rsid w:val="00A472C5"/>
    <w:rsid w:val="00A54CD0"/>
    <w:rsid w:val="00A8573A"/>
    <w:rsid w:val="00A90258"/>
    <w:rsid w:val="00A90936"/>
    <w:rsid w:val="00A90F7A"/>
    <w:rsid w:val="00A915A9"/>
    <w:rsid w:val="00A9574F"/>
    <w:rsid w:val="00AA6075"/>
    <w:rsid w:val="00AB2E83"/>
    <w:rsid w:val="00AE6FB5"/>
    <w:rsid w:val="00B04E90"/>
    <w:rsid w:val="00B24D91"/>
    <w:rsid w:val="00B30651"/>
    <w:rsid w:val="00B32851"/>
    <w:rsid w:val="00B41E05"/>
    <w:rsid w:val="00B61E3C"/>
    <w:rsid w:val="00B64AB7"/>
    <w:rsid w:val="00B653E7"/>
    <w:rsid w:val="00B663DA"/>
    <w:rsid w:val="00B84812"/>
    <w:rsid w:val="00B870B7"/>
    <w:rsid w:val="00B9193A"/>
    <w:rsid w:val="00BA6D7E"/>
    <w:rsid w:val="00BC1FF2"/>
    <w:rsid w:val="00BC7494"/>
    <w:rsid w:val="00C33F71"/>
    <w:rsid w:val="00C3609B"/>
    <w:rsid w:val="00C71E54"/>
    <w:rsid w:val="00C85997"/>
    <w:rsid w:val="00C900BF"/>
    <w:rsid w:val="00C92BAF"/>
    <w:rsid w:val="00CC0249"/>
    <w:rsid w:val="00CD087D"/>
    <w:rsid w:val="00CD1E52"/>
    <w:rsid w:val="00CD6007"/>
    <w:rsid w:val="00CF1193"/>
    <w:rsid w:val="00D0517C"/>
    <w:rsid w:val="00D2312D"/>
    <w:rsid w:val="00D329BD"/>
    <w:rsid w:val="00D42532"/>
    <w:rsid w:val="00D456E4"/>
    <w:rsid w:val="00D45ABE"/>
    <w:rsid w:val="00D6080A"/>
    <w:rsid w:val="00D747DE"/>
    <w:rsid w:val="00D93E1B"/>
    <w:rsid w:val="00DB01B7"/>
    <w:rsid w:val="00DC4C07"/>
    <w:rsid w:val="00DC5D05"/>
    <w:rsid w:val="00E033A5"/>
    <w:rsid w:val="00E3426F"/>
    <w:rsid w:val="00E37C9B"/>
    <w:rsid w:val="00E47121"/>
    <w:rsid w:val="00E56992"/>
    <w:rsid w:val="00E602B2"/>
    <w:rsid w:val="00E81264"/>
    <w:rsid w:val="00E94503"/>
    <w:rsid w:val="00EA6533"/>
    <w:rsid w:val="00EC29A2"/>
    <w:rsid w:val="00EC6924"/>
    <w:rsid w:val="00EC6CEF"/>
    <w:rsid w:val="00ED0F37"/>
    <w:rsid w:val="00EE09A9"/>
    <w:rsid w:val="00EE588F"/>
    <w:rsid w:val="00EE6C71"/>
    <w:rsid w:val="00F267F4"/>
    <w:rsid w:val="00F32E1E"/>
    <w:rsid w:val="00F56A62"/>
    <w:rsid w:val="00F579A7"/>
    <w:rsid w:val="00F81E6E"/>
    <w:rsid w:val="00F910AC"/>
    <w:rsid w:val="00F9317F"/>
    <w:rsid w:val="00F9670D"/>
    <w:rsid w:val="00FA1152"/>
    <w:rsid w:val="00FA4107"/>
    <w:rsid w:val="00FA6568"/>
    <w:rsid w:val="00FE3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139799-2136-4878-87EC-97EC0C2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A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7121"/>
    <w:rPr>
      <w:color w:val="0000FF"/>
      <w:u w:val="single"/>
    </w:rPr>
  </w:style>
  <w:style w:type="character" w:styleId="UyteHipercze">
    <w:name w:val="FollowedHyperlink"/>
    <w:basedOn w:val="Domylnaczcionkaakapitu"/>
    <w:uiPriority w:val="99"/>
    <w:semiHidden/>
    <w:unhideWhenUsed/>
    <w:qFormat/>
    <w:rsid w:val="00E47121"/>
    <w:rPr>
      <w:color w:val="800080"/>
      <w:u w:val="single"/>
    </w:rPr>
  </w:style>
  <w:style w:type="paragraph" w:customStyle="1" w:styleId="font5">
    <w:name w:val="font5"/>
    <w:basedOn w:val="Normalny"/>
    <w:qFormat/>
    <w:rsid w:val="00E4712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E471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E47121"/>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E471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E471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E4712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E471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E4712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E471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E471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E471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E471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E471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E4712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E471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E4712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E471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61E3C"/>
    <w:pPr>
      <w:ind w:left="720"/>
      <w:contextualSpacing/>
    </w:pPr>
  </w:style>
  <w:style w:type="numbering" w:customStyle="1" w:styleId="Bezlisty1">
    <w:name w:val="Bez listy1"/>
    <w:next w:val="Bezlisty"/>
    <w:uiPriority w:val="99"/>
    <w:semiHidden/>
    <w:unhideWhenUsed/>
    <w:rsid w:val="009312A3"/>
  </w:style>
  <w:style w:type="character" w:customStyle="1" w:styleId="czeinternetowe">
    <w:name w:val="Łącze internetowe"/>
    <w:uiPriority w:val="99"/>
    <w:semiHidden/>
    <w:unhideWhenUsed/>
    <w:rsid w:val="009312A3"/>
    <w:rPr>
      <w:color w:val="0000FF"/>
      <w:u w:val="single"/>
    </w:rPr>
  </w:style>
  <w:style w:type="character" w:customStyle="1" w:styleId="NagwekZnak">
    <w:name w:val="Nagłówek Znak"/>
    <w:basedOn w:val="Domylnaczcionkaakapitu"/>
    <w:link w:val="Nagwek"/>
    <w:qFormat/>
    <w:rsid w:val="009312A3"/>
  </w:style>
  <w:style w:type="character" w:customStyle="1" w:styleId="StopkaZnak">
    <w:name w:val="Stopka Znak"/>
    <w:basedOn w:val="Domylnaczcionkaakapitu"/>
    <w:link w:val="Stopka"/>
    <w:uiPriority w:val="99"/>
    <w:qFormat/>
    <w:rsid w:val="009312A3"/>
  </w:style>
  <w:style w:type="character" w:customStyle="1" w:styleId="TekstprzypisukocowegoZnak">
    <w:name w:val="Tekst przypisu końcowego Znak"/>
    <w:link w:val="Tekstprzypisukocowego"/>
    <w:uiPriority w:val="99"/>
    <w:semiHidden/>
    <w:qFormat/>
    <w:rsid w:val="009312A3"/>
    <w:rPr>
      <w:sz w:val="20"/>
      <w:szCs w:val="20"/>
    </w:rPr>
  </w:style>
  <w:style w:type="character" w:styleId="Odwoanieprzypisukocowego">
    <w:name w:val="endnote reference"/>
    <w:uiPriority w:val="99"/>
    <w:semiHidden/>
    <w:unhideWhenUsed/>
    <w:qFormat/>
    <w:rsid w:val="009312A3"/>
    <w:rPr>
      <w:vertAlign w:val="superscript"/>
    </w:rPr>
  </w:style>
  <w:style w:type="character" w:customStyle="1" w:styleId="Absatz-Standardschriftart">
    <w:name w:val="Absatz-Standardschriftart"/>
    <w:qFormat/>
    <w:rsid w:val="009312A3"/>
  </w:style>
  <w:style w:type="character" w:customStyle="1" w:styleId="Domylnaczcionkaakapitu1">
    <w:name w:val="Domyślna czcionka akapitu1"/>
    <w:qFormat/>
    <w:rsid w:val="009312A3"/>
  </w:style>
  <w:style w:type="character" w:customStyle="1" w:styleId="TekstpodstawowyZnak">
    <w:name w:val="Tekst podstawowy Znak"/>
    <w:link w:val="Tretekstu"/>
    <w:qFormat/>
    <w:rsid w:val="009312A3"/>
    <w:rPr>
      <w:rFonts w:ascii="Times New Roman" w:eastAsia="Times New Roman" w:hAnsi="Times New Roman" w:cs="Calibri"/>
      <w:sz w:val="28"/>
      <w:szCs w:val="20"/>
      <w:lang w:eastAsia="ar-SA"/>
    </w:rPr>
  </w:style>
  <w:style w:type="character" w:customStyle="1" w:styleId="NagwekZnak1">
    <w:name w:val="Nagłówek Znak1"/>
    <w:qFormat/>
    <w:rsid w:val="009312A3"/>
    <w:rPr>
      <w:rFonts w:ascii="Times New Roman" w:eastAsia="Times New Roman" w:hAnsi="Times New Roman" w:cs="Calibri"/>
      <w:sz w:val="28"/>
      <w:szCs w:val="20"/>
      <w:lang w:eastAsia="ar-SA"/>
    </w:rPr>
  </w:style>
  <w:style w:type="character" w:customStyle="1" w:styleId="StopkaZnak1">
    <w:name w:val="Stopka Znak1"/>
    <w:uiPriority w:val="99"/>
    <w:qFormat/>
    <w:rsid w:val="009312A3"/>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9312A3"/>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9312A3"/>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9312A3"/>
    <w:rPr>
      <w:rFonts w:ascii="Times New Roman" w:eastAsia="Times New Roman" w:hAnsi="Times New Roman" w:cs="Calibri"/>
      <w:sz w:val="16"/>
      <w:szCs w:val="16"/>
      <w:lang w:eastAsia="ar-SA"/>
    </w:rPr>
  </w:style>
  <w:style w:type="character" w:customStyle="1" w:styleId="ListLabel1">
    <w:name w:val="ListLabel 1"/>
    <w:qFormat/>
    <w:rsid w:val="009312A3"/>
    <w:rPr>
      <w:rFonts w:cs="Courier New"/>
    </w:rPr>
  </w:style>
  <w:style w:type="character" w:customStyle="1" w:styleId="ListLabel2">
    <w:name w:val="ListLabel 2"/>
    <w:qFormat/>
    <w:rsid w:val="009312A3"/>
    <w:rPr>
      <w:rFonts w:cs="Courier New"/>
    </w:rPr>
  </w:style>
  <w:style w:type="character" w:customStyle="1" w:styleId="ListLabel3">
    <w:name w:val="ListLabel 3"/>
    <w:qFormat/>
    <w:rsid w:val="009312A3"/>
    <w:rPr>
      <w:rFonts w:cs="Courier New"/>
    </w:rPr>
  </w:style>
  <w:style w:type="character" w:customStyle="1" w:styleId="ListLabel4">
    <w:name w:val="ListLabel 4"/>
    <w:qFormat/>
    <w:rsid w:val="009312A3"/>
    <w:rPr>
      <w:rFonts w:cs="Courier New"/>
    </w:rPr>
  </w:style>
  <w:style w:type="character" w:customStyle="1" w:styleId="ListLabel5">
    <w:name w:val="ListLabel 5"/>
    <w:qFormat/>
    <w:rsid w:val="009312A3"/>
    <w:rPr>
      <w:rFonts w:cs="Courier New"/>
    </w:rPr>
  </w:style>
  <w:style w:type="character" w:customStyle="1" w:styleId="ListLabel6">
    <w:name w:val="ListLabel 6"/>
    <w:qFormat/>
    <w:rsid w:val="009312A3"/>
    <w:rPr>
      <w:rFonts w:cs="Courier New"/>
    </w:rPr>
  </w:style>
  <w:style w:type="character" w:customStyle="1" w:styleId="ListLabel7">
    <w:name w:val="ListLabel 7"/>
    <w:qFormat/>
    <w:rsid w:val="009312A3"/>
    <w:rPr>
      <w:rFonts w:cs="Courier New"/>
    </w:rPr>
  </w:style>
  <w:style w:type="character" w:customStyle="1" w:styleId="ListLabel8">
    <w:name w:val="ListLabel 8"/>
    <w:qFormat/>
    <w:rsid w:val="009312A3"/>
    <w:rPr>
      <w:rFonts w:cs="Courier New"/>
    </w:rPr>
  </w:style>
  <w:style w:type="character" w:customStyle="1" w:styleId="ListLabel9">
    <w:name w:val="ListLabel 9"/>
    <w:qFormat/>
    <w:rsid w:val="009312A3"/>
    <w:rPr>
      <w:rFonts w:cs="Courier New"/>
    </w:rPr>
  </w:style>
  <w:style w:type="character" w:customStyle="1" w:styleId="ListLabel10">
    <w:name w:val="ListLabel 10"/>
    <w:qFormat/>
    <w:rsid w:val="009312A3"/>
    <w:rPr>
      <w:rFonts w:cs="Courier New"/>
    </w:rPr>
  </w:style>
  <w:style w:type="character" w:customStyle="1" w:styleId="ListLabel11">
    <w:name w:val="ListLabel 11"/>
    <w:qFormat/>
    <w:rsid w:val="009312A3"/>
    <w:rPr>
      <w:rFonts w:cs="Courier New"/>
    </w:rPr>
  </w:style>
  <w:style w:type="character" w:customStyle="1" w:styleId="ListLabel12">
    <w:name w:val="ListLabel 12"/>
    <w:qFormat/>
    <w:rsid w:val="009312A3"/>
    <w:rPr>
      <w:rFonts w:cs="Courier New"/>
    </w:rPr>
  </w:style>
  <w:style w:type="character" w:customStyle="1" w:styleId="ListLabel13">
    <w:name w:val="ListLabel 13"/>
    <w:qFormat/>
    <w:rsid w:val="009312A3"/>
    <w:rPr>
      <w:rFonts w:cs="Courier New"/>
    </w:rPr>
  </w:style>
  <w:style w:type="character" w:customStyle="1" w:styleId="ListLabel14">
    <w:name w:val="ListLabel 14"/>
    <w:qFormat/>
    <w:rsid w:val="009312A3"/>
    <w:rPr>
      <w:rFonts w:cs="Courier New"/>
    </w:rPr>
  </w:style>
  <w:style w:type="character" w:customStyle="1" w:styleId="ListLabel15">
    <w:name w:val="ListLabel 15"/>
    <w:qFormat/>
    <w:rsid w:val="009312A3"/>
    <w:rPr>
      <w:rFonts w:cs="Courier New"/>
    </w:rPr>
  </w:style>
  <w:style w:type="character" w:customStyle="1" w:styleId="ListLabel16">
    <w:name w:val="ListLabel 16"/>
    <w:qFormat/>
    <w:rsid w:val="009312A3"/>
    <w:rPr>
      <w:rFonts w:cs="Courier New"/>
    </w:rPr>
  </w:style>
  <w:style w:type="character" w:customStyle="1" w:styleId="ListLabel17">
    <w:name w:val="ListLabel 17"/>
    <w:qFormat/>
    <w:rsid w:val="009312A3"/>
    <w:rPr>
      <w:rFonts w:cs="Courier New"/>
    </w:rPr>
  </w:style>
  <w:style w:type="character" w:customStyle="1" w:styleId="ListLabel18">
    <w:name w:val="ListLabel 18"/>
    <w:qFormat/>
    <w:rsid w:val="009312A3"/>
    <w:rPr>
      <w:rFonts w:cs="Courier New"/>
    </w:rPr>
  </w:style>
  <w:style w:type="character" w:customStyle="1" w:styleId="ListLabel19">
    <w:name w:val="ListLabel 19"/>
    <w:qFormat/>
    <w:rsid w:val="009312A3"/>
    <w:rPr>
      <w:rFonts w:cs="Courier New"/>
    </w:rPr>
  </w:style>
  <w:style w:type="character" w:customStyle="1" w:styleId="ListLabel20">
    <w:name w:val="ListLabel 20"/>
    <w:qFormat/>
    <w:rsid w:val="009312A3"/>
    <w:rPr>
      <w:rFonts w:cs="Courier New"/>
    </w:rPr>
  </w:style>
  <w:style w:type="character" w:customStyle="1" w:styleId="ListLabel21">
    <w:name w:val="ListLabel 21"/>
    <w:qFormat/>
    <w:rsid w:val="009312A3"/>
    <w:rPr>
      <w:rFonts w:cs="Courier New"/>
    </w:rPr>
  </w:style>
  <w:style w:type="character" w:customStyle="1" w:styleId="ListLabel22">
    <w:name w:val="ListLabel 22"/>
    <w:qFormat/>
    <w:rsid w:val="009312A3"/>
    <w:rPr>
      <w:rFonts w:cs="Courier New"/>
    </w:rPr>
  </w:style>
  <w:style w:type="character" w:customStyle="1" w:styleId="ListLabel23">
    <w:name w:val="ListLabel 23"/>
    <w:qFormat/>
    <w:rsid w:val="009312A3"/>
    <w:rPr>
      <w:rFonts w:cs="Courier New"/>
    </w:rPr>
  </w:style>
  <w:style w:type="character" w:customStyle="1" w:styleId="ListLabel24">
    <w:name w:val="ListLabel 24"/>
    <w:qFormat/>
    <w:rsid w:val="009312A3"/>
    <w:rPr>
      <w:rFonts w:cs="Courier New"/>
    </w:rPr>
  </w:style>
  <w:style w:type="character" w:customStyle="1" w:styleId="ListLabel25">
    <w:name w:val="ListLabel 25"/>
    <w:qFormat/>
    <w:rsid w:val="009312A3"/>
    <w:rPr>
      <w:rFonts w:cs="Courier New"/>
    </w:rPr>
  </w:style>
  <w:style w:type="character" w:customStyle="1" w:styleId="ListLabel26">
    <w:name w:val="ListLabel 26"/>
    <w:qFormat/>
    <w:rsid w:val="009312A3"/>
    <w:rPr>
      <w:rFonts w:cs="Courier New"/>
    </w:rPr>
  </w:style>
  <w:style w:type="character" w:customStyle="1" w:styleId="ListLabel27">
    <w:name w:val="ListLabel 27"/>
    <w:qFormat/>
    <w:rsid w:val="009312A3"/>
    <w:rPr>
      <w:rFonts w:cs="Courier New"/>
    </w:rPr>
  </w:style>
  <w:style w:type="character" w:customStyle="1" w:styleId="ListLabel28">
    <w:name w:val="ListLabel 28"/>
    <w:qFormat/>
    <w:rsid w:val="009312A3"/>
    <w:rPr>
      <w:rFonts w:cs="Courier New"/>
    </w:rPr>
  </w:style>
  <w:style w:type="character" w:customStyle="1" w:styleId="ListLabel29">
    <w:name w:val="ListLabel 29"/>
    <w:qFormat/>
    <w:rsid w:val="009312A3"/>
    <w:rPr>
      <w:rFonts w:cs="Courier New"/>
    </w:rPr>
  </w:style>
  <w:style w:type="character" w:customStyle="1" w:styleId="ListLabel30">
    <w:name w:val="ListLabel 30"/>
    <w:qFormat/>
    <w:rsid w:val="009312A3"/>
    <w:rPr>
      <w:rFonts w:cs="Courier New"/>
    </w:rPr>
  </w:style>
  <w:style w:type="character" w:customStyle="1" w:styleId="ListLabel31">
    <w:name w:val="ListLabel 31"/>
    <w:qFormat/>
    <w:rsid w:val="009312A3"/>
    <w:rPr>
      <w:rFonts w:cs="Courier New"/>
    </w:rPr>
  </w:style>
  <w:style w:type="character" w:customStyle="1" w:styleId="ListLabel32">
    <w:name w:val="ListLabel 32"/>
    <w:qFormat/>
    <w:rsid w:val="009312A3"/>
    <w:rPr>
      <w:rFonts w:cs="Courier New"/>
    </w:rPr>
  </w:style>
  <w:style w:type="character" w:customStyle="1" w:styleId="ListLabel33">
    <w:name w:val="ListLabel 33"/>
    <w:qFormat/>
    <w:rsid w:val="009312A3"/>
    <w:rPr>
      <w:rFonts w:cs="Courier New"/>
    </w:rPr>
  </w:style>
  <w:style w:type="character" w:customStyle="1" w:styleId="ListLabel34">
    <w:name w:val="ListLabel 34"/>
    <w:qFormat/>
    <w:rsid w:val="009312A3"/>
    <w:rPr>
      <w:rFonts w:cs="Courier New"/>
    </w:rPr>
  </w:style>
  <w:style w:type="character" w:customStyle="1" w:styleId="ListLabel35">
    <w:name w:val="ListLabel 35"/>
    <w:qFormat/>
    <w:rsid w:val="009312A3"/>
    <w:rPr>
      <w:rFonts w:cs="Courier New"/>
    </w:rPr>
  </w:style>
  <w:style w:type="character" w:customStyle="1" w:styleId="ListLabel36">
    <w:name w:val="ListLabel 36"/>
    <w:qFormat/>
    <w:rsid w:val="009312A3"/>
    <w:rPr>
      <w:rFonts w:cs="Courier New"/>
    </w:rPr>
  </w:style>
  <w:style w:type="character" w:customStyle="1" w:styleId="ListLabel37">
    <w:name w:val="ListLabel 37"/>
    <w:qFormat/>
    <w:rsid w:val="009312A3"/>
    <w:rPr>
      <w:rFonts w:eastAsia="Times New Roman" w:cs="Times New Roman"/>
    </w:rPr>
  </w:style>
  <w:style w:type="paragraph" w:styleId="Nagwek">
    <w:name w:val="header"/>
    <w:basedOn w:val="Normalny"/>
    <w:next w:val="Tretekstu"/>
    <w:link w:val="NagwekZnak"/>
    <w:qFormat/>
    <w:rsid w:val="009312A3"/>
    <w:pPr>
      <w:keepNext/>
      <w:spacing w:before="240" w:after="120"/>
    </w:pPr>
  </w:style>
  <w:style w:type="character" w:customStyle="1" w:styleId="NagwekZnak2">
    <w:name w:val="Nagłówek Znak2"/>
    <w:basedOn w:val="Domylnaczcionkaakapitu"/>
    <w:uiPriority w:val="99"/>
    <w:semiHidden/>
    <w:rsid w:val="009312A3"/>
  </w:style>
  <w:style w:type="paragraph" w:customStyle="1" w:styleId="Tretekstu">
    <w:name w:val="Treść tekstu"/>
    <w:basedOn w:val="Normalny"/>
    <w:link w:val="TekstpodstawowyZnak"/>
    <w:rsid w:val="009312A3"/>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9312A3"/>
    <w:rPr>
      <w:rFonts w:cs="Tahoma"/>
    </w:rPr>
  </w:style>
  <w:style w:type="paragraph" w:styleId="Podpis">
    <w:name w:val="Signature"/>
    <w:basedOn w:val="Normalny"/>
    <w:link w:val="PodpisZnak"/>
    <w:rsid w:val="009312A3"/>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9312A3"/>
    <w:rPr>
      <w:rFonts w:ascii="Calibri" w:eastAsia="Calibri" w:hAnsi="Calibri" w:cs="Mangal"/>
      <w:i/>
      <w:iCs/>
      <w:sz w:val="24"/>
      <w:szCs w:val="24"/>
    </w:rPr>
  </w:style>
  <w:style w:type="paragraph" w:customStyle="1" w:styleId="Indeks">
    <w:name w:val="Indeks"/>
    <w:basedOn w:val="Normalny"/>
    <w:qFormat/>
    <w:rsid w:val="009312A3"/>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9312A3"/>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9312A3"/>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9312A3"/>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9312A3"/>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9312A3"/>
    <w:pPr>
      <w:tabs>
        <w:tab w:val="center" w:pos="4536"/>
        <w:tab w:val="right" w:pos="9072"/>
      </w:tabs>
      <w:spacing w:after="0" w:line="240" w:lineRule="auto"/>
    </w:pPr>
  </w:style>
  <w:style w:type="character" w:customStyle="1" w:styleId="StopkaZnak2">
    <w:name w:val="Stopka Znak2"/>
    <w:basedOn w:val="Domylnaczcionkaakapitu"/>
    <w:uiPriority w:val="99"/>
    <w:semiHidden/>
    <w:rsid w:val="009312A3"/>
  </w:style>
  <w:style w:type="paragraph" w:styleId="Tekstprzypisukocowego">
    <w:name w:val="endnote text"/>
    <w:basedOn w:val="Normalny"/>
    <w:link w:val="TekstprzypisukocowegoZnak"/>
    <w:uiPriority w:val="99"/>
    <w:semiHidden/>
    <w:unhideWhenUsed/>
    <w:qFormat/>
    <w:rsid w:val="009312A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312A3"/>
    <w:rPr>
      <w:sz w:val="20"/>
      <w:szCs w:val="20"/>
    </w:rPr>
  </w:style>
  <w:style w:type="paragraph" w:customStyle="1" w:styleId="Nagwek1">
    <w:name w:val="Nagłówek1"/>
    <w:basedOn w:val="Normalny"/>
    <w:qFormat/>
    <w:rsid w:val="009312A3"/>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9312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9312A3"/>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9312A3"/>
    <w:pPr>
      <w:jc w:val="center"/>
    </w:pPr>
    <w:rPr>
      <w:b/>
      <w:bCs/>
    </w:rPr>
  </w:style>
  <w:style w:type="paragraph" w:styleId="Tekstdymka">
    <w:name w:val="Balloon Text"/>
    <w:basedOn w:val="Normalny"/>
    <w:link w:val="TekstdymkaZnak"/>
    <w:uiPriority w:val="99"/>
    <w:semiHidden/>
    <w:unhideWhenUsed/>
    <w:qFormat/>
    <w:rsid w:val="009312A3"/>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9312A3"/>
    <w:rPr>
      <w:rFonts w:ascii="Segoe UI" w:hAnsi="Segoe UI" w:cs="Segoe UI"/>
      <w:sz w:val="18"/>
      <w:szCs w:val="18"/>
    </w:rPr>
  </w:style>
  <w:style w:type="paragraph" w:customStyle="1" w:styleId="xl63">
    <w:name w:val="xl63"/>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9312A3"/>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9312A3"/>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9312A3"/>
    <w:rPr>
      <w:sz w:val="16"/>
      <w:szCs w:val="16"/>
    </w:rPr>
  </w:style>
  <w:style w:type="paragraph" w:customStyle="1" w:styleId="font8">
    <w:name w:val="font8"/>
    <w:basedOn w:val="Normalny"/>
    <w:qFormat/>
    <w:rsid w:val="009312A3"/>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9312A3"/>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9312A3"/>
  </w:style>
  <w:style w:type="numbering" w:customStyle="1" w:styleId="Bezlisty111">
    <w:name w:val="Bez listy111"/>
    <w:uiPriority w:val="99"/>
    <w:semiHidden/>
    <w:unhideWhenUsed/>
    <w:rsid w:val="009312A3"/>
  </w:style>
  <w:style w:type="numbering" w:customStyle="1" w:styleId="Bezlisty2">
    <w:name w:val="Bez listy2"/>
    <w:uiPriority w:val="99"/>
    <w:semiHidden/>
    <w:unhideWhenUsed/>
    <w:rsid w:val="009312A3"/>
  </w:style>
  <w:style w:type="numbering" w:customStyle="1" w:styleId="Bezlisty12">
    <w:name w:val="Bez listy12"/>
    <w:uiPriority w:val="99"/>
    <w:semiHidden/>
    <w:unhideWhenUsed/>
    <w:rsid w:val="009312A3"/>
  </w:style>
  <w:style w:type="table" w:styleId="Tabela-Siatka">
    <w:name w:val="Table Grid"/>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A90936"/>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ela-Siatka2">
    <w:name w:val="Tabela - Siatka2"/>
    <w:basedOn w:val="Standardowy"/>
    <w:next w:val="Tabela-Siatka"/>
    <w:uiPriority w:val="39"/>
    <w:rsid w:val="0018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182D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182D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182D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182D5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182D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182D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182D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182D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82D5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82D5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9190">
      <w:bodyDiv w:val="1"/>
      <w:marLeft w:val="0"/>
      <w:marRight w:val="0"/>
      <w:marTop w:val="0"/>
      <w:marBottom w:val="0"/>
      <w:divBdr>
        <w:top w:val="none" w:sz="0" w:space="0" w:color="auto"/>
        <w:left w:val="none" w:sz="0" w:space="0" w:color="auto"/>
        <w:bottom w:val="none" w:sz="0" w:space="0" w:color="auto"/>
        <w:right w:val="none" w:sz="0" w:space="0" w:color="auto"/>
      </w:divBdr>
    </w:div>
    <w:div w:id="242639963">
      <w:bodyDiv w:val="1"/>
      <w:marLeft w:val="0"/>
      <w:marRight w:val="0"/>
      <w:marTop w:val="0"/>
      <w:marBottom w:val="0"/>
      <w:divBdr>
        <w:top w:val="none" w:sz="0" w:space="0" w:color="auto"/>
        <w:left w:val="none" w:sz="0" w:space="0" w:color="auto"/>
        <w:bottom w:val="none" w:sz="0" w:space="0" w:color="auto"/>
        <w:right w:val="none" w:sz="0" w:space="0" w:color="auto"/>
      </w:divBdr>
    </w:div>
    <w:div w:id="706414374">
      <w:bodyDiv w:val="1"/>
      <w:marLeft w:val="0"/>
      <w:marRight w:val="0"/>
      <w:marTop w:val="0"/>
      <w:marBottom w:val="0"/>
      <w:divBdr>
        <w:top w:val="none" w:sz="0" w:space="0" w:color="auto"/>
        <w:left w:val="none" w:sz="0" w:space="0" w:color="auto"/>
        <w:bottom w:val="none" w:sz="0" w:space="0" w:color="auto"/>
        <w:right w:val="none" w:sz="0" w:space="0" w:color="auto"/>
      </w:divBdr>
    </w:div>
    <w:div w:id="760950528">
      <w:bodyDiv w:val="1"/>
      <w:marLeft w:val="0"/>
      <w:marRight w:val="0"/>
      <w:marTop w:val="0"/>
      <w:marBottom w:val="0"/>
      <w:divBdr>
        <w:top w:val="none" w:sz="0" w:space="0" w:color="auto"/>
        <w:left w:val="none" w:sz="0" w:space="0" w:color="auto"/>
        <w:bottom w:val="none" w:sz="0" w:space="0" w:color="auto"/>
        <w:right w:val="none" w:sz="0" w:space="0" w:color="auto"/>
      </w:divBdr>
    </w:div>
    <w:div w:id="1304626782">
      <w:bodyDiv w:val="1"/>
      <w:marLeft w:val="0"/>
      <w:marRight w:val="0"/>
      <w:marTop w:val="0"/>
      <w:marBottom w:val="0"/>
      <w:divBdr>
        <w:top w:val="none" w:sz="0" w:space="0" w:color="auto"/>
        <w:left w:val="none" w:sz="0" w:space="0" w:color="auto"/>
        <w:bottom w:val="none" w:sz="0" w:space="0" w:color="auto"/>
        <w:right w:val="none" w:sz="0" w:space="0" w:color="auto"/>
      </w:divBdr>
    </w:div>
    <w:div w:id="1360815183">
      <w:bodyDiv w:val="1"/>
      <w:marLeft w:val="0"/>
      <w:marRight w:val="0"/>
      <w:marTop w:val="0"/>
      <w:marBottom w:val="0"/>
      <w:divBdr>
        <w:top w:val="none" w:sz="0" w:space="0" w:color="auto"/>
        <w:left w:val="none" w:sz="0" w:space="0" w:color="auto"/>
        <w:bottom w:val="none" w:sz="0" w:space="0" w:color="auto"/>
        <w:right w:val="none" w:sz="0" w:space="0" w:color="auto"/>
      </w:divBdr>
    </w:div>
    <w:div w:id="1521316222">
      <w:bodyDiv w:val="1"/>
      <w:marLeft w:val="0"/>
      <w:marRight w:val="0"/>
      <w:marTop w:val="0"/>
      <w:marBottom w:val="0"/>
      <w:divBdr>
        <w:top w:val="none" w:sz="0" w:space="0" w:color="auto"/>
        <w:left w:val="none" w:sz="0" w:space="0" w:color="auto"/>
        <w:bottom w:val="none" w:sz="0" w:space="0" w:color="auto"/>
        <w:right w:val="none" w:sz="0" w:space="0" w:color="auto"/>
      </w:divBdr>
    </w:div>
    <w:div w:id="1731031715">
      <w:bodyDiv w:val="1"/>
      <w:marLeft w:val="0"/>
      <w:marRight w:val="0"/>
      <w:marTop w:val="0"/>
      <w:marBottom w:val="0"/>
      <w:divBdr>
        <w:top w:val="none" w:sz="0" w:space="0" w:color="auto"/>
        <w:left w:val="none" w:sz="0" w:space="0" w:color="auto"/>
        <w:bottom w:val="none" w:sz="0" w:space="0" w:color="auto"/>
        <w:right w:val="none" w:sz="0" w:space="0" w:color="auto"/>
      </w:divBdr>
    </w:div>
    <w:div w:id="1746495285">
      <w:bodyDiv w:val="1"/>
      <w:marLeft w:val="0"/>
      <w:marRight w:val="0"/>
      <w:marTop w:val="0"/>
      <w:marBottom w:val="0"/>
      <w:divBdr>
        <w:top w:val="none" w:sz="0" w:space="0" w:color="auto"/>
        <w:left w:val="none" w:sz="0" w:space="0" w:color="auto"/>
        <w:bottom w:val="none" w:sz="0" w:space="0" w:color="auto"/>
        <w:right w:val="none" w:sz="0" w:space="0" w:color="auto"/>
      </w:divBdr>
    </w:div>
    <w:div w:id="2075657536">
      <w:bodyDiv w:val="1"/>
      <w:marLeft w:val="0"/>
      <w:marRight w:val="0"/>
      <w:marTop w:val="0"/>
      <w:marBottom w:val="0"/>
      <w:divBdr>
        <w:top w:val="none" w:sz="0" w:space="0" w:color="auto"/>
        <w:left w:val="none" w:sz="0" w:space="0" w:color="auto"/>
        <w:bottom w:val="none" w:sz="0" w:space="0" w:color="auto"/>
        <w:right w:val="none" w:sz="0" w:space="0" w:color="auto"/>
      </w:divBdr>
    </w:div>
    <w:div w:id="2088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C33E-CDCE-49CD-BEE1-0A043CF7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16560</Words>
  <Characters>99362</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15</cp:revision>
  <cp:lastPrinted>2017-06-10T13:32:00Z</cp:lastPrinted>
  <dcterms:created xsi:type="dcterms:W3CDTF">2018-08-27T05:18:00Z</dcterms:created>
  <dcterms:modified xsi:type="dcterms:W3CDTF">2018-09-10T09:21:00Z</dcterms:modified>
</cp:coreProperties>
</file>