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9B5" w:rsidRPr="00054391" w:rsidRDefault="002049B5" w:rsidP="002049B5">
      <w:pPr>
        <w:rPr>
          <w:rFonts w:cs="Times New Roman"/>
          <w:b/>
          <w:sz w:val="22"/>
          <w:szCs w:val="22"/>
        </w:rPr>
      </w:pPr>
      <w:r w:rsidRPr="00054391">
        <w:rPr>
          <w:rFonts w:cs="Times New Roman"/>
          <w:b/>
          <w:sz w:val="22"/>
          <w:szCs w:val="22"/>
        </w:rPr>
        <w:t xml:space="preserve">Załącznik </w:t>
      </w:r>
      <w:r w:rsidR="00EA1081">
        <w:rPr>
          <w:rFonts w:cs="Times New Roman"/>
          <w:b/>
          <w:sz w:val="22"/>
          <w:szCs w:val="22"/>
        </w:rPr>
        <w:t>3</w:t>
      </w:r>
      <w:bookmarkStart w:id="0" w:name="_GoBack"/>
      <w:bookmarkEnd w:id="0"/>
      <w:r>
        <w:rPr>
          <w:rFonts w:cs="Times New Roman"/>
          <w:b/>
          <w:sz w:val="22"/>
          <w:szCs w:val="22"/>
        </w:rPr>
        <w:t>. Formularz cenowy.</w:t>
      </w:r>
    </w:p>
    <w:p w:rsidR="002049B5" w:rsidRDefault="002049B5" w:rsidP="002049B5">
      <w:pPr>
        <w:rPr>
          <w:rFonts w:cs="Times New Roman"/>
          <w:bCs/>
          <w:sz w:val="22"/>
          <w:szCs w:val="22"/>
        </w:rPr>
      </w:pPr>
    </w:p>
    <w:p w:rsidR="002049B5" w:rsidRPr="00BA2607" w:rsidRDefault="002049B5" w:rsidP="002049B5">
      <w:pPr>
        <w:rPr>
          <w:rFonts w:cs="Times New Roman"/>
          <w:b/>
          <w:bCs/>
          <w:sz w:val="22"/>
          <w:szCs w:val="22"/>
        </w:rPr>
      </w:pPr>
      <w:r w:rsidRPr="00390B6E">
        <w:rPr>
          <w:rFonts w:cs="Times New Roman"/>
          <w:b/>
          <w:bCs/>
          <w:sz w:val="22"/>
          <w:szCs w:val="22"/>
        </w:rPr>
        <w:t xml:space="preserve">Pakiet 1.   </w:t>
      </w:r>
      <w:r w:rsidR="00873157">
        <w:rPr>
          <w:rFonts w:cs="Times New Roman"/>
          <w:b/>
          <w:bCs/>
          <w:sz w:val="22"/>
          <w:szCs w:val="22"/>
        </w:rPr>
        <w:t>Rękawice.</w:t>
      </w:r>
      <w:r w:rsidRPr="00BA2607">
        <w:rPr>
          <w:rFonts w:cs="Times New Roman"/>
          <w:b/>
          <w:bCs/>
          <w:sz w:val="22"/>
          <w:szCs w:val="22"/>
        </w:rPr>
        <w:t xml:space="preserve">                        </w:t>
      </w:r>
    </w:p>
    <w:p w:rsidR="002049B5" w:rsidRPr="001D2192" w:rsidRDefault="002049B5" w:rsidP="002049B5">
      <w:pPr>
        <w:rPr>
          <w:rFonts w:cs="Times New Roman"/>
          <w:bCs/>
          <w:sz w:val="22"/>
          <w:szCs w:val="22"/>
        </w:rPr>
      </w:pPr>
    </w:p>
    <w:tbl>
      <w:tblPr>
        <w:tblW w:w="14474" w:type="dxa"/>
        <w:tblInd w:w="55" w:type="dxa"/>
        <w:tblCellMar>
          <w:left w:w="70" w:type="dxa"/>
          <w:right w:w="70" w:type="dxa"/>
        </w:tblCellMar>
        <w:tblLook w:val="04A0" w:firstRow="1" w:lastRow="0" w:firstColumn="1" w:lastColumn="0" w:noHBand="0" w:noVBand="1"/>
      </w:tblPr>
      <w:tblGrid>
        <w:gridCol w:w="441"/>
        <w:gridCol w:w="5244"/>
        <w:gridCol w:w="1134"/>
        <w:gridCol w:w="993"/>
        <w:gridCol w:w="1134"/>
        <w:gridCol w:w="992"/>
        <w:gridCol w:w="992"/>
        <w:gridCol w:w="1134"/>
        <w:gridCol w:w="1243"/>
        <w:gridCol w:w="1167"/>
      </w:tblGrid>
      <w:tr w:rsidR="00651A54" w:rsidRPr="00210E3D" w:rsidTr="00513B1E">
        <w:trPr>
          <w:trHeight w:val="735"/>
        </w:trPr>
        <w:tc>
          <w:tcPr>
            <w:tcW w:w="44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049B5" w:rsidRPr="00210E3D" w:rsidRDefault="002049B5" w:rsidP="004D7C52">
            <w:pPr>
              <w:suppressAutoHyphens w:val="0"/>
              <w:jc w:val="center"/>
              <w:rPr>
                <w:rFonts w:cs="Times New Roman"/>
                <w:bCs/>
                <w:sz w:val="22"/>
                <w:szCs w:val="22"/>
                <w:lang w:eastAsia="pl-PL"/>
              </w:rPr>
            </w:pPr>
            <w:r w:rsidRPr="00210E3D">
              <w:rPr>
                <w:rFonts w:cs="Times New Roman"/>
                <w:bCs/>
                <w:sz w:val="22"/>
                <w:szCs w:val="22"/>
                <w:lang w:eastAsia="pl-PL"/>
              </w:rPr>
              <w:t>Lp.</w:t>
            </w:r>
          </w:p>
        </w:tc>
        <w:tc>
          <w:tcPr>
            <w:tcW w:w="5244" w:type="dxa"/>
            <w:tcBorders>
              <w:top w:val="single" w:sz="8" w:space="0" w:color="auto"/>
              <w:left w:val="nil"/>
              <w:bottom w:val="single" w:sz="8" w:space="0" w:color="auto"/>
              <w:right w:val="single" w:sz="4" w:space="0" w:color="auto"/>
            </w:tcBorders>
            <w:shd w:val="clear" w:color="auto" w:fill="auto"/>
            <w:vAlign w:val="center"/>
            <w:hideMark/>
          </w:tcPr>
          <w:p w:rsidR="002049B5" w:rsidRPr="00210E3D" w:rsidRDefault="002049B5" w:rsidP="004D7C52">
            <w:pPr>
              <w:suppressAutoHyphens w:val="0"/>
              <w:jc w:val="center"/>
              <w:rPr>
                <w:rFonts w:cs="Times New Roman"/>
                <w:bCs/>
                <w:sz w:val="22"/>
                <w:szCs w:val="22"/>
                <w:lang w:eastAsia="pl-PL"/>
              </w:rPr>
            </w:pPr>
            <w:r w:rsidRPr="00210E3D">
              <w:rPr>
                <w:rFonts w:cs="Times New Roman"/>
                <w:bCs/>
                <w:sz w:val="22"/>
                <w:szCs w:val="22"/>
                <w:lang w:eastAsia="pl-PL"/>
              </w:rPr>
              <w:t>Nazwa</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2049B5" w:rsidRPr="00210E3D" w:rsidRDefault="002049B5" w:rsidP="004D7C52">
            <w:pPr>
              <w:suppressAutoHyphens w:val="0"/>
              <w:jc w:val="center"/>
              <w:rPr>
                <w:rFonts w:cs="Times New Roman"/>
                <w:bCs/>
                <w:sz w:val="22"/>
                <w:szCs w:val="22"/>
                <w:lang w:eastAsia="pl-PL"/>
              </w:rPr>
            </w:pPr>
            <w:r w:rsidRPr="00210E3D">
              <w:rPr>
                <w:rFonts w:cs="Times New Roman"/>
                <w:bCs/>
                <w:sz w:val="22"/>
                <w:szCs w:val="22"/>
                <w:lang w:eastAsia="pl-PL"/>
              </w:rPr>
              <w:t>Jedn.</w:t>
            </w:r>
            <w:r w:rsidRPr="00210E3D">
              <w:rPr>
                <w:rFonts w:cs="Times New Roman"/>
                <w:bCs/>
                <w:sz w:val="22"/>
                <w:szCs w:val="22"/>
                <w:lang w:eastAsia="pl-PL"/>
              </w:rPr>
              <w:br/>
              <w:t>Opak.</w:t>
            </w: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2049B5" w:rsidRPr="00210E3D" w:rsidRDefault="002049B5" w:rsidP="004D7C52">
            <w:pPr>
              <w:suppressAutoHyphens w:val="0"/>
              <w:jc w:val="center"/>
              <w:rPr>
                <w:rFonts w:cs="Times New Roman"/>
                <w:bCs/>
                <w:sz w:val="22"/>
                <w:szCs w:val="22"/>
                <w:lang w:eastAsia="pl-PL"/>
              </w:rPr>
            </w:pPr>
            <w:r w:rsidRPr="00210E3D">
              <w:rPr>
                <w:rFonts w:cs="Times New Roman"/>
                <w:bCs/>
                <w:sz w:val="22"/>
                <w:szCs w:val="22"/>
                <w:lang w:eastAsia="pl-PL"/>
              </w:rPr>
              <w:t>Ilość</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2049B5" w:rsidRPr="00210E3D" w:rsidRDefault="002049B5" w:rsidP="004D7C52">
            <w:pPr>
              <w:suppressAutoHyphens w:val="0"/>
              <w:jc w:val="center"/>
              <w:rPr>
                <w:rFonts w:cs="Times New Roman"/>
                <w:bCs/>
                <w:sz w:val="22"/>
                <w:szCs w:val="22"/>
                <w:lang w:eastAsia="pl-PL"/>
              </w:rPr>
            </w:pPr>
            <w:r w:rsidRPr="00210E3D">
              <w:rPr>
                <w:rFonts w:cs="Times New Roman"/>
                <w:bCs/>
                <w:sz w:val="22"/>
                <w:szCs w:val="22"/>
                <w:lang w:eastAsia="pl-PL"/>
              </w:rPr>
              <w:t>Cena</w:t>
            </w:r>
            <w:r w:rsidRPr="00210E3D">
              <w:rPr>
                <w:rFonts w:cs="Times New Roman"/>
                <w:bCs/>
                <w:sz w:val="22"/>
                <w:szCs w:val="22"/>
                <w:lang w:eastAsia="pl-PL"/>
              </w:rPr>
              <w:br/>
              <w:t>jedn.</w:t>
            </w:r>
            <w:r w:rsidRPr="00210E3D">
              <w:rPr>
                <w:rFonts w:cs="Times New Roman"/>
                <w:bCs/>
                <w:sz w:val="22"/>
                <w:szCs w:val="22"/>
                <w:lang w:eastAsia="pl-PL"/>
              </w:rPr>
              <w:br/>
              <w:t>Netto</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2049B5" w:rsidRPr="00210E3D" w:rsidRDefault="002049B5" w:rsidP="004D7C52">
            <w:pPr>
              <w:suppressAutoHyphens w:val="0"/>
              <w:jc w:val="center"/>
              <w:rPr>
                <w:rFonts w:cs="Times New Roman"/>
                <w:bCs/>
                <w:sz w:val="22"/>
                <w:szCs w:val="22"/>
                <w:lang w:eastAsia="pl-PL"/>
              </w:rPr>
            </w:pPr>
            <w:r w:rsidRPr="00210E3D">
              <w:rPr>
                <w:rFonts w:cs="Times New Roman"/>
                <w:bCs/>
                <w:sz w:val="22"/>
                <w:szCs w:val="22"/>
                <w:lang w:eastAsia="pl-PL"/>
              </w:rPr>
              <w:t>Wartość netto</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2049B5" w:rsidRPr="00210E3D" w:rsidRDefault="002049B5" w:rsidP="004D7C52">
            <w:pPr>
              <w:suppressAutoHyphens w:val="0"/>
              <w:jc w:val="center"/>
              <w:rPr>
                <w:rFonts w:cs="Times New Roman"/>
                <w:bCs/>
                <w:sz w:val="22"/>
                <w:szCs w:val="22"/>
                <w:lang w:eastAsia="pl-PL"/>
              </w:rPr>
            </w:pPr>
            <w:r w:rsidRPr="00210E3D">
              <w:rPr>
                <w:rFonts w:cs="Times New Roman"/>
                <w:bCs/>
                <w:sz w:val="22"/>
                <w:szCs w:val="22"/>
                <w:lang w:eastAsia="pl-PL"/>
              </w:rPr>
              <w:t>Podatek  VAT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2049B5" w:rsidRPr="00210E3D" w:rsidRDefault="002049B5" w:rsidP="004D7C52">
            <w:pPr>
              <w:suppressAutoHyphens w:val="0"/>
              <w:jc w:val="center"/>
              <w:rPr>
                <w:rFonts w:cs="Times New Roman"/>
                <w:bCs/>
                <w:sz w:val="22"/>
                <w:szCs w:val="22"/>
                <w:lang w:eastAsia="pl-PL"/>
              </w:rPr>
            </w:pPr>
            <w:r w:rsidRPr="00210E3D">
              <w:rPr>
                <w:rFonts w:cs="Times New Roman"/>
                <w:bCs/>
                <w:sz w:val="22"/>
                <w:szCs w:val="22"/>
                <w:lang w:eastAsia="pl-PL"/>
              </w:rPr>
              <w:t>Wartość brutto</w:t>
            </w:r>
          </w:p>
        </w:tc>
        <w:tc>
          <w:tcPr>
            <w:tcW w:w="1243" w:type="dxa"/>
            <w:tcBorders>
              <w:top w:val="single" w:sz="8" w:space="0" w:color="auto"/>
              <w:left w:val="nil"/>
              <w:bottom w:val="single" w:sz="8" w:space="0" w:color="auto"/>
              <w:right w:val="single" w:sz="4" w:space="0" w:color="auto"/>
            </w:tcBorders>
            <w:shd w:val="clear" w:color="auto" w:fill="auto"/>
            <w:vAlign w:val="center"/>
            <w:hideMark/>
          </w:tcPr>
          <w:p w:rsidR="002049B5" w:rsidRPr="00210E3D" w:rsidRDefault="002049B5" w:rsidP="004D7C52">
            <w:pPr>
              <w:suppressAutoHyphens w:val="0"/>
              <w:jc w:val="center"/>
              <w:rPr>
                <w:rFonts w:cs="Times New Roman"/>
                <w:bCs/>
                <w:sz w:val="22"/>
                <w:szCs w:val="22"/>
                <w:lang w:eastAsia="pl-PL"/>
              </w:rPr>
            </w:pPr>
            <w:r w:rsidRPr="00210E3D">
              <w:rPr>
                <w:rFonts w:cs="Times New Roman"/>
                <w:bCs/>
                <w:sz w:val="22"/>
                <w:szCs w:val="22"/>
                <w:lang w:eastAsia="pl-PL"/>
              </w:rPr>
              <w:t>Nazwa Producenta</w:t>
            </w:r>
          </w:p>
        </w:tc>
        <w:tc>
          <w:tcPr>
            <w:tcW w:w="1167" w:type="dxa"/>
            <w:tcBorders>
              <w:top w:val="single" w:sz="8" w:space="0" w:color="auto"/>
              <w:left w:val="nil"/>
              <w:bottom w:val="single" w:sz="8" w:space="0" w:color="auto"/>
              <w:right w:val="single" w:sz="8" w:space="0" w:color="auto"/>
            </w:tcBorders>
            <w:shd w:val="clear" w:color="auto" w:fill="auto"/>
            <w:vAlign w:val="center"/>
            <w:hideMark/>
          </w:tcPr>
          <w:p w:rsidR="002049B5" w:rsidRPr="00210E3D" w:rsidRDefault="002049B5" w:rsidP="004D7C52">
            <w:pPr>
              <w:suppressAutoHyphens w:val="0"/>
              <w:jc w:val="center"/>
              <w:rPr>
                <w:rFonts w:cs="Times New Roman"/>
                <w:bCs/>
                <w:sz w:val="22"/>
                <w:szCs w:val="22"/>
                <w:lang w:eastAsia="pl-PL"/>
              </w:rPr>
            </w:pPr>
            <w:r w:rsidRPr="00210E3D">
              <w:rPr>
                <w:rFonts w:cs="Times New Roman"/>
                <w:bCs/>
                <w:sz w:val="22"/>
                <w:szCs w:val="22"/>
                <w:lang w:eastAsia="pl-PL"/>
              </w:rPr>
              <w:t>Numer katalogowy</w:t>
            </w:r>
          </w:p>
        </w:tc>
      </w:tr>
      <w:tr w:rsidR="00651A54" w:rsidRPr="001D2192" w:rsidTr="00513B1E">
        <w:trPr>
          <w:trHeight w:val="25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049B5" w:rsidRPr="001D2192" w:rsidRDefault="002049B5" w:rsidP="004D7C52">
            <w:pPr>
              <w:suppressAutoHyphens w:val="0"/>
              <w:rPr>
                <w:rFonts w:cs="Times New Roman"/>
                <w:sz w:val="22"/>
                <w:szCs w:val="22"/>
                <w:lang w:eastAsia="pl-PL"/>
              </w:rPr>
            </w:pPr>
            <w:r w:rsidRPr="001D2192">
              <w:rPr>
                <w:rFonts w:cs="Times New Roman"/>
                <w:sz w:val="22"/>
                <w:szCs w:val="22"/>
                <w:lang w:eastAsia="pl-PL"/>
              </w:rPr>
              <w:t>1.</w:t>
            </w:r>
          </w:p>
        </w:tc>
        <w:tc>
          <w:tcPr>
            <w:tcW w:w="5244" w:type="dxa"/>
            <w:tcBorders>
              <w:top w:val="nil"/>
              <w:left w:val="nil"/>
              <w:bottom w:val="single" w:sz="4" w:space="0" w:color="auto"/>
              <w:right w:val="single" w:sz="4" w:space="0" w:color="auto"/>
            </w:tcBorders>
            <w:shd w:val="clear" w:color="auto" w:fill="auto"/>
            <w:vAlign w:val="center"/>
          </w:tcPr>
          <w:p w:rsidR="002049B5" w:rsidRPr="001D2192" w:rsidRDefault="002049B5" w:rsidP="0026591F">
            <w:pPr>
              <w:suppressAutoHyphens w:val="0"/>
              <w:rPr>
                <w:rFonts w:cs="Times New Roman"/>
                <w:sz w:val="22"/>
                <w:szCs w:val="22"/>
                <w:lang w:eastAsia="pl-PL"/>
              </w:rPr>
            </w:pPr>
            <w:r>
              <w:rPr>
                <w:rFonts w:cs="Times New Roman"/>
                <w:sz w:val="22"/>
                <w:szCs w:val="22"/>
                <w:lang w:eastAsia="pl-PL"/>
              </w:rPr>
              <w:t>Rękawice chirurgiczne, lateksowe, sterylne, pudrowe, z</w:t>
            </w:r>
            <w:r w:rsidR="0026591F">
              <w:rPr>
                <w:rFonts w:cs="Times New Roman"/>
                <w:sz w:val="22"/>
                <w:szCs w:val="22"/>
                <w:lang w:eastAsia="pl-PL"/>
              </w:rPr>
              <w:t>godnie z  normą EN 455-1,2,3,4.</w:t>
            </w:r>
            <w:r w:rsidR="0050215F">
              <w:rPr>
                <w:rFonts w:cs="Times New Roman"/>
                <w:sz w:val="22"/>
                <w:szCs w:val="22"/>
                <w:lang w:eastAsia="pl-PL"/>
              </w:rPr>
              <w:t xml:space="preserve"> lub </w:t>
            </w:r>
            <w:r w:rsidR="00866C4D">
              <w:rPr>
                <w:rFonts w:cs="Times New Roman"/>
                <w:sz w:val="22"/>
                <w:szCs w:val="22"/>
                <w:lang w:eastAsia="pl-PL"/>
              </w:rPr>
              <w:t>równoważną</w:t>
            </w:r>
            <w:r w:rsidR="0026591F">
              <w:rPr>
                <w:rFonts w:cs="Times New Roman"/>
                <w:sz w:val="22"/>
                <w:szCs w:val="22"/>
                <w:lang w:eastAsia="pl-PL"/>
              </w:rPr>
              <w:t xml:space="preserve">; niska zawartość pudru, poziom protein lateksowych &lt; 50µ/g, kształt w pełni anatomiczny (przeciwstawny kciuk, zagięte palce); o grubości palca min. 0,20 mm i długości całkowitej min. 280 mm; rolowany mankiet, oznakowanie CE; </w:t>
            </w:r>
            <w:r w:rsidR="0050215F">
              <w:rPr>
                <w:rFonts w:cs="Times New Roman"/>
                <w:sz w:val="22"/>
                <w:szCs w:val="22"/>
                <w:lang w:eastAsia="pl-PL"/>
              </w:rPr>
              <w:t>odporne na rozerwanie, łatwe w nakładaniu, dobrze dopasowane</w:t>
            </w:r>
            <w:r w:rsidR="00ED4792">
              <w:rPr>
                <w:rFonts w:cs="Times New Roman"/>
                <w:sz w:val="22"/>
                <w:szCs w:val="22"/>
                <w:lang w:eastAsia="pl-PL"/>
              </w:rPr>
              <w:t>, powierzchnia mikroporowata; posiadające badanie jednostki akredytowanej na prze</w:t>
            </w:r>
            <w:r w:rsidR="007D7DC5">
              <w:rPr>
                <w:rFonts w:cs="Times New Roman"/>
                <w:sz w:val="22"/>
                <w:szCs w:val="22"/>
                <w:lang w:eastAsia="pl-PL"/>
              </w:rPr>
              <w:t>nikanie wirusów oraz odporne na przenikanie związków chemicznych wg PN EN 374 lub równowa</w:t>
            </w:r>
            <w:r w:rsidR="00F92E38">
              <w:rPr>
                <w:rFonts w:cs="Times New Roman"/>
                <w:sz w:val="22"/>
                <w:szCs w:val="22"/>
                <w:lang w:eastAsia="pl-PL"/>
              </w:rPr>
              <w:t>ż</w:t>
            </w:r>
            <w:r w:rsidR="007D7DC5">
              <w:rPr>
                <w:rFonts w:cs="Times New Roman"/>
                <w:sz w:val="22"/>
                <w:szCs w:val="22"/>
                <w:lang w:eastAsia="pl-PL"/>
              </w:rPr>
              <w:t>na. Pakowane w opakowania foli-folia, sterylizowane radiacyjnie, w rozmiarach: 9; 8,5; 8; 7,5; 7; 6,5;6.</w:t>
            </w:r>
          </w:p>
        </w:tc>
        <w:tc>
          <w:tcPr>
            <w:tcW w:w="1134" w:type="dxa"/>
            <w:tcBorders>
              <w:top w:val="nil"/>
              <w:left w:val="nil"/>
              <w:bottom w:val="single" w:sz="4" w:space="0" w:color="auto"/>
              <w:right w:val="single" w:sz="4" w:space="0" w:color="auto"/>
            </w:tcBorders>
            <w:shd w:val="clear" w:color="auto" w:fill="auto"/>
            <w:vAlign w:val="center"/>
          </w:tcPr>
          <w:p w:rsidR="002049B5" w:rsidRPr="001D2192" w:rsidRDefault="00513B1E" w:rsidP="004D7C52">
            <w:pPr>
              <w:suppressAutoHyphens w:val="0"/>
              <w:jc w:val="center"/>
              <w:rPr>
                <w:rFonts w:cs="Times New Roman"/>
                <w:sz w:val="22"/>
                <w:szCs w:val="22"/>
                <w:lang w:eastAsia="pl-PL"/>
              </w:rPr>
            </w:pPr>
            <w:r>
              <w:rPr>
                <w:rFonts w:cs="Times New Roman"/>
                <w:sz w:val="22"/>
                <w:szCs w:val="22"/>
                <w:lang w:eastAsia="pl-PL"/>
              </w:rPr>
              <w:t>para</w:t>
            </w:r>
          </w:p>
        </w:tc>
        <w:tc>
          <w:tcPr>
            <w:tcW w:w="993" w:type="dxa"/>
            <w:tcBorders>
              <w:top w:val="nil"/>
              <w:left w:val="nil"/>
              <w:bottom w:val="single" w:sz="4" w:space="0" w:color="auto"/>
              <w:right w:val="single" w:sz="4" w:space="0" w:color="auto"/>
            </w:tcBorders>
            <w:shd w:val="clear" w:color="auto" w:fill="auto"/>
            <w:vAlign w:val="center"/>
          </w:tcPr>
          <w:p w:rsidR="002049B5" w:rsidRPr="001D2192" w:rsidRDefault="00513B1E" w:rsidP="00513B1E">
            <w:pPr>
              <w:suppressAutoHyphens w:val="0"/>
              <w:jc w:val="center"/>
              <w:rPr>
                <w:rFonts w:cs="Times New Roman"/>
                <w:sz w:val="22"/>
                <w:szCs w:val="22"/>
                <w:lang w:eastAsia="pl-PL"/>
              </w:rPr>
            </w:pPr>
            <w:r>
              <w:rPr>
                <w:rFonts w:cs="Times New Roman"/>
                <w:sz w:val="22"/>
                <w:szCs w:val="22"/>
                <w:lang w:eastAsia="pl-PL"/>
              </w:rPr>
              <w:t xml:space="preserve">8 000 </w:t>
            </w:r>
          </w:p>
        </w:tc>
        <w:tc>
          <w:tcPr>
            <w:tcW w:w="1134" w:type="dxa"/>
            <w:tcBorders>
              <w:top w:val="nil"/>
              <w:left w:val="nil"/>
              <w:bottom w:val="single" w:sz="4" w:space="0" w:color="auto"/>
              <w:right w:val="single" w:sz="4" w:space="0" w:color="auto"/>
            </w:tcBorders>
            <w:shd w:val="clear" w:color="auto" w:fill="auto"/>
            <w:vAlign w:val="center"/>
          </w:tcPr>
          <w:p w:rsidR="002049B5" w:rsidRPr="001D2192" w:rsidRDefault="002049B5" w:rsidP="004D7C52">
            <w:pPr>
              <w:suppressAutoHyphens w:val="0"/>
              <w:jc w:val="center"/>
              <w:rPr>
                <w:rFonts w:cs="Times New Roman"/>
                <w:sz w:val="22"/>
                <w:szCs w:val="22"/>
                <w:lang w:eastAsia="pl-PL"/>
              </w:rPr>
            </w:pPr>
          </w:p>
        </w:tc>
        <w:tc>
          <w:tcPr>
            <w:tcW w:w="992" w:type="dxa"/>
            <w:tcBorders>
              <w:top w:val="nil"/>
              <w:left w:val="nil"/>
              <w:bottom w:val="single" w:sz="4" w:space="0" w:color="auto"/>
              <w:right w:val="single" w:sz="4" w:space="0" w:color="auto"/>
            </w:tcBorders>
            <w:shd w:val="clear" w:color="auto" w:fill="auto"/>
            <w:vAlign w:val="center"/>
          </w:tcPr>
          <w:p w:rsidR="002049B5" w:rsidRPr="001D2192" w:rsidRDefault="002049B5" w:rsidP="004D7C52">
            <w:pPr>
              <w:suppressAutoHyphens w:val="0"/>
              <w:jc w:val="center"/>
              <w:rPr>
                <w:rFonts w:cs="Times New Roman"/>
                <w:sz w:val="22"/>
                <w:szCs w:val="22"/>
                <w:lang w:eastAsia="pl-PL"/>
              </w:rPr>
            </w:pPr>
          </w:p>
        </w:tc>
        <w:tc>
          <w:tcPr>
            <w:tcW w:w="992" w:type="dxa"/>
            <w:tcBorders>
              <w:top w:val="nil"/>
              <w:left w:val="nil"/>
              <w:bottom w:val="single" w:sz="4" w:space="0" w:color="auto"/>
              <w:right w:val="single" w:sz="4" w:space="0" w:color="auto"/>
            </w:tcBorders>
            <w:shd w:val="clear" w:color="auto" w:fill="auto"/>
            <w:vAlign w:val="center"/>
          </w:tcPr>
          <w:p w:rsidR="002049B5" w:rsidRPr="001D2192" w:rsidRDefault="002049B5" w:rsidP="004D7C52">
            <w:pPr>
              <w:suppressAutoHyphens w:val="0"/>
              <w:jc w:val="center"/>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vAlign w:val="center"/>
          </w:tcPr>
          <w:p w:rsidR="002049B5" w:rsidRPr="001D2192" w:rsidRDefault="002049B5" w:rsidP="004D7C52">
            <w:pPr>
              <w:suppressAutoHyphens w:val="0"/>
              <w:jc w:val="center"/>
              <w:rPr>
                <w:rFonts w:cs="Times New Roman"/>
                <w:sz w:val="22"/>
                <w:szCs w:val="22"/>
                <w:lang w:eastAsia="pl-PL"/>
              </w:rPr>
            </w:pPr>
          </w:p>
        </w:tc>
        <w:tc>
          <w:tcPr>
            <w:tcW w:w="1243" w:type="dxa"/>
            <w:tcBorders>
              <w:top w:val="nil"/>
              <w:left w:val="nil"/>
              <w:bottom w:val="single" w:sz="4" w:space="0" w:color="auto"/>
              <w:right w:val="single" w:sz="4" w:space="0" w:color="auto"/>
            </w:tcBorders>
            <w:shd w:val="clear" w:color="auto" w:fill="auto"/>
            <w:vAlign w:val="center"/>
            <w:hideMark/>
          </w:tcPr>
          <w:p w:rsidR="002049B5" w:rsidRPr="001D2192" w:rsidRDefault="002049B5" w:rsidP="004D7C52">
            <w:pPr>
              <w:suppressAutoHyphens w:val="0"/>
              <w:jc w:val="center"/>
              <w:rPr>
                <w:rFonts w:cs="Times New Roman"/>
                <w:sz w:val="22"/>
                <w:szCs w:val="22"/>
                <w:lang w:eastAsia="pl-PL"/>
              </w:rPr>
            </w:pPr>
            <w:r w:rsidRPr="001D2192">
              <w:rPr>
                <w:rFonts w:cs="Times New Roman"/>
                <w:sz w:val="22"/>
                <w:szCs w:val="22"/>
                <w:lang w:eastAsia="pl-PL"/>
              </w:rPr>
              <w:t> </w:t>
            </w:r>
          </w:p>
        </w:tc>
        <w:tc>
          <w:tcPr>
            <w:tcW w:w="1167" w:type="dxa"/>
            <w:tcBorders>
              <w:top w:val="nil"/>
              <w:left w:val="nil"/>
              <w:bottom w:val="single" w:sz="4" w:space="0" w:color="auto"/>
              <w:right w:val="single" w:sz="8" w:space="0" w:color="auto"/>
            </w:tcBorders>
            <w:shd w:val="clear" w:color="auto" w:fill="auto"/>
            <w:vAlign w:val="center"/>
            <w:hideMark/>
          </w:tcPr>
          <w:p w:rsidR="002049B5" w:rsidRPr="001D2192" w:rsidRDefault="002049B5" w:rsidP="004D7C52">
            <w:pPr>
              <w:suppressAutoHyphens w:val="0"/>
              <w:jc w:val="center"/>
              <w:rPr>
                <w:rFonts w:cs="Times New Roman"/>
                <w:sz w:val="22"/>
                <w:szCs w:val="22"/>
                <w:lang w:eastAsia="pl-PL"/>
              </w:rPr>
            </w:pPr>
            <w:r w:rsidRPr="001D2192">
              <w:rPr>
                <w:rFonts w:cs="Times New Roman"/>
                <w:sz w:val="22"/>
                <w:szCs w:val="22"/>
                <w:lang w:eastAsia="pl-PL"/>
              </w:rPr>
              <w:t> </w:t>
            </w:r>
          </w:p>
        </w:tc>
      </w:tr>
      <w:tr w:rsidR="00651A54" w:rsidRPr="001D2192" w:rsidTr="00513B1E">
        <w:trPr>
          <w:trHeight w:val="25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049B5" w:rsidRPr="001D2192" w:rsidRDefault="002049B5" w:rsidP="004D7C52">
            <w:pPr>
              <w:suppressAutoHyphens w:val="0"/>
              <w:rPr>
                <w:rFonts w:cs="Times New Roman"/>
                <w:sz w:val="22"/>
                <w:szCs w:val="22"/>
                <w:lang w:eastAsia="pl-PL"/>
              </w:rPr>
            </w:pPr>
            <w:r w:rsidRPr="001D2192">
              <w:rPr>
                <w:rFonts w:cs="Times New Roman"/>
                <w:sz w:val="22"/>
                <w:szCs w:val="22"/>
                <w:lang w:eastAsia="pl-PL"/>
              </w:rPr>
              <w:t>2.</w:t>
            </w:r>
          </w:p>
        </w:tc>
        <w:tc>
          <w:tcPr>
            <w:tcW w:w="5244" w:type="dxa"/>
            <w:tcBorders>
              <w:top w:val="nil"/>
              <w:left w:val="nil"/>
              <w:bottom w:val="single" w:sz="4" w:space="0" w:color="auto"/>
              <w:right w:val="single" w:sz="4" w:space="0" w:color="auto"/>
            </w:tcBorders>
            <w:shd w:val="clear" w:color="auto" w:fill="auto"/>
            <w:vAlign w:val="center"/>
          </w:tcPr>
          <w:p w:rsidR="002049B5" w:rsidRDefault="00F150A5" w:rsidP="0061038A">
            <w:pPr>
              <w:suppressAutoHyphens w:val="0"/>
              <w:rPr>
                <w:rFonts w:cs="Times New Roman"/>
                <w:sz w:val="22"/>
                <w:szCs w:val="22"/>
                <w:lang w:eastAsia="pl-PL"/>
              </w:rPr>
            </w:pPr>
            <w:r>
              <w:rPr>
                <w:rFonts w:cs="Times New Roman"/>
                <w:sz w:val="22"/>
                <w:szCs w:val="22"/>
                <w:lang w:eastAsia="pl-PL"/>
              </w:rPr>
              <w:t xml:space="preserve">Rękawice diagnostyczne, niejałowe, bezpudrowe, </w:t>
            </w:r>
            <w:r w:rsidR="0061038A">
              <w:rPr>
                <w:rFonts w:cs="Times New Roman"/>
                <w:sz w:val="22"/>
                <w:szCs w:val="22"/>
                <w:lang w:eastAsia="pl-PL"/>
              </w:rPr>
              <w:t>jednorazowego użytku, wykonane z polichlorku winylu (bezlateksowe), o długości min. 245 mm, gr</w:t>
            </w:r>
            <w:r w:rsidR="009F594B">
              <w:rPr>
                <w:rFonts w:cs="Times New Roman"/>
                <w:sz w:val="22"/>
                <w:szCs w:val="22"/>
                <w:lang w:eastAsia="pl-PL"/>
              </w:rPr>
              <w:t>ubość palca min. 0,11 mm, dłoni</w:t>
            </w:r>
            <w:r w:rsidR="0061038A">
              <w:rPr>
                <w:rFonts w:cs="Times New Roman"/>
                <w:sz w:val="22"/>
                <w:szCs w:val="22"/>
                <w:lang w:eastAsia="pl-PL"/>
              </w:rPr>
              <w:t xml:space="preserve"> i mankietu min. 0,08 mm. Poziom AQL 1,5. Rękawice bez ftalanów-fabrycznie umieszczona informacja na opakowaniu. Zarejestr</w:t>
            </w:r>
            <w:r w:rsidR="003F1909">
              <w:rPr>
                <w:rFonts w:cs="Times New Roman"/>
                <w:sz w:val="22"/>
                <w:szCs w:val="22"/>
                <w:lang w:eastAsia="pl-PL"/>
              </w:rPr>
              <w:t>owane jako wyrób medyczny oraz ś</w:t>
            </w:r>
            <w:r w:rsidR="0061038A">
              <w:rPr>
                <w:rFonts w:cs="Times New Roman"/>
                <w:sz w:val="22"/>
                <w:szCs w:val="22"/>
                <w:lang w:eastAsia="pl-PL"/>
              </w:rPr>
              <w:t>rodek ochrony indywidualnej kat. III</w:t>
            </w:r>
            <w:r w:rsidR="00B421DC">
              <w:rPr>
                <w:rFonts w:cs="Times New Roman"/>
                <w:sz w:val="22"/>
                <w:szCs w:val="22"/>
                <w:lang w:eastAsia="pl-PL"/>
              </w:rPr>
              <w:t>. Opakowanie rozmiarów od XS do XL zawierające 100 szt. rękawic.</w:t>
            </w:r>
          </w:p>
          <w:p w:rsidR="003B3B56" w:rsidRPr="001D2192" w:rsidRDefault="003B3B56" w:rsidP="0061038A">
            <w:pPr>
              <w:suppressAutoHyphens w:val="0"/>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vAlign w:val="center"/>
          </w:tcPr>
          <w:p w:rsidR="002049B5" w:rsidRPr="001D2192" w:rsidRDefault="00513B1E" w:rsidP="004D7C52">
            <w:pPr>
              <w:suppressAutoHyphens w:val="0"/>
              <w:jc w:val="center"/>
              <w:rPr>
                <w:rFonts w:cs="Times New Roman"/>
                <w:sz w:val="22"/>
                <w:szCs w:val="22"/>
                <w:lang w:eastAsia="pl-PL"/>
              </w:rPr>
            </w:pPr>
            <w:r>
              <w:rPr>
                <w:rFonts w:cs="Times New Roman"/>
                <w:sz w:val="22"/>
                <w:szCs w:val="22"/>
                <w:lang w:eastAsia="pl-PL"/>
              </w:rPr>
              <w:t>opak.</w:t>
            </w:r>
          </w:p>
        </w:tc>
        <w:tc>
          <w:tcPr>
            <w:tcW w:w="993" w:type="dxa"/>
            <w:tcBorders>
              <w:top w:val="nil"/>
              <w:left w:val="nil"/>
              <w:bottom w:val="single" w:sz="4" w:space="0" w:color="auto"/>
              <w:right w:val="single" w:sz="4" w:space="0" w:color="auto"/>
            </w:tcBorders>
            <w:shd w:val="clear" w:color="auto" w:fill="auto"/>
            <w:vAlign w:val="center"/>
          </w:tcPr>
          <w:p w:rsidR="002049B5" w:rsidRPr="001D2192" w:rsidRDefault="00513B1E" w:rsidP="004D7C52">
            <w:pPr>
              <w:suppressAutoHyphens w:val="0"/>
              <w:jc w:val="center"/>
              <w:rPr>
                <w:rFonts w:cs="Times New Roman"/>
                <w:sz w:val="22"/>
                <w:szCs w:val="22"/>
                <w:lang w:eastAsia="pl-PL"/>
              </w:rPr>
            </w:pPr>
            <w:r>
              <w:rPr>
                <w:rFonts w:cs="Times New Roman"/>
                <w:sz w:val="22"/>
                <w:szCs w:val="22"/>
                <w:lang w:eastAsia="pl-PL"/>
              </w:rPr>
              <w:t>10</w:t>
            </w:r>
          </w:p>
        </w:tc>
        <w:tc>
          <w:tcPr>
            <w:tcW w:w="1134" w:type="dxa"/>
            <w:tcBorders>
              <w:top w:val="nil"/>
              <w:left w:val="nil"/>
              <w:bottom w:val="single" w:sz="4" w:space="0" w:color="auto"/>
              <w:right w:val="single" w:sz="4" w:space="0" w:color="auto"/>
            </w:tcBorders>
            <w:shd w:val="clear" w:color="auto" w:fill="auto"/>
            <w:vAlign w:val="center"/>
          </w:tcPr>
          <w:p w:rsidR="002049B5" w:rsidRPr="001D2192" w:rsidRDefault="002049B5" w:rsidP="004D7C52">
            <w:pPr>
              <w:suppressAutoHyphens w:val="0"/>
              <w:jc w:val="center"/>
              <w:rPr>
                <w:rFonts w:cs="Times New Roman"/>
                <w:sz w:val="22"/>
                <w:szCs w:val="22"/>
                <w:lang w:eastAsia="pl-PL"/>
              </w:rPr>
            </w:pPr>
          </w:p>
        </w:tc>
        <w:tc>
          <w:tcPr>
            <w:tcW w:w="992" w:type="dxa"/>
            <w:tcBorders>
              <w:top w:val="nil"/>
              <w:left w:val="nil"/>
              <w:bottom w:val="single" w:sz="4" w:space="0" w:color="auto"/>
              <w:right w:val="single" w:sz="4" w:space="0" w:color="auto"/>
            </w:tcBorders>
            <w:shd w:val="clear" w:color="auto" w:fill="auto"/>
            <w:vAlign w:val="center"/>
          </w:tcPr>
          <w:p w:rsidR="002049B5" w:rsidRPr="001D2192" w:rsidRDefault="002049B5" w:rsidP="004D7C52">
            <w:pPr>
              <w:suppressAutoHyphens w:val="0"/>
              <w:jc w:val="center"/>
              <w:rPr>
                <w:rFonts w:cs="Times New Roman"/>
                <w:sz w:val="22"/>
                <w:szCs w:val="22"/>
                <w:lang w:eastAsia="pl-PL"/>
              </w:rPr>
            </w:pPr>
          </w:p>
        </w:tc>
        <w:tc>
          <w:tcPr>
            <w:tcW w:w="992" w:type="dxa"/>
            <w:tcBorders>
              <w:top w:val="nil"/>
              <w:left w:val="nil"/>
              <w:bottom w:val="single" w:sz="4" w:space="0" w:color="auto"/>
              <w:right w:val="single" w:sz="4" w:space="0" w:color="auto"/>
            </w:tcBorders>
            <w:shd w:val="clear" w:color="auto" w:fill="auto"/>
            <w:vAlign w:val="center"/>
          </w:tcPr>
          <w:p w:rsidR="002049B5" w:rsidRPr="001D2192" w:rsidRDefault="002049B5" w:rsidP="004D7C52">
            <w:pPr>
              <w:suppressAutoHyphens w:val="0"/>
              <w:jc w:val="center"/>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vAlign w:val="center"/>
          </w:tcPr>
          <w:p w:rsidR="002049B5" w:rsidRPr="001D2192" w:rsidRDefault="002049B5" w:rsidP="004D7C52">
            <w:pPr>
              <w:suppressAutoHyphens w:val="0"/>
              <w:jc w:val="center"/>
              <w:rPr>
                <w:rFonts w:cs="Times New Roman"/>
                <w:sz w:val="22"/>
                <w:szCs w:val="22"/>
                <w:lang w:eastAsia="pl-PL"/>
              </w:rPr>
            </w:pPr>
          </w:p>
        </w:tc>
        <w:tc>
          <w:tcPr>
            <w:tcW w:w="1243" w:type="dxa"/>
            <w:tcBorders>
              <w:top w:val="nil"/>
              <w:left w:val="nil"/>
              <w:bottom w:val="single" w:sz="4" w:space="0" w:color="auto"/>
              <w:right w:val="single" w:sz="4" w:space="0" w:color="auto"/>
            </w:tcBorders>
            <w:shd w:val="clear" w:color="auto" w:fill="auto"/>
            <w:vAlign w:val="center"/>
            <w:hideMark/>
          </w:tcPr>
          <w:p w:rsidR="002049B5" w:rsidRPr="001D2192" w:rsidRDefault="002049B5" w:rsidP="004D7C52">
            <w:pPr>
              <w:suppressAutoHyphens w:val="0"/>
              <w:jc w:val="center"/>
              <w:rPr>
                <w:rFonts w:cs="Times New Roman"/>
                <w:sz w:val="22"/>
                <w:szCs w:val="22"/>
                <w:lang w:eastAsia="pl-PL"/>
              </w:rPr>
            </w:pPr>
            <w:r w:rsidRPr="001D2192">
              <w:rPr>
                <w:rFonts w:cs="Times New Roman"/>
                <w:sz w:val="22"/>
                <w:szCs w:val="22"/>
                <w:lang w:eastAsia="pl-PL"/>
              </w:rPr>
              <w:t> </w:t>
            </w:r>
          </w:p>
        </w:tc>
        <w:tc>
          <w:tcPr>
            <w:tcW w:w="1167" w:type="dxa"/>
            <w:tcBorders>
              <w:top w:val="nil"/>
              <w:left w:val="nil"/>
              <w:bottom w:val="single" w:sz="4" w:space="0" w:color="auto"/>
              <w:right w:val="single" w:sz="8" w:space="0" w:color="auto"/>
            </w:tcBorders>
            <w:shd w:val="clear" w:color="auto" w:fill="auto"/>
            <w:vAlign w:val="center"/>
            <w:hideMark/>
          </w:tcPr>
          <w:p w:rsidR="002049B5" w:rsidRPr="001D2192" w:rsidRDefault="002049B5" w:rsidP="004D7C52">
            <w:pPr>
              <w:suppressAutoHyphens w:val="0"/>
              <w:jc w:val="center"/>
              <w:rPr>
                <w:rFonts w:cs="Times New Roman"/>
                <w:sz w:val="22"/>
                <w:szCs w:val="22"/>
                <w:lang w:eastAsia="pl-PL"/>
              </w:rPr>
            </w:pPr>
            <w:r w:rsidRPr="001D2192">
              <w:rPr>
                <w:rFonts w:cs="Times New Roman"/>
                <w:sz w:val="22"/>
                <w:szCs w:val="22"/>
                <w:lang w:eastAsia="pl-PL"/>
              </w:rPr>
              <w:t> </w:t>
            </w:r>
          </w:p>
        </w:tc>
      </w:tr>
      <w:tr w:rsidR="00651A54" w:rsidRPr="001D2192" w:rsidTr="00513B1E">
        <w:trPr>
          <w:trHeight w:val="48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049B5" w:rsidRPr="001D2192" w:rsidRDefault="002049B5" w:rsidP="004D7C52">
            <w:pPr>
              <w:suppressAutoHyphens w:val="0"/>
              <w:rPr>
                <w:rFonts w:cs="Times New Roman"/>
                <w:sz w:val="22"/>
                <w:szCs w:val="22"/>
                <w:lang w:eastAsia="pl-PL"/>
              </w:rPr>
            </w:pPr>
            <w:r w:rsidRPr="001D2192">
              <w:rPr>
                <w:rFonts w:cs="Times New Roman"/>
                <w:sz w:val="22"/>
                <w:szCs w:val="22"/>
                <w:lang w:eastAsia="pl-PL"/>
              </w:rPr>
              <w:t>3.</w:t>
            </w:r>
          </w:p>
        </w:tc>
        <w:tc>
          <w:tcPr>
            <w:tcW w:w="5244" w:type="dxa"/>
            <w:tcBorders>
              <w:top w:val="single" w:sz="4" w:space="0" w:color="auto"/>
              <w:left w:val="nil"/>
              <w:bottom w:val="single" w:sz="4" w:space="0" w:color="auto"/>
              <w:right w:val="single" w:sz="4" w:space="0" w:color="auto"/>
            </w:tcBorders>
            <w:shd w:val="clear" w:color="auto" w:fill="auto"/>
            <w:vAlign w:val="center"/>
          </w:tcPr>
          <w:p w:rsidR="002049B5" w:rsidRPr="001D2192" w:rsidRDefault="003B3B56" w:rsidP="004D7C52">
            <w:pPr>
              <w:suppressAutoHyphens w:val="0"/>
              <w:rPr>
                <w:rFonts w:cs="Times New Roman"/>
                <w:sz w:val="22"/>
                <w:szCs w:val="22"/>
                <w:lang w:eastAsia="pl-PL"/>
              </w:rPr>
            </w:pPr>
            <w:r>
              <w:rPr>
                <w:rFonts w:cs="Times New Roman"/>
                <w:sz w:val="22"/>
                <w:szCs w:val="22"/>
                <w:lang w:eastAsia="pl-PL"/>
              </w:rPr>
              <w:t>Rękawice chirurgiczne, sterylne, la</w:t>
            </w:r>
            <w:r w:rsidR="009F594B">
              <w:rPr>
                <w:rFonts w:cs="Times New Roman"/>
                <w:sz w:val="22"/>
                <w:szCs w:val="22"/>
                <w:lang w:eastAsia="pl-PL"/>
              </w:rPr>
              <w:t xml:space="preserve">teksowe </w:t>
            </w:r>
            <w:r w:rsidR="00014003">
              <w:rPr>
                <w:rFonts w:cs="Times New Roman"/>
                <w:sz w:val="22"/>
                <w:szCs w:val="22"/>
                <w:lang w:eastAsia="pl-PL"/>
              </w:rPr>
              <w:t xml:space="preserve">z przedłużonym mankietem, o długości 500 mm, położniczo-ginekologiczne, bezpudrowe, wskaźnik AQL 1,5, zgodne z normą </w:t>
            </w:r>
            <w:r w:rsidR="005B2C06">
              <w:rPr>
                <w:rFonts w:cs="Times New Roman"/>
                <w:sz w:val="22"/>
                <w:szCs w:val="22"/>
                <w:lang w:eastAsia="pl-PL"/>
              </w:rPr>
              <w:t>EN 255-1,1,1 lub równoważną; koniec zrolowany, przylegający do ręki, mikroporowata powierzchnia dłoni, , w rozmiarach: 6,5-7,5-8,5, z poziomem protein &lt; 10µg/g.</w:t>
            </w:r>
            <w:r w:rsidR="00C0335D">
              <w:rPr>
                <w:rFonts w:cs="Times New Roman"/>
                <w:sz w:val="22"/>
                <w:szCs w:val="22"/>
                <w:lang w:eastAsia="pl-PL"/>
              </w:rPr>
              <w:t xml:space="preserve"> Opakowanie – 50 szt.</w:t>
            </w:r>
          </w:p>
        </w:tc>
        <w:tc>
          <w:tcPr>
            <w:tcW w:w="1134" w:type="dxa"/>
            <w:tcBorders>
              <w:top w:val="single" w:sz="4" w:space="0" w:color="auto"/>
              <w:left w:val="nil"/>
              <w:bottom w:val="single" w:sz="4" w:space="0" w:color="auto"/>
              <w:right w:val="single" w:sz="4" w:space="0" w:color="auto"/>
            </w:tcBorders>
            <w:shd w:val="clear" w:color="auto" w:fill="auto"/>
            <w:vAlign w:val="center"/>
          </w:tcPr>
          <w:p w:rsidR="002049B5" w:rsidRPr="001D2192" w:rsidRDefault="002049B5" w:rsidP="004D7C52">
            <w:pPr>
              <w:suppressAutoHyphens w:val="0"/>
              <w:jc w:val="center"/>
              <w:rPr>
                <w:rFonts w:cs="Times New Roman"/>
                <w:sz w:val="22"/>
                <w:szCs w:val="22"/>
                <w:lang w:eastAsia="pl-PL"/>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049B5" w:rsidRPr="001D2192" w:rsidRDefault="002049B5" w:rsidP="004D7C52">
            <w:pPr>
              <w:suppressAutoHyphens w:val="0"/>
              <w:jc w:val="center"/>
              <w:rPr>
                <w:rFonts w:cs="Times New Roman"/>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049B5" w:rsidRPr="001D2192" w:rsidRDefault="002049B5" w:rsidP="004D7C52">
            <w:pPr>
              <w:suppressAutoHyphens w:val="0"/>
              <w:jc w:val="center"/>
              <w:rPr>
                <w:rFonts w:cs="Times New Roman"/>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9B5" w:rsidRPr="001D2192" w:rsidRDefault="002049B5" w:rsidP="004D7C52">
            <w:pPr>
              <w:suppressAutoHyphens w:val="0"/>
              <w:jc w:val="center"/>
              <w:rPr>
                <w:rFonts w:cs="Times New Roman"/>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9B5" w:rsidRPr="001D2192" w:rsidRDefault="002049B5" w:rsidP="004D7C52">
            <w:pPr>
              <w:suppressAutoHyphens w:val="0"/>
              <w:jc w:val="center"/>
              <w:rPr>
                <w:rFonts w:cs="Times New Roman"/>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049B5" w:rsidRPr="001D2192" w:rsidRDefault="002049B5" w:rsidP="004D7C52">
            <w:pPr>
              <w:suppressAutoHyphens w:val="0"/>
              <w:jc w:val="center"/>
              <w:rPr>
                <w:rFonts w:cs="Times New Roman"/>
                <w:sz w:val="22"/>
                <w:szCs w:val="22"/>
                <w:lang w:eastAsia="pl-PL"/>
              </w:rPr>
            </w:pP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2049B5" w:rsidRPr="001D2192" w:rsidRDefault="002049B5" w:rsidP="004D7C52">
            <w:pPr>
              <w:suppressAutoHyphens w:val="0"/>
              <w:jc w:val="center"/>
              <w:rPr>
                <w:rFonts w:cs="Times New Roman"/>
                <w:sz w:val="22"/>
                <w:szCs w:val="22"/>
                <w:lang w:eastAsia="pl-PL"/>
              </w:rPr>
            </w:pPr>
            <w:r w:rsidRPr="001D2192">
              <w:rPr>
                <w:rFonts w:cs="Times New Roman"/>
                <w:sz w:val="22"/>
                <w:szCs w:val="22"/>
                <w:lang w:eastAsia="pl-PL"/>
              </w:rPr>
              <w:t> </w:t>
            </w:r>
          </w:p>
        </w:tc>
        <w:tc>
          <w:tcPr>
            <w:tcW w:w="1167" w:type="dxa"/>
            <w:tcBorders>
              <w:top w:val="single" w:sz="4" w:space="0" w:color="auto"/>
              <w:left w:val="nil"/>
              <w:bottom w:val="single" w:sz="4" w:space="0" w:color="auto"/>
              <w:right w:val="single" w:sz="8" w:space="0" w:color="auto"/>
            </w:tcBorders>
            <w:shd w:val="clear" w:color="auto" w:fill="auto"/>
            <w:vAlign w:val="center"/>
            <w:hideMark/>
          </w:tcPr>
          <w:p w:rsidR="002049B5" w:rsidRPr="001D2192" w:rsidRDefault="002049B5" w:rsidP="004D7C52">
            <w:pPr>
              <w:suppressAutoHyphens w:val="0"/>
              <w:jc w:val="center"/>
              <w:rPr>
                <w:rFonts w:cs="Times New Roman"/>
                <w:sz w:val="22"/>
                <w:szCs w:val="22"/>
                <w:lang w:eastAsia="pl-PL"/>
              </w:rPr>
            </w:pPr>
            <w:r w:rsidRPr="001D2192">
              <w:rPr>
                <w:rFonts w:cs="Times New Roman"/>
                <w:sz w:val="22"/>
                <w:szCs w:val="22"/>
                <w:lang w:eastAsia="pl-PL"/>
              </w:rPr>
              <w:t> </w:t>
            </w:r>
          </w:p>
        </w:tc>
      </w:tr>
      <w:tr w:rsidR="00651A54" w:rsidRPr="001D2192" w:rsidTr="00513B1E">
        <w:trPr>
          <w:trHeight w:val="54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049B5" w:rsidRPr="001D2192" w:rsidRDefault="002049B5" w:rsidP="004D7C52">
            <w:pPr>
              <w:suppressAutoHyphens w:val="0"/>
              <w:rPr>
                <w:rFonts w:cs="Times New Roman"/>
                <w:sz w:val="22"/>
                <w:szCs w:val="22"/>
                <w:lang w:eastAsia="pl-PL"/>
              </w:rPr>
            </w:pPr>
            <w:r w:rsidRPr="001D2192">
              <w:rPr>
                <w:rFonts w:cs="Times New Roman"/>
                <w:sz w:val="22"/>
                <w:szCs w:val="22"/>
                <w:lang w:eastAsia="pl-PL"/>
              </w:rPr>
              <w:lastRenderedPageBreak/>
              <w:t>4.</w:t>
            </w:r>
          </w:p>
        </w:tc>
        <w:tc>
          <w:tcPr>
            <w:tcW w:w="5244" w:type="dxa"/>
            <w:tcBorders>
              <w:top w:val="single" w:sz="4" w:space="0" w:color="auto"/>
              <w:left w:val="nil"/>
              <w:bottom w:val="single" w:sz="4" w:space="0" w:color="auto"/>
              <w:right w:val="single" w:sz="4" w:space="0" w:color="auto"/>
            </w:tcBorders>
            <w:shd w:val="clear" w:color="auto" w:fill="auto"/>
            <w:vAlign w:val="center"/>
          </w:tcPr>
          <w:p w:rsidR="002049B5" w:rsidRPr="001D2192" w:rsidRDefault="005B2C06" w:rsidP="004D7C52">
            <w:pPr>
              <w:suppressAutoHyphens w:val="0"/>
              <w:rPr>
                <w:rFonts w:cs="Times New Roman"/>
                <w:sz w:val="22"/>
                <w:szCs w:val="22"/>
                <w:lang w:eastAsia="pl-PL"/>
              </w:rPr>
            </w:pPr>
            <w:r>
              <w:rPr>
                <w:rFonts w:cs="Times New Roman"/>
                <w:sz w:val="22"/>
                <w:szCs w:val="22"/>
                <w:lang w:eastAsia="pl-PL"/>
              </w:rPr>
              <w:t>Rękawice</w:t>
            </w:r>
            <w:r w:rsidR="00121E38">
              <w:rPr>
                <w:rFonts w:cs="Times New Roman"/>
                <w:sz w:val="22"/>
                <w:szCs w:val="22"/>
                <w:lang w:eastAsia="pl-PL"/>
              </w:rPr>
              <w:t xml:space="preserve"> </w:t>
            </w:r>
            <w:r>
              <w:rPr>
                <w:rFonts w:cs="Times New Roman"/>
                <w:sz w:val="22"/>
                <w:szCs w:val="22"/>
                <w:lang w:eastAsia="pl-PL"/>
              </w:rPr>
              <w:t>diagnostyczne wykonane z nitrylu, bezpudrowe, z wewnętrzną warstwą polimerową, mankiet rolowany</w:t>
            </w:r>
            <w:r w:rsidR="00121E38">
              <w:rPr>
                <w:rFonts w:cs="Times New Roman"/>
                <w:sz w:val="22"/>
                <w:szCs w:val="22"/>
                <w:lang w:eastAsia="pl-PL"/>
              </w:rPr>
              <w:t>, w kolorze niebieskim. Lekko teksturowane z dodatkową teksturą na końcach palców, grubość rękawic w palcach min. 0,10 mm</w:t>
            </w:r>
            <w:r w:rsidR="00F40604">
              <w:rPr>
                <w:rFonts w:cs="Times New Roman"/>
                <w:sz w:val="22"/>
                <w:szCs w:val="22"/>
                <w:lang w:eastAsia="pl-PL"/>
              </w:rPr>
              <w:t xml:space="preserve"> na dłoni min. 0,07 mm. Zgodne z PN/EN 455-1,2,3,4 lub równoważną, potwierdzone przez raport badań producenta. Rękawice odporne na przenikanie związków chemicznych wg PN EN 374  lub równoważną potwierdzone  przez niezależne badania przynajmniej 4 związków chemicznych (kwasy organiczne, nieorganiczne, zasady, aldehydy i alkohole w tym izopropanol 70% z czasem przenikania min. 30 minut). Rękawice odporne na przenikanie wirusów potwierdzone protokołem badań wydanym przez jednostkę niezależną. Zarejestrowane jako wyrób medyczny oraz środek ochrony indywidualnej kat. III. Opakowanie rozmiarów XS do XL zawierające 100 szt.</w:t>
            </w:r>
          </w:p>
        </w:tc>
        <w:tc>
          <w:tcPr>
            <w:tcW w:w="1134" w:type="dxa"/>
            <w:tcBorders>
              <w:top w:val="single" w:sz="4" w:space="0" w:color="auto"/>
              <w:left w:val="nil"/>
              <w:bottom w:val="single" w:sz="4" w:space="0" w:color="auto"/>
              <w:right w:val="single" w:sz="4" w:space="0" w:color="auto"/>
            </w:tcBorders>
            <w:shd w:val="clear" w:color="auto" w:fill="auto"/>
            <w:vAlign w:val="center"/>
          </w:tcPr>
          <w:p w:rsidR="002049B5" w:rsidRPr="001D2192" w:rsidRDefault="00805568" w:rsidP="004D7C52">
            <w:pPr>
              <w:suppressAutoHyphens w:val="0"/>
              <w:jc w:val="center"/>
              <w:rPr>
                <w:rFonts w:cs="Times New Roman"/>
                <w:sz w:val="22"/>
                <w:szCs w:val="22"/>
                <w:lang w:eastAsia="pl-PL"/>
              </w:rPr>
            </w:pPr>
            <w:r>
              <w:rPr>
                <w:rFonts w:cs="Times New Roman"/>
                <w:sz w:val="22"/>
                <w:szCs w:val="22"/>
                <w:lang w:eastAsia="pl-PL"/>
              </w:rPr>
              <w:t>opak.</w:t>
            </w:r>
          </w:p>
        </w:tc>
        <w:tc>
          <w:tcPr>
            <w:tcW w:w="993" w:type="dxa"/>
            <w:tcBorders>
              <w:top w:val="single" w:sz="4" w:space="0" w:color="auto"/>
              <w:left w:val="nil"/>
              <w:bottom w:val="single" w:sz="4" w:space="0" w:color="auto"/>
              <w:right w:val="single" w:sz="4" w:space="0" w:color="auto"/>
            </w:tcBorders>
            <w:shd w:val="clear" w:color="auto" w:fill="auto"/>
            <w:vAlign w:val="center"/>
          </w:tcPr>
          <w:p w:rsidR="002049B5" w:rsidRPr="001D2192" w:rsidRDefault="009C0171" w:rsidP="004D7C52">
            <w:pPr>
              <w:suppressAutoHyphens w:val="0"/>
              <w:jc w:val="center"/>
              <w:rPr>
                <w:rFonts w:cs="Times New Roman"/>
                <w:sz w:val="22"/>
                <w:szCs w:val="22"/>
                <w:lang w:eastAsia="pl-PL"/>
              </w:rPr>
            </w:pPr>
            <w:r>
              <w:rPr>
                <w:rFonts w:cs="Times New Roman"/>
                <w:sz w:val="22"/>
                <w:szCs w:val="22"/>
                <w:lang w:eastAsia="pl-PL"/>
              </w:rPr>
              <w:t>6 000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049B5" w:rsidRPr="001D2192" w:rsidRDefault="002049B5" w:rsidP="004D7C52">
            <w:pPr>
              <w:suppressAutoHyphens w:val="0"/>
              <w:jc w:val="center"/>
              <w:rPr>
                <w:rFonts w:cs="Times New Roman"/>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9B5" w:rsidRPr="001D2192" w:rsidRDefault="002049B5" w:rsidP="004D7C52">
            <w:pPr>
              <w:suppressAutoHyphens w:val="0"/>
              <w:jc w:val="center"/>
              <w:rPr>
                <w:rFonts w:cs="Times New Roman"/>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9B5" w:rsidRPr="001D2192" w:rsidRDefault="002049B5" w:rsidP="004D7C52">
            <w:pPr>
              <w:suppressAutoHyphens w:val="0"/>
              <w:jc w:val="center"/>
              <w:rPr>
                <w:rFonts w:cs="Times New Roman"/>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049B5" w:rsidRPr="001D2192" w:rsidRDefault="002049B5" w:rsidP="004D7C52">
            <w:pPr>
              <w:suppressAutoHyphens w:val="0"/>
              <w:jc w:val="center"/>
              <w:rPr>
                <w:rFonts w:cs="Times New Roman"/>
                <w:sz w:val="22"/>
                <w:szCs w:val="22"/>
                <w:lang w:eastAsia="pl-PL"/>
              </w:rPr>
            </w:pP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2049B5" w:rsidRPr="001D2192" w:rsidRDefault="002049B5" w:rsidP="004D7C52">
            <w:pPr>
              <w:suppressAutoHyphens w:val="0"/>
              <w:jc w:val="center"/>
              <w:rPr>
                <w:rFonts w:cs="Times New Roman"/>
                <w:sz w:val="22"/>
                <w:szCs w:val="22"/>
                <w:lang w:eastAsia="pl-PL"/>
              </w:rPr>
            </w:pPr>
            <w:r w:rsidRPr="001D2192">
              <w:rPr>
                <w:rFonts w:cs="Times New Roman"/>
                <w:sz w:val="22"/>
                <w:szCs w:val="22"/>
                <w:lang w:eastAsia="pl-PL"/>
              </w:rPr>
              <w:t> </w:t>
            </w:r>
          </w:p>
        </w:tc>
        <w:tc>
          <w:tcPr>
            <w:tcW w:w="1167" w:type="dxa"/>
            <w:tcBorders>
              <w:top w:val="single" w:sz="4" w:space="0" w:color="auto"/>
              <w:left w:val="nil"/>
              <w:bottom w:val="single" w:sz="4" w:space="0" w:color="auto"/>
              <w:right w:val="single" w:sz="8" w:space="0" w:color="auto"/>
            </w:tcBorders>
            <w:shd w:val="clear" w:color="auto" w:fill="auto"/>
            <w:vAlign w:val="center"/>
            <w:hideMark/>
          </w:tcPr>
          <w:p w:rsidR="002049B5" w:rsidRPr="001D2192" w:rsidRDefault="002049B5" w:rsidP="004D7C52">
            <w:pPr>
              <w:suppressAutoHyphens w:val="0"/>
              <w:jc w:val="center"/>
              <w:rPr>
                <w:rFonts w:cs="Times New Roman"/>
                <w:sz w:val="22"/>
                <w:szCs w:val="22"/>
                <w:lang w:eastAsia="pl-PL"/>
              </w:rPr>
            </w:pPr>
            <w:r w:rsidRPr="001D2192">
              <w:rPr>
                <w:rFonts w:cs="Times New Roman"/>
                <w:sz w:val="22"/>
                <w:szCs w:val="22"/>
                <w:lang w:eastAsia="pl-PL"/>
              </w:rPr>
              <w:t> </w:t>
            </w:r>
          </w:p>
        </w:tc>
      </w:tr>
      <w:tr w:rsidR="00651A54" w:rsidRPr="001D2192" w:rsidTr="00513B1E">
        <w:trPr>
          <w:trHeight w:val="51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049B5" w:rsidRPr="001D2192" w:rsidRDefault="002049B5" w:rsidP="004D7C52">
            <w:pPr>
              <w:suppressAutoHyphens w:val="0"/>
              <w:rPr>
                <w:rFonts w:cs="Times New Roman"/>
                <w:sz w:val="22"/>
                <w:szCs w:val="22"/>
                <w:lang w:eastAsia="pl-PL"/>
              </w:rPr>
            </w:pPr>
            <w:r w:rsidRPr="001D2192">
              <w:rPr>
                <w:rFonts w:cs="Times New Roman"/>
                <w:sz w:val="22"/>
                <w:szCs w:val="22"/>
                <w:lang w:eastAsia="pl-PL"/>
              </w:rPr>
              <w:t>5.</w:t>
            </w:r>
          </w:p>
        </w:tc>
        <w:tc>
          <w:tcPr>
            <w:tcW w:w="5244" w:type="dxa"/>
            <w:tcBorders>
              <w:top w:val="single" w:sz="4" w:space="0" w:color="auto"/>
              <w:left w:val="nil"/>
              <w:bottom w:val="single" w:sz="4" w:space="0" w:color="auto"/>
              <w:right w:val="single" w:sz="4" w:space="0" w:color="auto"/>
            </w:tcBorders>
            <w:shd w:val="clear" w:color="auto" w:fill="auto"/>
            <w:vAlign w:val="center"/>
          </w:tcPr>
          <w:p w:rsidR="002049B5" w:rsidRPr="001D2192" w:rsidRDefault="0069111B" w:rsidP="0069111B">
            <w:pPr>
              <w:suppressAutoHyphens w:val="0"/>
              <w:rPr>
                <w:rFonts w:cs="Times New Roman"/>
                <w:sz w:val="22"/>
                <w:szCs w:val="22"/>
                <w:lang w:eastAsia="pl-PL"/>
              </w:rPr>
            </w:pPr>
            <w:r>
              <w:rPr>
                <w:rFonts w:cs="Times New Roman"/>
                <w:sz w:val="22"/>
                <w:szCs w:val="22"/>
                <w:lang w:eastAsia="pl-PL"/>
              </w:rPr>
              <w:t>Rękawice diagnostyczne, z lateksu, lekko pudrowane, niejałowe, pasujące na obie dłonie. Zawartość protein &lt; 70µg/g. Poziom AQL=1,5. O grubości w części palca min. 0,12 mm i długości min. 240 mm. Mankiet zakończony równomiernie rolowanym rantem. Zarejestrowane jako</w:t>
            </w:r>
            <w:r w:rsidR="006159E0">
              <w:rPr>
                <w:rFonts w:cs="Times New Roman"/>
                <w:sz w:val="22"/>
                <w:szCs w:val="22"/>
                <w:lang w:eastAsia="pl-PL"/>
              </w:rPr>
              <w:t xml:space="preserve"> wyrób medyczny oraz środek ochrony indywidualnej kat. I. Pakowane po 100 szt. Rozmiary: XS, S, M, L, XL.</w:t>
            </w:r>
            <w:r>
              <w:rPr>
                <w:rFonts w:cs="Times New Roman"/>
                <w:sz w:val="22"/>
                <w:szCs w:val="22"/>
                <w:lang w:eastAsia="pl-PL"/>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2049B5" w:rsidRPr="001D2192" w:rsidRDefault="00805568" w:rsidP="004D7C52">
            <w:pPr>
              <w:suppressAutoHyphens w:val="0"/>
              <w:jc w:val="center"/>
              <w:rPr>
                <w:rFonts w:cs="Times New Roman"/>
                <w:sz w:val="22"/>
                <w:szCs w:val="22"/>
                <w:lang w:eastAsia="pl-PL"/>
              </w:rPr>
            </w:pPr>
            <w:r>
              <w:rPr>
                <w:rFonts w:cs="Times New Roman"/>
                <w:sz w:val="22"/>
                <w:szCs w:val="22"/>
                <w:lang w:eastAsia="pl-PL"/>
              </w:rPr>
              <w:t>opak.</w:t>
            </w:r>
          </w:p>
        </w:tc>
        <w:tc>
          <w:tcPr>
            <w:tcW w:w="993" w:type="dxa"/>
            <w:tcBorders>
              <w:top w:val="single" w:sz="4" w:space="0" w:color="auto"/>
              <w:left w:val="nil"/>
              <w:bottom w:val="single" w:sz="4" w:space="0" w:color="auto"/>
              <w:right w:val="single" w:sz="4" w:space="0" w:color="auto"/>
            </w:tcBorders>
            <w:shd w:val="clear" w:color="auto" w:fill="auto"/>
            <w:vAlign w:val="center"/>
          </w:tcPr>
          <w:p w:rsidR="002049B5" w:rsidRPr="001D2192" w:rsidRDefault="00805568" w:rsidP="004D7C52">
            <w:pPr>
              <w:suppressAutoHyphens w:val="0"/>
              <w:jc w:val="center"/>
              <w:rPr>
                <w:rFonts w:cs="Times New Roman"/>
                <w:sz w:val="22"/>
                <w:szCs w:val="22"/>
                <w:lang w:eastAsia="pl-PL"/>
              </w:rPr>
            </w:pPr>
            <w:r>
              <w:rPr>
                <w:rFonts w:cs="Times New Roman"/>
                <w:sz w:val="22"/>
                <w:szCs w:val="22"/>
                <w:lang w:eastAsia="pl-PL"/>
              </w:rPr>
              <w:t>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049B5" w:rsidRPr="001D2192" w:rsidRDefault="002049B5" w:rsidP="004D7C52">
            <w:pPr>
              <w:suppressAutoHyphens w:val="0"/>
              <w:jc w:val="center"/>
              <w:rPr>
                <w:rFonts w:cs="Times New Roman"/>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9B5" w:rsidRPr="001D2192" w:rsidRDefault="002049B5" w:rsidP="004D7C52">
            <w:pPr>
              <w:suppressAutoHyphens w:val="0"/>
              <w:jc w:val="center"/>
              <w:rPr>
                <w:rFonts w:cs="Times New Roman"/>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9B5" w:rsidRPr="001D2192" w:rsidRDefault="002049B5" w:rsidP="004D7C52">
            <w:pPr>
              <w:suppressAutoHyphens w:val="0"/>
              <w:jc w:val="center"/>
              <w:rPr>
                <w:rFonts w:cs="Times New Roman"/>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049B5" w:rsidRPr="001D2192" w:rsidRDefault="002049B5" w:rsidP="004D7C52">
            <w:pPr>
              <w:suppressAutoHyphens w:val="0"/>
              <w:jc w:val="center"/>
              <w:rPr>
                <w:rFonts w:cs="Times New Roman"/>
                <w:sz w:val="22"/>
                <w:szCs w:val="22"/>
                <w:lang w:eastAsia="pl-PL"/>
              </w:rPr>
            </w:pP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2049B5" w:rsidRPr="001D2192" w:rsidRDefault="002049B5" w:rsidP="004D7C52">
            <w:pPr>
              <w:suppressAutoHyphens w:val="0"/>
              <w:jc w:val="center"/>
              <w:rPr>
                <w:rFonts w:cs="Times New Roman"/>
                <w:sz w:val="22"/>
                <w:szCs w:val="22"/>
                <w:lang w:eastAsia="pl-PL"/>
              </w:rPr>
            </w:pPr>
            <w:r w:rsidRPr="001D2192">
              <w:rPr>
                <w:rFonts w:cs="Times New Roman"/>
                <w:sz w:val="22"/>
                <w:szCs w:val="22"/>
                <w:lang w:eastAsia="pl-PL"/>
              </w:rPr>
              <w:t> </w:t>
            </w:r>
          </w:p>
        </w:tc>
        <w:tc>
          <w:tcPr>
            <w:tcW w:w="1167" w:type="dxa"/>
            <w:tcBorders>
              <w:top w:val="single" w:sz="4" w:space="0" w:color="auto"/>
              <w:left w:val="nil"/>
              <w:bottom w:val="single" w:sz="4" w:space="0" w:color="auto"/>
              <w:right w:val="single" w:sz="8" w:space="0" w:color="auto"/>
            </w:tcBorders>
            <w:shd w:val="clear" w:color="auto" w:fill="auto"/>
            <w:vAlign w:val="center"/>
            <w:hideMark/>
          </w:tcPr>
          <w:p w:rsidR="002049B5" w:rsidRPr="001D2192" w:rsidRDefault="002049B5" w:rsidP="004D7C52">
            <w:pPr>
              <w:suppressAutoHyphens w:val="0"/>
              <w:jc w:val="center"/>
              <w:rPr>
                <w:rFonts w:cs="Times New Roman"/>
                <w:sz w:val="22"/>
                <w:szCs w:val="22"/>
                <w:lang w:eastAsia="pl-PL"/>
              </w:rPr>
            </w:pPr>
            <w:r w:rsidRPr="001D2192">
              <w:rPr>
                <w:rFonts w:cs="Times New Roman"/>
                <w:sz w:val="22"/>
                <w:szCs w:val="22"/>
                <w:lang w:eastAsia="pl-PL"/>
              </w:rPr>
              <w:t> </w:t>
            </w:r>
          </w:p>
        </w:tc>
      </w:tr>
      <w:tr w:rsidR="00651A54" w:rsidRPr="001D2192" w:rsidTr="00513B1E">
        <w:trPr>
          <w:trHeight w:val="52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049B5" w:rsidRPr="001D2192" w:rsidRDefault="002049B5" w:rsidP="004D7C52">
            <w:pPr>
              <w:suppressAutoHyphens w:val="0"/>
              <w:rPr>
                <w:rFonts w:cs="Times New Roman"/>
                <w:sz w:val="22"/>
                <w:szCs w:val="22"/>
                <w:lang w:eastAsia="pl-PL"/>
              </w:rPr>
            </w:pPr>
            <w:r w:rsidRPr="001D2192">
              <w:rPr>
                <w:rFonts w:cs="Times New Roman"/>
                <w:sz w:val="22"/>
                <w:szCs w:val="22"/>
                <w:lang w:eastAsia="pl-PL"/>
              </w:rPr>
              <w:t>6.</w:t>
            </w:r>
          </w:p>
        </w:tc>
        <w:tc>
          <w:tcPr>
            <w:tcW w:w="5244" w:type="dxa"/>
            <w:tcBorders>
              <w:top w:val="single" w:sz="4" w:space="0" w:color="auto"/>
              <w:left w:val="nil"/>
              <w:bottom w:val="single" w:sz="4" w:space="0" w:color="auto"/>
              <w:right w:val="single" w:sz="4" w:space="0" w:color="auto"/>
            </w:tcBorders>
            <w:shd w:val="clear" w:color="auto" w:fill="auto"/>
            <w:vAlign w:val="center"/>
          </w:tcPr>
          <w:p w:rsidR="002049B5" w:rsidRPr="001D2192" w:rsidRDefault="006159E0" w:rsidP="004D7C52">
            <w:pPr>
              <w:suppressAutoHyphens w:val="0"/>
              <w:rPr>
                <w:rFonts w:cs="Times New Roman"/>
                <w:sz w:val="22"/>
                <w:szCs w:val="22"/>
                <w:lang w:eastAsia="pl-PL"/>
              </w:rPr>
            </w:pPr>
            <w:r>
              <w:rPr>
                <w:rFonts w:cs="Times New Roman"/>
                <w:sz w:val="22"/>
                <w:szCs w:val="22"/>
                <w:lang w:eastAsia="pl-PL"/>
              </w:rPr>
              <w:t xml:space="preserve">Rękawice </w:t>
            </w:r>
            <w:r w:rsidR="00B10676">
              <w:rPr>
                <w:rFonts w:cs="Times New Roman"/>
                <w:sz w:val="22"/>
                <w:szCs w:val="22"/>
                <w:lang w:eastAsia="pl-PL"/>
              </w:rPr>
              <w:t xml:space="preserve">chirurgiczne </w:t>
            </w:r>
            <w:r>
              <w:rPr>
                <w:rFonts w:cs="Times New Roman"/>
                <w:sz w:val="22"/>
                <w:szCs w:val="22"/>
                <w:lang w:eastAsia="pl-PL"/>
              </w:rPr>
              <w:t>neoprenowe</w:t>
            </w:r>
            <w:r w:rsidR="00B10676">
              <w:rPr>
                <w:rFonts w:cs="Times New Roman"/>
                <w:sz w:val="22"/>
                <w:szCs w:val="22"/>
                <w:lang w:eastAsia="pl-PL"/>
              </w:rPr>
              <w:t>, bezpudrowe, obustronnie polimeryzowane o anatomicznym kształcie, mankiet rolowany, mikroteksturowane, sterylizowane, o wartości</w:t>
            </w:r>
            <w:r w:rsidR="000D682B">
              <w:rPr>
                <w:rFonts w:cs="Times New Roman"/>
                <w:sz w:val="22"/>
                <w:szCs w:val="22"/>
                <w:lang w:eastAsia="pl-PL"/>
              </w:rPr>
              <w:t xml:space="preserve"> </w:t>
            </w:r>
            <w:r w:rsidR="00B10676">
              <w:rPr>
                <w:rFonts w:cs="Times New Roman"/>
                <w:sz w:val="22"/>
                <w:szCs w:val="22"/>
                <w:lang w:eastAsia="pl-PL"/>
              </w:rPr>
              <w:t>finałowego uwalniania AQL 1.0, o</w:t>
            </w:r>
            <w:r w:rsidR="000D682B">
              <w:rPr>
                <w:rFonts w:cs="Times New Roman"/>
                <w:sz w:val="22"/>
                <w:szCs w:val="22"/>
                <w:lang w:eastAsia="pl-PL"/>
              </w:rPr>
              <w:t xml:space="preserve"> grubości rękawicy na palcu min. 0,20 mm, na dłoni min. 0,18 mm i długości całkowitej min. 295 mm, siła zrywania min. 12 N, zgodne z normą EN 455-1,2,3,4 lub równoważną, posiadające badania jednostki akredytowanej na przenikanie wirusów oraz odporne na przenikanie związków chemicznych oraz leków cytostatycznych wg PN EN-374</w:t>
            </w:r>
            <w:r w:rsidR="00693512">
              <w:rPr>
                <w:rFonts w:cs="Times New Roman"/>
                <w:sz w:val="22"/>
                <w:szCs w:val="22"/>
                <w:lang w:eastAsia="pl-PL"/>
              </w:rPr>
              <w:t xml:space="preserve"> lub równoważną</w:t>
            </w:r>
            <w:r w:rsidR="000D682B">
              <w:rPr>
                <w:rFonts w:cs="Times New Roman"/>
                <w:sz w:val="22"/>
                <w:szCs w:val="22"/>
                <w:lang w:eastAsia="pl-PL"/>
              </w:rPr>
              <w:t xml:space="preserve">, odporne na rozerwanie, łatwe w nakładaniu, dobrze dopasowane, powierzchnia mikroporowata. Pakowane w opakowania folia-folia, sterylizowane radiacyjnie, w rozmiarach: 9; 8,5; 8; 7;5; 7; </w:t>
            </w:r>
            <w:r w:rsidR="000D682B">
              <w:rPr>
                <w:rFonts w:cs="Times New Roman"/>
                <w:sz w:val="22"/>
                <w:szCs w:val="22"/>
                <w:lang w:eastAsia="pl-PL"/>
              </w:rPr>
              <w:lastRenderedPageBreak/>
              <w:t>6,5; 6.</w:t>
            </w:r>
          </w:p>
        </w:tc>
        <w:tc>
          <w:tcPr>
            <w:tcW w:w="1134" w:type="dxa"/>
            <w:tcBorders>
              <w:top w:val="single" w:sz="4" w:space="0" w:color="auto"/>
              <w:left w:val="nil"/>
              <w:bottom w:val="single" w:sz="4" w:space="0" w:color="auto"/>
              <w:right w:val="single" w:sz="4" w:space="0" w:color="auto"/>
            </w:tcBorders>
            <w:shd w:val="clear" w:color="auto" w:fill="auto"/>
            <w:vAlign w:val="center"/>
          </w:tcPr>
          <w:p w:rsidR="002049B5" w:rsidRPr="001D2192" w:rsidRDefault="00805568" w:rsidP="004D7C52">
            <w:pPr>
              <w:suppressAutoHyphens w:val="0"/>
              <w:jc w:val="center"/>
              <w:rPr>
                <w:rFonts w:cs="Times New Roman"/>
                <w:sz w:val="22"/>
                <w:szCs w:val="22"/>
                <w:lang w:eastAsia="pl-PL"/>
              </w:rPr>
            </w:pPr>
            <w:r>
              <w:rPr>
                <w:rFonts w:cs="Times New Roman"/>
                <w:sz w:val="22"/>
                <w:szCs w:val="22"/>
                <w:lang w:eastAsia="pl-PL"/>
              </w:rPr>
              <w:lastRenderedPageBreak/>
              <w:t>para</w:t>
            </w:r>
          </w:p>
        </w:tc>
        <w:tc>
          <w:tcPr>
            <w:tcW w:w="993" w:type="dxa"/>
            <w:tcBorders>
              <w:top w:val="single" w:sz="4" w:space="0" w:color="auto"/>
              <w:left w:val="nil"/>
              <w:bottom w:val="single" w:sz="4" w:space="0" w:color="auto"/>
              <w:right w:val="single" w:sz="4" w:space="0" w:color="auto"/>
            </w:tcBorders>
            <w:shd w:val="clear" w:color="auto" w:fill="auto"/>
            <w:vAlign w:val="center"/>
          </w:tcPr>
          <w:p w:rsidR="002049B5" w:rsidRPr="001D2192" w:rsidRDefault="00805568" w:rsidP="004D7C52">
            <w:pPr>
              <w:suppressAutoHyphens w:val="0"/>
              <w:jc w:val="center"/>
              <w:rPr>
                <w:rFonts w:cs="Times New Roman"/>
                <w:sz w:val="22"/>
                <w:szCs w:val="22"/>
                <w:lang w:eastAsia="pl-PL"/>
              </w:rPr>
            </w:pPr>
            <w:r>
              <w:rPr>
                <w:rFonts w:cs="Times New Roman"/>
                <w:sz w:val="22"/>
                <w:szCs w:val="22"/>
                <w:lang w:eastAsia="pl-PL"/>
              </w:rPr>
              <w:t>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049B5" w:rsidRPr="001D2192" w:rsidRDefault="002049B5" w:rsidP="004D7C52">
            <w:pPr>
              <w:suppressAutoHyphens w:val="0"/>
              <w:jc w:val="center"/>
              <w:rPr>
                <w:rFonts w:cs="Times New Roman"/>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9B5" w:rsidRPr="001D2192" w:rsidRDefault="002049B5" w:rsidP="004D7C52">
            <w:pPr>
              <w:suppressAutoHyphens w:val="0"/>
              <w:jc w:val="center"/>
              <w:rPr>
                <w:rFonts w:cs="Times New Roman"/>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9B5" w:rsidRPr="001D2192" w:rsidRDefault="002049B5" w:rsidP="004D7C52">
            <w:pPr>
              <w:suppressAutoHyphens w:val="0"/>
              <w:jc w:val="center"/>
              <w:rPr>
                <w:rFonts w:cs="Times New Roman"/>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049B5" w:rsidRPr="001D2192" w:rsidRDefault="002049B5" w:rsidP="004D7C52">
            <w:pPr>
              <w:suppressAutoHyphens w:val="0"/>
              <w:jc w:val="center"/>
              <w:rPr>
                <w:rFonts w:cs="Times New Roman"/>
                <w:sz w:val="22"/>
                <w:szCs w:val="22"/>
                <w:lang w:eastAsia="pl-PL"/>
              </w:rPr>
            </w:pP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2049B5" w:rsidRPr="001D2192" w:rsidRDefault="002049B5" w:rsidP="004D7C52">
            <w:pPr>
              <w:suppressAutoHyphens w:val="0"/>
              <w:jc w:val="center"/>
              <w:rPr>
                <w:rFonts w:cs="Times New Roman"/>
                <w:sz w:val="22"/>
                <w:szCs w:val="22"/>
                <w:lang w:eastAsia="pl-PL"/>
              </w:rPr>
            </w:pPr>
            <w:r w:rsidRPr="001D2192">
              <w:rPr>
                <w:rFonts w:cs="Times New Roman"/>
                <w:sz w:val="22"/>
                <w:szCs w:val="22"/>
                <w:lang w:eastAsia="pl-PL"/>
              </w:rPr>
              <w:t> </w:t>
            </w:r>
          </w:p>
        </w:tc>
        <w:tc>
          <w:tcPr>
            <w:tcW w:w="1167" w:type="dxa"/>
            <w:tcBorders>
              <w:top w:val="single" w:sz="4" w:space="0" w:color="auto"/>
              <w:left w:val="nil"/>
              <w:bottom w:val="single" w:sz="4" w:space="0" w:color="auto"/>
              <w:right w:val="single" w:sz="8" w:space="0" w:color="auto"/>
            </w:tcBorders>
            <w:shd w:val="clear" w:color="auto" w:fill="auto"/>
            <w:vAlign w:val="center"/>
            <w:hideMark/>
          </w:tcPr>
          <w:p w:rsidR="002049B5" w:rsidRPr="001D2192" w:rsidRDefault="002049B5" w:rsidP="004D7C52">
            <w:pPr>
              <w:suppressAutoHyphens w:val="0"/>
              <w:jc w:val="center"/>
              <w:rPr>
                <w:rFonts w:cs="Times New Roman"/>
                <w:sz w:val="22"/>
                <w:szCs w:val="22"/>
                <w:lang w:eastAsia="pl-PL"/>
              </w:rPr>
            </w:pPr>
            <w:r w:rsidRPr="001D2192">
              <w:rPr>
                <w:rFonts w:cs="Times New Roman"/>
                <w:sz w:val="22"/>
                <w:szCs w:val="22"/>
                <w:lang w:eastAsia="pl-PL"/>
              </w:rPr>
              <w:t> </w:t>
            </w:r>
          </w:p>
        </w:tc>
      </w:tr>
      <w:tr w:rsidR="00651A54" w:rsidRPr="001D2192" w:rsidTr="00513B1E">
        <w:trPr>
          <w:trHeight w:val="72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049B5" w:rsidRPr="001D2192" w:rsidRDefault="002049B5" w:rsidP="004D7C52">
            <w:pPr>
              <w:suppressAutoHyphens w:val="0"/>
              <w:rPr>
                <w:rFonts w:cs="Times New Roman"/>
                <w:sz w:val="22"/>
                <w:szCs w:val="22"/>
                <w:lang w:eastAsia="pl-PL"/>
              </w:rPr>
            </w:pPr>
            <w:r w:rsidRPr="001D2192">
              <w:rPr>
                <w:rFonts w:cs="Times New Roman"/>
                <w:sz w:val="22"/>
                <w:szCs w:val="22"/>
                <w:lang w:eastAsia="pl-PL"/>
              </w:rPr>
              <w:lastRenderedPageBreak/>
              <w:t>7.</w:t>
            </w:r>
          </w:p>
        </w:tc>
        <w:tc>
          <w:tcPr>
            <w:tcW w:w="5244" w:type="dxa"/>
            <w:tcBorders>
              <w:top w:val="single" w:sz="4" w:space="0" w:color="auto"/>
              <w:left w:val="nil"/>
              <w:bottom w:val="single" w:sz="4" w:space="0" w:color="auto"/>
              <w:right w:val="single" w:sz="4" w:space="0" w:color="auto"/>
            </w:tcBorders>
            <w:shd w:val="clear" w:color="auto" w:fill="auto"/>
            <w:vAlign w:val="center"/>
          </w:tcPr>
          <w:p w:rsidR="002049B5" w:rsidRPr="001D2192" w:rsidRDefault="00873157" w:rsidP="004D7C52">
            <w:pPr>
              <w:suppressAutoHyphens w:val="0"/>
              <w:rPr>
                <w:rFonts w:cs="Times New Roman"/>
                <w:sz w:val="22"/>
                <w:szCs w:val="22"/>
                <w:lang w:eastAsia="pl-PL"/>
              </w:rPr>
            </w:pPr>
            <w:r>
              <w:rPr>
                <w:rFonts w:cs="Times New Roman"/>
                <w:sz w:val="22"/>
                <w:szCs w:val="22"/>
                <w:lang w:eastAsia="pl-PL"/>
              </w:rPr>
              <w:t>Rękawice chirurgiczne do neurochirurgii, z lateksu (zawartość protein nie więcej niż 50 µ</w:t>
            </w:r>
            <w:r w:rsidR="00693512">
              <w:rPr>
                <w:rFonts w:cs="Times New Roman"/>
                <w:sz w:val="22"/>
                <w:szCs w:val="22"/>
                <w:lang w:eastAsia="pl-PL"/>
              </w:rPr>
              <w:t>g/g), bezpudrowe, sterylizowane radiacyjnie, mikroteksturowane, z równomiernie rolowanym rantem, szczelnie pakowane parami, anatomicznie dopasowane do kształtu dłoni, zróżnicowane na prawą i lewą dłoń. W kolorze nie powodującym refleksu przy dodatkowym oświetleniu. Elastyczne, odporne na rozciąganie i uszkodzenia mechaniczne. W 100% testowane elektronicznie na szczelność. Grubość rękawicy na palcu min. 0,17 mm, minimalna dł.: 290 mm. AQL≤1,0. Pakowane w opakowania folia-folia, w rozmiarach</w:t>
            </w:r>
            <w:r w:rsidR="00075826">
              <w:rPr>
                <w:rFonts w:cs="Times New Roman"/>
                <w:sz w:val="22"/>
                <w:szCs w:val="22"/>
                <w:lang w:eastAsia="pl-PL"/>
              </w:rPr>
              <w:t>: 9; 8,5; 8; 7,5; 7; 6,5; 6.</w:t>
            </w:r>
          </w:p>
        </w:tc>
        <w:tc>
          <w:tcPr>
            <w:tcW w:w="1134" w:type="dxa"/>
            <w:tcBorders>
              <w:top w:val="single" w:sz="4" w:space="0" w:color="auto"/>
              <w:left w:val="nil"/>
              <w:bottom w:val="single" w:sz="4" w:space="0" w:color="auto"/>
              <w:right w:val="single" w:sz="4" w:space="0" w:color="auto"/>
            </w:tcBorders>
            <w:shd w:val="clear" w:color="auto" w:fill="auto"/>
            <w:vAlign w:val="center"/>
          </w:tcPr>
          <w:p w:rsidR="002049B5" w:rsidRPr="001D2192" w:rsidRDefault="00805568" w:rsidP="004D7C52">
            <w:pPr>
              <w:suppressAutoHyphens w:val="0"/>
              <w:jc w:val="center"/>
              <w:rPr>
                <w:rFonts w:cs="Times New Roman"/>
                <w:sz w:val="22"/>
                <w:szCs w:val="22"/>
                <w:lang w:eastAsia="pl-PL"/>
              </w:rPr>
            </w:pPr>
            <w:r>
              <w:rPr>
                <w:rFonts w:cs="Times New Roman"/>
                <w:sz w:val="22"/>
                <w:szCs w:val="22"/>
                <w:lang w:eastAsia="pl-PL"/>
              </w:rPr>
              <w:t>para</w:t>
            </w:r>
          </w:p>
        </w:tc>
        <w:tc>
          <w:tcPr>
            <w:tcW w:w="993" w:type="dxa"/>
            <w:tcBorders>
              <w:top w:val="single" w:sz="4" w:space="0" w:color="auto"/>
              <w:left w:val="nil"/>
              <w:bottom w:val="single" w:sz="4" w:space="0" w:color="auto"/>
              <w:right w:val="single" w:sz="4" w:space="0" w:color="auto"/>
            </w:tcBorders>
            <w:shd w:val="clear" w:color="auto" w:fill="auto"/>
            <w:vAlign w:val="center"/>
          </w:tcPr>
          <w:p w:rsidR="002049B5" w:rsidRPr="001D2192" w:rsidRDefault="00805568" w:rsidP="004D7C52">
            <w:pPr>
              <w:suppressAutoHyphens w:val="0"/>
              <w:jc w:val="center"/>
              <w:rPr>
                <w:rFonts w:cs="Times New Roman"/>
                <w:sz w:val="22"/>
                <w:szCs w:val="22"/>
                <w:lang w:eastAsia="pl-PL"/>
              </w:rPr>
            </w:pPr>
            <w:r>
              <w:rPr>
                <w:rFonts w:cs="Times New Roman"/>
                <w:sz w:val="22"/>
                <w:szCs w:val="22"/>
                <w:lang w:eastAsia="pl-PL"/>
              </w:rPr>
              <w:t>6 000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049B5" w:rsidRPr="001D2192" w:rsidRDefault="002049B5" w:rsidP="004D7C52">
            <w:pPr>
              <w:suppressAutoHyphens w:val="0"/>
              <w:jc w:val="center"/>
              <w:rPr>
                <w:rFonts w:cs="Times New Roman"/>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9B5" w:rsidRPr="001D2192" w:rsidRDefault="002049B5" w:rsidP="004D7C52">
            <w:pPr>
              <w:suppressAutoHyphens w:val="0"/>
              <w:jc w:val="center"/>
              <w:rPr>
                <w:rFonts w:cs="Times New Roman"/>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9B5" w:rsidRPr="001D2192" w:rsidRDefault="002049B5" w:rsidP="004D7C52">
            <w:pPr>
              <w:suppressAutoHyphens w:val="0"/>
              <w:jc w:val="center"/>
              <w:rPr>
                <w:rFonts w:cs="Times New Roman"/>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049B5" w:rsidRPr="001D2192" w:rsidRDefault="002049B5" w:rsidP="004D7C52">
            <w:pPr>
              <w:suppressAutoHyphens w:val="0"/>
              <w:jc w:val="center"/>
              <w:rPr>
                <w:rFonts w:cs="Times New Roman"/>
                <w:sz w:val="22"/>
                <w:szCs w:val="22"/>
                <w:lang w:eastAsia="pl-PL"/>
              </w:rPr>
            </w:pP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2049B5" w:rsidRPr="001D2192" w:rsidRDefault="002049B5" w:rsidP="004D7C52">
            <w:pPr>
              <w:suppressAutoHyphens w:val="0"/>
              <w:jc w:val="center"/>
              <w:rPr>
                <w:rFonts w:cs="Times New Roman"/>
                <w:sz w:val="22"/>
                <w:szCs w:val="22"/>
                <w:lang w:eastAsia="pl-PL"/>
              </w:rPr>
            </w:pPr>
            <w:r w:rsidRPr="001D2192">
              <w:rPr>
                <w:rFonts w:cs="Times New Roman"/>
                <w:sz w:val="22"/>
                <w:szCs w:val="22"/>
                <w:lang w:eastAsia="pl-PL"/>
              </w:rPr>
              <w:t> </w:t>
            </w:r>
          </w:p>
        </w:tc>
        <w:tc>
          <w:tcPr>
            <w:tcW w:w="1167" w:type="dxa"/>
            <w:tcBorders>
              <w:top w:val="single" w:sz="4" w:space="0" w:color="auto"/>
              <w:left w:val="nil"/>
              <w:bottom w:val="single" w:sz="4" w:space="0" w:color="auto"/>
              <w:right w:val="single" w:sz="8" w:space="0" w:color="auto"/>
            </w:tcBorders>
            <w:shd w:val="clear" w:color="auto" w:fill="auto"/>
            <w:vAlign w:val="center"/>
            <w:hideMark/>
          </w:tcPr>
          <w:p w:rsidR="002049B5" w:rsidRPr="001D2192" w:rsidRDefault="002049B5" w:rsidP="004D7C52">
            <w:pPr>
              <w:suppressAutoHyphens w:val="0"/>
              <w:jc w:val="center"/>
              <w:rPr>
                <w:rFonts w:cs="Times New Roman"/>
                <w:sz w:val="22"/>
                <w:szCs w:val="22"/>
                <w:lang w:eastAsia="pl-PL"/>
              </w:rPr>
            </w:pPr>
            <w:r w:rsidRPr="001D2192">
              <w:rPr>
                <w:rFonts w:cs="Times New Roman"/>
                <w:sz w:val="22"/>
                <w:szCs w:val="22"/>
                <w:lang w:eastAsia="pl-PL"/>
              </w:rPr>
              <w:t> </w:t>
            </w:r>
          </w:p>
        </w:tc>
      </w:tr>
      <w:tr w:rsidR="00651A54" w:rsidRPr="001D2192" w:rsidTr="00935E88">
        <w:trPr>
          <w:trHeight w:val="72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049B5" w:rsidRPr="001D2192" w:rsidRDefault="002049B5" w:rsidP="004D7C52">
            <w:pPr>
              <w:suppressAutoHyphens w:val="0"/>
              <w:rPr>
                <w:rFonts w:cs="Times New Roman"/>
                <w:sz w:val="22"/>
                <w:szCs w:val="22"/>
                <w:lang w:eastAsia="pl-PL"/>
              </w:rPr>
            </w:pPr>
            <w:r w:rsidRPr="001D2192">
              <w:rPr>
                <w:rFonts w:cs="Times New Roman"/>
                <w:sz w:val="22"/>
                <w:szCs w:val="22"/>
                <w:lang w:eastAsia="pl-PL"/>
              </w:rPr>
              <w:t>8.</w:t>
            </w:r>
          </w:p>
        </w:tc>
        <w:tc>
          <w:tcPr>
            <w:tcW w:w="5244" w:type="dxa"/>
            <w:tcBorders>
              <w:top w:val="nil"/>
              <w:left w:val="nil"/>
              <w:bottom w:val="single" w:sz="4" w:space="0" w:color="auto"/>
              <w:right w:val="single" w:sz="4" w:space="0" w:color="auto"/>
            </w:tcBorders>
            <w:shd w:val="clear" w:color="auto" w:fill="auto"/>
            <w:vAlign w:val="center"/>
          </w:tcPr>
          <w:p w:rsidR="002049B5" w:rsidRPr="001D2192" w:rsidRDefault="00075826" w:rsidP="004D7C52">
            <w:pPr>
              <w:suppressAutoHyphens w:val="0"/>
              <w:rPr>
                <w:rFonts w:cs="Times New Roman"/>
                <w:sz w:val="22"/>
                <w:szCs w:val="22"/>
                <w:lang w:eastAsia="pl-PL"/>
              </w:rPr>
            </w:pPr>
            <w:r>
              <w:rPr>
                <w:rFonts w:cs="Times New Roman"/>
                <w:sz w:val="22"/>
                <w:szCs w:val="22"/>
                <w:lang w:eastAsia="pl-PL"/>
              </w:rPr>
              <w:t>Rękawice diagnostyczne, niejałowe, bezpudrowe, teksturowane, jednorazowego użytku. AQL=1,5. Zawartość protein ≤ 30 µg/g. O minimalnych grubościach pojedynczej ścianki: koniec palca min. 0,36 mm. Zgodne z normami EN 455-1,2,3,4; EN 374 lub równoważne. Zarejestrowane jako wyrób medyczny oraz środek ochrony indywidualnej. Pakowane po 50 szt.</w:t>
            </w:r>
          </w:p>
        </w:tc>
        <w:tc>
          <w:tcPr>
            <w:tcW w:w="1134" w:type="dxa"/>
            <w:tcBorders>
              <w:top w:val="nil"/>
              <w:left w:val="nil"/>
              <w:bottom w:val="single" w:sz="4" w:space="0" w:color="auto"/>
              <w:right w:val="single" w:sz="4" w:space="0" w:color="auto"/>
            </w:tcBorders>
            <w:shd w:val="clear" w:color="auto" w:fill="auto"/>
            <w:vAlign w:val="center"/>
          </w:tcPr>
          <w:p w:rsidR="002049B5" w:rsidRPr="001D2192" w:rsidRDefault="00805568" w:rsidP="004D7C52">
            <w:pPr>
              <w:suppressAutoHyphens w:val="0"/>
              <w:jc w:val="center"/>
              <w:rPr>
                <w:rFonts w:cs="Times New Roman"/>
                <w:sz w:val="22"/>
                <w:szCs w:val="22"/>
                <w:lang w:eastAsia="pl-PL"/>
              </w:rPr>
            </w:pPr>
            <w:r>
              <w:rPr>
                <w:rFonts w:cs="Times New Roman"/>
                <w:sz w:val="22"/>
                <w:szCs w:val="22"/>
                <w:lang w:eastAsia="pl-PL"/>
              </w:rPr>
              <w:t>opak.</w:t>
            </w:r>
          </w:p>
        </w:tc>
        <w:tc>
          <w:tcPr>
            <w:tcW w:w="993" w:type="dxa"/>
            <w:tcBorders>
              <w:top w:val="nil"/>
              <w:left w:val="nil"/>
              <w:bottom w:val="single" w:sz="4" w:space="0" w:color="auto"/>
              <w:right w:val="single" w:sz="4" w:space="0" w:color="auto"/>
            </w:tcBorders>
            <w:shd w:val="clear" w:color="auto" w:fill="auto"/>
            <w:vAlign w:val="center"/>
          </w:tcPr>
          <w:p w:rsidR="002049B5" w:rsidRPr="001D2192" w:rsidRDefault="00805568" w:rsidP="004D7C52">
            <w:pPr>
              <w:suppressAutoHyphens w:val="0"/>
              <w:jc w:val="center"/>
              <w:rPr>
                <w:rFonts w:cs="Times New Roman"/>
                <w:sz w:val="22"/>
                <w:szCs w:val="22"/>
                <w:lang w:eastAsia="pl-PL"/>
              </w:rPr>
            </w:pPr>
            <w:r>
              <w:rPr>
                <w:rFonts w:cs="Times New Roman"/>
                <w:sz w:val="22"/>
                <w:szCs w:val="22"/>
                <w:lang w:eastAsia="pl-PL"/>
              </w:rPr>
              <w:t>2</w:t>
            </w:r>
          </w:p>
        </w:tc>
        <w:tc>
          <w:tcPr>
            <w:tcW w:w="1134" w:type="dxa"/>
            <w:tcBorders>
              <w:top w:val="nil"/>
              <w:left w:val="nil"/>
              <w:bottom w:val="single" w:sz="4" w:space="0" w:color="auto"/>
              <w:right w:val="single" w:sz="4" w:space="0" w:color="auto"/>
            </w:tcBorders>
            <w:shd w:val="clear" w:color="auto" w:fill="auto"/>
            <w:vAlign w:val="center"/>
          </w:tcPr>
          <w:p w:rsidR="002049B5" w:rsidRPr="001D2192" w:rsidRDefault="002049B5" w:rsidP="004D7C52">
            <w:pPr>
              <w:suppressAutoHyphens w:val="0"/>
              <w:jc w:val="center"/>
              <w:rPr>
                <w:rFonts w:cs="Times New Roman"/>
                <w:sz w:val="22"/>
                <w:szCs w:val="22"/>
                <w:lang w:eastAsia="pl-PL"/>
              </w:rPr>
            </w:pPr>
          </w:p>
        </w:tc>
        <w:tc>
          <w:tcPr>
            <w:tcW w:w="992" w:type="dxa"/>
            <w:tcBorders>
              <w:top w:val="nil"/>
              <w:left w:val="nil"/>
              <w:bottom w:val="single" w:sz="4" w:space="0" w:color="auto"/>
              <w:right w:val="single" w:sz="4" w:space="0" w:color="auto"/>
            </w:tcBorders>
            <w:shd w:val="clear" w:color="auto" w:fill="auto"/>
            <w:vAlign w:val="center"/>
          </w:tcPr>
          <w:p w:rsidR="002049B5" w:rsidRPr="001D2192" w:rsidRDefault="002049B5" w:rsidP="004D7C52">
            <w:pPr>
              <w:suppressAutoHyphens w:val="0"/>
              <w:jc w:val="center"/>
              <w:rPr>
                <w:rFonts w:cs="Times New Roman"/>
                <w:sz w:val="22"/>
                <w:szCs w:val="22"/>
                <w:lang w:eastAsia="pl-PL"/>
              </w:rPr>
            </w:pPr>
          </w:p>
        </w:tc>
        <w:tc>
          <w:tcPr>
            <w:tcW w:w="992" w:type="dxa"/>
            <w:tcBorders>
              <w:top w:val="nil"/>
              <w:left w:val="nil"/>
              <w:bottom w:val="single" w:sz="4" w:space="0" w:color="auto"/>
              <w:right w:val="single" w:sz="4" w:space="0" w:color="auto"/>
            </w:tcBorders>
            <w:shd w:val="clear" w:color="auto" w:fill="auto"/>
            <w:vAlign w:val="center"/>
          </w:tcPr>
          <w:p w:rsidR="002049B5" w:rsidRPr="001D2192" w:rsidRDefault="002049B5" w:rsidP="004D7C52">
            <w:pPr>
              <w:suppressAutoHyphens w:val="0"/>
              <w:jc w:val="center"/>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vAlign w:val="center"/>
          </w:tcPr>
          <w:p w:rsidR="002049B5" w:rsidRPr="001D2192" w:rsidRDefault="002049B5" w:rsidP="004D7C52">
            <w:pPr>
              <w:suppressAutoHyphens w:val="0"/>
              <w:jc w:val="center"/>
              <w:rPr>
                <w:rFonts w:cs="Times New Roman"/>
                <w:sz w:val="22"/>
                <w:szCs w:val="22"/>
                <w:lang w:eastAsia="pl-PL"/>
              </w:rPr>
            </w:pPr>
          </w:p>
        </w:tc>
        <w:tc>
          <w:tcPr>
            <w:tcW w:w="1243" w:type="dxa"/>
            <w:tcBorders>
              <w:top w:val="nil"/>
              <w:left w:val="nil"/>
              <w:bottom w:val="single" w:sz="4" w:space="0" w:color="auto"/>
              <w:right w:val="single" w:sz="4" w:space="0" w:color="auto"/>
            </w:tcBorders>
            <w:shd w:val="clear" w:color="auto" w:fill="auto"/>
            <w:vAlign w:val="center"/>
            <w:hideMark/>
          </w:tcPr>
          <w:p w:rsidR="002049B5" w:rsidRPr="001D2192" w:rsidRDefault="002049B5" w:rsidP="004D7C52">
            <w:pPr>
              <w:suppressAutoHyphens w:val="0"/>
              <w:jc w:val="center"/>
              <w:rPr>
                <w:rFonts w:cs="Times New Roman"/>
                <w:sz w:val="22"/>
                <w:szCs w:val="22"/>
                <w:lang w:eastAsia="pl-PL"/>
              </w:rPr>
            </w:pPr>
            <w:r w:rsidRPr="001D2192">
              <w:rPr>
                <w:rFonts w:cs="Times New Roman"/>
                <w:sz w:val="22"/>
                <w:szCs w:val="22"/>
                <w:lang w:eastAsia="pl-PL"/>
              </w:rPr>
              <w:t> </w:t>
            </w:r>
          </w:p>
        </w:tc>
        <w:tc>
          <w:tcPr>
            <w:tcW w:w="1167" w:type="dxa"/>
            <w:tcBorders>
              <w:top w:val="nil"/>
              <w:left w:val="nil"/>
              <w:bottom w:val="single" w:sz="4" w:space="0" w:color="auto"/>
              <w:right w:val="single" w:sz="8" w:space="0" w:color="auto"/>
            </w:tcBorders>
            <w:shd w:val="clear" w:color="auto" w:fill="auto"/>
            <w:vAlign w:val="center"/>
            <w:hideMark/>
          </w:tcPr>
          <w:p w:rsidR="002049B5" w:rsidRPr="001D2192" w:rsidRDefault="002049B5" w:rsidP="004D7C52">
            <w:pPr>
              <w:suppressAutoHyphens w:val="0"/>
              <w:jc w:val="center"/>
              <w:rPr>
                <w:rFonts w:cs="Times New Roman"/>
                <w:sz w:val="22"/>
                <w:szCs w:val="22"/>
                <w:lang w:eastAsia="pl-PL"/>
              </w:rPr>
            </w:pPr>
            <w:r w:rsidRPr="001D2192">
              <w:rPr>
                <w:rFonts w:cs="Times New Roman"/>
                <w:sz w:val="22"/>
                <w:szCs w:val="22"/>
                <w:lang w:eastAsia="pl-PL"/>
              </w:rPr>
              <w:t> </w:t>
            </w:r>
          </w:p>
        </w:tc>
      </w:tr>
      <w:tr w:rsidR="00935E88" w:rsidRPr="001D2192" w:rsidTr="00935E88">
        <w:trPr>
          <w:trHeight w:val="720"/>
        </w:trPr>
        <w:tc>
          <w:tcPr>
            <w:tcW w:w="8946" w:type="dxa"/>
            <w:gridSpan w:val="5"/>
            <w:tcBorders>
              <w:top w:val="nil"/>
              <w:left w:val="single" w:sz="8" w:space="0" w:color="auto"/>
              <w:bottom w:val="single" w:sz="4" w:space="0" w:color="auto"/>
              <w:right w:val="single" w:sz="4" w:space="0" w:color="auto"/>
            </w:tcBorders>
            <w:shd w:val="clear" w:color="auto" w:fill="auto"/>
            <w:vAlign w:val="center"/>
            <w:hideMark/>
          </w:tcPr>
          <w:p w:rsidR="00935E88" w:rsidRPr="001D2192" w:rsidRDefault="00935E88" w:rsidP="004D7C52">
            <w:pPr>
              <w:suppressAutoHyphens w:val="0"/>
              <w:jc w:val="center"/>
              <w:rPr>
                <w:rFonts w:cs="Times New Roman"/>
                <w:sz w:val="22"/>
                <w:szCs w:val="22"/>
                <w:lang w:eastAsia="pl-PL"/>
              </w:rPr>
            </w:pPr>
            <w:r>
              <w:rPr>
                <w:rFonts w:cs="Times New Roman"/>
                <w:sz w:val="22"/>
                <w:szCs w:val="22"/>
                <w:lang w:eastAsia="pl-PL"/>
              </w:rPr>
              <w:t>Wartość ogółem</w:t>
            </w:r>
          </w:p>
        </w:tc>
        <w:tc>
          <w:tcPr>
            <w:tcW w:w="992" w:type="dxa"/>
            <w:tcBorders>
              <w:top w:val="nil"/>
              <w:left w:val="nil"/>
              <w:bottom w:val="single" w:sz="4" w:space="0" w:color="auto"/>
              <w:right w:val="single" w:sz="4" w:space="0" w:color="auto"/>
            </w:tcBorders>
            <w:shd w:val="clear" w:color="auto" w:fill="auto"/>
            <w:vAlign w:val="center"/>
          </w:tcPr>
          <w:p w:rsidR="00935E88" w:rsidRPr="001D2192" w:rsidRDefault="00935E88" w:rsidP="004D7C52">
            <w:pPr>
              <w:suppressAutoHyphens w:val="0"/>
              <w:jc w:val="center"/>
              <w:rPr>
                <w:rFonts w:cs="Times New Roman"/>
                <w:sz w:val="22"/>
                <w:szCs w:val="22"/>
                <w:lang w:eastAsia="pl-PL"/>
              </w:rPr>
            </w:pPr>
          </w:p>
        </w:tc>
        <w:tc>
          <w:tcPr>
            <w:tcW w:w="992" w:type="dxa"/>
            <w:tcBorders>
              <w:top w:val="single" w:sz="4" w:space="0" w:color="auto"/>
              <w:left w:val="nil"/>
              <w:right w:val="single" w:sz="4" w:space="0" w:color="auto"/>
            </w:tcBorders>
            <w:shd w:val="clear" w:color="auto" w:fill="auto"/>
            <w:vAlign w:val="center"/>
          </w:tcPr>
          <w:p w:rsidR="00935E88" w:rsidRPr="001D2192" w:rsidRDefault="00935E88" w:rsidP="004D7C52">
            <w:pPr>
              <w:suppressAutoHyphens w:val="0"/>
              <w:jc w:val="center"/>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vAlign w:val="center"/>
          </w:tcPr>
          <w:p w:rsidR="00935E88" w:rsidRPr="001D2192" w:rsidRDefault="00935E88" w:rsidP="004D7C52">
            <w:pPr>
              <w:suppressAutoHyphens w:val="0"/>
              <w:jc w:val="center"/>
              <w:rPr>
                <w:rFonts w:cs="Times New Roman"/>
                <w:sz w:val="22"/>
                <w:szCs w:val="22"/>
                <w:lang w:eastAsia="pl-PL"/>
              </w:rPr>
            </w:pPr>
          </w:p>
        </w:tc>
        <w:tc>
          <w:tcPr>
            <w:tcW w:w="2410" w:type="dxa"/>
            <w:gridSpan w:val="2"/>
            <w:tcBorders>
              <w:top w:val="single" w:sz="4" w:space="0" w:color="auto"/>
              <w:left w:val="nil"/>
            </w:tcBorders>
            <w:shd w:val="clear" w:color="auto" w:fill="auto"/>
            <w:vAlign w:val="center"/>
            <w:hideMark/>
          </w:tcPr>
          <w:p w:rsidR="00935E88" w:rsidRPr="001D2192" w:rsidRDefault="00935E88" w:rsidP="004D7C52">
            <w:pPr>
              <w:suppressAutoHyphens w:val="0"/>
              <w:jc w:val="center"/>
              <w:rPr>
                <w:rFonts w:cs="Times New Roman"/>
                <w:sz w:val="22"/>
                <w:szCs w:val="22"/>
                <w:lang w:eastAsia="pl-PL"/>
              </w:rPr>
            </w:pPr>
            <w:r w:rsidRPr="001D2192">
              <w:rPr>
                <w:rFonts w:cs="Times New Roman"/>
                <w:sz w:val="22"/>
                <w:szCs w:val="22"/>
                <w:lang w:eastAsia="pl-PL"/>
              </w:rPr>
              <w:t> </w:t>
            </w:r>
          </w:p>
          <w:p w:rsidR="00935E88" w:rsidRPr="001D2192" w:rsidRDefault="00935E88" w:rsidP="004D7C52">
            <w:pPr>
              <w:suppressAutoHyphens w:val="0"/>
              <w:jc w:val="center"/>
              <w:rPr>
                <w:rFonts w:cs="Times New Roman"/>
                <w:sz w:val="22"/>
                <w:szCs w:val="22"/>
                <w:lang w:eastAsia="pl-PL"/>
              </w:rPr>
            </w:pPr>
            <w:r w:rsidRPr="001D2192">
              <w:rPr>
                <w:rFonts w:cs="Times New Roman"/>
                <w:sz w:val="22"/>
                <w:szCs w:val="22"/>
                <w:lang w:eastAsia="pl-PL"/>
              </w:rPr>
              <w:t> </w:t>
            </w:r>
          </w:p>
        </w:tc>
      </w:tr>
    </w:tbl>
    <w:p w:rsidR="001742B3" w:rsidRDefault="001742B3"/>
    <w:tbl>
      <w:tblPr>
        <w:tblW w:w="14474" w:type="dxa"/>
        <w:tblInd w:w="55" w:type="dxa"/>
        <w:tblCellMar>
          <w:left w:w="70" w:type="dxa"/>
          <w:right w:w="70" w:type="dxa"/>
        </w:tblCellMar>
        <w:tblLook w:val="04A0" w:firstRow="1" w:lastRow="0" w:firstColumn="1" w:lastColumn="0" w:noHBand="0" w:noVBand="1"/>
      </w:tblPr>
      <w:tblGrid>
        <w:gridCol w:w="14474"/>
      </w:tblGrid>
      <w:tr w:rsidR="00DC2669" w:rsidRPr="001B594A" w:rsidTr="001B594A">
        <w:trPr>
          <w:trHeight w:val="1785"/>
        </w:trPr>
        <w:tc>
          <w:tcPr>
            <w:tcW w:w="14474" w:type="dxa"/>
            <w:tcBorders>
              <w:top w:val="nil"/>
              <w:left w:val="nil"/>
              <w:right w:val="nil"/>
            </w:tcBorders>
            <w:shd w:val="clear" w:color="auto" w:fill="auto"/>
            <w:vAlign w:val="center"/>
            <w:hideMark/>
          </w:tcPr>
          <w:p w:rsidR="00DC2669" w:rsidRPr="001B594A" w:rsidRDefault="00DC2669" w:rsidP="001B594A">
            <w:pPr>
              <w:suppressAutoHyphens w:val="0"/>
              <w:rPr>
                <w:rFonts w:cs="Times New Roman"/>
                <w:bCs/>
                <w:sz w:val="22"/>
                <w:szCs w:val="22"/>
                <w:lang w:eastAsia="pl-PL"/>
              </w:rPr>
            </w:pPr>
            <w:r w:rsidRPr="001B594A">
              <w:rPr>
                <w:rFonts w:cs="Times New Roman"/>
                <w:bCs/>
                <w:sz w:val="22"/>
                <w:szCs w:val="22"/>
                <w:lang w:eastAsia="pl-PL"/>
              </w:rPr>
              <w:t>Zamawiający zastrzega  zakup mniejszych ilości niż podane w pakiecie.</w:t>
            </w:r>
          </w:p>
          <w:p w:rsidR="00DC2669" w:rsidRPr="001B594A" w:rsidRDefault="00DC2669" w:rsidP="001B594A">
            <w:pPr>
              <w:suppressAutoHyphens w:val="0"/>
              <w:rPr>
                <w:rFonts w:cs="Times New Roman"/>
                <w:sz w:val="22"/>
                <w:szCs w:val="22"/>
                <w:lang w:eastAsia="pl-PL"/>
              </w:rPr>
            </w:pPr>
          </w:p>
          <w:p w:rsidR="00DC2669" w:rsidRPr="001B594A" w:rsidRDefault="00DC2669" w:rsidP="001B594A">
            <w:pPr>
              <w:suppressAutoHyphens w:val="0"/>
              <w:rPr>
                <w:rFonts w:cs="Times New Roman"/>
                <w:sz w:val="22"/>
                <w:szCs w:val="22"/>
                <w:lang w:eastAsia="pl-PL"/>
              </w:rPr>
            </w:pPr>
            <w:r w:rsidRPr="001B594A">
              <w:rPr>
                <w:rFonts w:cs="Times New Roman"/>
                <w:sz w:val="22"/>
                <w:szCs w:val="22"/>
                <w:lang w:eastAsia="pl-PL"/>
              </w:rPr>
              <w:t>Wykonawca oświadcza, że z</w:t>
            </w:r>
            <w:r w:rsidR="0030609E">
              <w:rPr>
                <w:rFonts w:cs="Times New Roman"/>
                <w:sz w:val="22"/>
                <w:szCs w:val="22"/>
                <w:lang w:eastAsia="pl-PL"/>
              </w:rPr>
              <w:t>aoferowany</w:t>
            </w:r>
            <w:r w:rsidRPr="001B594A">
              <w:rPr>
                <w:rFonts w:cs="Times New Roman"/>
                <w:sz w:val="22"/>
                <w:szCs w:val="22"/>
                <w:lang w:eastAsia="pl-PL"/>
              </w:rPr>
              <w:t xml:space="preserve"> przez niego asortyment  </w:t>
            </w:r>
            <w:r w:rsidR="00775C27">
              <w:rPr>
                <w:rFonts w:cs="Times New Roman"/>
                <w:sz w:val="22"/>
                <w:szCs w:val="22"/>
                <w:lang w:eastAsia="pl-PL"/>
              </w:rPr>
              <w:t xml:space="preserve">posiada wymagane  deklaracje zgodności CE, normy, </w:t>
            </w:r>
            <w:r w:rsidRPr="001B594A">
              <w:rPr>
                <w:rFonts w:cs="Times New Roman"/>
                <w:sz w:val="22"/>
                <w:szCs w:val="22"/>
                <w:lang w:eastAsia="pl-PL"/>
              </w:rPr>
              <w:t xml:space="preserve">ulotki informacyjne, </w:t>
            </w:r>
            <w:r w:rsidRPr="00390B6E">
              <w:rPr>
                <w:rFonts w:cs="Times New Roman"/>
                <w:sz w:val="22"/>
                <w:szCs w:val="22"/>
                <w:lang w:eastAsia="pl-PL"/>
              </w:rPr>
              <w:t xml:space="preserve">karty katalogowe, wpis </w:t>
            </w:r>
            <w:r w:rsidR="00654B4C" w:rsidRPr="00390B6E">
              <w:rPr>
                <w:rFonts w:cs="Times New Roman"/>
                <w:sz w:val="24"/>
                <w:szCs w:val="24"/>
                <w:lang w:eastAsia="pl-PL"/>
              </w:rPr>
              <w:t xml:space="preserve">lub zgłoszenie </w:t>
            </w:r>
            <w:r w:rsidRPr="00390B6E">
              <w:rPr>
                <w:rFonts w:cs="Times New Roman"/>
                <w:sz w:val="22"/>
                <w:szCs w:val="22"/>
                <w:lang w:eastAsia="pl-PL"/>
              </w:rPr>
              <w:t>do Rejestru Wyrobów Medycznych  (jeżeli j</w:t>
            </w:r>
            <w:r w:rsidRPr="001B594A">
              <w:rPr>
                <w:rFonts w:cs="Times New Roman"/>
                <w:sz w:val="22"/>
                <w:szCs w:val="22"/>
                <w:lang w:eastAsia="pl-PL"/>
              </w:rPr>
              <w:t>est wymagany) i udostępni je  na każde żądanie  Zamawiającego.</w:t>
            </w:r>
          </w:p>
          <w:p w:rsidR="008B3FD2" w:rsidRPr="001B594A" w:rsidRDefault="008B3FD2" w:rsidP="008B3FD2">
            <w:pPr>
              <w:suppressAutoHyphens w:val="0"/>
              <w:rPr>
                <w:rFonts w:cs="Times New Roman"/>
                <w:bCs/>
                <w:sz w:val="24"/>
                <w:szCs w:val="24"/>
                <w:lang w:eastAsia="pl-PL"/>
              </w:rPr>
            </w:pPr>
            <w:r w:rsidRPr="001B594A">
              <w:rPr>
                <w:rFonts w:cs="Times New Roman"/>
                <w:bCs/>
                <w:sz w:val="24"/>
                <w:szCs w:val="24"/>
                <w:lang w:eastAsia="pl-PL"/>
              </w:rPr>
              <w:t>Zamawiający w celu weryfikacji zaoferowanego asortymentu z wymaganiami SIWZ zastrzega sobie możliwość wezwania Zamawiającego do złożenia próbek z poszczególnych pozycji na każdym etapie postępowania przetargowego.</w:t>
            </w:r>
          </w:p>
          <w:p w:rsidR="00DC2669" w:rsidRPr="001B594A" w:rsidRDefault="00DC2669" w:rsidP="001B594A">
            <w:pPr>
              <w:rPr>
                <w:rFonts w:cs="Times New Roman"/>
                <w:sz w:val="22"/>
                <w:szCs w:val="22"/>
                <w:lang w:eastAsia="pl-PL"/>
              </w:rPr>
            </w:pPr>
          </w:p>
        </w:tc>
      </w:tr>
    </w:tbl>
    <w:p w:rsidR="00DC2669" w:rsidRPr="004D7C52" w:rsidRDefault="00DC2669" w:rsidP="00DC2669">
      <w:pPr>
        <w:rPr>
          <w:rFonts w:cs="Times New Roman"/>
          <w:sz w:val="22"/>
          <w:szCs w:val="22"/>
        </w:rPr>
      </w:pPr>
      <w:r w:rsidRPr="004D7C52">
        <w:rPr>
          <w:rFonts w:cs="Times New Roman"/>
          <w:sz w:val="22"/>
          <w:szCs w:val="22"/>
        </w:rPr>
        <w:t>Wartość brutto zamówienia (cyfrowo i słownie):   ………………………………………………………………………………………</w:t>
      </w:r>
    </w:p>
    <w:p w:rsidR="00DC2669" w:rsidRPr="004D7C52" w:rsidRDefault="00DC2669" w:rsidP="00DC2669">
      <w:pPr>
        <w:rPr>
          <w:rFonts w:cs="Times New Roman"/>
          <w:sz w:val="22"/>
          <w:szCs w:val="22"/>
        </w:rPr>
      </w:pPr>
      <w:r w:rsidRPr="004D7C52">
        <w:rPr>
          <w:rFonts w:cs="Times New Roman"/>
          <w:sz w:val="22"/>
          <w:szCs w:val="22"/>
        </w:rPr>
        <w:t>Wartość netto zamówienia: (cyfrowo i słownie):   …………………………………………………………………………………………</w:t>
      </w:r>
    </w:p>
    <w:p w:rsidR="00DC2669" w:rsidRPr="004D7C52" w:rsidRDefault="00DC2669" w:rsidP="00DC2669">
      <w:pPr>
        <w:rPr>
          <w:rFonts w:cs="Times New Roman"/>
          <w:sz w:val="22"/>
          <w:szCs w:val="22"/>
        </w:rPr>
      </w:pPr>
      <w:r w:rsidRPr="004D7C52">
        <w:rPr>
          <w:rFonts w:cs="Times New Roman"/>
          <w:sz w:val="22"/>
          <w:szCs w:val="22"/>
        </w:rPr>
        <w:t>Podatek VAT ……………zł słownie: ……………………</w:t>
      </w:r>
      <w:r w:rsidR="00B32218">
        <w:rPr>
          <w:rFonts w:cs="Times New Roman"/>
          <w:sz w:val="22"/>
          <w:szCs w:val="22"/>
        </w:rPr>
        <w:t>…………………………………………………………………………………</w:t>
      </w:r>
    </w:p>
    <w:p w:rsidR="00DC2669" w:rsidRPr="004D7C52" w:rsidRDefault="00DC2669" w:rsidP="00DC2669">
      <w:pPr>
        <w:rPr>
          <w:rFonts w:cs="Times New Roman"/>
          <w:sz w:val="22"/>
          <w:szCs w:val="22"/>
        </w:rPr>
      </w:pPr>
      <w:r w:rsidRPr="004D7C52">
        <w:rPr>
          <w:rFonts w:cs="Times New Roman"/>
          <w:sz w:val="22"/>
          <w:szCs w:val="22"/>
        </w:rPr>
        <w:t xml:space="preserve">                                                                                                                                                       ……………………………………………….</w:t>
      </w:r>
    </w:p>
    <w:p w:rsidR="001742B3" w:rsidRPr="00B32218" w:rsidRDefault="00DC2669" w:rsidP="001742B3">
      <w:pPr>
        <w:rPr>
          <w:rFonts w:cs="Times New Roman"/>
          <w:sz w:val="22"/>
          <w:szCs w:val="22"/>
        </w:rPr>
      </w:pPr>
      <w:r w:rsidRPr="004D7C52">
        <w:rPr>
          <w:rFonts w:cs="Times New Roman"/>
          <w:sz w:val="22"/>
          <w:szCs w:val="22"/>
        </w:rPr>
        <w:t xml:space="preserve">                                                                                                                                                               (podpis upoważnionego przedstawiciela wykonawcy)</w:t>
      </w:r>
    </w:p>
    <w:p w:rsidR="004D7C52" w:rsidRPr="00390B6E" w:rsidRDefault="00013164" w:rsidP="004D7C52">
      <w:pPr>
        <w:rPr>
          <w:rFonts w:cs="Times New Roman"/>
          <w:b/>
          <w:bCs/>
          <w:sz w:val="22"/>
          <w:szCs w:val="22"/>
        </w:rPr>
      </w:pPr>
      <w:r w:rsidRPr="00390B6E">
        <w:rPr>
          <w:rFonts w:cs="Times New Roman"/>
          <w:b/>
          <w:bCs/>
          <w:sz w:val="22"/>
          <w:szCs w:val="22"/>
        </w:rPr>
        <w:lastRenderedPageBreak/>
        <w:t>Pakiet 2</w:t>
      </w:r>
      <w:r w:rsidR="004D7C52" w:rsidRPr="00390B6E">
        <w:rPr>
          <w:rFonts w:cs="Times New Roman"/>
          <w:b/>
          <w:bCs/>
          <w:sz w:val="22"/>
          <w:szCs w:val="22"/>
        </w:rPr>
        <w:t xml:space="preserve">.   </w:t>
      </w:r>
      <w:r w:rsidR="005D77C5" w:rsidRPr="00390B6E">
        <w:rPr>
          <w:rFonts w:cs="Times New Roman"/>
          <w:b/>
          <w:bCs/>
          <w:sz w:val="22"/>
          <w:szCs w:val="22"/>
        </w:rPr>
        <w:t>Materiały opatrunkowe, zestawy do cewnikowania, zestawy do zmiany opatrunku.</w:t>
      </w:r>
      <w:r w:rsidR="004D7C52" w:rsidRPr="00390B6E">
        <w:rPr>
          <w:rFonts w:cs="Times New Roman"/>
          <w:b/>
          <w:bCs/>
          <w:sz w:val="22"/>
          <w:szCs w:val="22"/>
        </w:rPr>
        <w:t xml:space="preserve">                      </w:t>
      </w:r>
    </w:p>
    <w:p w:rsidR="004D7C52" w:rsidRPr="004D7C52" w:rsidRDefault="004D7C52" w:rsidP="004D7C52">
      <w:pPr>
        <w:rPr>
          <w:rFonts w:cs="Times New Roman"/>
          <w:bCs/>
          <w:sz w:val="22"/>
          <w:szCs w:val="22"/>
        </w:rPr>
      </w:pPr>
    </w:p>
    <w:tbl>
      <w:tblPr>
        <w:tblW w:w="14474" w:type="dxa"/>
        <w:tblInd w:w="55" w:type="dxa"/>
        <w:tblCellMar>
          <w:left w:w="70" w:type="dxa"/>
          <w:right w:w="70" w:type="dxa"/>
        </w:tblCellMar>
        <w:tblLook w:val="04A0" w:firstRow="1" w:lastRow="0" w:firstColumn="1" w:lastColumn="0" w:noHBand="0" w:noVBand="1"/>
      </w:tblPr>
      <w:tblGrid>
        <w:gridCol w:w="441"/>
        <w:gridCol w:w="4342"/>
        <w:gridCol w:w="672"/>
        <w:gridCol w:w="955"/>
        <w:gridCol w:w="955"/>
        <w:gridCol w:w="1180"/>
        <w:gridCol w:w="958"/>
        <w:gridCol w:w="1852"/>
        <w:gridCol w:w="1701"/>
        <w:gridCol w:w="1418"/>
      </w:tblGrid>
      <w:tr w:rsidR="004D7C52" w:rsidRPr="004D7C52" w:rsidTr="004D7C52">
        <w:trPr>
          <w:trHeight w:val="735"/>
        </w:trPr>
        <w:tc>
          <w:tcPr>
            <w:tcW w:w="44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D7C52" w:rsidRPr="004D7C52" w:rsidRDefault="004D7C52" w:rsidP="004D7C52">
            <w:pPr>
              <w:suppressAutoHyphens w:val="0"/>
              <w:jc w:val="center"/>
              <w:rPr>
                <w:rFonts w:cs="Times New Roman"/>
                <w:bCs/>
                <w:sz w:val="22"/>
                <w:szCs w:val="22"/>
                <w:lang w:eastAsia="pl-PL"/>
              </w:rPr>
            </w:pPr>
            <w:r w:rsidRPr="004D7C52">
              <w:rPr>
                <w:rFonts w:cs="Times New Roman"/>
                <w:bCs/>
                <w:sz w:val="22"/>
                <w:szCs w:val="22"/>
                <w:lang w:eastAsia="pl-PL"/>
              </w:rPr>
              <w:t>Lp.</w:t>
            </w:r>
          </w:p>
        </w:tc>
        <w:tc>
          <w:tcPr>
            <w:tcW w:w="4342" w:type="dxa"/>
            <w:tcBorders>
              <w:top w:val="single" w:sz="8" w:space="0" w:color="auto"/>
              <w:left w:val="nil"/>
              <w:bottom w:val="single" w:sz="8" w:space="0" w:color="auto"/>
              <w:right w:val="single" w:sz="4" w:space="0" w:color="auto"/>
            </w:tcBorders>
            <w:shd w:val="clear" w:color="auto" w:fill="auto"/>
            <w:vAlign w:val="center"/>
            <w:hideMark/>
          </w:tcPr>
          <w:p w:rsidR="004D7C52" w:rsidRPr="004D7C52" w:rsidRDefault="004D7C52" w:rsidP="004D7C52">
            <w:pPr>
              <w:suppressAutoHyphens w:val="0"/>
              <w:jc w:val="center"/>
              <w:rPr>
                <w:rFonts w:cs="Times New Roman"/>
                <w:bCs/>
                <w:sz w:val="22"/>
                <w:szCs w:val="22"/>
                <w:lang w:eastAsia="pl-PL"/>
              </w:rPr>
            </w:pPr>
            <w:r w:rsidRPr="004D7C52">
              <w:rPr>
                <w:rFonts w:cs="Times New Roman"/>
                <w:bCs/>
                <w:sz w:val="22"/>
                <w:szCs w:val="22"/>
                <w:lang w:eastAsia="pl-PL"/>
              </w:rPr>
              <w:t>Nazwa</w:t>
            </w:r>
          </w:p>
        </w:tc>
        <w:tc>
          <w:tcPr>
            <w:tcW w:w="672" w:type="dxa"/>
            <w:tcBorders>
              <w:top w:val="single" w:sz="8" w:space="0" w:color="auto"/>
              <w:left w:val="nil"/>
              <w:bottom w:val="single" w:sz="8" w:space="0" w:color="auto"/>
              <w:right w:val="single" w:sz="4" w:space="0" w:color="auto"/>
            </w:tcBorders>
            <w:shd w:val="clear" w:color="auto" w:fill="auto"/>
            <w:vAlign w:val="center"/>
            <w:hideMark/>
          </w:tcPr>
          <w:p w:rsidR="004D7C52" w:rsidRPr="004D7C52" w:rsidRDefault="004D7C52" w:rsidP="004D7C52">
            <w:pPr>
              <w:suppressAutoHyphens w:val="0"/>
              <w:jc w:val="center"/>
              <w:rPr>
                <w:rFonts w:cs="Times New Roman"/>
                <w:bCs/>
                <w:sz w:val="22"/>
                <w:szCs w:val="22"/>
                <w:lang w:eastAsia="pl-PL"/>
              </w:rPr>
            </w:pPr>
            <w:r w:rsidRPr="004D7C52">
              <w:rPr>
                <w:rFonts w:cs="Times New Roman"/>
                <w:bCs/>
                <w:sz w:val="22"/>
                <w:szCs w:val="22"/>
                <w:lang w:eastAsia="pl-PL"/>
              </w:rPr>
              <w:t>Jedn.</w:t>
            </w:r>
            <w:r w:rsidRPr="004D7C52">
              <w:rPr>
                <w:rFonts w:cs="Times New Roman"/>
                <w:bCs/>
                <w:sz w:val="22"/>
                <w:szCs w:val="22"/>
                <w:lang w:eastAsia="pl-PL"/>
              </w:rPr>
              <w:br/>
              <w:t>Opak.</w:t>
            </w:r>
          </w:p>
        </w:tc>
        <w:tc>
          <w:tcPr>
            <w:tcW w:w="955" w:type="dxa"/>
            <w:tcBorders>
              <w:top w:val="single" w:sz="8" w:space="0" w:color="auto"/>
              <w:left w:val="nil"/>
              <w:bottom w:val="single" w:sz="8" w:space="0" w:color="auto"/>
              <w:right w:val="single" w:sz="4" w:space="0" w:color="auto"/>
            </w:tcBorders>
            <w:shd w:val="clear" w:color="auto" w:fill="auto"/>
            <w:vAlign w:val="center"/>
            <w:hideMark/>
          </w:tcPr>
          <w:p w:rsidR="004D7C52" w:rsidRPr="004D7C52" w:rsidRDefault="004D7C52" w:rsidP="004D7C52">
            <w:pPr>
              <w:suppressAutoHyphens w:val="0"/>
              <w:jc w:val="center"/>
              <w:rPr>
                <w:rFonts w:cs="Times New Roman"/>
                <w:bCs/>
                <w:sz w:val="22"/>
                <w:szCs w:val="22"/>
                <w:lang w:eastAsia="pl-PL"/>
              </w:rPr>
            </w:pPr>
            <w:r w:rsidRPr="004D7C52">
              <w:rPr>
                <w:rFonts w:cs="Times New Roman"/>
                <w:bCs/>
                <w:sz w:val="22"/>
                <w:szCs w:val="22"/>
                <w:lang w:eastAsia="pl-PL"/>
              </w:rPr>
              <w:t>Ilość</w:t>
            </w:r>
          </w:p>
        </w:tc>
        <w:tc>
          <w:tcPr>
            <w:tcW w:w="955" w:type="dxa"/>
            <w:tcBorders>
              <w:top w:val="single" w:sz="8" w:space="0" w:color="auto"/>
              <w:left w:val="nil"/>
              <w:bottom w:val="single" w:sz="8" w:space="0" w:color="auto"/>
              <w:right w:val="single" w:sz="4" w:space="0" w:color="auto"/>
            </w:tcBorders>
            <w:shd w:val="clear" w:color="auto" w:fill="auto"/>
            <w:vAlign w:val="center"/>
            <w:hideMark/>
          </w:tcPr>
          <w:p w:rsidR="004D7C52" w:rsidRPr="004D7C52" w:rsidRDefault="004D7C52" w:rsidP="004D7C52">
            <w:pPr>
              <w:suppressAutoHyphens w:val="0"/>
              <w:jc w:val="center"/>
              <w:rPr>
                <w:rFonts w:cs="Times New Roman"/>
                <w:bCs/>
                <w:sz w:val="22"/>
                <w:szCs w:val="22"/>
                <w:lang w:eastAsia="pl-PL"/>
              </w:rPr>
            </w:pPr>
            <w:r w:rsidRPr="004D7C52">
              <w:rPr>
                <w:rFonts w:cs="Times New Roman"/>
                <w:bCs/>
                <w:sz w:val="22"/>
                <w:szCs w:val="22"/>
                <w:lang w:eastAsia="pl-PL"/>
              </w:rPr>
              <w:t>Cena</w:t>
            </w:r>
            <w:r w:rsidRPr="004D7C52">
              <w:rPr>
                <w:rFonts w:cs="Times New Roman"/>
                <w:bCs/>
                <w:sz w:val="22"/>
                <w:szCs w:val="22"/>
                <w:lang w:eastAsia="pl-PL"/>
              </w:rPr>
              <w:br/>
              <w:t>jedn.</w:t>
            </w:r>
            <w:r w:rsidRPr="004D7C52">
              <w:rPr>
                <w:rFonts w:cs="Times New Roman"/>
                <w:bCs/>
                <w:sz w:val="22"/>
                <w:szCs w:val="22"/>
                <w:lang w:eastAsia="pl-PL"/>
              </w:rPr>
              <w:br/>
              <w:t>Netto</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4D7C52" w:rsidRPr="004D7C52" w:rsidRDefault="004D7C52" w:rsidP="004D7C52">
            <w:pPr>
              <w:suppressAutoHyphens w:val="0"/>
              <w:jc w:val="center"/>
              <w:rPr>
                <w:rFonts w:cs="Times New Roman"/>
                <w:bCs/>
                <w:sz w:val="22"/>
                <w:szCs w:val="22"/>
                <w:lang w:eastAsia="pl-PL"/>
              </w:rPr>
            </w:pPr>
            <w:r w:rsidRPr="004D7C52">
              <w:rPr>
                <w:rFonts w:cs="Times New Roman"/>
                <w:bCs/>
                <w:sz w:val="22"/>
                <w:szCs w:val="22"/>
                <w:lang w:eastAsia="pl-PL"/>
              </w:rPr>
              <w:t>Wartość netto</w:t>
            </w:r>
          </w:p>
        </w:tc>
        <w:tc>
          <w:tcPr>
            <w:tcW w:w="958" w:type="dxa"/>
            <w:tcBorders>
              <w:top w:val="single" w:sz="8" w:space="0" w:color="auto"/>
              <w:left w:val="nil"/>
              <w:bottom w:val="single" w:sz="8" w:space="0" w:color="auto"/>
              <w:right w:val="single" w:sz="4" w:space="0" w:color="auto"/>
            </w:tcBorders>
            <w:shd w:val="clear" w:color="auto" w:fill="auto"/>
            <w:vAlign w:val="center"/>
            <w:hideMark/>
          </w:tcPr>
          <w:p w:rsidR="004D7C52" w:rsidRPr="004D7C52" w:rsidRDefault="004D7C52" w:rsidP="004D7C52">
            <w:pPr>
              <w:suppressAutoHyphens w:val="0"/>
              <w:jc w:val="center"/>
              <w:rPr>
                <w:rFonts w:cs="Times New Roman"/>
                <w:bCs/>
                <w:sz w:val="22"/>
                <w:szCs w:val="22"/>
                <w:lang w:eastAsia="pl-PL"/>
              </w:rPr>
            </w:pPr>
            <w:r w:rsidRPr="004D7C52">
              <w:rPr>
                <w:rFonts w:cs="Times New Roman"/>
                <w:bCs/>
                <w:sz w:val="22"/>
                <w:szCs w:val="22"/>
                <w:lang w:eastAsia="pl-PL"/>
              </w:rPr>
              <w:t>Podatek  VAT %</w:t>
            </w:r>
          </w:p>
        </w:tc>
        <w:tc>
          <w:tcPr>
            <w:tcW w:w="1852" w:type="dxa"/>
            <w:tcBorders>
              <w:top w:val="single" w:sz="8" w:space="0" w:color="auto"/>
              <w:left w:val="nil"/>
              <w:bottom w:val="single" w:sz="8" w:space="0" w:color="auto"/>
              <w:right w:val="single" w:sz="4" w:space="0" w:color="auto"/>
            </w:tcBorders>
            <w:shd w:val="clear" w:color="auto" w:fill="auto"/>
            <w:vAlign w:val="center"/>
            <w:hideMark/>
          </w:tcPr>
          <w:p w:rsidR="004D7C52" w:rsidRPr="004D7C52" w:rsidRDefault="004D7C52" w:rsidP="004D7C52">
            <w:pPr>
              <w:suppressAutoHyphens w:val="0"/>
              <w:jc w:val="center"/>
              <w:rPr>
                <w:rFonts w:cs="Times New Roman"/>
                <w:bCs/>
                <w:sz w:val="22"/>
                <w:szCs w:val="22"/>
                <w:lang w:eastAsia="pl-PL"/>
              </w:rPr>
            </w:pPr>
            <w:r w:rsidRPr="004D7C52">
              <w:rPr>
                <w:rFonts w:cs="Times New Roman"/>
                <w:bCs/>
                <w:sz w:val="22"/>
                <w:szCs w:val="22"/>
                <w:lang w:eastAsia="pl-PL"/>
              </w:rPr>
              <w:t>Wartość brutto</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4D7C52" w:rsidRPr="004D7C52" w:rsidRDefault="004D7C52" w:rsidP="004D7C52">
            <w:pPr>
              <w:suppressAutoHyphens w:val="0"/>
              <w:jc w:val="center"/>
              <w:rPr>
                <w:rFonts w:cs="Times New Roman"/>
                <w:bCs/>
                <w:sz w:val="22"/>
                <w:szCs w:val="22"/>
                <w:lang w:eastAsia="pl-PL"/>
              </w:rPr>
            </w:pPr>
            <w:r w:rsidRPr="004D7C52">
              <w:rPr>
                <w:rFonts w:cs="Times New Roman"/>
                <w:bCs/>
                <w:sz w:val="22"/>
                <w:szCs w:val="22"/>
                <w:lang w:eastAsia="pl-PL"/>
              </w:rPr>
              <w:t>Nazwa Producenta</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4D7C52" w:rsidRPr="004D7C52" w:rsidRDefault="004D7C52" w:rsidP="004D7C52">
            <w:pPr>
              <w:suppressAutoHyphens w:val="0"/>
              <w:jc w:val="center"/>
              <w:rPr>
                <w:rFonts w:cs="Times New Roman"/>
                <w:bCs/>
                <w:sz w:val="22"/>
                <w:szCs w:val="22"/>
                <w:lang w:eastAsia="pl-PL"/>
              </w:rPr>
            </w:pPr>
            <w:r w:rsidRPr="004D7C52">
              <w:rPr>
                <w:rFonts w:cs="Times New Roman"/>
                <w:bCs/>
                <w:sz w:val="22"/>
                <w:szCs w:val="22"/>
                <w:lang w:eastAsia="pl-PL"/>
              </w:rPr>
              <w:t>Numer katalogowy</w:t>
            </w:r>
          </w:p>
        </w:tc>
      </w:tr>
      <w:tr w:rsidR="004D7C52" w:rsidRPr="004D7C52" w:rsidTr="004D7C52">
        <w:trPr>
          <w:trHeight w:val="25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1.</w:t>
            </w:r>
          </w:p>
        </w:tc>
        <w:tc>
          <w:tcPr>
            <w:tcW w:w="4342" w:type="dxa"/>
            <w:tcBorders>
              <w:top w:val="nil"/>
              <w:left w:val="nil"/>
              <w:bottom w:val="single" w:sz="4" w:space="0" w:color="auto"/>
              <w:right w:val="single" w:sz="4" w:space="0" w:color="auto"/>
            </w:tcBorders>
            <w:shd w:val="clear" w:color="auto" w:fill="auto"/>
            <w:vAlign w:val="center"/>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Gaza jałowa 0,5m2 (sterylizacja parą wodną)</w:t>
            </w:r>
          </w:p>
        </w:tc>
        <w:tc>
          <w:tcPr>
            <w:tcW w:w="672" w:type="dxa"/>
            <w:tcBorders>
              <w:top w:val="nil"/>
              <w:left w:val="nil"/>
              <w:bottom w:val="single" w:sz="4" w:space="0" w:color="auto"/>
              <w:right w:val="single" w:sz="4" w:space="0" w:color="auto"/>
            </w:tcBorders>
            <w:shd w:val="clear" w:color="auto" w:fill="auto"/>
            <w:vAlign w:val="center"/>
            <w:hideMark/>
          </w:tcPr>
          <w:p w:rsidR="004D7C52" w:rsidRPr="004D7C52" w:rsidRDefault="004D7C52" w:rsidP="004D7C52">
            <w:pPr>
              <w:suppressAutoHyphens w:val="0"/>
              <w:jc w:val="center"/>
              <w:rPr>
                <w:rFonts w:cs="Times New Roman"/>
                <w:sz w:val="22"/>
                <w:szCs w:val="22"/>
                <w:lang w:eastAsia="pl-PL"/>
              </w:rPr>
            </w:pPr>
            <w:r w:rsidRPr="004D7C52">
              <w:rPr>
                <w:rFonts w:cs="Times New Roman"/>
                <w:sz w:val="22"/>
                <w:szCs w:val="22"/>
                <w:lang w:eastAsia="pl-PL"/>
              </w:rPr>
              <w:t>op.</w:t>
            </w:r>
          </w:p>
        </w:tc>
        <w:tc>
          <w:tcPr>
            <w:tcW w:w="955" w:type="dxa"/>
            <w:tcBorders>
              <w:top w:val="nil"/>
              <w:left w:val="nil"/>
              <w:bottom w:val="single" w:sz="4" w:space="0" w:color="auto"/>
              <w:right w:val="single" w:sz="4" w:space="0" w:color="auto"/>
            </w:tcBorders>
            <w:shd w:val="clear" w:color="auto" w:fill="auto"/>
            <w:vAlign w:val="center"/>
            <w:hideMark/>
          </w:tcPr>
          <w:p w:rsidR="004D7C52" w:rsidRPr="004D7C52" w:rsidRDefault="004D7C52" w:rsidP="004D7C52">
            <w:pPr>
              <w:suppressAutoHyphens w:val="0"/>
              <w:jc w:val="center"/>
              <w:rPr>
                <w:rFonts w:cs="Times New Roman"/>
                <w:sz w:val="22"/>
                <w:szCs w:val="22"/>
                <w:lang w:eastAsia="pl-PL"/>
              </w:rPr>
            </w:pPr>
            <w:r w:rsidRPr="004D7C52">
              <w:rPr>
                <w:rFonts w:cs="Times New Roman"/>
                <w:sz w:val="22"/>
                <w:szCs w:val="22"/>
                <w:lang w:eastAsia="pl-PL"/>
              </w:rPr>
              <w:t>1 100</w:t>
            </w:r>
          </w:p>
        </w:tc>
        <w:tc>
          <w:tcPr>
            <w:tcW w:w="955"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4D7C52" w:rsidRPr="004D7C52" w:rsidRDefault="004D7C5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4D7C52" w:rsidRPr="004D7C52" w:rsidRDefault="004D7C5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4D7C52" w:rsidRPr="004D7C52" w:rsidTr="004D7C52">
        <w:trPr>
          <w:trHeight w:val="25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2.</w:t>
            </w:r>
          </w:p>
        </w:tc>
        <w:tc>
          <w:tcPr>
            <w:tcW w:w="4342" w:type="dxa"/>
            <w:tcBorders>
              <w:top w:val="nil"/>
              <w:left w:val="nil"/>
              <w:bottom w:val="single" w:sz="4" w:space="0" w:color="auto"/>
              <w:right w:val="single" w:sz="4" w:space="0" w:color="auto"/>
            </w:tcBorders>
            <w:shd w:val="clear" w:color="auto" w:fill="auto"/>
            <w:vAlign w:val="center"/>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Gaza jałowa 1,0 m2 (sterylizacja parą wodną)</w:t>
            </w:r>
          </w:p>
        </w:tc>
        <w:tc>
          <w:tcPr>
            <w:tcW w:w="672" w:type="dxa"/>
            <w:tcBorders>
              <w:top w:val="nil"/>
              <w:left w:val="nil"/>
              <w:bottom w:val="single" w:sz="4" w:space="0" w:color="auto"/>
              <w:right w:val="single" w:sz="4" w:space="0" w:color="auto"/>
            </w:tcBorders>
            <w:shd w:val="clear" w:color="auto" w:fill="auto"/>
            <w:vAlign w:val="center"/>
            <w:hideMark/>
          </w:tcPr>
          <w:p w:rsidR="004D7C52" w:rsidRPr="004D7C52" w:rsidRDefault="004D7C52" w:rsidP="004D7C52">
            <w:pPr>
              <w:suppressAutoHyphens w:val="0"/>
              <w:jc w:val="center"/>
              <w:rPr>
                <w:rFonts w:cs="Times New Roman"/>
                <w:sz w:val="22"/>
                <w:szCs w:val="22"/>
                <w:lang w:eastAsia="pl-PL"/>
              </w:rPr>
            </w:pPr>
            <w:r w:rsidRPr="004D7C52">
              <w:rPr>
                <w:rFonts w:cs="Times New Roman"/>
                <w:sz w:val="22"/>
                <w:szCs w:val="22"/>
                <w:lang w:eastAsia="pl-PL"/>
              </w:rPr>
              <w:t>op.</w:t>
            </w:r>
          </w:p>
        </w:tc>
        <w:tc>
          <w:tcPr>
            <w:tcW w:w="955" w:type="dxa"/>
            <w:tcBorders>
              <w:top w:val="nil"/>
              <w:left w:val="nil"/>
              <w:bottom w:val="single" w:sz="4" w:space="0" w:color="auto"/>
              <w:right w:val="single" w:sz="4" w:space="0" w:color="auto"/>
            </w:tcBorders>
            <w:shd w:val="clear" w:color="auto" w:fill="auto"/>
            <w:vAlign w:val="center"/>
            <w:hideMark/>
          </w:tcPr>
          <w:p w:rsidR="004D7C52" w:rsidRPr="004D7C52" w:rsidRDefault="004D7C52" w:rsidP="004D7C52">
            <w:pPr>
              <w:suppressAutoHyphens w:val="0"/>
              <w:jc w:val="center"/>
              <w:rPr>
                <w:rFonts w:cs="Times New Roman"/>
                <w:sz w:val="22"/>
                <w:szCs w:val="22"/>
                <w:lang w:eastAsia="pl-PL"/>
              </w:rPr>
            </w:pPr>
            <w:r w:rsidRPr="004D7C52">
              <w:rPr>
                <w:rFonts w:cs="Times New Roman"/>
                <w:sz w:val="22"/>
                <w:szCs w:val="22"/>
                <w:lang w:eastAsia="pl-PL"/>
              </w:rPr>
              <w:t xml:space="preserve">8 500 </w:t>
            </w:r>
          </w:p>
        </w:tc>
        <w:tc>
          <w:tcPr>
            <w:tcW w:w="955"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4D7C52" w:rsidRPr="004D7C52" w:rsidRDefault="004D7C5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4D7C52" w:rsidRPr="004D7C52" w:rsidRDefault="004D7C5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4D7C52" w:rsidRPr="004D7C52" w:rsidTr="004D7C52">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3.</w:t>
            </w:r>
          </w:p>
        </w:tc>
        <w:tc>
          <w:tcPr>
            <w:tcW w:w="4342" w:type="dxa"/>
            <w:tcBorders>
              <w:top w:val="nil"/>
              <w:left w:val="nil"/>
              <w:bottom w:val="single" w:sz="4" w:space="0" w:color="auto"/>
              <w:right w:val="single" w:sz="4" w:space="0" w:color="auto"/>
            </w:tcBorders>
            <w:shd w:val="clear" w:color="auto" w:fill="auto"/>
            <w:vAlign w:val="center"/>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Gaza niejałowa 90 cm 13-nitkowa w składach a 100 mb, kl.II a, reg 7</w:t>
            </w:r>
          </w:p>
        </w:tc>
        <w:tc>
          <w:tcPr>
            <w:tcW w:w="672" w:type="dxa"/>
            <w:tcBorders>
              <w:top w:val="nil"/>
              <w:left w:val="nil"/>
              <w:bottom w:val="single" w:sz="4" w:space="0" w:color="auto"/>
              <w:right w:val="single" w:sz="4" w:space="0" w:color="auto"/>
            </w:tcBorders>
            <w:shd w:val="clear" w:color="auto" w:fill="auto"/>
            <w:vAlign w:val="center"/>
            <w:hideMark/>
          </w:tcPr>
          <w:p w:rsidR="004D7C52" w:rsidRPr="004D7C52" w:rsidRDefault="004D7C52" w:rsidP="004D7C52">
            <w:pPr>
              <w:suppressAutoHyphens w:val="0"/>
              <w:jc w:val="center"/>
              <w:rPr>
                <w:rFonts w:cs="Times New Roman"/>
                <w:sz w:val="22"/>
                <w:szCs w:val="22"/>
                <w:lang w:eastAsia="pl-PL"/>
              </w:rPr>
            </w:pPr>
            <w:r w:rsidRPr="004D7C52">
              <w:rPr>
                <w:rFonts w:cs="Times New Roman"/>
                <w:sz w:val="22"/>
                <w:szCs w:val="22"/>
                <w:lang w:eastAsia="pl-PL"/>
              </w:rPr>
              <w:t>mb</w:t>
            </w:r>
          </w:p>
        </w:tc>
        <w:tc>
          <w:tcPr>
            <w:tcW w:w="955" w:type="dxa"/>
            <w:tcBorders>
              <w:top w:val="nil"/>
              <w:left w:val="nil"/>
              <w:bottom w:val="single" w:sz="4" w:space="0" w:color="auto"/>
              <w:right w:val="single" w:sz="4" w:space="0" w:color="auto"/>
            </w:tcBorders>
            <w:shd w:val="clear" w:color="auto" w:fill="auto"/>
            <w:vAlign w:val="center"/>
            <w:hideMark/>
          </w:tcPr>
          <w:p w:rsidR="004D7C52" w:rsidRPr="004D7C52" w:rsidRDefault="004D7C52" w:rsidP="004D7C52">
            <w:pPr>
              <w:suppressAutoHyphens w:val="0"/>
              <w:jc w:val="center"/>
              <w:rPr>
                <w:rFonts w:cs="Times New Roman"/>
                <w:sz w:val="22"/>
                <w:szCs w:val="22"/>
                <w:lang w:eastAsia="pl-PL"/>
              </w:rPr>
            </w:pPr>
            <w:r w:rsidRPr="004D7C52">
              <w:rPr>
                <w:rFonts w:cs="Times New Roman"/>
                <w:sz w:val="22"/>
                <w:szCs w:val="22"/>
                <w:lang w:eastAsia="pl-PL"/>
              </w:rPr>
              <w:t>11 000</w:t>
            </w:r>
          </w:p>
        </w:tc>
        <w:tc>
          <w:tcPr>
            <w:tcW w:w="955"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4D7C52" w:rsidRPr="004D7C52" w:rsidRDefault="004D7C5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4D7C52" w:rsidRPr="004D7C52" w:rsidRDefault="004D7C5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4D7C52" w:rsidRPr="004D7C52" w:rsidTr="004D7C52">
        <w:trPr>
          <w:trHeight w:val="54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4.</w:t>
            </w:r>
          </w:p>
        </w:tc>
        <w:tc>
          <w:tcPr>
            <w:tcW w:w="4342" w:type="dxa"/>
            <w:tcBorders>
              <w:top w:val="nil"/>
              <w:left w:val="nil"/>
              <w:bottom w:val="single" w:sz="4" w:space="0" w:color="auto"/>
              <w:right w:val="single" w:sz="4" w:space="0" w:color="auto"/>
            </w:tcBorders>
            <w:shd w:val="clear" w:color="auto" w:fill="auto"/>
            <w:vAlign w:val="center"/>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Tampony z 20-nitkowej gazy niejałowe nr 2 (12x12cm) a 1000szt.</w:t>
            </w:r>
          </w:p>
        </w:tc>
        <w:tc>
          <w:tcPr>
            <w:tcW w:w="672" w:type="dxa"/>
            <w:tcBorders>
              <w:top w:val="nil"/>
              <w:left w:val="nil"/>
              <w:bottom w:val="single" w:sz="4" w:space="0" w:color="auto"/>
              <w:right w:val="single" w:sz="4" w:space="0" w:color="auto"/>
            </w:tcBorders>
            <w:shd w:val="clear" w:color="auto" w:fill="auto"/>
            <w:vAlign w:val="center"/>
            <w:hideMark/>
          </w:tcPr>
          <w:p w:rsidR="004D7C52" w:rsidRPr="004D7C52" w:rsidRDefault="004D7C52" w:rsidP="004D7C52">
            <w:pPr>
              <w:suppressAutoHyphens w:val="0"/>
              <w:jc w:val="center"/>
              <w:rPr>
                <w:rFonts w:cs="Times New Roman"/>
                <w:sz w:val="22"/>
                <w:szCs w:val="22"/>
                <w:lang w:eastAsia="pl-PL"/>
              </w:rPr>
            </w:pPr>
            <w:r w:rsidRPr="004D7C52">
              <w:rPr>
                <w:rFonts w:cs="Times New Roman"/>
                <w:sz w:val="22"/>
                <w:szCs w:val="22"/>
                <w:lang w:eastAsia="pl-PL"/>
              </w:rPr>
              <w:t>op.</w:t>
            </w:r>
          </w:p>
        </w:tc>
        <w:tc>
          <w:tcPr>
            <w:tcW w:w="955" w:type="dxa"/>
            <w:tcBorders>
              <w:top w:val="nil"/>
              <w:left w:val="nil"/>
              <w:bottom w:val="single" w:sz="4" w:space="0" w:color="auto"/>
              <w:right w:val="single" w:sz="4" w:space="0" w:color="auto"/>
            </w:tcBorders>
            <w:shd w:val="clear" w:color="auto" w:fill="auto"/>
            <w:vAlign w:val="center"/>
            <w:hideMark/>
          </w:tcPr>
          <w:p w:rsidR="004D7C52" w:rsidRPr="004D7C52" w:rsidRDefault="004D7C52" w:rsidP="004D7C52">
            <w:pPr>
              <w:suppressAutoHyphens w:val="0"/>
              <w:jc w:val="center"/>
              <w:rPr>
                <w:rFonts w:cs="Times New Roman"/>
                <w:sz w:val="22"/>
                <w:szCs w:val="22"/>
                <w:lang w:eastAsia="pl-PL"/>
              </w:rPr>
            </w:pPr>
            <w:r w:rsidRPr="004D7C52">
              <w:rPr>
                <w:rFonts w:cs="Times New Roman"/>
                <w:sz w:val="22"/>
                <w:szCs w:val="22"/>
                <w:lang w:eastAsia="pl-PL"/>
              </w:rPr>
              <w:t>10</w:t>
            </w:r>
          </w:p>
        </w:tc>
        <w:tc>
          <w:tcPr>
            <w:tcW w:w="955"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4D7C52" w:rsidRPr="004D7C52" w:rsidRDefault="004D7C5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4D7C52" w:rsidRPr="004D7C52" w:rsidRDefault="004D7C5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4D7C52" w:rsidRPr="004D7C52" w:rsidTr="004D7C52">
        <w:trPr>
          <w:trHeight w:val="51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5.</w:t>
            </w:r>
          </w:p>
        </w:tc>
        <w:tc>
          <w:tcPr>
            <w:tcW w:w="4342" w:type="dxa"/>
            <w:tcBorders>
              <w:top w:val="nil"/>
              <w:left w:val="nil"/>
              <w:bottom w:val="single" w:sz="4" w:space="0" w:color="auto"/>
              <w:right w:val="single" w:sz="4" w:space="0" w:color="auto"/>
            </w:tcBorders>
            <w:shd w:val="clear" w:color="auto" w:fill="auto"/>
            <w:vAlign w:val="center"/>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Kompresy gaz. niewyjałowione 13-nitk. 5x5cm a 100szt.; Kl. IIa; podwijane brzegi ES; kl. II a  reg. 7</w:t>
            </w:r>
          </w:p>
        </w:tc>
        <w:tc>
          <w:tcPr>
            <w:tcW w:w="672" w:type="dxa"/>
            <w:tcBorders>
              <w:top w:val="nil"/>
              <w:left w:val="nil"/>
              <w:bottom w:val="single" w:sz="4" w:space="0" w:color="auto"/>
              <w:right w:val="single" w:sz="4" w:space="0" w:color="auto"/>
            </w:tcBorders>
            <w:shd w:val="clear" w:color="auto" w:fill="auto"/>
            <w:vAlign w:val="center"/>
            <w:hideMark/>
          </w:tcPr>
          <w:p w:rsidR="004D7C52" w:rsidRPr="004D7C52" w:rsidRDefault="004D7C52" w:rsidP="004D7C52">
            <w:pPr>
              <w:suppressAutoHyphens w:val="0"/>
              <w:jc w:val="center"/>
              <w:rPr>
                <w:rFonts w:cs="Times New Roman"/>
                <w:sz w:val="22"/>
                <w:szCs w:val="22"/>
                <w:lang w:eastAsia="pl-PL"/>
              </w:rPr>
            </w:pPr>
            <w:r w:rsidRPr="004D7C52">
              <w:rPr>
                <w:rFonts w:cs="Times New Roman"/>
                <w:sz w:val="22"/>
                <w:szCs w:val="22"/>
                <w:lang w:eastAsia="pl-PL"/>
              </w:rPr>
              <w:t>op.</w:t>
            </w:r>
          </w:p>
        </w:tc>
        <w:tc>
          <w:tcPr>
            <w:tcW w:w="955" w:type="dxa"/>
            <w:tcBorders>
              <w:top w:val="nil"/>
              <w:left w:val="nil"/>
              <w:bottom w:val="single" w:sz="4" w:space="0" w:color="auto"/>
              <w:right w:val="single" w:sz="4" w:space="0" w:color="auto"/>
            </w:tcBorders>
            <w:shd w:val="clear" w:color="auto" w:fill="auto"/>
            <w:vAlign w:val="center"/>
            <w:hideMark/>
          </w:tcPr>
          <w:p w:rsidR="004D7C52" w:rsidRPr="004D7C52" w:rsidRDefault="004D7C52" w:rsidP="004D7C52">
            <w:pPr>
              <w:suppressAutoHyphens w:val="0"/>
              <w:jc w:val="center"/>
              <w:rPr>
                <w:rFonts w:cs="Times New Roman"/>
                <w:sz w:val="22"/>
                <w:szCs w:val="22"/>
                <w:lang w:eastAsia="pl-PL"/>
              </w:rPr>
            </w:pPr>
            <w:r w:rsidRPr="004D7C52">
              <w:rPr>
                <w:rFonts w:cs="Times New Roman"/>
                <w:sz w:val="22"/>
                <w:szCs w:val="22"/>
                <w:lang w:eastAsia="pl-PL"/>
              </w:rPr>
              <w:t>3 200</w:t>
            </w:r>
          </w:p>
        </w:tc>
        <w:tc>
          <w:tcPr>
            <w:tcW w:w="955"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4D7C52" w:rsidRPr="004D7C52" w:rsidRDefault="004D7C5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4D7C52" w:rsidRPr="004D7C52" w:rsidRDefault="004D7C5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4D7C52" w:rsidRPr="004D7C52" w:rsidTr="004D7C52">
        <w:trPr>
          <w:trHeight w:val="52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6.</w:t>
            </w:r>
          </w:p>
        </w:tc>
        <w:tc>
          <w:tcPr>
            <w:tcW w:w="4342" w:type="dxa"/>
            <w:tcBorders>
              <w:top w:val="nil"/>
              <w:left w:val="nil"/>
              <w:bottom w:val="single" w:sz="4" w:space="0" w:color="auto"/>
              <w:right w:val="single" w:sz="4" w:space="0" w:color="auto"/>
            </w:tcBorders>
            <w:shd w:val="clear" w:color="auto" w:fill="auto"/>
            <w:vAlign w:val="center"/>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Kompresy gazowe niewyjałowione 13-nitk. 10x10cm a 100szt.; Kl. IIa; podwijane brzegi ES; kl. II a reg. 7</w:t>
            </w:r>
          </w:p>
        </w:tc>
        <w:tc>
          <w:tcPr>
            <w:tcW w:w="672" w:type="dxa"/>
            <w:tcBorders>
              <w:top w:val="nil"/>
              <w:left w:val="nil"/>
              <w:bottom w:val="single" w:sz="4" w:space="0" w:color="auto"/>
              <w:right w:val="single" w:sz="4" w:space="0" w:color="auto"/>
            </w:tcBorders>
            <w:shd w:val="clear" w:color="auto" w:fill="auto"/>
            <w:vAlign w:val="center"/>
            <w:hideMark/>
          </w:tcPr>
          <w:p w:rsidR="004D7C52" w:rsidRPr="004D7C52" w:rsidRDefault="004D7C52" w:rsidP="004D7C52">
            <w:pPr>
              <w:suppressAutoHyphens w:val="0"/>
              <w:jc w:val="center"/>
              <w:rPr>
                <w:rFonts w:cs="Times New Roman"/>
                <w:sz w:val="22"/>
                <w:szCs w:val="22"/>
                <w:lang w:eastAsia="pl-PL"/>
              </w:rPr>
            </w:pPr>
            <w:r w:rsidRPr="004D7C52">
              <w:rPr>
                <w:rFonts w:cs="Times New Roman"/>
                <w:sz w:val="22"/>
                <w:szCs w:val="22"/>
                <w:lang w:eastAsia="pl-PL"/>
              </w:rPr>
              <w:t>op.</w:t>
            </w:r>
          </w:p>
        </w:tc>
        <w:tc>
          <w:tcPr>
            <w:tcW w:w="955" w:type="dxa"/>
            <w:tcBorders>
              <w:top w:val="nil"/>
              <w:left w:val="nil"/>
              <w:bottom w:val="single" w:sz="4" w:space="0" w:color="auto"/>
              <w:right w:val="single" w:sz="4" w:space="0" w:color="auto"/>
            </w:tcBorders>
            <w:shd w:val="clear" w:color="auto" w:fill="auto"/>
            <w:vAlign w:val="center"/>
            <w:hideMark/>
          </w:tcPr>
          <w:p w:rsidR="004D7C52" w:rsidRPr="004D7C52" w:rsidRDefault="004D7C52" w:rsidP="004D7C52">
            <w:pPr>
              <w:suppressAutoHyphens w:val="0"/>
              <w:jc w:val="center"/>
              <w:rPr>
                <w:rFonts w:cs="Times New Roman"/>
                <w:sz w:val="22"/>
                <w:szCs w:val="22"/>
                <w:lang w:eastAsia="pl-PL"/>
              </w:rPr>
            </w:pPr>
            <w:r w:rsidRPr="004D7C52">
              <w:rPr>
                <w:rFonts w:cs="Times New Roman"/>
                <w:sz w:val="22"/>
                <w:szCs w:val="22"/>
                <w:lang w:eastAsia="pl-PL"/>
              </w:rPr>
              <w:t>1 800</w:t>
            </w:r>
          </w:p>
        </w:tc>
        <w:tc>
          <w:tcPr>
            <w:tcW w:w="955"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4D7C52" w:rsidRPr="004D7C52" w:rsidRDefault="004D7C5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4D7C52" w:rsidRPr="004D7C52" w:rsidRDefault="004D7C5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4D7C52" w:rsidRPr="004D7C52" w:rsidTr="004D7C52">
        <w:trPr>
          <w:trHeight w:val="72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7.</w:t>
            </w:r>
          </w:p>
        </w:tc>
        <w:tc>
          <w:tcPr>
            <w:tcW w:w="4342" w:type="dxa"/>
            <w:tcBorders>
              <w:top w:val="nil"/>
              <w:left w:val="nil"/>
              <w:bottom w:val="single" w:sz="4" w:space="0" w:color="auto"/>
              <w:right w:val="single" w:sz="4" w:space="0" w:color="auto"/>
            </w:tcBorders>
            <w:shd w:val="clear" w:color="auto" w:fill="auto"/>
            <w:vAlign w:val="center"/>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Kompresy gazowe niewyjałowione 13-nitk. 7,5x7,5cm a 100szt.; Kl. IIa; podwijane brzegi ES kl. II a reg. 7</w:t>
            </w:r>
          </w:p>
        </w:tc>
        <w:tc>
          <w:tcPr>
            <w:tcW w:w="672" w:type="dxa"/>
            <w:tcBorders>
              <w:top w:val="nil"/>
              <w:left w:val="nil"/>
              <w:bottom w:val="single" w:sz="4" w:space="0" w:color="auto"/>
              <w:right w:val="single" w:sz="4" w:space="0" w:color="auto"/>
            </w:tcBorders>
            <w:shd w:val="clear" w:color="auto" w:fill="auto"/>
            <w:vAlign w:val="center"/>
            <w:hideMark/>
          </w:tcPr>
          <w:p w:rsidR="004D7C52" w:rsidRPr="004D7C52" w:rsidRDefault="004D7C52" w:rsidP="004D7C52">
            <w:pPr>
              <w:suppressAutoHyphens w:val="0"/>
              <w:jc w:val="center"/>
              <w:rPr>
                <w:rFonts w:cs="Times New Roman"/>
                <w:sz w:val="22"/>
                <w:szCs w:val="22"/>
                <w:lang w:eastAsia="pl-PL"/>
              </w:rPr>
            </w:pPr>
            <w:r w:rsidRPr="004D7C52">
              <w:rPr>
                <w:rFonts w:cs="Times New Roman"/>
                <w:sz w:val="22"/>
                <w:szCs w:val="22"/>
                <w:lang w:eastAsia="pl-PL"/>
              </w:rPr>
              <w:t>op.</w:t>
            </w:r>
          </w:p>
        </w:tc>
        <w:tc>
          <w:tcPr>
            <w:tcW w:w="955" w:type="dxa"/>
            <w:tcBorders>
              <w:top w:val="nil"/>
              <w:left w:val="nil"/>
              <w:bottom w:val="single" w:sz="4" w:space="0" w:color="auto"/>
              <w:right w:val="single" w:sz="4" w:space="0" w:color="auto"/>
            </w:tcBorders>
            <w:shd w:val="clear" w:color="auto" w:fill="auto"/>
            <w:vAlign w:val="center"/>
            <w:hideMark/>
          </w:tcPr>
          <w:p w:rsidR="004D7C52" w:rsidRPr="004D7C52" w:rsidRDefault="004D7C52" w:rsidP="004D7C52">
            <w:pPr>
              <w:suppressAutoHyphens w:val="0"/>
              <w:jc w:val="center"/>
              <w:rPr>
                <w:rFonts w:cs="Times New Roman"/>
                <w:sz w:val="22"/>
                <w:szCs w:val="22"/>
                <w:lang w:eastAsia="pl-PL"/>
              </w:rPr>
            </w:pPr>
            <w:r w:rsidRPr="004D7C52">
              <w:rPr>
                <w:rFonts w:cs="Times New Roman"/>
                <w:sz w:val="22"/>
                <w:szCs w:val="22"/>
                <w:lang w:eastAsia="pl-PL"/>
              </w:rPr>
              <w:t>1 100</w:t>
            </w:r>
          </w:p>
        </w:tc>
        <w:tc>
          <w:tcPr>
            <w:tcW w:w="955"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4D7C52" w:rsidRPr="004D7C52" w:rsidRDefault="004D7C5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4D7C52" w:rsidRPr="004D7C52" w:rsidRDefault="004D7C5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4D7C52" w:rsidRPr="004D7C52" w:rsidTr="004D7C52">
        <w:trPr>
          <w:trHeight w:val="72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8.</w:t>
            </w:r>
          </w:p>
        </w:tc>
        <w:tc>
          <w:tcPr>
            <w:tcW w:w="4342" w:type="dxa"/>
            <w:tcBorders>
              <w:top w:val="nil"/>
              <w:left w:val="nil"/>
              <w:bottom w:val="single" w:sz="4" w:space="0" w:color="auto"/>
              <w:right w:val="single" w:sz="4" w:space="0" w:color="auto"/>
            </w:tcBorders>
            <w:shd w:val="clear" w:color="auto" w:fill="auto"/>
            <w:vAlign w:val="center"/>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Kompresy gazowe niewyjałowione 16w 17-nitk. 7,5x7,5cm a 100szt.; Kl. IIa; podwijane brzegi ES kl. II a reg. 8</w:t>
            </w:r>
          </w:p>
        </w:tc>
        <w:tc>
          <w:tcPr>
            <w:tcW w:w="672" w:type="dxa"/>
            <w:tcBorders>
              <w:top w:val="nil"/>
              <w:left w:val="nil"/>
              <w:bottom w:val="single" w:sz="4" w:space="0" w:color="auto"/>
              <w:right w:val="single" w:sz="4" w:space="0" w:color="auto"/>
            </w:tcBorders>
            <w:shd w:val="clear" w:color="auto" w:fill="auto"/>
            <w:vAlign w:val="center"/>
            <w:hideMark/>
          </w:tcPr>
          <w:p w:rsidR="004D7C52" w:rsidRPr="004D7C52" w:rsidRDefault="004D7C52" w:rsidP="004D7C52">
            <w:pPr>
              <w:suppressAutoHyphens w:val="0"/>
              <w:jc w:val="center"/>
              <w:rPr>
                <w:rFonts w:cs="Times New Roman"/>
                <w:sz w:val="22"/>
                <w:szCs w:val="22"/>
                <w:lang w:eastAsia="pl-PL"/>
              </w:rPr>
            </w:pPr>
            <w:r w:rsidRPr="004D7C52">
              <w:rPr>
                <w:rFonts w:cs="Times New Roman"/>
                <w:sz w:val="22"/>
                <w:szCs w:val="22"/>
                <w:lang w:eastAsia="pl-PL"/>
              </w:rPr>
              <w:t>op.</w:t>
            </w:r>
          </w:p>
        </w:tc>
        <w:tc>
          <w:tcPr>
            <w:tcW w:w="955" w:type="dxa"/>
            <w:tcBorders>
              <w:top w:val="nil"/>
              <w:left w:val="nil"/>
              <w:bottom w:val="single" w:sz="4" w:space="0" w:color="auto"/>
              <w:right w:val="single" w:sz="4" w:space="0" w:color="auto"/>
            </w:tcBorders>
            <w:shd w:val="clear" w:color="auto" w:fill="auto"/>
            <w:vAlign w:val="center"/>
            <w:hideMark/>
          </w:tcPr>
          <w:p w:rsidR="004D7C52" w:rsidRPr="004D7C52" w:rsidRDefault="004D7C52" w:rsidP="004D7C52">
            <w:pPr>
              <w:suppressAutoHyphens w:val="0"/>
              <w:jc w:val="center"/>
              <w:rPr>
                <w:rFonts w:cs="Times New Roman"/>
                <w:sz w:val="22"/>
                <w:szCs w:val="22"/>
                <w:lang w:eastAsia="pl-PL"/>
              </w:rPr>
            </w:pPr>
            <w:r w:rsidRPr="004D7C52">
              <w:rPr>
                <w:rFonts w:cs="Times New Roman"/>
                <w:sz w:val="22"/>
                <w:szCs w:val="22"/>
                <w:lang w:eastAsia="pl-PL"/>
              </w:rPr>
              <w:t>650</w:t>
            </w:r>
          </w:p>
        </w:tc>
        <w:tc>
          <w:tcPr>
            <w:tcW w:w="955"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4D7C52" w:rsidRPr="004D7C52" w:rsidRDefault="004D7C5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4D7C52" w:rsidRPr="004D7C52" w:rsidRDefault="004D7C5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4D7C52" w:rsidRPr="004D7C52" w:rsidTr="004D7C52">
        <w:trPr>
          <w:trHeight w:val="72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9.</w:t>
            </w:r>
          </w:p>
        </w:tc>
        <w:tc>
          <w:tcPr>
            <w:tcW w:w="4342" w:type="dxa"/>
            <w:tcBorders>
              <w:top w:val="nil"/>
              <w:left w:val="nil"/>
              <w:bottom w:val="single" w:sz="4" w:space="0" w:color="auto"/>
              <w:right w:val="single" w:sz="4" w:space="0" w:color="auto"/>
            </w:tcBorders>
            <w:shd w:val="clear" w:color="auto" w:fill="auto"/>
            <w:vAlign w:val="center"/>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Kompresy gazowe niewyjałowione 16w 17-nitk. 10x10cm a 100szt.; Kl. IIa; podwijane brzegi ES kl. II a reg. 9</w:t>
            </w:r>
          </w:p>
        </w:tc>
        <w:tc>
          <w:tcPr>
            <w:tcW w:w="672" w:type="dxa"/>
            <w:tcBorders>
              <w:top w:val="nil"/>
              <w:left w:val="nil"/>
              <w:bottom w:val="single" w:sz="4" w:space="0" w:color="auto"/>
              <w:right w:val="single" w:sz="4" w:space="0" w:color="auto"/>
            </w:tcBorders>
            <w:shd w:val="clear" w:color="auto" w:fill="auto"/>
            <w:vAlign w:val="center"/>
            <w:hideMark/>
          </w:tcPr>
          <w:p w:rsidR="004D7C52" w:rsidRPr="004D7C52" w:rsidRDefault="004D7C52" w:rsidP="004D7C52">
            <w:pPr>
              <w:suppressAutoHyphens w:val="0"/>
              <w:jc w:val="center"/>
              <w:rPr>
                <w:rFonts w:cs="Times New Roman"/>
                <w:sz w:val="22"/>
                <w:szCs w:val="22"/>
                <w:lang w:eastAsia="pl-PL"/>
              </w:rPr>
            </w:pPr>
            <w:r w:rsidRPr="004D7C52">
              <w:rPr>
                <w:rFonts w:cs="Times New Roman"/>
                <w:sz w:val="22"/>
                <w:szCs w:val="22"/>
                <w:lang w:eastAsia="pl-PL"/>
              </w:rPr>
              <w:t>op.</w:t>
            </w:r>
          </w:p>
        </w:tc>
        <w:tc>
          <w:tcPr>
            <w:tcW w:w="955" w:type="dxa"/>
            <w:tcBorders>
              <w:top w:val="nil"/>
              <w:left w:val="nil"/>
              <w:bottom w:val="single" w:sz="4" w:space="0" w:color="auto"/>
              <w:right w:val="single" w:sz="4" w:space="0" w:color="auto"/>
            </w:tcBorders>
            <w:shd w:val="clear" w:color="auto" w:fill="auto"/>
            <w:vAlign w:val="center"/>
            <w:hideMark/>
          </w:tcPr>
          <w:p w:rsidR="004D7C52" w:rsidRPr="004D7C52" w:rsidRDefault="004D7C52" w:rsidP="004D7C52">
            <w:pPr>
              <w:suppressAutoHyphens w:val="0"/>
              <w:jc w:val="center"/>
              <w:rPr>
                <w:rFonts w:cs="Times New Roman"/>
                <w:sz w:val="22"/>
                <w:szCs w:val="22"/>
                <w:lang w:eastAsia="pl-PL"/>
              </w:rPr>
            </w:pPr>
            <w:r w:rsidRPr="004D7C52">
              <w:rPr>
                <w:rFonts w:cs="Times New Roman"/>
                <w:sz w:val="22"/>
                <w:szCs w:val="22"/>
                <w:lang w:eastAsia="pl-PL"/>
              </w:rPr>
              <w:t>160</w:t>
            </w:r>
          </w:p>
        </w:tc>
        <w:tc>
          <w:tcPr>
            <w:tcW w:w="955"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4D7C52" w:rsidRPr="004D7C52" w:rsidRDefault="004D7C5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4D7C52" w:rsidRPr="004D7C52" w:rsidRDefault="004D7C5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4D7C52" w:rsidRPr="004D7C52" w:rsidTr="004D7C52">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10.</w:t>
            </w:r>
          </w:p>
        </w:tc>
        <w:tc>
          <w:tcPr>
            <w:tcW w:w="4342" w:type="dxa"/>
            <w:tcBorders>
              <w:top w:val="nil"/>
              <w:left w:val="nil"/>
              <w:bottom w:val="single" w:sz="4" w:space="0" w:color="auto"/>
              <w:right w:val="single" w:sz="4" w:space="0" w:color="auto"/>
            </w:tcBorders>
            <w:shd w:val="clear" w:color="auto" w:fill="auto"/>
            <w:vAlign w:val="center"/>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Samoprzylepny jałowy opatrunek na rany pooperacyjne 7,2x5cm</w:t>
            </w:r>
          </w:p>
        </w:tc>
        <w:tc>
          <w:tcPr>
            <w:tcW w:w="672" w:type="dxa"/>
            <w:tcBorders>
              <w:top w:val="nil"/>
              <w:left w:val="nil"/>
              <w:bottom w:val="single" w:sz="4" w:space="0" w:color="auto"/>
              <w:right w:val="single" w:sz="4" w:space="0" w:color="auto"/>
            </w:tcBorders>
            <w:shd w:val="clear" w:color="auto" w:fill="auto"/>
            <w:vAlign w:val="center"/>
            <w:hideMark/>
          </w:tcPr>
          <w:p w:rsidR="004D7C52" w:rsidRPr="004D7C52" w:rsidRDefault="004D7C5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4D7C52" w:rsidRPr="004D7C52" w:rsidRDefault="00AE6168" w:rsidP="004D7C52">
            <w:pPr>
              <w:suppressAutoHyphens w:val="0"/>
              <w:jc w:val="center"/>
              <w:rPr>
                <w:rFonts w:cs="Times New Roman"/>
                <w:sz w:val="22"/>
                <w:szCs w:val="22"/>
                <w:lang w:eastAsia="pl-PL"/>
              </w:rPr>
            </w:pPr>
            <w:r>
              <w:rPr>
                <w:rFonts w:cs="Times New Roman"/>
                <w:sz w:val="22"/>
                <w:szCs w:val="22"/>
                <w:lang w:eastAsia="pl-PL"/>
              </w:rPr>
              <w:t>10</w:t>
            </w:r>
            <w:r w:rsidR="004D7C52" w:rsidRPr="004D7C52">
              <w:rPr>
                <w:rFonts w:cs="Times New Roman"/>
                <w:sz w:val="22"/>
                <w:szCs w:val="22"/>
                <w:lang w:eastAsia="pl-PL"/>
              </w:rPr>
              <w:t xml:space="preserve"> 000</w:t>
            </w:r>
          </w:p>
        </w:tc>
        <w:tc>
          <w:tcPr>
            <w:tcW w:w="955"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4D7C52" w:rsidRPr="004D7C52" w:rsidRDefault="004D7C5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4D7C52" w:rsidRPr="004D7C52" w:rsidRDefault="004D7C5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4D7C52" w:rsidRPr="004D7C52" w:rsidTr="004D7C52">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11.</w:t>
            </w:r>
          </w:p>
        </w:tc>
        <w:tc>
          <w:tcPr>
            <w:tcW w:w="4342" w:type="dxa"/>
            <w:tcBorders>
              <w:top w:val="nil"/>
              <w:left w:val="nil"/>
              <w:bottom w:val="single" w:sz="4" w:space="0" w:color="auto"/>
              <w:right w:val="single" w:sz="4" w:space="0" w:color="auto"/>
            </w:tcBorders>
            <w:shd w:val="clear" w:color="auto" w:fill="auto"/>
            <w:vAlign w:val="center"/>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Samoprzylepny jałowy opatrunek na rany pooperacyjne 10x6cm</w:t>
            </w:r>
          </w:p>
        </w:tc>
        <w:tc>
          <w:tcPr>
            <w:tcW w:w="672" w:type="dxa"/>
            <w:tcBorders>
              <w:top w:val="nil"/>
              <w:left w:val="nil"/>
              <w:bottom w:val="single" w:sz="4" w:space="0" w:color="auto"/>
              <w:right w:val="single" w:sz="4" w:space="0" w:color="auto"/>
            </w:tcBorders>
            <w:shd w:val="clear" w:color="auto" w:fill="auto"/>
            <w:vAlign w:val="center"/>
            <w:hideMark/>
          </w:tcPr>
          <w:p w:rsidR="004D7C52" w:rsidRPr="004D7C52" w:rsidRDefault="004D7C5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4D7C52" w:rsidRPr="004D7C52" w:rsidRDefault="00AE6168" w:rsidP="004D7C52">
            <w:pPr>
              <w:suppressAutoHyphens w:val="0"/>
              <w:jc w:val="center"/>
              <w:rPr>
                <w:rFonts w:cs="Times New Roman"/>
                <w:sz w:val="22"/>
                <w:szCs w:val="22"/>
                <w:lang w:eastAsia="pl-PL"/>
              </w:rPr>
            </w:pPr>
            <w:r>
              <w:rPr>
                <w:rFonts w:cs="Times New Roman"/>
                <w:sz w:val="22"/>
                <w:szCs w:val="22"/>
                <w:lang w:eastAsia="pl-PL"/>
              </w:rPr>
              <w:t>5</w:t>
            </w:r>
            <w:r w:rsidR="004D7C52" w:rsidRPr="004D7C52">
              <w:rPr>
                <w:rFonts w:cs="Times New Roman"/>
                <w:sz w:val="22"/>
                <w:szCs w:val="22"/>
                <w:lang w:eastAsia="pl-PL"/>
              </w:rPr>
              <w:t xml:space="preserve"> 000</w:t>
            </w:r>
          </w:p>
        </w:tc>
        <w:tc>
          <w:tcPr>
            <w:tcW w:w="955"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4D7C52" w:rsidRPr="004D7C52" w:rsidRDefault="004D7C5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4D7C52" w:rsidRPr="004D7C52" w:rsidRDefault="004D7C5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4D7C52" w:rsidRPr="004D7C52" w:rsidTr="00803BC4">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12.</w:t>
            </w:r>
          </w:p>
        </w:tc>
        <w:tc>
          <w:tcPr>
            <w:tcW w:w="4342" w:type="dxa"/>
            <w:tcBorders>
              <w:top w:val="nil"/>
              <w:left w:val="nil"/>
              <w:bottom w:val="single" w:sz="4" w:space="0" w:color="auto"/>
              <w:right w:val="single" w:sz="4" w:space="0" w:color="auto"/>
            </w:tcBorders>
            <w:shd w:val="clear" w:color="auto" w:fill="auto"/>
            <w:vAlign w:val="center"/>
            <w:hideMark/>
          </w:tcPr>
          <w:p w:rsidR="00803BC4" w:rsidRPr="004D7C52" w:rsidRDefault="004D7C52" w:rsidP="004D7C52">
            <w:pPr>
              <w:suppressAutoHyphens w:val="0"/>
              <w:rPr>
                <w:rFonts w:cs="Times New Roman"/>
                <w:sz w:val="22"/>
                <w:szCs w:val="22"/>
                <w:lang w:eastAsia="pl-PL"/>
              </w:rPr>
            </w:pPr>
            <w:r w:rsidRPr="004D7C52">
              <w:rPr>
                <w:rFonts w:cs="Times New Roman"/>
                <w:sz w:val="22"/>
                <w:szCs w:val="22"/>
                <w:lang w:eastAsia="pl-PL"/>
              </w:rPr>
              <w:t>Samoprzylepny jałowy opatrunek na rany pooperacyjne 15x8cm</w:t>
            </w:r>
          </w:p>
        </w:tc>
        <w:tc>
          <w:tcPr>
            <w:tcW w:w="672" w:type="dxa"/>
            <w:tcBorders>
              <w:top w:val="nil"/>
              <w:left w:val="nil"/>
              <w:bottom w:val="single" w:sz="4" w:space="0" w:color="auto"/>
              <w:right w:val="single" w:sz="4" w:space="0" w:color="auto"/>
            </w:tcBorders>
            <w:shd w:val="clear" w:color="auto" w:fill="auto"/>
            <w:vAlign w:val="center"/>
            <w:hideMark/>
          </w:tcPr>
          <w:p w:rsidR="004D7C52" w:rsidRPr="004D7C52" w:rsidRDefault="004D7C5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4D7C52" w:rsidRPr="004D7C52" w:rsidRDefault="00AE6168" w:rsidP="004D7C52">
            <w:pPr>
              <w:suppressAutoHyphens w:val="0"/>
              <w:jc w:val="center"/>
              <w:rPr>
                <w:rFonts w:cs="Times New Roman"/>
                <w:sz w:val="22"/>
                <w:szCs w:val="22"/>
                <w:lang w:eastAsia="pl-PL"/>
              </w:rPr>
            </w:pPr>
            <w:r>
              <w:rPr>
                <w:rFonts w:cs="Times New Roman"/>
                <w:sz w:val="22"/>
                <w:szCs w:val="22"/>
                <w:lang w:eastAsia="pl-PL"/>
              </w:rPr>
              <w:t>75</w:t>
            </w:r>
            <w:r w:rsidR="004D7C52" w:rsidRPr="004D7C52">
              <w:rPr>
                <w:rFonts w:cs="Times New Roman"/>
                <w:sz w:val="22"/>
                <w:szCs w:val="22"/>
                <w:lang w:eastAsia="pl-PL"/>
              </w:rPr>
              <w:t>0</w:t>
            </w:r>
          </w:p>
        </w:tc>
        <w:tc>
          <w:tcPr>
            <w:tcW w:w="955"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4D7C52" w:rsidRPr="004D7C52" w:rsidRDefault="004D7C5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4D7C52" w:rsidRPr="004D7C52" w:rsidRDefault="004D7C5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4D7C52" w:rsidRPr="004D7C52" w:rsidRDefault="004D7C5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803BC4">
        <w:trPr>
          <w:trHeight w:val="48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13.</w:t>
            </w:r>
          </w:p>
        </w:tc>
        <w:tc>
          <w:tcPr>
            <w:tcW w:w="434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Samoprzylepny jałowy opatrunek na rany pooperacyjne</w:t>
            </w:r>
            <w:r>
              <w:rPr>
                <w:rFonts w:cs="Times New Roman"/>
                <w:sz w:val="22"/>
                <w:szCs w:val="22"/>
                <w:lang w:eastAsia="pl-PL"/>
              </w:rPr>
              <w:t xml:space="preserve"> 20x8 cm</w:t>
            </w:r>
          </w:p>
        </w:tc>
        <w:tc>
          <w:tcPr>
            <w:tcW w:w="67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r>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r>
              <w:rPr>
                <w:rFonts w:cs="Times New Roman"/>
                <w:sz w:val="22"/>
                <w:szCs w:val="22"/>
                <w:lang w:eastAsia="pl-PL"/>
              </w:rPr>
              <w:t>750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418" w:type="dxa"/>
            <w:tcBorders>
              <w:top w:val="nil"/>
              <w:left w:val="nil"/>
              <w:bottom w:val="single" w:sz="4" w:space="0" w:color="auto"/>
              <w:right w:val="single" w:sz="8"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r>
      <w:tr w:rsidR="00557772" w:rsidRPr="004D7C52" w:rsidTr="00803BC4">
        <w:trPr>
          <w:trHeight w:val="48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14.</w:t>
            </w:r>
          </w:p>
        </w:tc>
        <w:tc>
          <w:tcPr>
            <w:tcW w:w="434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Samoprzylepny jałowy opatrunek na rany pooperacyjne</w:t>
            </w:r>
            <w:r>
              <w:rPr>
                <w:rFonts w:cs="Times New Roman"/>
                <w:sz w:val="22"/>
                <w:szCs w:val="22"/>
                <w:lang w:eastAsia="pl-PL"/>
              </w:rPr>
              <w:t xml:space="preserve"> 20x10 cm</w:t>
            </w:r>
          </w:p>
        </w:tc>
        <w:tc>
          <w:tcPr>
            <w:tcW w:w="672" w:type="dxa"/>
            <w:tcBorders>
              <w:top w:val="nil"/>
              <w:left w:val="nil"/>
              <w:bottom w:val="single" w:sz="4" w:space="0" w:color="auto"/>
              <w:right w:val="single" w:sz="4" w:space="0" w:color="auto"/>
            </w:tcBorders>
            <w:shd w:val="clear" w:color="auto" w:fill="auto"/>
            <w:vAlign w:val="center"/>
          </w:tcPr>
          <w:p w:rsidR="00557772" w:rsidRPr="004D7C52" w:rsidRDefault="00557772" w:rsidP="00997FF0">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r>
              <w:rPr>
                <w:rFonts w:cs="Times New Roman"/>
                <w:sz w:val="22"/>
                <w:szCs w:val="22"/>
                <w:lang w:eastAsia="pl-PL"/>
              </w:rPr>
              <w:t>125</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418" w:type="dxa"/>
            <w:tcBorders>
              <w:top w:val="nil"/>
              <w:left w:val="nil"/>
              <w:bottom w:val="single" w:sz="4" w:space="0" w:color="auto"/>
              <w:right w:val="single" w:sz="8"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r>
      <w:tr w:rsidR="00557772" w:rsidRPr="004D7C52" w:rsidTr="00557772">
        <w:trPr>
          <w:trHeight w:val="48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15.</w:t>
            </w:r>
          </w:p>
        </w:tc>
        <w:tc>
          <w:tcPr>
            <w:tcW w:w="434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Samoprzylepny jałowy opatrunek na rany pooperacyjne</w:t>
            </w:r>
            <w:r>
              <w:rPr>
                <w:rFonts w:cs="Times New Roman"/>
                <w:sz w:val="22"/>
                <w:szCs w:val="22"/>
                <w:lang w:eastAsia="pl-PL"/>
              </w:rPr>
              <w:t xml:space="preserve"> 25x10 cm</w:t>
            </w:r>
          </w:p>
        </w:tc>
        <w:tc>
          <w:tcPr>
            <w:tcW w:w="672" w:type="dxa"/>
            <w:tcBorders>
              <w:top w:val="nil"/>
              <w:left w:val="nil"/>
              <w:bottom w:val="single" w:sz="4" w:space="0" w:color="auto"/>
              <w:right w:val="single" w:sz="4" w:space="0" w:color="auto"/>
            </w:tcBorders>
            <w:shd w:val="clear" w:color="auto" w:fill="auto"/>
            <w:vAlign w:val="center"/>
          </w:tcPr>
          <w:p w:rsidR="00557772" w:rsidRPr="004D7C52" w:rsidRDefault="00557772" w:rsidP="00997FF0">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r>
              <w:rPr>
                <w:rFonts w:cs="Times New Roman"/>
                <w:sz w:val="22"/>
                <w:szCs w:val="22"/>
                <w:lang w:eastAsia="pl-PL"/>
              </w:rPr>
              <w:t>375</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418" w:type="dxa"/>
            <w:tcBorders>
              <w:top w:val="nil"/>
              <w:left w:val="nil"/>
              <w:bottom w:val="single" w:sz="4" w:space="0" w:color="auto"/>
              <w:right w:val="single" w:sz="8"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r>
      <w:tr w:rsidR="00557772" w:rsidRPr="004D7C52" w:rsidTr="00557772">
        <w:trPr>
          <w:trHeight w:val="48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lastRenderedPageBreak/>
              <w:t>16.</w:t>
            </w:r>
          </w:p>
        </w:tc>
        <w:tc>
          <w:tcPr>
            <w:tcW w:w="4342" w:type="dxa"/>
            <w:tcBorders>
              <w:top w:val="single" w:sz="4" w:space="0" w:color="auto"/>
              <w:left w:val="nil"/>
              <w:bottom w:val="single" w:sz="4" w:space="0" w:color="auto"/>
              <w:right w:val="single" w:sz="4" w:space="0" w:color="auto"/>
            </w:tcBorders>
            <w:shd w:val="clear" w:color="auto" w:fill="auto"/>
            <w:vAlign w:val="center"/>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Samoprzylepny jałowy opatrunek na rany pooperacyjne</w:t>
            </w:r>
            <w:r>
              <w:rPr>
                <w:rFonts w:cs="Times New Roman"/>
                <w:sz w:val="22"/>
                <w:szCs w:val="22"/>
                <w:lang w:eastAsia="pl-PL"/>
              </w:rPr>
              <w:t xml:space="preserve"> 35x10 cm</w:t>
            </w:r>
          </w:p>
        </w:tc>
        <w:tc>
          <w:tcPr>
            <w:tcW w:w="672" w:type="dxa"/>
            <w:tcBorders>
              <w:top w:val="single" w:sz="4" w:space="0" w:color="auto"/>
              <w:left w:val="nil"/>
              <w:bottom w:val="single" w:sz="4" w:space="0" w:color="auto"/>
              <w:right w:val="single" w:sz="4" w:space="0" w:color="auto"/>
            </w:tcBorders>
            <w:shd w:val="clear" w:color="auto" w:fill="auto"/>
            <w:vAlign w:val="center"/>
          </w:tcPr>
          <w:p w:rsidR="00557772" w:rsidRPr="004D7C52" w:rsidRDefault="00557772" w:rsidP="00997FF0">
            <w:pPr>
              <w:suppressAutoHyphens w:val="0"/>
              <w:jc w:val="center"/>
              <w:rPr>
                <w:rFonts w:cs="Times New Roman"/>
                <w:sz w:val="22"/>
                <w:szCs w:val="22"/>
                <w:lang w:eastAsia="pl-PL"/>
              </w:rPr>
            </w:pPr>
            <w:r>
              <w:rPr>
                <w:rFonts w:cs="Times New Roman"/>
                <w:sz w:val="22"/>
                <w:szCs w:val="22"/>
                <w:lang w:eastAsia="pl-PL"/>
              </w:rPr>
              <w:t>szt.</w:t>
            </w:r>
          </w:p>
        </w:tc>
        <w:tc>
          <w:tcPr>
            <w:tcW w:w="955" w:type="dxa"/>
            <w:tcBorders>
              <w:top w:val="single" w:sz="4" w:space="0" w:color="auto"/>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r>
              <w:rPr>
                <w:rFonts w:cs="Times New Roman"/>
                <w:sz w:val="22"/>
                <w:szCs w:val="22"/>
                <w:lang w:eastAsia="pl-PL"/>
              </w:rPr>
              <w:t>25</w:t>
            </w:r>
          </w:p>
        </w:tc>
        <w:tc>
          <w:tcPr>
            <w:tcW w:w="955" w:type="dxa"/>
            <w:tcBorders>
              <w:top w:val="single" w:sz="4" w:space="0" w:color="auto"/>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single" w:sz="4" w:space="0" w:color="auto"/>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single" w:sz="4" w:space="0" w:color="auto"/>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418" w:type="dxa"/>
            <w:tcBorders>
              <w:top w:val="single" w:sz="4" w:space="0" w:color="auto"/>
              <w:left w:val="nil"/>
              <w:bottom w:val="single" w:sz="4" w:space="0" w:color="auto"/>
              <w:right w:val="single" w:sz="8"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r>
      <w:tr w:rsidR="00557772" w:rsidRPr="004D7C52" w:rsidTr="00557772">
        <w:trPr>
          <w:trHeight w:val="72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17.</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Antybakteryjny samoprzylepny jałowy opatrunek na rany pooperacyjne, zawierający jony srebra 10x6cm</w:t>
            </w:r>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80</w:t>
            </w:r>
          </w:p>
        </w:tc>
        <w:tc>
          <w:tcPr>
            <w:tcW w:w="955" w:type="dxa"/>
            <w:tcBorders>
              <w:top w:val="single" w:sz="4" w:space="0" w:color="auto"/>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single" w:sz="4" w:space="0" w:color="auto"/>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single" w:sz="4" w:space="0" w:color="auto"/>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72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18.</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Antybakteryjny samoprzylepny jałowy opatrunek na rany pooperacyjne, zawierający jony srebra 15x8cm</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80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48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19.</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Lignina arkusze (w opakowaniu foliowym chroniącym przed zawilgoceniem)</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kg</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1 200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48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20.</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Opaska dziana 4m x 10cm (pakowana pojedynczo z pełnym opisem produktu)</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10 000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48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21.</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Opaska dziana 4m x 15cm (pakowana pojedynczo z pełnym opisem produktu)</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2 200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72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22.</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Opaska elastyczna tkana 5m x 10cm (pakowana pojedynczo, łącznie z zapinką z pełną identyfikacją produktu)</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80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72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23.</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Opaska elastyczna tkana z zapinką 5m x 12cm (pakowana pojedynczo, łącznie z zapinką z pełną identyfikacją produktu)</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70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72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24.</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Opaska elastyczna tkana z zapinką 5m x 15cm (pakowana pojedynczo, łącznie z zapinką z pełną identyfikacją produktu)</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1 700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168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25.</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Opaska gipsowa 3 m x 20cm nawinięta na tekturowym trzpieniu ułatwiającym wyciskanie i modelowanie; obustronnie impregnowana gipsem; czas wiązania 4-6min. opakowanie zgrzewane a'2szt. Minimalna zawartość gipsu naturalnego 94% (możliwość wglądu do karty danych technicznych)</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100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B32218">
        <w:trPr>
          <w:trHeight w:val="150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4D7C52">
            <w:pPr>
              <w:suppressAutoHyphens w:val="0"/>
              <w:rPr>
                <w:rFonts w:cs="Times New Roman"/>
                <w:sz w:val="22"/>
                <w:szCs w:val="22"/>
                <w:lang w:eastAsia="pl-PL"/>
              </w:rPr>
            </w:pPr>
            <w:r>
              <w:rPr>
                <w:rFonts w:cs="Times New Roman"/>
                <w:sz w:val="22"/>
                <w:szCs w:val="22"/>
                <w:lang w:eastAsia="pl-PL"/>
              </w:rPr>
              <w:t>26</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Opaska gipsowa 3 m x 14cm nawinięta na tekturowym trzpieniu ułatwiającym wyciskanie i modelowanie; obustronnie impregnowana gipsem; czas wiązania 4-6min. opakowanie zgrzewane a'2szt. Minimalna zawartość gipsu naturalnego 94% (możliwość wglądu do karty danych technicznych)</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300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B32218">
        <w:trPr>
          <w:trHeight w:val="150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tcPr>
          <w:p w:rsidR="00557772" w:rsidRPr="004D7C52" w:rsidRDefault="00557772" w:rsidP="004D7C52">
            <w:pPr>
              <w:suppressAutoHyphens w:val="0"/>
              <w:rPr>
                <w:rFonts w:cs="Times New Roman"/>
                <w:sz w:val="22"/>
                <w:szCs w:val="22"/>
                <w:lang w:eastAsia="pl-PL"/>
              </w:rPr>
            </w:pPr>
            <w:r>
              <w:rPr>
                <w:rFonts w:cs="Times New Roman"/>
                <w:sz w:val="22"/>
                <w:szCs w:val="22"/>
                <w:lang w:eastAsia="pl-PL"/>
              </w:rPr>
              <w:lastRenderedPageBreak/>
              <w:t>27</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Opaska gipsowa 3 m x 12 cm nawinięta na tekturowym trzpieniu ułatwiającym wyciskanie i modelowanie; obustronnie impregnowana gipsem; czas wiązania 4-6min. opakowanie zgrzewane a'2szt. Minimalna zawartość gipsu naturalnego 94% (możliwość wglądu do karty danych technicznych)</w:t>
            </w:r>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100</w:t>
            </w:r>
          </w:p>
        </w:tc>
        <w:tc>
          <w:tcPr>
            <w:tcW w:w="955" w:type="dxa"/>
            <w:tcBorders>
              <w:top w:val="single" w:sz="4" w:space="0" w:color="auto"/>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single" w:sz="4" w:space="0" w:color="auto"/>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single" w:sz="4" w:space="0" w:color="auto"/>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56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28.</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Opaska gipsowa 3 m x 10 cm nawinięta na tekturowym trzpieniu ułatwiającym wyciskanie i modelowanie; obustronnie impregnowana gipsem; czas wiązania 4-6min. opakowanie zgrzewane a'2szt. Minimalna zawartość gipsu naturalnego 94% (możliwość wglądu do karty danych technicznych)</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150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48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29.</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Opaska gipsowa szybkowiążąca 20m x 10cm – longeta  4 warstw.</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15</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48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30.</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Opaska gipsowa szybkowiążąca 20m x 15cm – longeta 4 warstw.</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35</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48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31.</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Opaska gipsowa szybkowiążąca 20m x 20cm – longeta 4 warstw.</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10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255"/>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32.</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Plaster na tkaninie 9,1 m x 2,5cm</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150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255"/>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33.</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Plaster na włókninie 9,2 m x 2,5cm</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200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48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34.</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Plaster na przezroczystej porowatej folii 9.2 x 1,25 cm</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30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48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35.</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Plaster na przezroczystej porowatej folii 9.2  x 2,5 cm</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Pr>
                <w:rFonts w:cs="Times New Roman"/>
                <w:sz w:val="22"/>
                <w:szCs w:val="22"/>
                <w:lang w:eastAsia="pl-PL"/>
              </w:rPr>
              <w:t>10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255"/>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36.</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 xml:space="preserve">Plaster opatrunkowy na włókninie  5m x 8cm </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Pr>
                <w:rFonts w:cs="Times New Roman"/>
                <w:sz w:val="22"/>
                <w:szCs w:val="22"/>
                <w:lang w:eastAsia="pl-PL"/>
              </w:rPr>
              <w:t>15</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255"/>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37.</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 xml:space="preserve">Plaster opatrunkowy na tkaninie 5m x 8cm </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Pr>
                <w:rFonts w:cs="Times New Roman"/>
                <w:sz w:val="22"/>
                <w:szCs w:val="22"/>
                <w:lang w:eastAsia="pl-PL"/>
              </w:rPr>
              <w:t>2</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48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38.</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 xml:space="preserve">Przylepiec z włókniny do łączenia brzegów ran 3 x 76mm </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250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48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39.</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 xml:space="preserve">Przylepiec z włókniny do łączenia brzegów ran 6 x 38mm </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300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48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40.</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 xml:space="preserve">Przylepiec z włókniny do łączenia brzegów ran 6 x 76mm </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300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255"/>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41.</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997FF0">
            <w:pPr>
              <w:suppressAutoHyphens w:val="0"/>
              <w:rPr>
                <w:rFonts w:cs="Times New Roman"/>
                <w:sz w:val="22"/>
                <w:szCs w:val="22"/>
                <w:lang w:eastAsia="pl-PL"/>
              </w:rPr>
            </w:pPr>
            <w:r w:rsidRPr="004D7C52">
              <w:rPr>
                <w:rFonts w:cs="Times New Roman"/>
                <w:sz w:val="22"/>
                <w:szCs w:val="22"/>
                <w:lang w:eastAsia="pl-PL"/>
              </w:rPr>
              <w:t>Wata opatrunkowa wiskozowa 200g</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400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B32218">
        <w:trPr>
          <w:trHeight w:val="255"/>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42.</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Wata opatrunkowa bawełniano-wiskozowa 500g</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Pr>
                <w:rFonts w:cs="Times New Roman"/>
                <w:sz w:val="22"/>
                <w:szCs w:val="22"/>
                <w:lang w:eastAsia="pl-PL"/>
              </w:rPr>
              <w:t>70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B32218">
        <w:trPr>
          <w:trHeight w:val="70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lastRenderedPageBreak/>
              <w:t>43.</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Włókninowy przylepiec chirurgiczny 10m x 5cm (z wydrukowaną na papierze skalą ułatwiającą odcięcie potrzebnej długości)</w:t>
            </w:r>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op.</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Pr>
                <w:rFonts w:cs="Times New Roman"/>
                <w:sz w:val="22"/>
                <w:szCs w:val="22"/>
                <w:lang w:eastAsia="pl-PL"/>
              </w:rPr>
              <w:t>70</w:t>
            </w:r>
          </w:p>
        </w:tc>
        <w:tc>
          <w:tcPr>
            <w:tcW w:w="955" w:type="dxa"/>
            <w:tcBorders>
              <w:top w:val="single" w:sz="4" w:space="0" w:color="auto"/>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single" w:sz="4" w:space="0" w:color="auto"/>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single" w:sz="4" w:space="0" w:color="auto"/>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72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44.</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Włókninowy przylepiec chirurgiczny 10m x 10cm (z wydrukowaną na papierze skalą ułatwiającą odcięcie potrzebnej długości)</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op.</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45</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72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45.</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Włókninowy przylepiec chirurgiczny 10m x 15cm (z wydrukowaną na papierze skalą ułatwiającą odcięcie potrzebnej długości)</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op.</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35</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72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46.</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Włókninowy przylepiec chirurgiczny 10m x 20cm (z wydrukowaną na papierze skalą ułatwiającą odcięcie potrzebnej długości)</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op,</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100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72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47.</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Włókninowy przylepiec chirurgiczny 10m x 30cm (z wydrukowaną na papierze skalą ułatwiającą odcięcie potrzebnej długości)</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op,</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30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48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48.</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 xml:space="preserve">Bardzo elastyczna opaska podtrzymująca o rozciągliwości 160%, rozmiar 4m x 10cm </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440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120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49.</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Rękaw opatrunkowy o bardzo dużej elastyczności na bardzo duży tułów; nadający się do sterylizacji w parze wodnej; zawartość bawełny min. 50%; stan relaksacyjny; (możliwość wglądu do karty danych technicznych)</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mb.</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300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120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50.</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Rękaw opatrunkowy o bardzo dużej elastyczności na tułów; nadający się do sterylizacji w parze wodnej; zawartość bawełny min. 50%; stan relaksacyjny; (możliwość wglądu do karty danych technicznych)</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mb.</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500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1095"/>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51.</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Rękaw opatrunkowy o bardzo dużej elastyczności na głowę; nadający się do sterylizacji w parze wodnej; zawartość bawełny min. 50%; stan relaksacyjny; (możliwość wglądu do karty danych technicznych)</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mb.</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A435FE">
            <w:pPr>
              <w:suppressAutoHyphens w:val="0"/>
              <w:rPr>
                <w:rFonts w:cs="Times New Roman"/>
                <w:sz w:val="22"/>
                <w:szCs w:val="22"/>
                <w:lang w:eastAsia="pl-PL"/>
              </w:rPr>
            </w:pPr>
            <w:r>
              <w:rPr>
                <w:rFonts w:cs="Times New Roman"/>
                <w:sz w:val="22"/>
                <w:szCs w:val="22"/>
                <w:lang w:eastAsia="pl-PL"/>
              </w:rPr>
              <w:t>1500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56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52.</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 xml:space="preserve">Rękaw opatrunkowy o bardzo dużej elastyczności na nogę; nadający się do sterylizacji w parze wodnej; zawartość bawełny min. 50%; stan relaksacyjny; </w:t>
            </w:r>
            <w:r w:rsidRPr="004D7C52">
              <w:rPr>
                <w:rFonts w:cs="Times New Roman"/>
                <w:sz w:val="22"/>
                <w:szCs w:val="22"/>
                <w:lang w:eastAsia="pl-PL"/>
              </w:rPr>
              <w:lastRenderedPageBreak/>
              <w:t>(możliwość wglądu do karty danych technicznych)</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lastRenderedPageBreak/>
              <w:t>mb</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250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692"/>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lastRenderedPageBreak/>
              <w:t>53.</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Rękaw opatrunkowy o bardzo dużej elastyczności na rękę; nadający się do sterylizacji w parze wodnej; zawartość bawełny min. 50%; stan relaksacyjny; (możliwość wglądu do karty danych technicznych)</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mb</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Pr>
                <w:rFonts w:cs="Times New Roman"/>
                <w:sz w:val="22"/>
                <w:szCs w:val="22"/>
                <w:lang w:eastAsia="pl-PL"/>
              </w:rPr>
              <w:t>50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48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54.</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 xml:space="preserve">Przezroczysty opatr. samoprzylepny do jał. osłon. ran 6cm x 8,5cm </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Pr>
                <w:rFonts w:cs="Times New Roman"/>
                <w:sz w:val="22"/>
                <w:szCs w:val="22"/>
                <w:lang w:eastAsia="pl-PL"/>
              </w:rPr>
              <w:t>20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48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55.</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Przezroczysty opatr. samoprzylepny do jał. osł. ran 15cm x 26 cm</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Pr>
                <w:rFonts w:cs="Times New Roman"/>
                <w:sz w:val="22"/>
                <w:szCs w:val="22"/>
                <w:lang w:eastAsia="pl-PL"/>
              </w:rPr>
              <w:t>20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48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56.</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Opatrunek  z folii poliuratenowej  na rolce 5cm x 10m</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Pr>
                <w:rFonts w:cs="Times New Roman"/>
                <w:sz w:val="22"/>
                <w:szCs w:val="22"/>
                <w:lang w:eastAsia="pl-PL"/>
              </w:rPr>
              <w:t>2</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48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57.</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Opatrunek z folii poliuratenowej  na rolce 10cm x 10m</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Pr>
                <w:rFonts w:cs="Times New Roman"/>
                <w:sz w:val="22"/>
                <w:szCs w:val="22"/>
                <w:lang w:eastAsia="pl-PL"/>
              </w:rPr>
              <w:t>2</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48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58.</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Opatrunek  z folii poliuratenowej  na rolce 15cm x 10cm</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10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255"/>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59.</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Opatrunek aktywowany rozworem Ringera 4 x 7cm</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Pr>
                <w:rFonts w:cs="Times New Roman"/>
                <w:sz w:val="22"/>
                <w:szCs w:val="22"/>
                <w:lang w:eastAsia="pl-PL"/>
              </w:rPr>
              <w:t>20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72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60.</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Hydroaktywny siatkowy opatrunek z neutralną maścią zawierajacy cząstki hydrokoloidowe – jałowy 10x12 cm</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Pr>
                <w:rFonts w:cs="Times New Roman"/>
                <w:sz w:val="22"/>
                <w:szCs w:val="22"/>
                <w:lang w:eastAsia="pl-PL"/>
              </w:rPr>
              <w:t>20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48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61.</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Opatrunek hydrokoloidowy do opatr. ran przewlekłych  – jałowy 10 cm x 10 cm</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200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48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62.</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Opatrunek hydrokoloidowy do opatr. ran przewlekłych  – jałowy 15 cm x 15 cm</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Pr>
                <w:rFonts w:cs="Times New Roman"/>
                <w:sz w:val="22"/>
                <w:szCs w:val="22"/>
                <w:lang w:eastAsia="pl-PL"/>
              </w:rPr>
              <w:t>40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48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63.</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Opatrunek hydrokoloidowy do opatr. okolicy krzyżowej - jałowy 12 cm x 18 cm</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20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585"/>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64.</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Samoprzylepny opatrunek z folii poliuretanowej wyposażony w warstwę chłonną 5x7,2cm</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Pr>
                <w:rFonts w:cs="Times New Roman"/>
                <w:sz w:val="22"/>
                <w:szCs w:val="22"/>
                <w:lang w:eastAsia="pl-PL"/>
              </w:rPr>
              <w:t>30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585"/>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65.</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Samoprzylepny opatrunek z folii poliuretanowej wyposażony w warstwę chłonną  9x15cm</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Pr>
                <w:rFonts w:cs="Times New Roman"/>
                <w:sz w:val="22"/>
                <w:szCs w:val="22"/>
                <w:lang w:eastAsia="pl-PL"/>
              </w:rPr>
              <w:t>30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60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66.</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Samoprzylepny opatrunek z folii poliuretanowej wyposażony w warstwę chłonną  10x20cm</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Pr>
                <w:rFonts w:cs="Times New Roman"/>
                <w:sz w:val="22"/>
                <w:szCs w:val="22"/>
                <w:lang w:eastAsia="pl-PL"/>
              </w:rPr>
              <w:t>30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72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lastRenderedPageBreak/>
              <w:t>67.</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Serweta operacyjna z taśmą radiacyjną (pcv chip) i tasiemką - 20 nitek 4 wars. 45cm x 45cm (+/- 10%); kl. IIa</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1 100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48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68.</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Serweta operacyjna z tasiemką i kontrastem RTG - 17 nitek 2 wars. 45cm x 70cm (+/- 10%); kl. IIa</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500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48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69.</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Serweta operacyjna z tasiemką i kontrastem RTG - 17 nitek 2 wars. 75cm x 75cm (+/- 10%); kl. IIa</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4 000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1005"/>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70.</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Jałowy opatrunek włókninowy do mocowania kaniul  z zaokrąglonymi brzegami posiadający rozcięcie oraz dodatkowy element wchłaniający  rozmiar 80 mm x 60 mm (+_ 4mm)</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17 000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108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71.</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Jałowy opatrunek z folii poliuretanowej z wcięciem, wzmocniony włókniną do mocowania kaniul z zaokrąglonymi brzegami posiadający rozmiar 90mmx70mm (+_ 4mm)</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200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48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72.</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Pieluchomajtki dla dorosłych M - przepuszczające powietrze na całej powierzchni; pH 5,5</w:t>
            </w:r>
            <w:r w:rsidR="00935E88">
              <w:rPr>
                <w:rFonts w:cs="Times New Roman"/>
                <w:sz w:val="22"/>
                <w:szCs w:val="22"/>
                <w:lang w:eastAsia="pl-PL"/>
              </w:rPr>
              <w:t>, opak. 30 szt.</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935E88" w:rsidP="004D7C52">
            <w:pPr>
              <w:suppressAutoHyphens w:val="0"/>
              <w:jc w:val="center"/>
              <w:rPr>
                <w:rFonts w:cs="Times New Roman"/>
                <w:sz w:val="22"/>
                <w:szCs w:val="22"/>
                <w:lang w:eastAsia="pl-PL"/>
              </w:rPr>
            </w:pPr>
            <w:r>
              <w:rPr>
                <w:rFonts w:cs="Times New Roman"/>
                <w:sz w:val="22"/>
                <w:szCs w:val="22"/>
                <w:lang w:eastAsia="pl-PL"/>
              </w:rPr>
              <w:t>opak.</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935E88" w:rsidP="004D7C52">
            <w:pPr>
              <w:suppressAutoHyphens w:val="0"/>
              <w:jc w:val="center"/>
              <w:rPr>
                <w:rFonts w:cs="Times New Roman"/>
                <w:sz w:val="22"/>
                <w:szCs w:val="22"/>
                <w:lang w:eastAsia="pl-PL"/>
              </w:rPr>
            </w:pPr>
            <w:r>
              <w:rPr>
                <w:rFonts w:cs="Times New Roman"/>
                <w:sz w:val="22"/>
                <w:szCs w:val="22"/>
                <w:lang w:eastAsia="pl-PL"/>
              </w:rPr>
              <w:t>100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48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73.</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Pieluchomajtki dla dorosłych L - przepuszczające powietrze na całej powierzchni; pH 5,5</w:t>
            </w:r>
            <w:r w:rsidR="00935E88">
              <w:rPr>
                <w:rFonts w:cs="Times New Roman"/>
                <w:sz w:val="22"/>
                <w:szCs w:val="22"/>
                <w:lang w:eastAsia="pl-PL"/>
              </w:rPr>
              <w:t>, opak. 30 szt.</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935E88" w:rsidP="004D7C52">
            <w:pPr>
              <w:suppressAutoHyphens w:val="0"/>
              <w:jc w:val="center"/>
              <w:rPr>
                <w:rFonts w:cs="Times New Roman"/>
                <w:sz w:val="22"/>
                <w:szCs w:val="22"/>
                <w:lang w:eastAsia="pl-PL"/>
              </w:rPr>
            </w:pPr>
            <w:r>
              <w:rPr>
                <w:rFonts w:cs="Times New Roman"/>
                <w:sz w:val="22"/>
                <w:szCs w:val="22"/>
                <w:lang w:eastAsia="pl-PL"/>
              </w:rPr>
              <w:t>opak.</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935E88" w:rsidP="004D7C52">
            <w:pPr>
              <w:suppressAutoHyphens w:val="0"/>
              <w:jc w:val="center"/>
              <w:rPr>
                <w:rFonts w:cs="Times New Roman"/>
                <w:sz w:val="22"/>
                <w:szCs w:val="22"/>
                <w:lang w:eastAsia="pl-PL"/>
              </w:rPr>
            </w:pPr>
            <w:r>
              <w:rPr>
                <w:rFonts w:cs="Times New Roman"/>
                <w:sz w:val="22"/>
                <w:szCs w:val="22"/>
                <w:lang w:eastAsia="pl-PL"/>
              </w:rPr>
              <w:t>200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255"/>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74.</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Opaska syntetyczna podgipsowa 10 cm x 3 m</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400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255"/>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75.</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Opaska syntetyczna podgipsowa 15 cm x 3 m</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400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255"/>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76.</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Opaska syntetyczna podgipsowa 25 cm x 3 m</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100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555"/>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77.</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Chusta trójkątna</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100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B32218">
        <w:trPr>
          <w:trHeight w:val="585"/>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78.</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Płatki z włókniny nasączone alkoholem - a` 100 szt, 30x60 mm, 43 g/m2</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Pr>
                <w:rFonts w:cs="Times New Roman"/>
                <w:sz w:val="22"/>
                <w:szCs w:val="22"/>
                <w:lang w:eastAsia="pl-PL"/>
              </w:rPr>
              <w:t>opak.</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Pr>
                <w:rFonts w:cs="Times New Roman"/>
                <w:sz w:val="22"/>
                <w:szCs w:val="22"/>
                <w:lang w:eastAsia="pl-PL"/>
              </w:rPr>
              <w:t>2</w:t>
            </w:r>
            <w:r w:rsidRPr="004D7C52">
              <w:rPr>
                <w:rFonts w:cs="Times New Roman"/>
                <w:sz w:val="22"/>
                <w:szCs w:val="22"/>
                <w:lang w:eastAsia="pl-PL"/>
              </w:rPr>
              <w:t>00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B32218">
        <w:trPr>
          <w:trHeight w:val="199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lastRenderedPageBreak/>
              <w:t>79.</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 xml:space="preserve">Fartuchy chirurgiczne wszystkich rozmiarów, jałowe, jednorazowe pełnobarierowy zgodny z normą EN 13795 (1-3), wykonany z włókien typu SMMS o gramaturze min. 40g/m2. Fartuch zapinany przy szyi na rzep. Rękaw zakończony elastycznym mankietem z dzianiny. Szwy wykonane techniką ultradźwiękową. Opakowanie zawiera 2 ręczniki celulozowe. Tylne części zachodzą na siebie.  </w:t>
            </w:r>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1 400</w:t>
            </w:r>
          </w:p>
        </w:tc>
        <w:tc>
          <w:tcPr>
            <w:tcW w:w="955" w:type="dxa"/>
            <w:tcBorders>
              <w:top w:val="single" w:sz="4" w:space="0" w:color="auto"/>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single" w:sz="4" w:space="0" w:color="auto"/>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single" w:sz="4" w:space="0" w:color="auto"/>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48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80.</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Opatrunek z siatki bawełnianej impregnowany neutralną maścią 10 x  10cm</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300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3151"/>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81.</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 xml:space="preserve">Zestaw ambulatoryjny do cewnikowania pęcherza moczowego. Tacka typu blister. Minimalny skład:                                         *Kleszczyki typu Kocher 14cm  - szt.1                           *Pęseta anatomiczna 12,5cm  - szt 1                        *Kompresy gazowe 7,5x7,5 - szt.5                              *Tampony gazowe wielkosci śliwki - szt.4                  *Serweta włókninowa 45x75cm  -szt.1                         *Serweta włókninowa 75x90cm z otworem fi 10cm -szt.1                                                                                *Strzykawka Luer 20ml - szt.1                                                *Igła 1,2mmx40mm - szt.1(zapakowana)                                                *Żel poślizgowy w szszatce 2,7g - szt.1                            *Woda sterylna 20ml. - szt.1                                         *Rekawice diagnostyczne rozm. M (zapakowane w papier) - 1 para                             </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op.</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30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1552"/>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82.</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 xml:space="preserve">Zestaw ambulatoryjny do zmiany opatrunku. Tacka typu blister. Minimalny skład:                                            *Kleszczyki typu Kocher 14cm  - szt.                              *Pęseta anatomiczna 12,5cm  - szt 1                          *Kompresy gazowe 7,5x7,5 - szt.8                             *Tampony gazowe wielkości śliwki - szt.5       *Serweta włókninowa 38x45cm  -szt.1  </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op.</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70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425"/>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83.</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Opatrunek z włókien alginianów wapnia rozm. 5x5cm</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Pr>
                <w:rFonts w:cs="Times New Roman"/>
                <w:sz w:val="22"/>
                <w:szCs w:val="22"/>
                <w:lang w:eastAsia="pl-PL"/>
              </w:rPr>
              <w:t>2</w:t>
            </w:r>
            <w:r w:rsidRPr="004D7C52">
              <w:rPr>
                <w:rFonts w:cs="Times New Roman"/>
                <w:sz w:val="22"/>
                <w:szCs w:val="22"/>
                <w:lang w:eastAsia="pl-PL"/>
              </w:rPr>
              <w:t>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558"/>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lastRenderedPageBreak/>
              <w:t>84.</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Opatrunek z włókien alginianów wapnia rozm. 10x10cm</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Pr>
                <w:rFonts w:cs="Times New Roman"/>
                <w:sz w:val="22"/>
                <w:szCs w:val="22"/>
                <w:lang w:eastAsia="pl-PL"/>
              </w:rPr>
              <w:t>10</w:t>
            </w:r>
            <w:r w:rsidRPr="004D7C52">
              <w:rPr>
                <w:rFonts w:cs="Times New Roman"/>
                <w:sz w:val="22"/>
                <w:szCs w:val="22"/>
                <w:lang w:eastAsia="pl-PL"/>
              </w:rPr>
              <w:t>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705"/>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85.</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 xml:space="preserve">Przezroczysty opatrunek hydrożelowy ze zintegrowaną folią do obrysowania kształtu rany rozm. 5x7,5cm </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50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72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171BE6">
            <w:pPr>
              <w:suppressAutoHyphens w:val="0"/>
              <w:rPr>
                <w:rFonts w:cs="Times New Roman"/>
                <w:sz w:val="22"/>
                <w:szCs w:val="22"/>
                <w:lang w:eastAsia="pl-PL"/>
              </w:rPr>
            </w:pPr>
            <w:r w:rsidRPr="004D7C52">
              <w:rPr>
                <w:rFonts w:cs="Times New Roman"/>
                <w:sz w:val="22"/>
                <w:szCs w:val="22"/>
                <w:lang w:eastAsia="pl-PL"/>
              </w:rPr>
              <w:t>86.</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 xml:space="preserve">Przezroczysty opatrunek hydrożelowy ze zintegrowaną folią do obrysowania kształtu rany rozm. 10x10cm </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100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480"/>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4D7C52">
            <w:pPr>
              <w:suppressAutoHyphens w:val="0"/>
              <w:rPr>
                <w:rFonts w:cs="Times New Roman"/>
                <w:sz w:val="22"/>
                <w:szCs w:val="22"/>
                <w:lang w:eastAsia="pl-PL"/>
              </w:rPr>
            </w:pPr>
            <w:r>
              <w:rPr>
                <w:rFonts w:cs="Times New Roman"/>
                <w:sz w:val="22"/>
                <w:szCs w:val="22"/>
                <w:lang w:eastAsia="pl-PL"/>
              </w:rPr>
              <w:t>87.</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Myjki do mycia chorych, wykonane z włókniny w postaci rękawicy</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500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557772">
        <w:trPr>
          <w:trHeight w:val="735"/>
        </w:trPr>
        <w:tc>
          <w:tcPr>
            <w:tcW w:w="441" w:type="dxa"/>
            <w:tcBorders>
              <w:top w:val="nil"/>
              <w:left w:val="single" w:sz="8" w:space="0" w:color="auto"/>
              <w:bottom w:val="single" w:sz="4" w:space="0" w:color="auto"/>
              <w:right w:val="single" w:sz="4" w:space="0" w:color="auto"/>
            </w:tcBorders>
            <w:shd w:val="clear" w:color="auto" w:fill="auto"/>
            <w:vAlign w:val="center"/>
          </w:tcPr>
          <w:p w:rsidR="00557772" w:rsidRPr="004D7C52" w:rsidRDefault="00557772" w:rsidP="004D7C52">
            <w:pPr>
              <w:suppressAutoHyphens w:val="0"/>
              <w:rPr>
                <w:rFonts w:cs="Times New Roman"/>
                <w:sz w:val="22"/>
                <w:szCs w:val="22"/>
                <w:lang w:eastAsia="pl-PL"/>
              </w:rPr>
            </w:pPr>
            <w:r>
              <w:rPr>
                <w:rFonts w:cs="Times New Roman"/>
                <w:sz w:val="22"/>
                <w:szCs w:val="22"/>
                <w:lang w:eastAsia="pl-PL"/>
              </w:rPr>
              <w:t>88.</w:t>
            </w:r>
          </w:p>
        </w:tc>
        <w:tc>
          <w:tcPr>
            <w:tcW w:w="434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Myjki do mycia chorych, wykonane z włókniny w postaci rękawicy z warstwą folii zapewniającą dodatkową ochronę</w:t>
            </w:r>
          </w:p>
        </w:tc>
        <w:tc>
          <w:tcPr>
            <w:tcW w:w="672"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500</w:t>
            </w:r>
          </w:p>
        </w:tc>
        <w:tc>
          <w:tcPr>
            <w:tcW w:w="955"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 </w:t>
            </w:r>
          </w:p>
        </w:tc>
      </w:tr>
      <w:tr w:rsidR="00557772" w:rsidRPr="004D7C52" w:rsidTr="004D7C52">
        <w:trPr>
          <w:trHeight w:val="562"/>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tcPr>
          <w:p w:rsidR="00557772" w:rsidRPr="004D7C52" w:rsidRDefault="00557772" w:rsidP="004D7C52">
            <w:pPr>
              <w:suppressAutoHyphens w:val="0"/>
              <w:rPr>
                <w:rFonts w:cs="Times New Roman"/>
                <w:sz w:val="22"/>
                <w:szCs w:val="22"/>
                <w:lang w:eastAsia="pl-PL"/>
              </w:rPr>
            </w:pPr>
            <w:r>
              <w:rPr>
                <w:rFonts w:cs="Times New Roman"/>
                <w:sz w:val="22"/>
                <w:szCs w:val="22"/>
                <w:lang w:eastAsia="pl-PL"/>
              </w:rPr>
              <w:t>89.</w:t>
            </w:r>
          </w:p>
        </w:tc>
        <w:tc>
          <w:tcPr>
            <w:tcW w:w="4342" w:type="dxa"/>
            <w:tcBorders>
              <w:top w:val="single" w:sz="4" w:space="0" w:color="auto"/>
              <w:left w:val="nil"/>
              <w:bottom w:val="single" w:sz="4" w:space="0" w:color="auto"/>
              <w:right w:val="single" w:sz="4" w:space="0" w:color="auto"/>
            </w:tcBorders>
            <w:shd w:val="clear" w:color="auto" w:fill="auto"/>
            <w:vAlign w:val="center"/>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Hipoalergiczny plaster do opatrywania skóry po nakłuciach 4 x 1,6 m, opakowanie 250 szt.</w:t>
            </w:r>
          </w:p>
        </w:tc>
        <w:tc>
          <w:tcPr>
            <w:tcW w:w="672" w:type="dxa"/>
            <w:tcBorders>
              <w:top w:val="single" w:sz="4" w:space="0" w:color="auto"/>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opak.</w:t>
            </w:r>
          </w:p>
        </w:tc>
        <w:tc>
          <w:tcPr>
            <w:tcW w:w="955" w:type="dxa"/>
            <w:tcBorders>
              <w:top w:val="single" w:sz="4" w:space="0" w:color="auto"/>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r>
              <w:rPr>
                <w:rFonts w:cs="Times New Roman"/>
                <w:sz w:val="22"/>
                <w:szCs w:val="22"/>
                <w:lang w:eastAsia="pl-PL"/>
              </w:rPr>
              <w:t>5</w:t>
            </w:r>
          </w:p>
        </w:tc>
        <w:tc>
          <w:tcPr>
            <w:tcW w:w="955" w:type="dxa"/>
            <w:tcBorders>
              <w:top w:val="single" w:sz="4" w:space="0" w:color="auto"/>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single" w:sz="4" w:space="0" w:color="auto"/>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single" w:sz="4" w:space="0" w:color="auto"/>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418" w:type="dxa"/>
            <w:tcBorders>
              <w:top w:val="single" w:sz="4" w:space="0" w:color="auto"/>
              <w:left w:val="nil"/>
              <w:bottom w:val="single" w:sz="4" w:space="0" w:color="auto"/>
              <w:right w:val="single" w:sz="8"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r>
      <w:tr w:rsidR="00557772" w:rsidRPr="004D7C52" w:rsidTr="004D7C52">
        <w:trPr>
          <w:trHeight w:val="556"/>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tcPr>
          <w:p w:rsidR="00557772" w:rsidRPr="004D7C52" w:rsidRDefault="00557772" w:rsidP="004D7C52">
            <w:pPr>
              <w:suppressAutoHyphens w:val="0"/>
              <w:rPr>
                <w:rFonts w:cs="Times New Roman"/>
                <w:sz w:val="22"/>
                <w:szCs w:val="22"/>
                <w:lang w:eastAsia="pl-PL"/>
              </w:rPr>
            </w:pPr>
            <w:r>
              <w:rPr>
                <w:rFonts w:cs="Times New Roman"/>
                <w:sz w:val="22"/>
                <w:szCs w:val="22"/>
                <w:lang w:eastAsia="pl-PL"/>
              </w:rPr>
              <w:t>90.</w:t>
            </w:r>
          </w:p>
        </w:tc>
        <w:tc>
          <w:tcPr>
            <w:tcW w:w="4342" w:type="dxa"/>
            <w:tcBorders>
              <w:top w:val="single" w:sz="4" w:space="0" w:color="auto"/>
              <w:left w:val="nil"/>
              <w:bottom w:val="single" w:sz="4" w:space="0" w:color="auto"/>
              <w:right w:val="single" w:sz="4" w:space="0" w:color="auto"/>
            </w:tcBorders>
            <w:shd w:val="clear" w:color="auto" w:fill="auto"/>
            <w:vAlign w:val="center"/>
          </w:tcPr>
          <w:p w:rsidR="00557772" w:rsidRPr="004D7C52" w:rsidRDefault="00557772" w:rsidP="004D7C52">
            <w:pPr>
              <w:suppressAutoHyphens w:val="0"/>
              <w:rPr>
                <w:rFonts w:cs="Times New Roman"/>
                <w:sz w:val="22"/>
                <w:szCs w:val="22"/>
                <w:lang w:eastAsia="pl-PL"/>
              </w:rPr>
            </w:pPr>
            <w:r w:rsidRPr="004D7C52">
              <w:rPr>
                <w:rFonts w:cs="Times New Roman"/>
                <w:sz w:val="22"/>
                <w:szCs w:val="22"/>
                <w:lang w:eastAsia="pl-PL"/>
              </w:rPr>
              <w:t>Amorficzny przezroczysty hydrożel. Dozownik w formie strzykawki 15 g</w:t>
            </w:r>
          </w:p>
        </w:tc>
        <w:tc>
          <w:tcPr>
            <w:tcW w:w="672" w:type="dxa"/>
            <w:tcBorders>
              <w:top w:val="single" w:sz="4" w:space="0" w:color="auto"/>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szt.</w:t>
            </w:r>
          </w:p>
        </w:tc>
        <w:tc>
          <w:tcPr>
            <w:tcW w:w="955" w:type="dxa"/>
            <w:tcBorders>
              <w:top w:val="single" w:sz="4" w:space="0" w:color="auto"/>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r w:rsidRPr="004D7C52">
              <w:rPr>
                <w:rFonts w:cs="Times New Roman"/>
                <w:sz w:val="22"/>
                <w:szCs w:val="22"/>
                <w:lang w:eastAsia="pl-PL"/>
              </w:rPr>
              <w:t>10</w:t>
            </w:r>
          </w:p>
        </w:tc>
        <w:tc>
          <w:tcPr>
            <w:tcW w:w="955" w:type="dxa"/>
            <w:tcBorders>
              <w:top w:val="single" w:sz="4" w:space="0" w:color="auto"/>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958" w:type="dxa"/>
            <w:tcBorders>
              <w:top w:val="single" w:sz="4" w:space="0" w:color="auto"/>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852" w:type="dxa"/>
            <w:tcBorders>
              <w:top w:val="single" w:sz="4" w:space="0" w:color="auto"/>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c>
          <w:tcPr>
            <w:tcW w:w="1418" w:type="dxa"/>
            <w:tcBorders>
              <w:top w:val="single" w:sz="4" w:space="0" w:color="auto"/>
              <w:left w:val="nil"/>
              <w:bottom w:val="single" w:sz="4" w:space="0" w:color="auto"/>
              <w:right w:val="single" w:sz="8" w:space="0" w:color="auto"/>
            </w:tcBorders>
            <w:shd w:val="clear" w:color="auto" w:fill="auto"/>
            <w:vAlign w:val="center"/>
          </w:tcPr>
          <w:p w:rsidR="00557772" w:rsidRPr="004D7C52" w:rsidRDefault="00557772" w:rsidP="004D7C52">
            <w:pPr>
              <w:suppressAutoHyphens w:val="0"/>
              <w:jc w:val="center"/>
              <w:rPr>
                <w:rFonts w:cs="Times New Roman"/>
                <w:sz w:val="22"/>
                <w:szCs w:val="22"/>
                <w:lang w:eastAsia="pl-PL"/>
              </w:rPr>
            </w:pPr>
          </w:p>
        </w:tc>
      </w:tr>
      <w:tr w:rsidR="00557772" w:rsidRPr="004D7C52" w:rsidTr="004D7C52">
        <w:trPr>
          <w:trHeight w:val="270"/>
        </w:trPr>
        <w:tc>
          <w:tcPr>
            <w:tcW w:w="7365" w:type="dxa"/>
            <w:gridSpan w:val="5"/>
            <w:tcBorders>
              <w:top w:val="single" w:sz="4" w:space="0" w:color="auto"/>
              <w:left w:val="single" w:sz="8" w:space="0" w:color="auto"/>
              <w:bottom w:val="single" w:sz="8" w:space="0" w:color="auto"/>
              <w:right w:val="single" w:sz="4" w:space="0" w:color="auto"/>
            </w:tcBorders>
            <w:shd w:val="clear" w:color="auto" w:fill="auto"/>
            <w:vAlign w:val="center"/>
          </w:tcPr>
          <w:p w:rsidR="00557772" w:rsidRPr="004D7C52" w:rsidRDefault="00557772" w:rsidP="004D7C52">
            <w:pPr>
              <w:suppressAutoHyphens w:val="0"/>
              <w:jc w:val="center"/>
              <w:rPr>
                <w:rFonts w:cs="Times New Roman"/>
                <w:b/>
                <w:bCs/>
                <w:sz w:val="22"/>
                <w:szCs w:val="22"/>
                <w:lang w:eastAsia="pl-PL"/>
              </w:rPr>
            </w:pPr>
            <w:r w:rsidRPr="004D7C52">
              <w:rPr>
                <w:rFonts w:cs="Times New Roman"/>
                <w:b/>
                <w:bCs/>
                <w:sz w:val="22"/>
                <w:szCs w:val="22"/>
                <w:lang w:eastAsia="pl-PL"/>
              </w:rPr>
              <w:t xml:space="preserve">Wartość ogółem </w:t>
            </w:r>
          </w:p>
        </w:tc>
        <w:tc>
          <w:tcPr>
            <w:tcW w:w="1180" w:type="dxa"/>
            <w:tcBorders>
              <w:top w:val="single" w:sz="4" w:space="0" w:color="auto"/>
              <w:left w:val="nil"/>
              <w:bottom w:val="single" w:sz="8" w:space="0" w:color="auto"/>
              <w:right w:val="single" w:sz="4" w:space="0" w:color="auto"/>
            </w:tcBorders>
            <w:shd w:val="clear" w:color="auto" w:fill="auto"/>
            <w:noWrap/>
            <w:vAlign w:val="center"/>
          </w:tcPr>
          <w:p w:rsidR="00557772" w:rsidRPr="004D7C52" w:rsidRDefault="00557772" w:rsidP="004D7C52">
            <w:pPr>
              <w:suppressAutoHyphens w:val="0"/>
              <w:jc w:val="center"/>
              <w:rPr>
                <w:rFonts w:cs="Times New Roman"/>
                <w:b/>
                <w:bCs/>
                <w:sz w:val="22"/>
                <w:szCs w:val="22"/>
                <w:lang w:eastAsia="pl-PL"/>
              </w:rPr>
            </w:pPr>
          </w:p>
        </w:tc>
        <w:tc>
          <w:tcPr>
            <w:tcW w:w="958" w:type="dxa"/>
            <w:tcBorders>
              <w:top w:val="single" w:sz="4" w:space="0" w:color="auto"/>
              <w:left w:val="nil"/>
              <w:right w:val="single" w:sz="4" w:space="0" w:color="auto"/>
            </w:tcBorders>
            <w:shd w:val="clear" w:color="auto" w:fill="auto"/>
            <w:vAlign w:val="center"/>
          </w:tcPr>
          <w:p w:rsidR="00557772" w:rsidRPr="004D7C52" w:rsidRDefault="00557772" w:rsidP="004D7C52">
            <w:pPr>
              <w:suppressAutoHyphens w:val="0"/>
              <w:jc w:val="center"/>
              <w:rPr>
                <w:rFonts w:cs="Times New Roman"/>
                <w:b/>
                <w:bCs/>
                <w:sz w:val="22"/>
                <w:szCs w:val="22"/>
                <w:lang w:eastAsia="pl-PL"/>
              </w:rPr>
            </w:pPr>
          </w:p>
        </w:tc>
        <w:tc>
          <w:tcPr>
            <w:tcW w:w="1852" w:type="dxa"/>
            <w:tcBorders>
              <w:top w:val="single" w:sz="4" w:space="0" w:color="auto"/>
              <w:left w:val="nil"/>
              <w:bottom w:val="single" w:sz="8" w:space="0" w:color="auto"/>
              <w:right w:val="single" w:sz="4" w:space="0" w:color="auto"/>
            </w:tcBorders>
            <w:shd w:val="clear" w:color="auto" w:fill="auto"/>
            <w:noWrap/>
            <w:vAlign w:val="center"/>
          </w:tcPr>
          <w:p w:rsidR="00557772" w:rsidRPr="004D7C52" w:rsidRDefault="00557772" w:rsidP="004D7C52">
            <w:pPr>
              <w:suppressAutoHyphens w:val="0"/>
              <w:jc w:val="center"/>
              <w:rPr>
                <w:rFonts w:cs="Times New Roman"/>
                <w:b/>
                <w:bCs/>
                <w:sz w:val="22"/>
                <w:szCs w:val="22"/>
                <w:lang w:eastAsia="pl-PL"/>
              </w:rPr>
            </w:pPr>
          </w:p>
        </w:tc>
        <w:tc>
          <w:tcPr>
            <w:tcW w:w="1701" w:type="dxa"/>
            <w:tcBorders>
              <w:top w:val="single" w:sz="4" w:space="0" w:color="auto"/>
              <w:left w:val="nil"/>
            </w:tcBorders>
            <w:shd w:val="clear" w:color="auto" w:fill="auto"/>
            <w:noWrap/>
            <w:vAlign w:val="center"/>
            <w:hideMark/>
          </w:tcPr>
          <w:p w:rsidR="00557772" w:rsidRPr="004D7C52" w:rsidRDefault="00557772" w:rsidP="004D7C52">
            <w:pPr>
              <w:suppressAutoHyphens w:val="0"/>
              <w:jc w:val="center"/>
              <w:rPr>
                <w:rFonts w:cs="Times New Roman"/>
                <w:b/>
                <w:bCs/>
                <w:sz w:val="22"/>
                <w:szCs w:val="22"/>
                <w:lang w:eastAsia="pl-PL"/>
              </w:rPr>
            </w:pPr>
            <w:r w:rsidRPr="004D7C52">
              <w:rPr>
                <w:rFonts w:cs="Times New Roman"/>
                <w:b/>
                <w:bCs/>
                <w:sz w:val="22"/>
                <w:szCs w:val="22"/>
                <w:lang w:eastAsia="pl-PL"/>
              </w:rPr>
              <w:t> </w:t>
            </w:r>
          </w:p>
        </w:tc>
        <w:tc>
          <w:tcPr>
            <w:tcW w:w="1418" w:type="dxa"/>
            <w:tcBorders>
              <w:top w:val="single" w:sz="4" w:space="0" w:color="auto"/>
            </w:tcBorders>
            <w:shd w:val="clear" w:color="auto" w:fill="auto"/>
            <w:noWrap/>
            <w:vAlign w:val="center"/>
            <w:hideMark/>
          </w:tcPr>
          <w:p w:rsidR="00557772" w:rsidRPr="004D7C52" w:rsidRDefault="00557772" w:rsidP="004D7C52">
            <w:pPr>
              <w:suppressAutoHyphens w:val="0"/>
              <w:jc w:val="center"/>
              <w:rPr>
                <w:rFonts w:cs="Times New Roman"/>
                <w:b/>
                <w:bCs/>
                <w:sz w:val="22"/>
                <w:szCs w:val="22"/>
                <w:lang w:eastAsia="pl-PL"/>
              </w:rPr>
            </w:pPr>
            <w:r w:rsidRPr="004D7C52">
              <w:rPr>
                <w:rFonts w:cs="Times New Roman"/>
                <w:b/>
                <w:bCs/>
                <w:sz w:val="22"/>
                <w:szCs w:val="22"/>
                <w:lang w:eastAsia="pl-PL"/>
              </w:rPr>
              <w:t> </w:t>
            </w:r>
          </w:p>
        </w:tc>
      </w:tr>
      <w:tr w:rsidR="00390B6E" w:rsidRPr="00390B6E" w:rsidTr="004D7C52">
        <w:trPr>
          <w:trHeight w:val="1785"/>
        </w:trPr>
        <w:tc>
          <w:tcPr>
            <w:tcW w:w="14474" w:type="dxa"/>
            <w:gridSpan w:val="10"/>
            <w:tcBorders>
              <w:top w:val="nil"/>
              <w:left w:val="nil"/>
              <w:right w:val="nil"/>
            </w:tcBorders>
            <w:shd w:val="clear" w:color="auto" w:fill="auto"/>
            <w:vAlign w:val="center"/>
            <w:hideMark/>
          </w:tcPr>
          <w:p w:rsidR="00A66C7C" w:rsidRPr="00390B6E" w:rsidRDefault="00A66C7C" w:rsidP="004D7C52">
            <w:pPr>
              <w:suppressAutoHyphens w:val="0"/>
              <w:rPr>
                <w:rFonts w:cs="Times New Roman"/>
                <w:b/>
                <w:bCs/>
                <w:sz w:val="22"/>
                <w:szCs w:val="22"/>
                <w:lang w:eastAsia="pl-PL"/>
              </w:rPr>
            </w:pPr>
          </w:p>
          <w:p w:rsidR="00557772" w:rsidRPr="00390B6E" w:rsidRDefault="00557772" w:rsidP="004D7C52">
            <w:pPr>
              <w:suppressAutoHyphens w:val="0"/>
              <w:rPr>
                <w:rFonts w:cs="Times New Roman"/>
                <w:b/>
                <w:bCs/>
                <w:sz w:val="22"/>
                <w:szCs w:val="22"/>
                <w:lang w:eastAsia="pl-PL"/>
              </w:rPr>
            </w:pPr>
            <w:r w:rsidRPr="00390B6E">
              <w:rPr>
                <w:rFonts w:cs="Times New Roman"/>
                <w:b/>
                <w:bCs/>
                <w:sz w:val="22"/>
                <w:szCs w:val="22"/>
                <w:lang w:eastAsia="pl-PL"/>
              </w:rPr>
              <w:t>Zamawiający zastrzega  zakup mniejszych ilości niż podane w pakiecie.</w:t>
            </w:r>
          </w:p>
          <w:p w:rsidR="00A66C7C" w:rsidRPr="00390B6E" w:rsidRDefault="00A66C7C" w:rsidP="004D7C52">
            <w:pPr>
              <w:suppressAutoHyphens w:val="0"/>
              <w:rPr>
                <w:rFonts w:cs="Times New Roman"/>
                <w:sz w:val="22"/>
                <w:szCs w:val="22"/>
                <w:lang w:eastAsia="pl-PL"/>
              </w:rPr>
            </w:pPr>
          </w:p>
          <w:p w:rsidR="00A66C7C" w:rsidRPr="00390B6E" w:rsidRDefault="00A66C7C" w:rsidP="00C16C2C">
            <w:pPr>
              <w:suppressAutoHyphens w:val="0"/>
              <w:rPr>
                <w:rFonts w:cs="Times New Roman"/>
                <w:sz w:val="22"/>
                <w:szCs w:val="22"/>
                <w:lang w:eastAsia="pl-PL"/>
              </w:rPr>
            </w:pPr>
            <w:r w:rsidRPr="00390B6E">
              <w:rPr>
                <w:rFonts w:cs="Times New Roman"/>
                <w:sz w:val="22"/>
                <w:szCs w:val="22"/>
                <w:lang w:eastAsia="pl-PL"/>
              </w:rPr>
              <w:t xml:space="preserve">Wykonawca oświadcza, że </w:t>
            </w:r>
            <w:r w:rsidR="00DB35B2" w:rsidRPr="00390B6E">
              <w:rPr>
                <w:rFonts w:cs="Times New Roman"/>
                <w:sz w:val="22"/>
                <w:szCs w:val="22"/>
                <w:lang w:eastAsia="pl-PL"/>
              </w:rPr>
              <w:t xml:space="preserve">zaoferowany </w:t>
            </w:r>
            <w:r w:rsidR="00080179" w:rsidRPr="00390B6E">
              <w:rPr>
                <w:rFonts w:cs="Times New Roman"/>
                <w:sz w:val="22"/>
                <w:szCs w:val="22"/>
                <w:lang w:eastAsia="pl-PL"/>
              </w:rPr>
              <w:t xml:space="preserve"> przez niego </w:t>
            </w:r>
            <w:r w:rsidR="00C16C2C" w:rsidRPr="00390B6E">
              <w:rPr>
                <w:rFonts w:cs="Times New Roman"/>
                <w:sz w:val="22"/>
                <w:szCs w:val="22"/>
                <w:lang w:eastAsia="pl-PL"/>
              </w:rPr>
              <w:t>asortyment</w:t>
            </w:r>
            <w:r w:rsidR="0009140C" w:rsidRPr="00390B6E">
              <w:rPr>
                <w:rFonts w:cs="Times New Roman"/>
                <w:sz w:val="22"/>
                <w:szCs w:val="22"/>
                <w:lang w:eastAsia="pl-PL"/>
              </w:rPr>
              <w:t xml:space="preserve"> </w:t>
            </w:r>
            <w:r w:rsidR="00C16C2C" w:rsidRPr="00390B6E">
              <w:rPr>
                <w:rFonts w:cs="Times New Roman"/>
                <w:sz w:val="22"/>
                <w:szCs w:val="22"/>
                <w:lang w:eastAsia="pl-PL"/>
              </w:rPr>
              <w:t xml:space="preserve"> </w:t>
            </w:r>
            <w:r w:rsidR="00775C27" w:rsidRPr="00390B6E">
              <w:rPr>
                <w:rFonts w:cs="Times New Roman"/>
                <w:sz w:val="22"/>
                <w:szCs w:val="22"/>
                <w:lang w:eastAsia="pl-PL"/>
              </w:rPr>
              <w:t xml:space="preserve">posiada wymagane  deklaracje zgodności CE, normy, </w:t>
            </w:r>
            <w:r w:rsidR="00C16C2C" w:rsidRPr="00390B6E">
              <w:rPr>
                <w:rFonts w:cs="Times New Roman"/>
                <w:sz w:val="22"/>
                <w:szCs w:val="22"/>
                <w:lang w:eastAsia="pl-PL"/>
              </w:rPr>
              <w:t xml:space="preserve">ulotki informacyjne, karty katalogowe, </w:t>
            </w:r>
            <w:r w:rsidR="00F45180" w:rsidRPr="00390B6E">
              <w:rPr>
                <w:rFonts w:cs="Times New Roman"/>
                <w:sz w:val="22"/>
                <w:szCs w:val="22"/>
                <w:lang w:eastAsia="pl-PL"/>
              </w:rPr>
              <w:t xml:space="preserve">wpis </w:t>
            </w:r>
            <w:r w:rsidR="00654B4C" w:rsidRPr="00390B6E">
              <w:rPr>
                <w:rFonts w:cs="Times New Roman"/>
                <w:sz w:val="24"/>
                <w:szCs w:val="24"/>
                <w:lang w:eastAsia="pl-PL"/>
              </w:rPr>
              <w:t xml:space="preserve">lub zgłoszenie </w:t>
            </w:r>
            <w:r w:rsidR="00F45180" w:rsidRPr="00390B6E">
              <w:rPr>
                <w:rFonts w:cs="Times New Roman"/>
                <w:sz w:val="22"/>
                <w:szCs w:val="22"/>
                <w:lang w:eastAsia="pl-PL"/>
              </w:rPr>
              <w:t>do Rejestru W</w:t>
            </w:r>
            <w:r w:rsidR="004026C0" w:rsidRPr="00390B6E">
              <w:rPr>
                <w:rFonts w:cs="Times New Roman"/>
                <w:sz w:val="22"/>
                <w:szCs w:val="22"/>
                <w:lang w:eastAsia="pl-PL"/>
              </w:rPr>
              <w:t>yrobów Medycznych  (</w:t>
            </w:r>
            <w:r w:rsidR="00C16C2C" w:rsidRPr="00390B6E">
              <w:rPr>
                <w:rFonts w:cs="Times New Roman"/>
                <w:sz w:val="22"/>
                <w:szCs w:val="22"/>
                <w:lang w:eastAsia="pl-PL"/>
              </w:rPr>
              <w:t>jeżeli jest wymagany</w:t>
            </w:r>
            <w:r w:rsidR="004026C0" w:rsidRPr="00390B6E">
              <w:rPr>
                <w:rFonts w:cs="Times New Roman"/>
                <w:sz w:val="22"/>
                <w:szCs w:val="22"/>
                <w:lang w:eastAsia="pl-PL"/>
              </w:rPr>
              <w:t>)</w:t>
            </w:r>
            <w:r w:rsidR="00F45180" w:rsidRPr="00390B6E">
              <w:rPr>
                <w:rFonts w:cs="Times New Roman"/>
                <w:sz w:val="22"/>
                <w:szCs w:val="22"/>
                <w:lang w:eastAsia="pl-PL"/>
              </w:rPr>
              <w:t xml:space="preserve"> i</w:t>
            </w:r>
            <w:r w:rsidR="004026C0" w:rsidRPr="00390B6E">
              <w:rPr>
                <w:rFonts w:cs="Times New Roman"/>
                <w:sz w:val="22"/>
                <w:szCs w:val="22"/>
                <w:lang w:eastAsia="pl-PL"/>
              </w:rPr>
              <w:t xml:space="preserve"> udostępni je </w:t>
            </w:r>
            <w:r w:rsidR="00F45180" w:rsidRPr="00390B6E">
              <w:rPr>
                <w:rFonts w:cs="Times New Roman"/>
                <w:sz w:val="22"/>
                <w:szCs w:val="22"/>
                <w:lang w:eastAsia="pl-PL"/>
              </w:rPr>
              <w:t xml:space="preserve"> na każde</w:t>
            </w:r>
            <w:r w:rsidR="004026C0" w:rsidRPr="00390B6E">
              <w:rPr>
                <w:rFonts w:cs="Times New Roman"/>
                <w:sz w:val="22"/>
                <w:szCs w:val="22"/>
                <w:lang w:eastAsia="pl-PL"/>
              </w:rPr>
              <w:t xml:space="preserve"> żądanie  Zamawiającego.</w:t>
            </w:r>
          </w:p>
          <w:p w:rsidR="008B3FD2" w:rsidRPr="00390B6E" w:rsidRDefault="008B3FD2" w:rsidP="008B3FD2">
            <w:pPr>
              <w:suppressAutoHyphens w:val="0"/>
              <w:rPr>
                <w:rFonts w:cs="Times New Roman"/>
                <w:bCs/>
                <w:sz w:val="24"/>
                <w:szCs w:val="24"/>
                <w:lang w:eastAsia="pl-PL"/>
              </w:rPr>
            </w:pPr>
            <w:r w:rsidRPr="00390B6E">
              <w:rPr>
                <w:rFonts w:cs="Times New Roman"/>
                <w:bCs/>
                <w:sz w:val="24"/>
                <w:szCs w:val="24"/>
                <w:lang w:eastAsia="pl-PL"/>
              </w:rPr>
              <w:t>Zamawiający w celu weryfikacji zaoferowanego asortymentu z wymaganiami SIWZ zastrzega sobie możliwość wezwania Zamawiającego do złożenia próbek z poszczególnych pozycji na każdym etapie postępowania przetargowego.</w:t>
            </w:r>
          </w:p>
          <w:p w:rsidR="00557772" w:rsidRPr="00390B6E" w:rsidRDefault="00557772" w:rsidP="004D7C52">
            <w:pPr>
              <w:rPr>
                <w:rFonts w:cs="Times New Roman"/>
                <w:sz w:val="22"/>
                <w:szCs w:val="22"/>
                <w:lang w:eastAsia="pl-PL"/>
              </w:rPr>
            </w:pPr>
          </w:p>
        </w:tc>
      </w:tr>
    </w:tbl>
    <w:p w:rsidR="004D7C52" w:rsidRPr="004D7C52" w:rsidRDefault="004D7C52" w:rsidP="004D7C52">
      <w:pPr>
        <w:rPr>
          <w:rFonts w:cs="Times New Roman"/>
          <w:sz w:val="22"/>
          <w:szCs w:val="22"/>
        </w:rPr>
      </w:pPr>
      <w:r w:rsidRPr="004D7C52">
        <w:rPr>
          <w:rFonts w:cs="Times New Roman"/>
          <w:sz w:val="22"/>
          <w:szCs w:val="22"/>
        </w:rPr>
        <w:t>Wartość brutto zamówienia (cyfrowo i słownie):   ………………………………………………………………………………………</w:t>
      </w:r>
    </w:p>
    <w:p w:rsidR="004D7C52" w:rsidRPr="004D7C52" w:rsidRDefault="004D7C52" w:rsidP="004D7C52">
      <w:pPr>
        <w:rPr>
          <w:rFonts w:cs="Times New Roman"/>
          <w:sz w:val="22"/>
          <w:szCs w:val="22"/>
        </w:rPr>
      </w:pPr>
      <w:r w:rsidRPr="004D7C52">
        <w:rPr>
          <w:rFonts w:cs="Times New Roman"/>
          <w:sz w:val="22"/>
          <w:szCs w:val="22"/>
        </w:rPr>
        <w:t>Wartość netto zamówienia: (cyfrowo i słownie):   …………………………………………………………………………………………</w:t>
      </w:r>
    </w:p>
    <w:p w:rsidR="004D7C52" w:rsidRPr="004D7C52" w:rsidRDefault="004D7C52" w:rsidP="004D7C52">
      <w:pPr>
        <w:rPr>
          <w:rFonts w:cs="Times New Roman"/>
          <w:sz w:val="22"/>
          <w:szCs w:val="22"/>
        </w:rPr>
      </w:pPr>
      <w:r w:rsidRPr="004D7C52">
        <w:rPr>
          <w:rFonts w:cs="Times New Roman"/>
          <w:sz w:val="22"/>
          <w:szCs w:val="22"/>
        </w:rPr>
        <w:t>Podatek VAT ……………zł słownie: ………………………………………………………………………………………………………</w:t>
      </w:r>
    </w:p>
    <w:p w:rsidR="004D7C52" w:rsidRPr="004D7C52" w:rsidRDefault="004D7C52" w:rsidP="004D7C52">
      <w:pPr>
        <w:rPr>
          <w:rFonts w:cs="Times New Roman"/>
          <w:bCs/>
          <w:sz w:val="22"/>
          <w:szCs w:val="22"/>
        </w:rPr>
      </w:pPr>
    </w:p>
    <w:p w:rsidR="004D7C52" w:rsidRPr="004D7C52" w:rsidRDefault="004D7C52" w:rsidP="004D7C52">
      <w:pPr>
        <w:rPr>
          <w:rFonts w:cs="Times New Roman"/>
          <w:sz w:val="22"/>
          <w:szCs w:val="22"/>
        </w:rPr>
      </w:pPr>
    </w:p>
    <w:p w:rsidR="004D7C52" w:rsidRPr="004D7C52" w:rsidRDefault="004D7C52" w:rsidP="004D7C52">
      <w:pPr>
        <w:rPr>
          <w:rFonts w:cs="Times New Roman"/>
          <w:sz w:val="22"/>
          <w:szCs w:val="22"/>
        </w:rPr>
      </w:pPr>
      <w:r w:rsidRPr="004D7C52">
        <w:rPr>
          <w:rFonts w:cs="Times New Roman"/>
          <w:sz w:val="22"/>
          <w:szCs w:val="22"/>
        </w:rPr>
        <w:t xml:space="preserve">                                                                                                                                                       ……………………………………………….</w:t>
      </w:r>
    </w:p>
    <w:p w:rsidR="004D7C52" w:rsidRPr="004D7C52" w:rsidRDefault="004D7C52" w:rsidP="004D7C52">
      <w:pPr>
        <w:rPr>
          <w:rFonts w:cs="Times New Roman"/>
          <w:sz w:val="22"/>
          <w:szCs w:val="22"/>
        </w:rPr>
      </w:pPr>
      <w:r w:rsidRPr="004D7C52">
        <w:rPr>
          <w:rFonts w:cs="Times New Roman"/>
          <w:sz w:val="22"/>
          <w:szCs w:val="22"/>
        </w:rPr>
        <w:t xml:space="preserve">                                                                                                                                                               (podpis upoważnionego przedstawiciela wykonawcy)</w:t>
      </w:r>
    </w:p>
    <w:p w:rsidR="004D7C52" w:rsidRPr="004D7C52" w:rsidRDefault="004D7C52" w:rsidP="004D7C52">
      <w:pPr>
        <w:rPr>
          <w:rFonts w:cs="Times New Roman"/>
          <w:sz w:val="22"/>
          <w:szCs w:val="22"/>
        </w:rPr>
      </w:pPr>
    </w:p>
    <w:p w:rsidR="004D7C52" w:rsidRPr="004D7C52" w:rsidRDefault="004D7C52" w:rsidP="004D7C52">
      <w:pPr>
        <w:rPr>
          <w:rFonts w:cs="Times New Roman"/>
          <w:sz w:val="22"/>
          <w:szCs w:val="22"/>
        </w:rPr>
      </w:pPr>
    </w:p>
    <w:p w:rsidR="004D7C52" w:rsidRPr="004D7C52" w:rsidRDefault="004D7C52" w:rsidP="004D7C52">
      <w:pPr>
        <w:rPr>
          <w:rFonts w:cs="Times New Roman"/>
          <w:sz w:val="22"/>
          <w:szCs w:val="22"/>
        </w:rPr>
      </w:pPr>
    </w:p>
    <w:p w:rsidR="004D7C52" w:rsidRPr="004D7C52" w:rsidRDefault="004D7C52" w:rsidP="004D7C52">
      <w:pPr>
        <w:rPr>
          <w:rFonts w:cs="Times New Roman"/>
          <w:sz w:val="22"/>
          <w:szCs w:val="22"/>
        </w:rPr>
      </w:pPr>
    </w:p>
    <w:p w:rsidR="00B32218" w:rsidRDefault="00B32218" w:rsidP="004D7C52">
      <w:pPr>
        <w:rPr>
          <w:rFonts w:cs="Times New Roman"/>
          <w:sz w:val="22"/>
          <w:szCs w:val="22"/>
        </w:rPr>
      </w:pPr>
    </w:p>
    <w:p w:rsidR="004D7C52" w:rsidRPr="00390B6E" w:rsidRDefault="00013164" w:rsidP="004D7C52">
      <w:pPr>
        <w:rPr>
          <w:rFonts w:cs="Times New Roman"/>
          <w:sz w:val="22"/>
          <w:szCs w:val="22"/>
        </w:rPr>
      </w:pPr>
      <w:r w:rsidRPr="00390B6E">
        <w:rPr>
          <w:rFonts w:cs="Times New Roman"/>
          <w:b/>
          <w:sz w:val="22"/>
          <w:szCs w:val="22"/>
        </w:rPr>
        <w:lastRenderedPageBreak/>
        <w:t>Pakiet 3</w:t>
      </w:r>
      <w:r w:rsidR="004D7C52" w:rsidRPr="00390B6E">
        <w:rPr>
          <w:rFonts w:cs="Times New Roman"/>
          <w:b/>
          <w:sz w:val="22"/>
          <w:szCs w:val="22"/>
        </w:rPr>
        <w:t>.     Folie i opatrunki.</w:t>
      </w:r>
    </w:p>
    <w:p w:rsidR="004D7C52" w:rsidRPr="004D7C52" w:rsidRDefault="004D7C52" w:rsidP="004D7C52">
      <w:pPr>
        <w:rPr>
          <w:rFonts w:cs="Times New Roman"/>
          <w:sz w:val="22"/>
          <w:szCs w:val="22"/>
        </w:rPr>
      </w:pPr>
    </w:p>
    <w:tbl>
      <w:tblPr>
        <w:tblW w:w="14601" w:type="dxa"/>
        <w:tblInd w:w="-318" w:type="dxa"/>
        <w:tblLayout w:type="fixed"/>
        <w:tblLook w:val="0000" w:firstRow="0" w:lastRow="0" w:firstColumn="0" w:lastColumn="0" w:noHBand="0" w:noVBand="0"/>
      </w:tblPr>
      <w:tblGrid>
        <w:gridCol w:w="568"/>
        <w:gridCol w:w="5528"/>
        <w:gridCol w:w="851"/>
        <w:gridCol w:w="850"/>
        <w:gridCol w:w="1276"/>
        <w:gridCol w:w="992"/>
        <w:gridCol w:w="993"/>
        <w:gridCol w:w="992"/>
        <w:gridCol w:w="1276"/>
        <w:gridCol w:w="1275"/>
      </w:tblGrid>
      <w:tr w:rsidR="004D7C52" w:rsidRPr="004D7C52" w:rsidTr="004D7C52">
        <w:tc>
          <w:tcPr>
            <w:tcW w:w="568"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r w:rsidRPr="004D7C52">
              <w:rPr>
                <w:rFonts w:cs="Times New Roman"/>
                <w:sz w:val="22"/>
                <w:szCs w:val="22"/>
              </w:rPr>
              <w:t>Lp.</w:t>
            </w:r>
          </w:p>
        </w:tc>
        <w:tc>
          <w:tcPr>
            <w:tcW w:w="5528"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r w:rsidRPr="004D7C52">
              <w:rPr>
                <w:rFonts w:cs="Times New Roman"/>
                <w:sz w:val="22"/>
                <w:szCs w:val="22"/>
              </w:rPr>
              <w:t xml:space="preserve">Nazwa </w:t>
            </w:r>
          </w:p>
        </w:tc>
        <w:tc>
          <w:tcPr>
            <w:tcW w:w="851"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r w:rsidRPr="004D7C52">
              <w:rPr>
                <w:rFonts w:cs="Times New Roman"/>
                <w:sz w:val="22"/>
                <w:szCs w:val="22"/>
              </w:rPr>
              <w:t>Jedn. miary</w:t>
            </w:r>
          </w:p>
        </w:tc>
        <w:tc>
          <w:tcPr>
            <w:tcW w:w="850"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r w:rsidRPr="004D7C52">
              <w:rPr>
                <w:rFonts w:cs="Times New Roman"/>
                <w:sz w:val="22"/>
                <w:szCs w:val="22"/>
              </w:rPr>
              <w:t xml:space="preserve">Ilość </w:t>
            </w:r>
          </w:p>
        </w:tc>
        <w:tc>
          <w:tcPr>
            <w:tcW w:w="1276"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r w:rsidRPr="004D7C52">
              <w:rPr>
                <w:rFonts w:cs="Times New Roman"/>
                <w:sz w:val="22"/>
                <w:szCs w:val="22"/>
              </w:rPr>
              <w:t>Cena jedn. netto</w:t>
            </w:r>
          </w:p>
        </w:tc>
        <w:tc>
          <w:tcPr>
            <w:tcW w:w="992"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r w:rsidRPr="004D7C52">
              <w:rPr>
                <w:rFonts w:cs="Times New Roman"/>
                <w:sz w:val="22"/>
                <w:szCs w:val="22"/>
              </w:rPr>
              <w:t>Wartość netto</w:t>
            </w:r>
          </w:p>
        </w:tc>
        <w:tc>
          <w:tcPr>
            <w:tcW w:w="993"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r w:rsidRPr="004D7C52">
              <w:rPr>
                <w:rFonts w:cs="Times New Roman"/>
                <w:sz w:val="22"/>
                <w:szCs w:val="22"/>
              </w:rPr>
              <w:t>Podatek VAT %</w:t>
            </w:r>
          </w:p>
        </w:tc>
        <w:tc>
          <w:tcPr>
            <w:tcW w:w="992"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r w:rsidRPr="004D7C52">
              <w:rPr>
                <w:rFonts w:cs="Times New Roman"/>
                <w:sz w:val="22"/>
                <w:szCs w:val="22"/>
              </w:rPr>
              <w:t>Wartość brutto</w:t>
            </w:r>
          </w:p>
        </w:tc>
        <w:tc>
          <w:tcPr>
            <w:tcW w:w="1276" w:type="dxa"/>
            <w:tcBorders>
              <w:top w:val="single" w:sz="4" w:space="0" w:color="000000"/>
              <w:left w:val="single" w:sz="4" w:space="0" w:color="000000"/>
              <w:bottom w:val="single" w:sz="4" w:space="0" w:color="000000"/>
            </w:tcBorders>
            <w:vAlign w:val="center"/>
          </w:tcPr>
          <w:p w:rsidR="004D7C52" w:rsidRPr="004D7C52" w:rsidRDefault="004D7C52" w:rsidP="004D7C52">
            <w:pPr>
              <w:snapToGrid w:val="0"/>
              <w:rPr>
                <w:rFonts w:cs="Times New Roman"/>
                <w:sz w:val="22"/>
                <w:szCs w:val="22"/>
              </w:rPr>
            </w:pPr>
            <w:r w:rsidRPr="004D7C52">
              <w:rPr>
                <w:rFonts w:cs="Times New Roman"/>
                <w:sz w:val="22"/>
                <w:szCs w:val="22"/>
              </w:rPr>
              <w:t xml:space="preserve">Nazwa producenta </w:t>
            </w:r>
          </w:p>
        </w:tc>
        <w:tc>
          <w:tcPr>
            <w:tcW w:w="1275" w:type="dxa"/>
            <w:tcBorders>
              <w:top w:val="single" w:sz="4" w:space="0" w:color="000000"/>
              <w:left w:val="single" w:sz="4" w:space="0" w:color="000000"/>
              <w:bottom w:val="single" w:sz="4" w:space="0" w:color="000000"/>
              <w:right w:val="single" w:sz="4" w:space="0" w:color="000000"/>
            </w:tcBorders>
          </w:tcPr>
          <w:p w:rsidR="004D7C52" w:rsidRPr="004D7C52" w:rsidRDefault="004D7C52" w:rsidP="004D7C52">
            <w:pPr>
              <w:snapToGrid w:val="0"/>
              <w:jc w:val="center"/>
              <w:rPr>
                <w:rFonts w:cs="Times New Roman"/>
                <w:sz w:val="22"/>
                <w:szCs w:val="22"/>
              </w:rPr>
            </w:pPr>
            <w:r w:rsidRPr="004D7C52">
              <w:rPr>
                <w:rFonts w:cs="Times New Roman"/>
                <w:sz w:val="22"/>
                <w:szCs w:val="22"/>
              </w:rPr>
              <w:t>Numer katalogowy</w:t>
            </w:r>
          </w:p>
        </w:tc>
      </w:tr>
      <w:tr w:rsidR="004D7C52" w:rsidRPr="004D7C52" w:rsidTr="004D7C52">
        <w:tc>
          <w:tcPr>
            <w:tcW w:w="568"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r w:rsidRPr="004D7C52">
              <w:rPr>
                <w:rFonts w:cs="Times New Roman"/>
                <w:sz w:val="22"/>
                <w:szCs w:val="22"/>
              </w:rPr>
              <w:t>1.</w:t>
            </w:r>
          </w:p>
        </w:tc>
        <w:tc>
          <w:tcPr>
            <w:tcW w:w="5528"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r w:rsidRPr="004D7C52">
              <w:rPr>
                <w:rFonts w:cs="Times New Roman"/>
                <w:sz w:val="22"/>
                <w:szCs w:val="22"/>
              </w:rPr>
              <w:t>Sterylny żel do znieczuleń miejscowych o właściwościach odkażających i znieczulających. Skład żelu obniża ryzyko występowania ewentualnych zakażeń przy zabiegach endoskopowych. Postać: ampułko-strzykawka.</w:t>
            </w:r>
          </w:p>
        </w:tc>
        <w:tc>
          <w:tcPr>
            <w:tcW w:w="851" w:type="dxa"/>
            <w:tcBorders>
              <w:top w:val="single" w:sz="4" w:space="0" w:color="000000"/>
              <w:left w:val="single" w:sz="4" w:space="0" w:color="000000"/>
              <w:bottom w:val="single" w:sz="4" w:space="0" w:color="000000"/>
            </w:tcBorders>
          </w:tcPr>
          <w:p w:rsidR="004D7C52" w:rsidRPr="004D7C52" w:rsidRDefault="00013164" w:rsidP="004D7C52">
            <w:pPr>
              <w:snapToGrid w:val="0"/>
              <w:jc w:val="center"/>
              <w:rPr>
                <w:rFonts w:cs="Times New Roman"/>
                <w:sz w:val="22"/>
                <w:szCs w:val="22"/>
              </w:rPr>
            </w:pPr>
            <w:r>
              <w:rPr>
                <w:rFonts w:cs="Times New Roman"/>
                <w:sz w:val="22"/>
                <w:szCs w:val="22"/>
              </w:rPr>
              <w:t>s</w:t>
            </w:r>
            <w:r w:rsidR="004D7C52" w:rsidRPr="004D7C52">
              <w:rPr>
                <w:rFonts w:cs="Times New Roman"/>
                <w:sz w:val="22"/>
                <w:szCs w:val="22"/>
              </w:rPr>
              <w:t xml:space="preserve">zt. </w:t>
            </w:r>
          </w:p>
        </w:tc>
        <w:tc>
          <w:tcPr>
            <w:tcW w:w="850" w:type="dxa"/>
            <w:tcBorders>
              <w:top w:val="single" w:sz="4" w:space="0" w:color="000000"/>
              <w:left w:val="single" w:sz="4" w:space="0" w:color="000000"/>
              <w:bottom w:val="single" w:sz="4" w:space="0" w:color="000000"/>
            </w:tcBorders>
          </w:tcPr>
          <w:p w:rsidR="004D7C52" w:rsidRPr="004D7C52" w:rsidRDefault="00013164" w:rsidP="004D7C52">
            <w:pPr>
              <w:snapToGrid w:val="0"/>
              <w:jc w:val="center"/>
              <w:rPr>
                <w:rFonts w:cs="Times New Roman"/>
                <w:sz w:val="22"/>
                <w:szCs w:val="22"/>
              </w:rPr>
            </w:pPr>
            <w:r>
              <w:rPr>
                <w:rFonts w:cs="Times New Roman"/>
                <w:sz w:val="22"/>
                <w:szCs w:val="22"/>
              </w:rPr>
              <w:t>1</w:t>
            </w:r>
            <w:r w:rsidR="004D7C52" w:rsidRPr="004D7C52">
              <w:rPr>
                <w:rFonts w:cs="Times New Roman"/>
                <w:sz w:val="22"/>
                <w:szCs w:val="22"/>
              </w:rPr>
              <w:t>0</w:t>
            </w:r>
          </w:p>
        </w:tc>
        <w:tc>
          <w:tcPr>
            <w:tcW w:w="1276"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p>
        </w:tc>
        <w:tc>
          <w:tcPr>
            <w:tcW w:w="993"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p>
        </w:tc>
        <w:tc>
          <w:tcPr>
            <w:tcW w:w="1276"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4D7C52" w:rsidRPr="004D7C52" w:rsidRDefault="004D7C52" w:rsidP="004D7C52">
            <w:pPr>
              <w:snapToGrid w:val="0"/>
              <w:rPr>
                <w:rFonts w:cs="Times New Roman"/>
                <w:sz w:val="22"/>
                <w:szCs w:val="22"/>
              </w:rPr>
            </w:pPr>
          </w:p>
        </w:tc>
      </w:tr>
      <w:tr w:rsidR="004D7C52" w:rsidRPr="004D7C52" w:rsidTr="004D7C52">
        <w:tc>
          <w:tcPr>
            <w:tcW w:w="568"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r w:rsidRPr="004D7C52">
              <w:rPr>
                <w:rFonts w:cs="Times New Roman"/>
                <w:sz w:val="22"/>
                <w:szCs w:val="22"/>
              </w:rPr>
              <w:t>2.</w:t>
            </w:r>
          </w:p>
        </w:tc>
        <w:tc>
          <w:tcPr>
            <w:tcW w:w="5528"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r w:rsidRPr="004D7C52">
              <w:rPr>
                <w:rFonts w:cs="Times New Roman"/>
                <w:sz w:val="22"/>
                <w:szCs w:val="22"/>
              </w:rPr>
              <w:t>Spodenki fizelinowe z otworem umożliwiającym badanie endoskopowe (rectoskopia, kolonoskopia), zapewniające komfort dla pacjenta podczas badania</w:t>
            </w:r>
          </w:p>
        </w:tc>
        <w:tc>
          <w:tcPr>
            <w:tcW w:w="851" w:type="dxa"/>
            <w:tcBorders>
              <w:top w:val="single" w:sz="4" w:space="0" w:color="000000"/>
              <w:left w:val="single" w:sz="4" w:space="0" w:color="000000"/>
              <w:bottom w:val="single" w:sz="4" w:space="0" w:color="000000"/>
            </w:tcBorders>
          </w:tcPr>
          <w:p w:rsidR="004D7C52" w:rsidRPr="004D7C52" w:rsidRDefault="00013164" w:rsidP="00013164">
            <w:pPr>
              <w:snapToGrid w:val="0"/>
              <w:jc w:val="center"/>
              <w:rPr>
                <w:rFonts w:cs="Times New Roman"/>
                <w:sz w:val="22"/>
                <w:szCs w:val="22"/>
              </w:rPr>
            </w:pPr>
            <w:r>
              <w:rPr>
                <w:rFonts w:cs="Times New Roman"/>
                <w:sz w:val="22"/>
                <w:szCs w:val="22"/>
              </w:rPr>
              <w:t>s</w:t>
            </w:r>
            <w:r w:rsidRPr="004D7C52">
              <w:rPr>
                <w:rFonts w:cs="Times New Roman"/>
                <w:sz w:val="22"/>
                <w:szCs w:val="22"/>
              </w:rPr>
              <w:t>zt.</w:t>
            </w:r>
          </w:p>
        </w:tc>
        <w:tc>
          <w:tcPr>
            <w:tcW w:w="850" w:type="dxa"/>
            <w:tcBorders>
              <w:top w:val="single" w:sz="4" w:space="0" w:color="000000"/>
              <w:left w:val="single" w:sz="4" w:space="0" w:color="000000"/>
              <w:bottom w:val="single" w:sz="4" w:space="0" w:color="000000"/>
            </w:tcBorders>
          </w:tcPr>
          <w:p w:rsidR="004D7C52" w:rsidRPr="004D7C52" w:rsidRDefault="00614112" w:rsidP="004D7C52">
            <w:pPr>
              <w:snapToGrid w:val="0"/>
              <w:jc w:val="center"/>
              <w:rPr>
                <w:rFonts w:cs="Times New Roman"/>
                <w:sz w:val="22"/>
                <w:szCs w:val="22"/>
              </w:rPr>
            </w:pPr>
            <w:r>
              <w:rPr>
                <w:rFonts w:cs="Times New Roman"/>
                <w:sz w:val="22"/>
                <w:szCs w:val="22"/>
              </w:rPr>
              <w:t>8</w:t>
            </w:r>
            <w:r w:rsidR="004D7C52" w:rsidRPr="004D7C52">
              <w:rPr>
                <w:rFonts w:cs="Times New Roman"/>
                <w:sz w:val="22"/>
                <w:szCs w:val="22"/>
              </w:rPr>
              <w:t>00</w:t>
            </w:r>
          </w:p>
        </w:tc>
        <w:tc>
          <w:tcPr>
            <w:tcW w:w="1276"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p>
        </w:tc>
        <w:tc>
          <w:tcPr>
            <w:tcW w:w="993"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p>
        </w:tc>
        <w:tc>
          <w:tcPr>
            <w:tcW w:w="1276"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4D7C52" w:rsidRPr="004D7C52" w:rsidRDefault="004D7C52" w:rsidP="004D7C52">
            <w:pPr>
              <w:snapToGrid w:val="0"/>
              <w:rPr>
                <w:rFonts w:cs="Times New Roman"/>
                <w:sz w:val="22"/>
                <w:szCs w:val="22"/>
              </w:rPr>
            </w:pPr>
          </w:p>
        </w:tc>
      </w:tr>
      <w:tr w:rsidR="004D7C52" w:rsidRPr="004D7C52" w:rsidTr="004D7C52">
        <w:tc>
          <w:tcPr>
            <w:tcW w:w="568"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r w:rsidRPr="004D7C52">
              <w:rPr>
                <w:rFonts w:cs="Times New Roman"/>
                <w:sz w:val="22"/>
                <w:szCs w:val="22"/>
              </w:rPr>
              <w:t>3.</w:t>
            </w:r>
          </w:p>
        </w:tc>
        <w:tc>
          <w:tcPr>
            <w:tcW w:w="5528"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r w:rsidRPr="004D7C52">
              <w:rPr>
                <w:rFonts w:cs="Times New Roman"/>
                <w:sz w:val="22"/>
                <w:szCs w:val="22"/>
              </w:rPr>
              <w:t>Koszula dla położnic, wykonana z białej, miękkiej, chłonnej włókniny poliestrowej, rozcięcie z przodu do pasa, wiązane na troki</w:t>
            </w:r>
          </w:p>
        </w:tc>
        <w:tc>
          <w:tcPr>
            <w:tcW w:w="851" w:type="dxa"/>
            <w:tcBorders>
              <w:top w:val="single" w:sz="4" w:space="0" w:color="000000"/>
              <w:left w:val="single" w:sz="4" w:space="0" w:color="000000"/>
              <w:bottom w:val="single" w:sz="4" w:space="0" w:color="000000"/>
            </w:tcBorders>
          </w:tcPr>
          <w:p w:rsidR="004D7C52" w:rsidRPr="004D7C52" w:rsidRDefault="00013164" w:rsidP="00013164">
            <w:pPr>
              <w:snapToGrid w:val="0"/>
              <w:jc w:val="center"/>
              <w:rPr>
                <w:rFonts w:cs="Times New Roman"/>
                <w:sz w:val="22"/>
                <w:szCs w:val="22"/>
              </w:rPr>
            </w:pPr>
            <w:r>
              <w:rPr>
                <w:rFonts w:cs="Times New Roman"/>
                <w:sz w:val="22"/>
                <w:szCs w:val="22"/>
              </w:rPr>
              <w:t>s</w:t>
            </w:r>
            <w:r w:rsidR="004D7C52" w:rsidRPr="004D7C52">
              <w:rPr>
                <w:rFonts w:cs="Times New Roman"/>
                <w:sz w:val="22"/>
                <w:szCs w:val="22"/>
              </w:rPr>
              <w:t>zt.</w:t>
            </w:r>
          </w:p>
        </w:tc>
        <w:tc>
          <w:tcPr>
            <w:tcW w:w="850" w:type="dxa"/>
            <w:tcBorders>
              <w:top w:val="single" w:sz="4" w:space="0" w:color="000000"/>
              <w:left w:val="single" w:sz="4" w:space="0" w:color="000000"/>
              <w:bottom w:val="single" w:sz="4" w:space="0" w:color="000000"/>
            </w:tcBorders>
          </w:tcPr>
          <w:p w:rsidR="004D7C52" w:rsidRPr="004D7C52" w:rsidRDefault="00614112" w:rsidP="004D7C52">
            <w:pPr>
              <w:snapToGrid w:val="0"/>
              <w:jc w:val="right"/>
              <w:rPr>
                <w:rFonts w:cs="Times New Roman"/>
                <w:sz w:val="22"/>
                <w:szCs w:val="22"/>
              </w:rPr>
            </w:pPr>
            <w:r>
              <w:rPr>
                <w:rFonts w:cs="Times New Roman"/>
                <w:sz w:val="22"/>
                <w:szCs w:val="22"/>
              </w:rPr>
              <w:t>12</w:t>
            </w:r>
            <w:r w:rsidR="004D7C52" w:rsidRPr="004D7C52">
              <w:rPr>
                <w:rFonts w:cs="Times New Roman"/>
                <w:sz w:val="22"/>
                <w:szCs w:val="22"/>
              </w:rPr>
              <w:t>0</w:t>
            </w:r>
          </w:p>
        </w:tc>
        <w:tc>
          <w:tcPr>
            <w:tcW w:w="1276"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p>
        </w:tc>
        <w:tc>
          <w:tcPr>
            <w:tcW w:w="993"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p>
        </w:tc>
        <w:tc>
          <w:tcPr>
            <w:tcW w:w="1276"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4D7C52" w:rsidRPr="004D7C52" w:rsidRDefault="004D7C52" w:rsidP="004D7C52">
            <w:pPr>
              <w:snapToGrid w:val="0"/>
              <w:rPr>
                <w:rFonts w:cs="Times New Roman"/>
                <w:sz w:val="22"/>
                <w:szCs w:val="22"/>
              </w:rPr>
            </w:pPr>
          </w:p>
        </w:tc>
      </w:tr>
      <w:tr w:rsidR="004D7C52" w:rsidRPr="004D7C52" w:rsidTr="004D7C52">
        <w:tc>
          <w:tcPr>
            <w:tcW w:w="568"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r w:rsidRPr="004D7C52">
              <w:rPr>
                <w:rFonts w:cs="Times New Roman"/>
                <w:sz w:val="22"/>
                <w:szCs w:val="22"/>
              </w:rPr>
              <w:t>4.</w:t>
            </w:r>
          </w:p>
        </w:tc>
        <w:tc>
          <w:tcPr>
            <w:tcW w:w="5528"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r w:rsidRPr="004D7C52">
              <w:rPr>
                <w:rFonts w:cs="Times New Roman"/>
                <w:sz w:val="22"/>
                <w:szCs w:val="22"/>
              </w:rPr>
              <w:t>Delikatny plaster poiniekcyjny z opatrunkiem w formie taśmy z nacięciem co 2 cm. Klej akrylowy bez tlenku cynku. Rozmiar 5 m x 4 cm.</w:t>
            </w:r>
          </w:p>
        </w:tc>
        <w:tc>
          <w:tcPr>
            <w:tcW w:w="851" w:type="dxa"/>
            <w:tcBorders>
              <w:top w:val="single" w:sz="4" w:space="0" w:color="000000"/>
              <w:left w:val="single" w:sz="4" w:space="0" w:color="000000"/>
              <w:bottom w:val="single" w:sz="4" w:space="0" w:color="000000"/>
            </w:tcBorders>
          </w:tcPr>
          <w:p w:rsidR="004D7C52" w:rsidRPr="004D7C52" w:rsidRDefault="00013164" w:rsidP="004D7C52">
            <w:pPr>
              <w:snapToGrid w:val="0"/>
              <w:jc w:val="center"/>
              <w:rPr>
                <w:rFonts w:cs="Times New Roman"/>
                <w:sz w:val="22"/>
                <w:szCs w:val="22"/>
              </w:rPr>
            </w:pPr>
            <w:r>
              <w:rPr>
                <w:rFonts w:cs="Times New Roman"/>
                <w:sz w:val="22"/>
                <w:szCs w:val="22"/>
              </w:rPr>
              <w:t>o</w:t>
            </w:r>
            <w:r w:rsidR="004D7C52" w:rsidRPr="004D7C52">
              <w:rPr>
                <w:rFonts w:cs="Times New Roman"/>
                <w:sz w:val="22"/>
                <w:szCs w:val="22"/>
              </w:rPr>
              <w:t>pak.</w:t>
            </w:r>
          </w:p>
        </w:tc>
        <w:tc>
          <w:tcPr>
            <w:tcW w:w="850" w:type="dxa"/>
            <w:tcBorders>
              <w:top w:val="single" w:sz="4" w:space="0" w:color="000000"/>
              <w:left w:val="single" w:sz="4" w:space="0" w:color="000000"/>
              <w:bottom w:val="single" w:sz="4" w:space="0" w:color="000000"/>
            </w:tcBorders>
          </w:tcPr>
          <w:p w:rsidR="004D7C52" w:rsidRPr="004D7C52" w:rsidRDefault="00614112" w:rsidP="004D7C52">
            <w:pPr>
              <w:snapToGrid w:val="0"/>
              <w:jc w:val="center"/>
              <w:rPr>
                <w:rFonts w:cs="Times New Roman"/>
                <w:sz w:val="22"/>
                <w:szCs w:val="22"/>
              </w:rPr>
            </w:pPr>
            <w:r>
              <w:rPr>
                <w:rFonts w:cs="Times New Roman"/>
                <w:sz w:val="22"/>
                <w:szCs w:val="22"/>
              </w:rPr>
              <w:t>45</w:t>
            </w:r>
          </w:p>
        </w:tc>
        <w:tc>
          <w:tcPr>
            <w:tcW w:w="1276"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p>
        </w:tc>
        <w:tc>
          <w:tcPr>
            <w:tcW w:w="993"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p>
        </w:tc>
        <w:tc>
          <w:tcPr>
            <w:tcW w:w="1276"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4D7C52" w:rsidRPr="004D7C52" w:rsidRDefault="004D7C52" w:rsidP="004D7C52">
            <w:pPr>
              <w:snapToGrid w:val="0"/>
              <w:rPr>
                <w:rFonts w:cs="Times New Roman"/>
                <w:sz w:val="22"/>
                <w:szCs w:val="22"/>
              </w:rPr>
            </w:pPr>
          </w:p>
        </w:tc>
      </w:tr>
      <w:tr w:rsidR="00013164" w:rsidRPr="004D7C52" w:rsidTr="004D7C52">
        <w:tc>
          <w:tcPr>
            <w:tcW w:w="568" w:type="dxa"/>
            <w:tcBorders>
              <w:top w:val="single" w:sz="4" w:space="0" w:color="000000"/>
              <w:left w:val="single" w:sz="4" w:space="0" w:color="000000"/>
              <w:bottom w:val="single" w:sz="4" w:space="0" w:color="000000"/>
            </w:tcBorders>
          </w:tcPr>
          <w:p w:rsidR="00013164" w:rsidRPr="004D7C52" w:rsidRDefault="004A00B4" w:rsidP="004D7C52">
            <w:pPr>
              <w:snapToGrid w:val="0"/>
              <w:rPr>
                <w:rFonts w:cs="Times New Roman"/>
                <w:sz w:val="22"/>
                <w:szCs w:val="22"/>
              </w:rPr>
            </w:pPr>
            <w:r>
              <w:rPr>
                <w:rFonts w:cs="Times New Roman"/>
                <w:sz w:val="22"/>
                <w:szCs w:val="22"/>
              </w:rPr>
              <w:t>5.</w:t>
            </w:r>
          </w:p>
        </w:tc>
        <w:tc>
          <w:tcPr>
            <w:tcW w:w="5528" w:type="dxa"/>
            <w:tcBorders>
              <w:top w:val="single" w:sz="4" w:space="0" w:color="000000"/>
              <w:left w:val="single" w:sz="4" w:space="0" w:color="000000"/>
              <w:bottom w:val="single" w:sz="4" w:space="0" w:color="000000"/>
            </w:tcBorders>
          </w:tcPr>
          <w:p w:rsidR="00013164" w:rsidRPr="004D7C52" w:rsidRDefault="00013164" w:rsidP="004D7C52">
            <w:pPr>
              <w:snapToGrid w:val="0"/>
              <w:rPr>
                <w:rFonts w:cs="Times New Roman"/>
                <w:sz w:val="22"/>
                <w:szCs w:val="22"/>
              </w:rPr>
            </w:pPr>
            <w:r w:rsidRPr="004D7C52">
              <w:rPr>
                <w:rFonts w:cs="Times New Roman"/>
                <w:sz w:val="22"/>
                <w:szCs w:val="22"/>
              </w:rPr>
              <w:t xml:space="preserve">Hipoalergiczny, delikatny przylepiec włókninowy na kleju akrylowym bez dodatku tlenu cynku. Perforowany co 5 cm co umożliwia łatwe dzielenie bez użycia nożyczek, rozciągliwy, dobrze układający się na nierównościach ciała. Rozmiar 2,5 cm x 9,1 </w:t>
            </w:r>
          </w:p>
        </w:tc>
        <w:tc>
          <w:tcPr>
            <w:tcW w:w="851" w:type="dxa"/>
            <w:tcBorders>
              <w:top w:val="single" w:sz="4" w:space="0" w:color="000000"/>
              <w:left w:val="single" w:sz="4" w:space="0" w:color="000000"/>
              <w:bottom w:val="single" w:sz="4" w:space="0" w:color="000000"/>
            </w:tcBorders>
          </w:tcPr>
          <w:p w:rsidR="00013164" w:rsidRPr="004D7C52" w:rsidRDefault="00013164" w:rsidP="00614112">
            <w:pPr>
              <w:snapToGrid w:val="0"/>
              <w:jc w:val="center"/>
              <w:rPr>
                <w:rFonts w:cs="Times New Roman"/>
                <w:sz w:val="22"/>
                <w:szCs w:val="22"/>
              </w:rPr>
            </w:pPr>
            <w:r>
              <w:rPr>
                <w:rFonts w:cs="Times New Roman"/>
                <w:sz w:val="22"/>
                <w:szCs w:val="22"/>
              </w:rPr>
              <w:t>s</w:t>
            </w:r>
            <w:r w:rsidRPr="004D7C52">
              <w:rPr>
                <w:rFonts w:cs="Times New Roman"/>
                <w:sz w:val="22"/>
                <w:szCs w:val="22"/>
              </w:rPr>
              <w:t xml:space="preserve">zt. </w:t>
            </w:r>
          </w:p>
        </w:tc>
        <w:tc>
          <w:tcPr>
            <w:tcW w:w="850" w:type="dxa"/>
            <w:tcBorders>
              <w:top w:val="single" w:sz="4" w:space="0" w:color="000000"/>
              <w:left w:val="single" w:sz="4" w:space="0" w:color="000000"/>
              <w:bottom w:val="single" w:sz="4" w:space="0" w:color="000000"/>
            </w:tcBorders>
          </w:tcPr>
          <w:p w:rsidR="00013164" w:rsidRPr="004D7C52" w:rsidRDefault="00614112" w:rsidP="004D7C52">
            <w:pPr>
              <w:snapToGrid w:val="0"/>
              <w:jc w:val="center"/>
              <w:rPr>
                <w:rFonts w:cs="Times New Roman"/>
                <w:sz w:val="22"/>
                <w:szCs w:val="22"/>
              </w:rPr>
            </w:pPr>
            <w:r>
              <w:rPr>
                <w:rFonts w:cs="Times New Roman"/>
                <w:sz w:val="22"/>
                <w:szCs w:val="22"/>
              </w:rPr>
              <w:t>10</w:t>
            </w:r>
            <w:r w:rsidR="00013164" w:rsidRPr="004D7C52">
              <w:rPr>
                <w:rFonts w:cs="Times New Roman"/>
                <w:sz w:val="22"/>
                <w:szCs w:val="22"/>
              </w:rPr>
              <w:t>0</w:t>
            </w:r>
          </w:p>
        </w:tc>
        <w:tc>
          <w:tcPr>
            <w:tcW w:w="1276" w:type="dxa"/>
            <w:tcBorders>
              <w:top w:val="single" w:sz="4" w:space="0" w:color="000000"/>
              <w:left w:val="single" w:sz="4" w:space="0" w:color="000000"/>
              <w:bottom w:val="single" w:sz="4" w:space="0" w:color="000000"/>
            </w:tcBorders>
          </w:tcPr>
          <w:p w:rsidR="00013164" w:rsidRPr="004D7C52" w:rsidRDefault="00013164" w:rsidP="004D7C52">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013164" w:rsidRPr="004D7C52" w:rsidRDefault="00013164" w:rsidP="004D7C52">
            <w:pPr>
              <w:snapToGrid w:val="0"/>
              <w:jc w:val="center"/>
              <w:rPr>
                <w:rFonts w:cs="Times New Roman"/>
                <w:sz w:val="22"/>
                <w:szCs w:val="22"/>
              </w:rPr>
            </w:pPr>
          </w:p>
        </w:tc>
        <w:tc>
          <w:tcPr>
            <w:tcW w:w="993" w:type="dxa"/>
            <w:tcBorders>
              <w:top w:val="single" w:sz="4" w:space="0" w:color="000000"/>
              <w:left w:val="single" w:sz="4" w:space="0" w:color="000000"/>
              <w:bottom w:val="single" w:sz="4" w:space="0" w:color="000000"/>
            </w:tcBorders>
          </w:tcPr>
          <w:p w:rsidR="00013164" w:rsidRPr="004D7C52" w:rsidRDefault="00013164" w:rsidP="004D7C52">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013164" w:rsidRPr="004D7C52" w:rsidRDefault="00013164" w:rsidP="004D7C52">
            <w:pPr>
              <w:snapToGrid w:val="0"/>
              <w:jc w:val="center"/>
              <w:rPr>
                <w:rFonts w:cs="Times New Roman"/>
                <w:sz w:val="22"/>
                <w:szCs w:val="22"/>
              </w:rPr>
            </w:pPr>
          </w:p>
        </w:tc>
        <w:tc>
          <w:tcPr>
            <w:tcW w:w="1276" w:type="dxa"/>
            <w:tcBorders>
              <w:top w:val="single" w:sz="4" w:space="0" w:color="000000"/>
              <w:left w:val="single" w:sz="4" w:space="0" w:color="000000"/>
              <w:bottom w:val="single" w:sz="4" w:space="0" w:color="000000"/>
            </w:tcBorders>
          </w:tcPr>
          <w:p w:rsidR="00013164" w:rsidRPr="004D7C52" w:rsidRDefault="00013164" w:rsidP="004D7C52">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013164" w:rsidRPr="004D7C52" w:rsidRDefault="00013164" w:rsidP="004D7C52">
            <w:pPr>
              <w:snapToGrid w:val="0"/>
              <w:rPr>
                <w:rFonts w:cs="Times New Roman"/>
                <w:sz w:val="22"/>
                <w:szCs w:val="22"/>
              </w:rPr>
            </w:pPr>
          </w:p>
        </w:tc>
      </w:tr>
      <w:tr w:rsidR="004A00B4" w:rsidRPr="004D7C52" w:rsidTr="004D7C52">
        <w:tc>
          <w:tcPr>
            <w:tcW w:w="568" w:type="dxa"/>
            <w:tcBorders>
              <w:top w:val="single" w:sz="4" w:space="0" w:color="000000"/>
              <w:left w:val="single" w:sz="4" w:space="0" w:color="000000"/>
              <w:bottom w:val="single" w:sz="4" w:space="0" w:color="000000"/>
            </w:tcBorders>
          </w:tcPr>
          <w:p w:rsidR="004A00B4" w:rsidRPr="004D7C52" w:rsidRDefault="004A00B4" w:rsidP="00171BE6">
            <w:pPr>
              <w:snapToGrid w:val="0"/>
              <w:rPr>
                <w:rFonts w:cs="Times New Roman"/>
                <w:sz w:val="22"/>
                <w:szCs w:val="22"/>
              </w:rPr>
            </w:pPr>
            <w:r w:rsidRPr="004D7C52">
              <w:rPr>
                <w:rFonts w:cs="Times New Roman"/>
                <w:sz w:val="22"/>
                <w:szCs w:val="22"/>
              </w:rPr>
              <w:t>6.</w:t>
            </w:r>
          </w:p>
        </w:tc>
        <w:tc>
          <w:tcPr>
            <w:tcW w:w="5528" w:type="dxa"/>
            <w:tcBorders>
              <w:top w:val="single" w:sz="4" w:space="0" w:color="000000"/>
              <w:left w:val="single" w:sz="4" w:space="0" w:color="000000"/>
              <w:bottom w:val="single" w:sz="4" w:space="0" w:color="000000"/>
            </w:tcBorders>
          </w:tcPr>
          <w:p w:rsidR="004A00B4" w:rsidRPr="004D7C52" w:rsidRDefault="004A00B4" w:rsidP="004D7C52">
            <w:pPr>
              <w:snapToGrid w:val="0"/>
              <w:rPr>
                <w:rFonts w:cs="Times New Roman"/>
                <w:sz w:val="22"/>
                <w:szCs w:val="22"/>
              </w:rPr>
            </w:pPr>
            <w:r w:rsidRPr="004D7C52">
              <w:rPr>
                <w:rFonts w:cs="Times New Roman"/>
                <w:sz w:val="22"/>
                <w:szCs w:val="22"/>
              </w:rPr>
              <w:t>Delikatny, hipoalergiczny przylepiec z włókniny poliestrowej na kleju akrylowym bez dodatku tlenku cynku. Perforowany na całej długości co umożliwia łatwe dzielenie wzdłuż i w poprzek bez użycia nożyczek, rozmiar 25 cm x 9,1.</w:t>
            </w:r>
          </w:p>
        </w:tc>
        <w:tc>
          <w:tcPr>
            <w:tcW w:w="851" w:type="dxa"/>
            <w:tcBorders>
              <w:top w:val="single" w:sz="4" w:space="0" w:color="000000"/>
              <w:left w:val="single" w:sz="4" w:space="0" w:color="000000"/>
              <w:bottom w:val="single" w:sz="4" w:space="0" w:color="000000"/>
            </w:tcBorders>
          </w:tcPr>
          <w:p w:rsidR="004A00B4" w:rsidRPr="004D7C52" w:rsidRDefault="004A00B4" w:rsidP="00614112">
            <w:pPr>
              <w:snapToGrid w:val="0"/>
              <w:jc w:val="center"/>
              <w:rPr>
                <w:rFonts w:cs="Times New Roman"/>
                <w:sz w:val="22"/>
                <w:szCs w:val="22"/>
              </w:rPr>
            </w:pPr>
            <w:r>
              <w:rPr>
                <w:rFonts w:cs="Times New Roman"/>
                <w:sz w:val="22"/>
                <w:szCs w:val="22"/>
              </w:rPr>
              <w:t>s</w:t>
            </w:r>
            <w:r w:rsidRPr="004D7C52">
              <w:rPr>
                <w:rFonts w:cs="Times New Roman"/>
                <w:sz w:val="22"/>
                <w:szCs w:val="22"/>
              </w:rPr>
              <w:t xml:space="preserve">zt. </w:t>
            </w:r>
          </w:p>
        </w:tc>
        <w:tc>
          <w:tcPr>
            <w:tcW w:w="850" w:type="dxa"/>
            <w:tcBorders>
              <w:top w:val="single" w:sz="4" w:space="0" w:color="000000"/>
              <w:left w:val="single" w:sz="4" w:space="0" w:color="000000"/>
              <w:bottom w:val="single" w:sz="4" w:space="0" w:color="000000"/>
            </w:tcBorders>
          </w:tcPr>
          <w:p w:rsidR="004A00B4" w:rsidRPr="004D7C52" w:rsidRDefault="004A00B4" w:rsidP="004D7C52">
            <w:pPr>
              <w:snapToGrid w:val="0"/>
              <w:jc w:val="center"/>
              <w:rPr>
                <w:rFonts w:cs="Times New Roman"/>
                <w:sz w:val="22"/>
                <w:szCs w:val="22"/>
              </w:rPr>
            </w:pPr>
            <w:r>
              <w:rPr>
                <w:rFonts w:cs="Times New Roman"/>
                <w:sz w:val="22"/>
                <w:szCs w:val="22"/>
              </w:rPr>
              <w:t>12</w:t>
            </w:r>
            <w:r w:rsidRPr="004D7C52">
              <w:rPr>
                <w:rFonts w:cs="Times New Roman"/>
                <w:sz w:val="22"/>
                <w:szCs w:val="22"/>
              </w:rPr>
              <w:t>0</w:t>
            </w:r>
          </w:p>
        </w:tc>
        <w:tc>
          <w:tcPr>
            <w:tcW w:w="1276" w:type="dxa"/>
            <w:tcBorders>
              <w:top w:val="single" w:sz="4" w:space="0" w:color="000000"/>
              <w:left w:val="single" w:sz="4" w:space="0" w:color="000000"/>
              <w:bottom w:val="single" w:sz="4" w:space="0" w:color="000000"/>
            </w:tcBorders>
          </w:tcPr>
          <w:p w:rsidR="004A00B4" w:rsidRPr="004D7C52" w:rsidRDefault="004A00B4" w:rsidP="004D7C52">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4A00B4" w:rsidRPr="004D7C52" w:rsidRDefault="004A00B4" w:rsidP="004D7C52">
            <w:pPr>
              <w:snapToGrid w:val="0"/>
              <w:jc w:val="center"/>
              <w:rPr>
                <w:rFonts w:cs="Times New Roman"/>
                <w:sz w:val="22"/>
                <w:szCs w:val="22"/>
              </w:rPr>
            </w:pPr>
          </w:p>
        </w:tc>
        <w:tc>
          <w:tcPr>
            <w:tcW w:w="993" w:type="dxa"/>
            <w:tcBorders>
              <w:top w:val="single" w:sz="4" w:space="0" w:color="000000"/>
              <w:left w:val="single" w:sz="4" w:space="0" w:color="000000"/>
              <w:bottom w:val="single" w:sz="4" w:space="0" w:color="000000"/>
            </w:tcBorders>
          </w:tcPr>
          <w:p w:rsidR="004A00B4" w:rsidRPr="004D7C52" w:rsidRDefault="004A00B4" w:rsidP="004D7C52">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4A00B4" w:rsidRPr="004D7C52" w:rsidRDefault="004A00B4" w:rsidP="004D7C52">
            <w:pPr>
              <w:snapToGrid w:val="0"/>
              <w:jc w:val="center"/>
              <w:rPr>
                <w:rFonts w:cs="Times New Roman"/>
                <w:sz w:val="22"/>
                <w:szCs w:val="22"/>
              </w:rPr>
            </w:pPr>
          </w:p>
        </w:tc>
        <w:tc>
          <w:tcPr>
            <w:tcW w:w="1276" w:type="dxa"/>
            <w:tcBorders>
              <w:top w:val="single" w:sz="4" w:space="0" w:color="000000"/>
              <w:left w:val="single" w:sz="4" w:space="0" w:color="000000"/>
              <w:bottom w:val="single" w:sz="4" w:space="0" w:color="000000"/>
            </w:tcBorders>
          </w:tcPr>
          <w:p w:rsidR="004A00B4" w:rsidRPr="004D7C52" w:rsidRDefault="004A00B4" w:rsidP="004D7C52">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4A00B4" w:rsidRPr="004D7C52" w:rsidRDefault="004A00B4" w:rsidP="004D7C52">
            <w:pPr>
              <w:snapToGrid w:val="0"/>
              <w:rPr>
                <w:rFonts w:cs="Times New Roman"/>
                <w:sz w:val="22"/>
                <w:szCs w:val="22"/>
              </w:rPr>
            </w:pPr>
          </w:p>
        </w:tc>
      </w:tr>
      <w:tr w:rsidR="004A00B4" w:rsidRPr="004D7C52" w:rsidTr="004D7C52">
        <w:tc>
          <w:tcPr>
            <w:tcW w:w="568" w:type="dxa"/>
            <w:tcBorders>
              <w:top w:val="single" w:sz="4" w:space="0" w:color="000000"/>
              <w:left w:val="single" w:sz="4" w:space="0" w:color="000000"/>
              <w:bottom w:val="single" w:sz="4" w:space="0" w:color="000000"/>
            </w:tcBorders>
          </w:tcPr>
          <w:p w:rsidR="004A00B4" w:rsidRPr="004D7C52" w:rsidRDefault="004A00B4" w:rsidP="00171BE6">
            <w:pPr>
              <w:snapToGrid w:val="0"/>
              <w:rPr>
                <w:rFonts w:cs="Times New Roman"/>
                <w:sz w:val="22"/>
                <w:szCs w:val="22"/>
              </w:rPr>
            </w:pPr>
            <w:r>
              <w:rPr>
                <w:rFonts w:cs="Times New Roman"/>
                <w:sz w:val="22"/>
                <w:szCs w:val="22"/>
              </w:rPr>
              <w:t>7</w:t>
            </w:r>
            <w:r w:rsidRPr="004D7C52">
              <w:rPr>
                <w:rFonts w:cs="Times New Roman"/>
                <w:sz w:val="22"/>
                <w:szCs w:val="22"/>
              </w:rPr>
              <w:t>.</w:t>
            </w:r>
          </w:p>
        </w:tc>
        <w:tc>
          <w:tcPr>
            <w:tcW w:w="5528" w:type="dxa"/>
            <w:tcBorders>
              <w:top w:val="single" w:sz="4" w:space="0" w:color="000000"/>
              <w:left w:val="single" w:sz="4" w:space="0" w:color="000000"/>
              <w:bottom w:val="single" w:sz="4" w:space="0" w:color="000000"/>
            </w:tcBorders>
          </w:tcPr>
          <w:p w:rsidR="004A00B4" w:rsidRPr="004D7C52" w:rsidRDefault="004A00B4" w:rsidP="004D7C52">
            <w:pPr>
              <w:snapToGrid w:val="0"/>
              <w:rPr>
                <w:rFonts w:cs="Times New Roman"/>
                <w:sz w:val="22"/>
                <w:szCs w:val="22"/>
              </w:rPr>
            </w:pPr>
            <w:r w:rsidRPr="004D7C52">
              <w:rPr>
                <w:rFonts w:cs="Times New Roman"/>
                <w:sz w:val="22"/>
                <w:szCs w:val="22"/>
              </w:rPr>
              <w:t>Zbiornik do przechowywania płynów – 360 stopni, przezroczysty, wymiary 87 cm x 74 cm, z folia chirurgiczną 30 cm x 30 cm i organizatorami przewodów.</w:t>
            </w:r>
          </w:p>
        </w:tc>
        <w:tc>
          <w:tcPr>
            <w:tcW w:w="851" w:type="dxa"/>
            <w:tcBorders>
              <w:top w:val="single" w:sz="4" w:space="0" w:color="000000"/>
              <w:left w:val="single" w:sz="4" w:space="0" w:color="000000"/>
              <w:bottom w:val="single" w:sz="4" w:space="0" w:color="000000"/>
            </w:tcBorders>
          </w:tcPr>
          <w:p w:rsidR="004A00B4" w:rsidRPr="004D7C52" w:rsidRDefault="004A00B4" w:rsidP="00614112">
            <w:pPr>
              <w:snapToGrid w:val="0"/>
              <w:jc w:val="center"/>
              <w:rPr>
                <w:rFonts w:cs="Times New Roman"/>
                <w:sz w:val="22"/>
                <w:szCs w:val="22"/>
              </w:rPr>
            </w:pPr>
            <w:r>
              <w:rPr>
                <w:rFonts w:cs="Times New Roman"/>
                <w:sz w:val="22"/>
                <w:szCs w:val="22"/>
              </w:rPr>
              <w:t>s</w:t>
            </w:r>
            <w:r w:rsidRPr="004D7C52">
              <w:rPr>
                <w:rFonts w:cs="Times New Roman"/>
                <w:sz w:val="22"/>
                <w:szCs w:val="22"/>
              </w:rPr>
              <w:t xml:space="preserve">zt. </w:t>
            </w:r>
          </w:p>
        </w:tc>
        <w:tc>
          <w:tcPr>
            <w:tcW w:w="850" w:type="dxa"/>
            <w:tcBorders>
              <w:top w:val="single" w:sz="4" w:space="0" w:color="000000"/>
              <w:left w:val="single" w:sz="4" w:space="0" w:color="000000"/>
              <w:bottom w:val="single" w:sz="4" w:space="0" w:color="000000"/>
            </w:tcBorders>
          </w:tcPr>
          <w:p w:rsidR="004A00B4" w:rsidRPr="004D7C52" w:rsidRDefault="004A00B4" w:rsidP="004D7C52">
            <w:pPr>
              <w:snapToGrid w:val="0"/>
              <w:jc w:val="center"/>
              <w:rPr>
                <w:rFonts w:cs="Times New Roman"/>
                <w:sz w:val="22"/>
                <w:szCs w:val="22"/>
              </w:rPr>
            </w:pPr>
            <w:r>
              <w:rPr>
                <w:rFonts w:cs="Times New Roman"/>
                <w:sz w:val="22"/>
                <w:szCs w:val="22"/>
              </w:rPr>
              <w:t>3</w:t>
            </w:r>
            <w:r w:rsidRPr="004D7C52">
              <w:rPr>
                <w:rFonts w:cs="Times New Roman"/>
                <w:sz w:val="22"/>
                <w:szCs w:val="22"/>
              </w:rPr>
              <w:t>0</w:t>
            </w:r>
          </w:p>
        </w:tc>
        <w:tc>
          <w:tcPr>
            <w:tcW w:w="1276" w:type="dxa"/>
            <w:tcBorders>
              <w:top w:val="single" w:sz="4" w:space="0" w:color="000000"/>
              <w:left w:val="single" w:sz="4" w:space="0" w:color="000000"/>
              <w:bottom w:val="single" w:sz="4" w:space="0" w:color="000000"/>
            </w:tcBorders>
          </w:tcPr>
          <w:p w:rsidR="004A00B4" w:rsidRPr="004D7C52" w:rsidRDefault="004A00B4" w:rsidP="004D7C52">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4A00B4" w:rsidRPr="004D7C52" w:rsidRDefault="004A00B4" w:rsidP="004D7C52">
            <w:pPr>
              <w:snapToGrid w:val="0"/>
              <w:jc w:val="center"/>
              <w:rPr>
                <w:rFonts w:cs="Times New Roman"/>
                <w:sz w:val="22"/>
                <w:szCs w:val="22"/>
              </w:rPr>
            </w:pPr>
          </w:p>
        </w:tc>
        <w:tc>
          <w:tcPr>
            <w:tcW w:w="993" w:type="dxa"/>
            <w:tcBorders>
              <w:top w:val="single" w:sz="4" w:space="0" w:color="000000"/>
              <w:left w:val="single" w:sz="4" w:space="0" w:color="000000"/>
              <w:bottom w:val="single" w:sz="4" w:space="0" w:color="000000"/>
            </w:tcBorders>
          </w:tcPr>
          <w:p w:rsidR="004A00B4" w:rsidRPr="004D7C52" w:rsidRDefault="004A00B4" w:rsidP="004D7C52">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4A00B4" w:rsidRPr="004D7C52" w:rsidRDefault="004A00B4" w:rsidP="004D7C52">
            <w:pPr>
              <w:snapToGrid w:val="0"/>
              <w:jc w:val="center"/>
              <w:rPr>
                <w:rFonts w:cs="Times New Roman"/>
                <w:sz w:val="22"/>
                <w:szCs w:val="22"/>
              </w:rPr>
            </w:pPr>
          </w:p>
        </w:tc>
        <w:tc>
          <w:tcPr>
            <w:tcW w:w="1276" w:type="dxa"/>
            <w:tcBorders>
              <w:top w:val="single" w:sz="4" w:space="0" w:color="000000"/>
              <w:left w:val="single" w:sz="4" w:space="0" w:color="000000"/>
              <w:bottom w:val="single" w:sz="4" w:space="0" w:color="000000"/>
            </w:tcBorders>
          </w:tcPr>
          <w:p w:rsidR="004A00B4" w:rsidRPr="004D7C52" w:rsidRDefault="004A00B4" w:rsidP="004D7C52">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4A00B4" w:rsidRPr="004D7C52" w:rsidRDefault="004A00B4" w:rsidP="004D7C52">
            <w:pPr>
              <w:snapToGrid w:val="0"/>
              <w:rPr>
                <w:rFonts w:cs="Times New Roman"/>
                <w:sz w:val="22"/>
                <w:szCs w:val="22"/>
              </w:rPr>
            </w:pPr>
          </w:p>
        </w:tc>
      </w:tr>
      <w:tr w:rsidR="004A00B4" w:rsidRPr="004D7C52" w:rsidTr="004D7C52">
        <w:tc>
          <w:tcPr>
            <w:tcW w:w="568" w:type="dxa"/>
            <w:tcBorders>
              <w:top w:val="single" w:sz="4" w:space="0" w:color="000000"/>
              <w:left w:val="single" w:sz="4" w:space="0" w:color="000000"/>
              <w:bottom w:val="single" w:sz="4" w:space="0" w:color="000000"/>
            </w:tcBorders>
          </w:tcPr>
          <w:p w:rsidR="004A00B4" w:rsidRPr="004D7C52" w:rsidRDefault="004A00B4" w:rsidP="00171BE6">
            <w:pPr>
              <w:snapToGrid w:val="0"/>
              <w:rPr>
                <w:rFonts w:cs="Times New Roman"/>
                <w:sz w:val="22"/>
                <w:szCs w:val="22"/>
              </w:rPr>
            </w:pPr>
            <w:r>
              <w:rPr>
                <w:rFonts w:cs="Times New Roman"/>
                <w:sz w:val="22"/>
                <w:szCs w:val="22"/>
              </w:rPr>
              <w:t>8</w:t>
            </w:r>
            <w:r w:rsidRPr="004D7C52">
              <w:rPr>
                <w:rFonts w:cs="Times New Roman"/>
                <w:sz w:val="22"/>
                <w:szCs w:val="22"/>
              </w:rPr>
              <w:t>.</w:t>
            </w:r>
          </w:p>
        </w:tc>
        <w:tc>
          <w:tcPr>
            <w:tcW w:w="5528" w:type="dxa"/>
            <w:tcBorders>
              <w:top w:val="single" w:sz="4" w:space="0" w:color="000000"/>
              <w:left w:val="single" w:sz="4" w:space="0" w:color="000000"/>
              <w:bottom w:val="single" w:sz="4" w:space="0" w:color="000000"/>
            </w:tcBorders>
          </w:tcPr>
          <w:p w:rsidR="004A00B4" w:rsidRPr="004D7C52" w:rsidRDefault="004A00B4" w:rsidP="004D7C52">
            <w:pPr>
              <w:snapToGrid w:val="0"/>
              <w:rPr>
                <w:rFonts w:cs="Times New Roman"/>
                <w:sz w:val="22"/>
                <w:szCs w:val="22"/>
              </w:rPr>
            </w:pPr>
            <w:r w:rsidRPr="004D7C52">
              <w:rPr>
                <w:rFonts w:cs="Times New Roman"/>
                <w:sz w:val="22"/>
                <w:szCs w:val="22"/>
              </w:rPr>
              <w:t>Sterylna folia chirurgiczna z polietylenu, antystatyczna, hipoalergiczna, niepalna o wymiarach całkowitych 60 cm x 35 cm, powierzchnia przylepna 35 cm x 35 cm, grubość folii 0,05 mjm</w:t>
            </w:r>
          </w:p>
        </w:tc>
        <w:tc>
          <w:tcPr>
            <w:tcW w:w="851" w:type="dxa"/>
            <w:tcBorders>
              <w:top w:val="single" w:sz="4" w:space="0" w:color="000000"/>
              <w:left w:val="single" w:sz="4" w:space="0" w:color="000000"/>
              <w:bottom w:val="single" w:sz="4" w:space="0" w:color="000000"/>
            </w:tcBorders>
          </w:tcPr>
          <w:p w:rsidR="004A00B4" w:rsidRPr="004D7C52" w:rsidRDefault="004A00B4" w:rsidP="00614112">
            <w:pPr>
              <w:snapToGrid w:val="0"/>
              <w:jc w:val="center"/>
              <w:rPr>
                <w:rFonts w:cs="Times New Roman"/>
                <w:sz w:val="22"/>
                <w:szCs w:val="22"/>
              </w:rPr>
            </w:pPr>
            <w:r>
              <w:rPr>
                <w:rFonts w:cs="Times New Roman"/>
                <w:sz w:val="22"/>
                <w:szCs w:val="22"/>
              </w:rPr>
              <w:t>s</w:t>
            </w:r>
            <w:r w:rsidRPr="004D7C52">
              <w:rPr>
                <w:rFonts w:cs="Times New Roman"/>
                <w:sz w:val="22"/>
                <w:szCs w:val="22"/>
              </w:rPr>
              <w:t xml:space="preserve">zt. </w:t>
            </w:r>
          </w:p>
        </w:tc>
        <w:tc>
          <w:tcPr>
            <w:tcW w:w="850" w:type="dxa"/>
            <w:tcBorders>
              <w:top w:val="single" w:sz="4" w:space="0" w:color="000000"/>
              <w:left w:val="single" w:sz="4" w:space="0" w:color="000000"/>
              <w:bottom w:val="single" w:sz="4" w:space="0" w:color="000000"/>
            </w:tcBorders>
          </w:tcPr>
          <w:p w:rsidR="004A00B4" w:rsidRPr="004D7C52" w:rsidRDefault="004A00B4" w:rsidP="004D7C52">
            <w:pPr>
              <w:snapToGrid w:val="0"/>
              <w:jc w:val="center"/>
              <w:rPr>
                <w:rFonts w:cs="Times New Roman"/>
                <w:sz w:val="22"/>
                <w:szCs w:val="22"/>
              </w:rPr>
            </w:pPr>
            <w:r>
              <w:rPr>
                <w:rFonts w:cs="Times New Roman"/>
                <w:sz w:val="22"/>
                <w:szCs w:val="22"/>
              </w:rPr>
              <w:t>60</w:t>
            </w:r>
          </w:p>
        </w:tc>
        <w:tc>
          <w:tcPr>
            <w:tcW w:w="1276" w:type="dxa"/>
            <w:tcBorders>
              <w:top w:val="single" w:sz="4" w:space="0" w:color="000000"/>
              <w:left w:val="single" w:sz="4" w:space="0" w:color="000000"/>
              <w:bottom w:val="single" w:sz="4" w:space="0" w:color="000000"/>
            </w:tcBorders>
          </w:tcPr>
          <w:p w:rsidR="004A00B4" w:rsidRPr="004D7C52" w:rsidRDefault="004A00B4" w:rsidP="004D7C52">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4A00B4" w:rsidRPr="004D7C52" w:rsidRDefault="004A00B4" w:rsidP="004D7C52">
            <w:pPr>
              <w:snapToGrid w:val="0"/>
              <w:jc w:val="center"/>
              <w:rPr>
                <w:rFonts w:cs="Times New Roman"/>
                <w:sz w:val="22"/>
                <w:szCs w:val="22"/>
              </w:rPr>
            </w:pPr>
          </w:p>
        </w:tc>
        <w:tc>
          <w:tcPr>
            <w:tcW w:w="993" w:type="dxa"/>
            <w:tcBorders>
              <w:top w:val="single" w:sz="4" w:space="0" w:color="000000"/>
              <w:left w:val="single" w:sz="4" w:space="0" w:color="000000"/>
              <w:bottom w:val="single" w:sz="4" w:space="0" w:color="000000"/>
            </w:tcBorders>
          </w:tcPr>
          <w:p w:rsidR="004A00B4" w:rsidRPr="004D7C52" w:rsidRDefault="004A00B4" w:rsidP="004D7C52">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4A00B4" w:rsidRPr="004D7C52" w:rsidRDefault="004A00B4" w:rsidP="004D7C52">
            <w:pPr>
              <w:snapToGrid w:val="0"/>
              <w:jc w:val="center"/>
              <w:rPr>
                <w:rFonts w:cs="Times New Roman"/>
                <w:sz w:val="22"/>
                <w:szCs w:val="22"/>
              </w:rPr>
            </w:pPr>
          </w:p>
        </w:tc>
        <w:tc>
          <w:tcPr>
            <w:tcW w:w="1276" w:type="dxa"/>
            <w:tcBorders>
              <w:top w:val="single" w:sz="4" w:space="0" w:color="000000"/>
              <w:left w:val="single" w:sz="4" w:space="0" w:color="000000"/>
              <w:bottom w:val="single" w:sz="4" w:space="0" w:color="000000"/>
            </w:tcBorders>
          </w:tcPr>
          <w:p w:rsidR="004A00B4" w:rsidRPr="004D7C52" w:rsidRDefault="004A00B4" w:rsidP="004D7C52">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4A00B4" w:rsidRPr="004D7C52" w:rsidRDefault="004A00B4" w:rsidP="004D7C52">
            <w:pPr>
              <w:snapToGrid w:val="0"/>
              <w:rPr>
                <w:rFonts w:cs="Times New Roman"/>
                <w:sz w:val="22"/>
                <w:szCs w:val="22"/>
              </w:rPr>
            </w:pPr>
          </w:p>
        </w:tc>
      </w:tr>
      <w:tr w:rsidR="004A00B4" w:rsidRPr="004D7C52" w:rsidTr="004D7C52">
        <w:tc>
          <w:tcPr>
            <w:tcW w:w="568" w:type="dxa"/>
            <w:tcBorders>
              <w:top w:val="single" w:sz="4" w:space="0" w:color="000000"/>
              <w:left w:val="single" w:sz="4" w:space="0" w:color="000000"/>
              <w:bottom w:val="single" w:sz="4" w:space="0" w:color="000000"/>
            </w:tcBorders>
          </w:tcPr>
          <w:p w:rsidR="004A00B4" w:rsidRPr="004D7C52" w:rsidRDefault="004A00B4" w:rsidP="00171BE6">
            <w:pPr>
              <w:snapToGrid w:val="0"/>
              <w:rPr>
                <w:rFonts w:cs="Times New Roman"/>
                <w:sz w:val="22"/>
                <w:szCs w:val="22"/>
              </w:rPr>
            </w:pPr>
            <w:r>
              <w:rPr>
                <w:rFonts w:cs="Times New Roman"/>
                <w:sz w:val="22"/>
                <w:szCs w:val="22"/>
              </w:rPr>
              <w:t>9</w:t>
            </w:r>
            <w:r w:rsidRPr="004D7C52">
              <w:rPr>
                <w:rFonts w:cs="Times New Roman"/>
                <w:sz w:val="22"/>
                <w:szCs w:val="22"/>
              </w:rPr>
              <w:t>.</w:t>
            </w:r>
          </w:p>
        </w:tc>
        <w:tc>
          <w:tcPr>
            <w:tcW w:w="5528" w:type="dxa"/>
            <w:tcBorders>
              <w:top w:val="single" w:sz="4" w:space="0" w:color="000000"/>
              <w:left w:val="single" w:sz="4" w:space="0" w:color="000000"/>
              <w:bottom w:val="single" w:sz="4" w:space="0" w:color="000000"/>
            </w:tcBorders>
          </w:tcPr>
          <w:p w:rsidR="004A00B4" w:rsidRPr="004D7C52" w:rsidRDefault="004A00B4" w:rsidP="004D7C52">
            <w:pPr>
              <w:snapToGrid w:val="0"/>
              <w:rPr>
                <w:rFonts w:cs="Times New Roman"/>
                <w:sz w:val="22"/>
                <w:szCs w:val="22"/>
              </w:rPr>
            </w:pPr>
            <w:r w:rsidRPr="004D7C52">
              <w:rPr>
                <w:rFonts w:cs="Times New Roman"/>
                <w:sz w:val="22"/>
                <w:szCs w:val="22"/>
              </w:rPr>
              <w:t>Sterylna folia chirurgiczna z polietylenu, antystatyczna, hipoalergiczna, niepalna o wymiarach całkowitych 82 cm x 45 cm, powierzchnia przylepna 60 cm x 45 cm, grubość folii 0,05 mjm</w:t>
            </w:r>
          </w:p>
        </w:tc>
        <w:tc>
          <w:tcPr>
            <w:tcW w:w="851" w:type="dxa"/>
            <w:tcBorders>
              <w:top w:val="single" w:sz="4" w:space="0" w:color="000000"/>
              <w:left w:val="single" w:sz="4" w:space="0" w:color="000000"/>
              <w:bottom w:val="single" w:sz="4" w:space="0" w:color="000000"/>
            </w:tcBorders>
          </w:tcPr>
          <w:p w:rsidR="004A00B4" w:rsidRPr="004D7C52" w:rsidRDefault="004A00B4" w:rsidP="00614112">
            <w:pPr>
              <w:snapToGrid w:val="0"/>
              <w:jc w:val="center"/>
              <w:rPr>
                <w:rFonts w:cs="Times New Roman"/>
                <w:sz w:val="22"/>
                <w:szCs w:val="22"/>
              </w:rPr>
            </w:pPr>
            <w:r>
              <w:rPr>
                <w:rFonts w:cs="Times New Roman"/>
                <w:sz w:val="22"/>
                <w:szCs w:val="22"/>
              </w:rPr>
              <w:t>s</w:t>
            </w:r>
            <w:r w:rsidRPr="004D7C52">
              <w:rPr>
                <w:rFonts w:cs="Times New Roman"/>
                <w:sz w:val="22"/>
                <w:szCs w:val="22"/>
              </w:rPr>
              <w:t>zt.</w:t>
            </w:r>
          </w:p>
        </w:tc>
        <w:tc>
          <w:tcPr>
            <w:tcW w:w="850" w:type="dxa"/>
            <w:tcBorders>
              <w:top w:val="single" w:sz="4" w:space="0" w:color="000000"/>
              <w:left w:val="single" w:sz="4" w:space="0" w:color="000000"/>
              <w:bottom w:val="single" w:sz="4" w:space="0" w:color="000000"/>
            </w:tcBorders>
          </w:tcPr>
          <w:p w:rsidR="004A00B4" w:rsidRPr="004D7C52" w:rsidRDefault="004A00B4" w:rsidP="004D7C52">
            <w:pPr>
              <w:snapToGrid w:val="0"/>
              <w:jc w:val="center"/>
              <w:rPr>
                <w:rFonts w:cs="Times New Roman"/>
                <w:sz w:val="22"/>
                <w:szCs w:val="22"/>
              </w:rPr>
            </w:pPr>
            <w:r w:rsidRPr="004D7C52">
              <w:rPr>
                <w:rFonts w:cs="Times New Roman"/>
                <w:sz w:val="22"/>
                <w:szCs w:val="22"/>
              </w:rPr>
              <w:t>30</w:t>
            </w:r>
          </w:p>
        </w:tc>
        <w:tc>
          <w:tcPr>
            <w:tcW w:w="1276" w:type="dxa"/>
            <w:tcBorders>
              <w:top w:val="single" w:sz="4" w:space="0" w:color="000000"/>
              <w:left w:val="single" w:sz="4" w:space="0" w:color="000000"/>
              <w:bottom w:val="single" w:sz="4" w:space="0" w:color="000000"/>
            </w:tcBorders>
          </w:tcPr>
          <w:p w:rsidR="004A00B4" w:rsidRPr="004D7C52" w:rsidRDefault="004A00B4" w:rsidP="004D7C52">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4A00B4" w:rsidRPr="004D7C52" w:rsidRDefault="004A00B4" w:rsidP="004D7C52">
            <w:pPr>
              <w:snapToGrid w:val="0"/>
              <w:jc w:val="center"/>
              <w:rPr>
                <w:rFonts w:cs="Times New Roman"/>
                <w:sz w:val="22"/>
                <w:szCs w:val="22"/>
              </w:rPr>
            </w:pPr>
          </w:p>
        </w:tc>
        <w:tc>
          <w:tcPr>
            <w:tcW w:w="993" w:type="dxa"/>
            <w:tcBorders>
              <w:top w:val="single" w:sz="4" w:space="0" w:color="000000"/>
              <w:left w:val="single" w:sz="4" w:space="0" w:color="000000"/>
              <w:bottom w:val="single" w:sz="4" w:space="0" w:color="000000"/>
            </w:tcBorders>
          </w:tcPr>
          <w:p w:rsidR="004A00B4" w:rsidRPr="004D7C52" w:rsidRDefault="004A00B4" w:rsidP="004D7C52">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4A00B4" w:rsidRPr="004D7C52" w:rsidRDefault="004A00B4" w:rsidP="004D7C52">
            <w:pPr>
              <w:snapToGrid w:val="0"/>
              <w:jc w:val="center"/>
              <w:rPr>
                <w:rFonts w:cs="Times New Roman"/>
                <w:sz w:val="22"/>
                <w:szCs w:val="22"/>
              </w:rPr>
            </w:pPr>
          </w:p>
        </w:tc>
        <w:tc>
          <w:tcPr>
            <w:tcW w:w="1276" w:type="dxa"/>
            <w:tcBorders>
              <w:top w:val="single" w:sz="4" w:space="0" w:color="000000"/>
              <w:left w:val="single" w:sz="4" w:space="0" w:color="000000"/>
              <w:bottom w:val="single" w:sz="4" w:space="0" w:color="000000"/>
            </w:tcBorders>
          </w:tcPr>
          <w:p w:rsidR="004A00B4" w:rsidRPr="004D7C52" w:rsidRDefault="004A00B4" w:rsidP="004D7C52">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4A00B4" w:rsidRPr="004D7C52" w:rsidRDefault="004A00B4" w:rsidP="004D7C52">
            <w:pPr>
              <w:snapToGrid w:val="0"/>
              <w:rPr>
                <w:rFonts w:cs="Times New Roman"/>
                <w:sz w:val="22"/>
                <w:szCs w:val="22"/>
              </w:rPr>
            </w:pPr>
          </w:p>
        </w:tc>
      </w:tr>
      <w:tr w:rsidR="004A00B4" w:rsidRPr="004D7C52" w:rsidTr="004D7C52">
        <w:tc>
          <w:tcPr>
            <w:tcW w:w="568" w:type="dxa"/>
            <w:tcBorders>
              <w:top w:val="single" w:sz="4" w:space="0" w:color="000000"/>
              <w:left w:val="single" w:sz="4" w:space="0" w:color="000000"/>
              <w:bottom w:val="single" w:sz="4" w:space="0" w:color="000000"/>
            </w:tcBorders>
          </w:tcPr>
          <w:p w:rsidR="004A00B4" w:rsidRPr="004D7C52" w:rsidRDefault="004A00B4" w:rsidP="00171BE6">
            <w:pPr>
              <w:snapToGrid w:val="0"/>
              <w:rPr>
                <w:rFonts w:cs="Times New Roman"/>
                <w:sz w:val="22"/>
                <w:szCs w:val="22"/>
              </w:rPr>
            </w:pPr>
            <w:r>
              <w:rPr>
                <w:rFonts w:cs="Times New Roman"/>
                <w:sz w:val="22"/>
                <w:szCs w:val="22"/>
              </w:rPr>
              <w:t>10</w:t>
            </w:r>
            <w:r w:rsidRPr="004D7C52">
              <w:rPr>
                <w:rFonts w:cs="Times New Roman"/>
                <w:sz w:val="22"/>
                <w:szCs w:val="22"/>
              </w:rPr>
              <w:t>.</w:t>
            </w:r>
          </w:p>
        </w:tc>
        <w:tc>
          <w:tcPr>
            <w:tcW w:w="5528" w:type="dxa"/>
            <w:tcBorders>
              <w:top w:val="single" w:sz="4" w:space="0" w:color="000000"/>
              <w:left w:val="single" w:sz="4" w:space="0" w:color="000000"/>
              <w:bottom w:val="single" w:sz="4" w:space="0" w:color="000000"/>
            </w:tcBorders>
          </w:tcPr>
          <w:p w:rsidR="004A00B4" w:rsidRPr="004D7C52" w:rsidRDefault="004A00B4" w:rsidP="004D7C52">
            <w:pPr>
              <w:snapToGrid w:val="0"/>
              <w:rPr>
                <w:rFonts w:cs="Times New Roman"/>
                <w:sz w:val="22"/>
                <w:szCs w:val="22"/>
              </w:rPr>
            </w:pPr>
            <w:r w:rsidRPr="004D7C52">
              <w:rPr>
                <w:rFonts w:cs="Times New Roman"/>
                <w:sz w:val="22"/>
                <w:szCs w:val="22"/>
              </w:rPr>
              <w:t xml:space="preserve">Sterylna folia chirurgiczna z polietylenu, antystatyczna, </w:t>
            </w:r>
            <w:r w:rsidRPr="004D7C52">
              <w:rPr>
                <w:rFonts w:cs="Times New Roman"/>
                <w:sz w:val="22"/>
                <w:szCs w:val="22"/>
              </w:rPr>
              <w:lastRenderedPageBreak/>
              <w:t>hipoalergiczna, niepalna o wymiarach całkowitych 38 cm x 25 cm, powierzchnia przylepna 28 cm x 25 cm, grubość folii 0,05 mjm</w:t>
            </w:r>
          </w:p>
        </w:tc>
        <w:tc>
          <w:tcPr>
            <w:tcW w:w="851" w:type="dxa"/>
            <w:tcBorders>
              <w:top w:val="single" w:sz="4" w:space="0" w:color="000000"/>
              <w:left w:val="single" w:sz="4" w:space="0" w:color="000000"/>
              <w:bottom w:val="single" w:sz="4" w:space="0" w:color="000000"/>
            </w:tcBorders>
          </w:tcPr>
          <w:p w:rsidR="004A00B4" w:rsidRPr="004D7C52" w:rsidRDefault="004A00B4" w:rsidP="00614112">
            <w:pPr>
              <w:snapToGrid w:val="0"/>
              <w:jc w:val="center"/>
              <w:rPr>
                <w:rFonts w:cs="Times New Roman"/>
                <w:sz w:val="22"/>
                <w:szCs w:val="22"/>
              </w:rPr>
            </w:pPr>
            <w:r>
              <w:rPr>
                <w:rFonts w:cs="Times New Roman"/>
                <w:sz w:val="22"/>
                <w:szCs w:val="22"/>
              </w:rPr>
              <w:lastRenderedPageBreak/>
              <w:t>s</w:t>
            </w:r>
            <w:r w:rsidRPr="004D7C52">
              <w:rPr>
                <w:rFonts w:cs="Times New Roman"/>
                <w:sz w:val="22"/>
                <w:szCs w:val="22"/>
              </w:rPr>
              <w:t xml:space="preserve">zt. </w:t>
            </w:r>
          </w:p>
        </w:tc>
        <w:tc>
          <w:tcPr>
            <w:tcW w:w="850" w:type="dxa"/>
            <w:tcBorders>
              <w:top w:val="single" w:sz="4" w:space="0" w:color="000000"/>
              <w:left w:val="single" w:sz="4" w:space="0" w:color="000000"/>
              <w:bottom w:val="single" w:sz="4" w:space="0" w:color="000000"/>
            </w:tcBorders>
          </w:tcPr>
          <w:p w:rsidR="004A00B4" w:rsidRPr="004D7C52" w:rsidRDefault="004A00B4" w:rsidP="004D7C52">
            <w:pPr>
              <w:snapToGrid w:val="0"/>
              <w:jc w:val="center"/>
              <w:rPr>
                <w:rFonts w:cs="Times New Roman"/>
                <w:sz w:val="22"/>
                <w:szCs w:val="22"/>
              </w:rPr>
            </w:pPr>
            <w:r>
              <w:rPr>
                <w:rFonts w:cs="Times New Roman"/>
                <w:sz w:val="22"/>
                <w:szCs w:val="22"/>
              </w:rPr>
              <w:t>20</w:t>
            </w:r>
            <w:r w:rsidRPr="004D7C52">
              <w:rPr>
                <w:rFonts w:cs="Times New Roman"/>
                <w:sz w:val="22"/>
                <w:szCs w:val="22"/>
              </w:rPr>
              <w:t>0</w:t>
            </w:r>
          </w:p>
        </w:tc>
        <w:tc>
          <w:tcPr>
            <w:tcW w:w="1276" w:type="dxa"/>
            <w:tcBorders>
              <w:top w:val="single" w:sz="4" w:space="0" w:color="000000"/>
              <w:left w:val="single" w:sz="4" w:space="0" w:color="000000"/>
              <w:bottom w:val="single" w:sz="4" w:space="0" w:color="000000"/>
            </w:tcBorders>
          </w:tcPr>
          <w:p w:rsidR="004A00B4" w:rsidRPr="004D7C52" w:rsidRDefault="004A00B4" w:rsidP="004D7C52">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4A00B4" w:rsidRPr="004D7C52" w:rsidRDefault="004A00B4" w:rsidP="004D7C52">
            <w:pPr>
              <w:snapToGrid w:val="0"/>
              <w:jc w:val="center"/>
              <w:rPr>
                <w:rFonts w:cs="Times New Roman"/>
                <w:sz w:val="22"/>
                <w:szCs w:val="22"/>
              </w:rPr>
            </w:pPr>
          </w:p>
        </w:tc>
        <w:tc>
          <w:tcPr>
            <w:tcW w:w="993" w:type="dxa"/>
            <w:tcBorders>
              <w:top w:val="single" w:sz="4" w:space="0" w:color="000000"/>
              <w:left w:val="single" w:sz="4" w:space="0" w:color="000000"/>
              <w:bottom w:val="single" w:sz="4" w:space="0" w:color="000000"/>
            </w:tcBorders>
          </w:tcPr>
          <w:p w:rsidR="004A00B4" w:rsidRPr="004D7C52" w:rsidRDefault="004A00B4" w:rsidP="004D7C52">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4A00B4" w:rsidRPr="004D7C52" w:rsidRDefault="004A00B4" w:rsidP="004D7C52">
            <w:pPr>
              <w:snapToGrid w:val="0"/>
              <w:jc w:val="center"/>
              <w:rPr>
                <w:rFonts w:cs="Times New Roman"/>
                <w:sz w:val="22"/>
                <w:szCs w:val="22"/>
              </w:rPr>
            </w:pPr>
          </w:p>
        </w:tc>
        <w:tc>
          <w:tcPr>
            <w:tcW w:w="1276" w:type="dxa"/>
            <w:tcBorders>
              <w:top w:val="single" w:sz="4" w:space="0" w:color="000000"/>
              <w:left w:val="single" w:sz="4" w:space="0" w:color="000000"/>
              <w:bottom w:val="single" w:sz="4" w:space="0" w:color="000000"/>
            </w:tcBorders>
          </w:tcPr>
          <w:p w:rsidR="004A00B4" w:rsidRPr="004D7C52" w:rsidRDefault="004A00B4" w:rsidP="004D7C52">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4A00B4" w:rsidRPr="004D7C52" w:rsidRDefault="004A00B4" w:rsidP="004D7C52">
            <w:pPr>
              <w:snapToGrid w:val="0"/>
              <w:rPr>
                <w:rFonts w:cs="Times New Roman"/>
                <w:sz w:val="22"/>
                <w:szCs w:val="22"/>
              </w:rPr>
            </w:pPr>
          </w:p>
        </w:tc>
      </w:tr>
      <w:tr w:rsidR="004A00B4" w:rsidRPr="004D7C52" w:rsidTr="004D7C52">
        <w:tc>
          <w:tcPr>
            <w:tcW w:w="568" w:type="dxa"/>
            <w:tcBorders>
              <w:top w:val="single" w:sz="4" w:space="0" w:color="000000"/>
              <w:left w:val="single" w:sz="4" w:space="0" w:color="000000"/>
              <w:bottom w:val="single" w:sz="4" w:space="0" w:color="000000"/>
            </w:tcBorders>
          </w:tcPr>
          <w:p w:rsidR="004A00B4" w:rsidRPr="004D7C52" w:rsidRDefault="004A00B4" w:rsidP="00171BE6">
            <w:pPr>
              <w:snapToGrid w:val="0"/>
              <w:rPr>
                <w:rFonts w:cs="Times New Roman"/>
                <w:sz w:val="22"/>
                <w:szCs w:val="22"/>
              </w:rPr>
            </w:pPr>
            <w:r>
              <w:rPr>
                <w:rFonts w:cs="Times New Roman"/>
                <w:sz w:val="22"/>
                <w:szCs w:val="22"/>
              </w:rPr>
              <w:lastRenderedPageBreak/>
              <w:t>11</w:t>
            </w:r>
            <w:r w:rsidRPr="004D7C52">
              <w:rPr>
                <w:rFonts w:cs="Times New Roman"/>
                <w:sz w:val="22"/>
                <w:szCs w:val="22"/>
              </w:rPr>
              <w:t>.</w:t>
            </w:r>
          </w:p>
        </w:tc>
        <w:tc>
          <w:tcPr>
            <w:tcW w:w="5528" w:type="dxa"/>
            <w:tcBorders>
              <w:top w:val="single" w:sz="4" w:space="0" w:color="000000"/>
              <w:left w:val="single" w:sz="4" w:space="0" w:color="000000"/>
              <w:bottom w:val="single" w:sz="4" w:space="0" w:color="000000"/>
            </w:tcBorders>
          </w:tcPr>
          <w:p w:rsidR="004A00B4" w:rsidRPr="004D7C52" w:rsidRDefault="004A00B4" w:rsidP="004D7C52">
            <w:pPr>
              <w:snapToGrid w:val="0"/>
              <w:rPr>
                <w:rFonts w:cs="Times New Roman"/>
                <w:sz w:val="22"/>
                <w:szCs w:val="22"/>
              </w:rPr>
            </w:pPr>
            <w:r w:rsidRPr="004D7C52">
              <w:rPr>
                <w:rFonts w:cs="Times New Roman"/>
                <w:sz w:val="22"/>
                <w:szCs w:val="22"/>
              </w:rPr>
              <w:t>Sterylny opatrunek do mocowania kaniul obwodowych u dzieci.  Rozmiar 76 x 51 mm.  100 szt/opak.</w:t>
            </w:r>
          </w:p>
        </w:tc>
        <w:tc>
          <w:tcPr>
            <w:tcW w:w="851" w:type="dxa"/>
            <w:tcBorders>
              <w:top w:val="single" w:sz="4" w:space="0" w:color="000000"/>
              <w:left w:val="single" w:sz="4" w:space="0" w:color="000000"/>
              <w:bottom w:val="single" w:sz="4" w:space="0" w:color="000000"/>
            </w:tcBorders>
          </w:tcPr>
          <w:p w:rsidR="004A00B4" w:rsidRPr="004D7C52" w:rsidRDefault="004A00B4" w:rsidP="004D7C52">
            <w:pPr>
              <w:snapToGrid w:val="0"/>
              <w:rPr>
                <w:rFonts w:cs="Times New Roman"/>
                <w:sz w:val="22"/>
                <w:szCs w:val="22"/>
              </w:rPr>
            </w:pPr>
            <w:r>
              <w:rPr>
                <w:rFonts w:cs="Times New Roman"/>
                <w:sz w:val="22"/>
                <w:szCs w:val="22"/>
              </w:rPr>
              <w:t>o</w:t>
            </w:r>
            <w:r w:rsidRPr="004D7C52">
              <w:rPr>
                <w:rFonts w:cs="Times New Roman"/>
                <w:sz w:val="22"/>
                <w:szCs w:val="22"/>
              </w:rPr>
              <w:t>pak.</w:t>
            </w:r>
          </w:p>
        </w:tc>
        <w:tc>
          <w:tcPr>
            <w:tcW w:w="850" w:type="dxa"/>
            <w:tcBorders>
              <w:top w:val="single" w:sz="4" w:space="0" w:color="000000"/>
              <w:left w:val="single" w:sz="4" w:space="0" w:color="000000"/>
              <w:bottom w:val="single" w:sz="4" w:space="0" w:color="000000"/>
            </w:tcBorders>
          </w:tcPr>
          <w:p w:rsidR="004A00B4" w:rsidRPr="004D7C52" w:rsidRDefault="004A00B4" w:rsidP="004D7C52">
            <w:pPr>
              <w:snapToGrid w:val="0"/>
              <w:jc w:val="center"/>
              <w:rPr>
                <w:rFonts w:cs="Times New Roman"/>
                <w:sz w:val="22"/>
                <w:szCs w:val="22"/>
              </w:rPr>
            </w:pPr>
            <w:r>
              <w:rPr>
                <w:rFonts w:cs="Times New Roman"/>
                <w:sz w:val="22"/>
                <w:szCs w:val="22"/>
              </w:rPr>
              <w:t>1</w:t>
            </w:r>
          </w:p>
        </w:tc>
        <w:tc>
          <w:tcPr>
            <w:tcW w:w="1276" w:type="dxa"/>
            <w:tcBorders>
              <w:top w:val="single" w:sz="4" w:space="0" w:color="000000"/>
              <w:left w:val="single" w:sz="4" w:space="0" w:color="000000"/>
              <w:bottom w:val="single" w:sz="4" w:space="0" w:color="000000"/>
            </w:tcBorders>
          </w:tcPr>
          <w:p w:rsidR="004A00B4" w:rsidRPr="004D7C52" w:rsidRDefault="004A00B4" w:rsidP="004D7C52">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4A00B4" w:rsidRPr="004D7C52" w:rsidRDefault="004A00B4" w:rsidP="004D7C52">
            <w:pPr>
              <w:snapToGrid w:val="0"/>
              <w:jc w:val="center"/>
              <w:rPr>
                <w:rFonts w:cs="Times New Roman"/>
                <w:sz w:val="22"/>
                <w:szCs w:val="22"/>
              </w:rPr>
            </w:pPr>
          </w:p>
        </w:tc>
        <w:tc>
          <w:tcPr>
            <w:tcW w:w="993" w:type="dxa"/>
            <w:tcBorders>
              <w:top w:val="single" w:sz="4" w:space="0" w:color="000000"/>
              <w:left w:val="single" w:sz="4" w:space="0" w:color="000000"/>
              <w:bottom w:val="single" w:sz="4" w:space="0" w:color="000000"/>
            </w:tcBorders>
          </w:tcPr>
          <w:p w:rsidR="004A00B4" w:rsidRPr="004D7C52" w:rsidRDefault="004A00B4" w:rsidP="004D7C52">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4A00B4" w:rsidRPr="004D7C52" w:rsidRDefault="004A00B4" w:rsidP="004D7C52">
            <w:pPr>
              <w:snapToGrid w:val="0"/>
              <w:jc w:val="center"/>
              <w:rPr>
                <w:rFonts w:cs="Times New Roman"/>
                <w:sz w:val="22"/>
                <w:szCs w:val="22"/>
              </w:rPr>
            </w:pPr>
          </w:p>
        </w:tc>
        <w:tc>
          <w:tcPr>
            <w:tcW w:w="1276" w:type="dxa"/>
            <w:tcBorders>
              <w:top w:val="single" w:sz="4" w:space="0" w:color="000000"/>
              <w:left w:val="single" w:sz="4" w:space="0" w:color="000000"/>
              <w:bottom w:val="single" w:sz="4" w:space="0" w:color="000000"/>
            </w:tcBorders>
          </w:tcPr>
          <w:p w:rsidR="004A00B4" w:rsidRPr="004D7C52" w:rsidRDefault="004A00B4" w:rsidP="004D7C52">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4A00B4" w:rsidRPr="004D7C52" w:rsidRDefault="004A00B4" w:rsidP="004D7C52">
            <w:pPr>
              <w:snapToGrid w:val="0"/>
              <w:rPr>
                <w:rFonts w:cs="Times New Roman"/>
                <w:sz w:val="22"/>
                <w:szCs w:val="22"/>
              </w:rPr>
            </w:pPr>
          </w:p>
        </w:tc>
      </w:tr>
      <w:tr w:rsidR="004A00B4" w:rsidRPr="004D7C52" w:rsidTr="004D7C52">
        <w:tc>
          <w:tcPr>
            <w:tcW w:w="568" w:type="dxa"/>
            <w:tcBorders>
              <w:top w:val="single" w:sz="4" w:space="0" w:color="000000"/>
              <w:left w:val="single" w:sz="4" w:space="0" w:color="000000"/>
              <w:bottom w:val="single" w:sz="4" w:space="0" w:color="000000"/>
            </w:tcBorders>
          </w:tcPr>
          <w:p w:rsidR="004A00B4" w:rsidRPr="004D7C52" w:rsidRDefault="004A00B4" w:rsidP="00171BE6">
            <w:pPr>
              <w:snapToGrid w:val="0"/>
              <w:rPr>
                <w:rFonts w:cs="Times New Roman"/>
                <w:sz w:val="22"/>
                <w:szCs w:val="22"/>
              </w:rPr>
            </w:pPr>
            <w:r>
              <w:rPr>
                <w:rFonts w:cs="Times New Roman"/>
                <w:sz w:val="22"/>
                <w:szCs w:val="22"/>
              </w:rPr>
              <w:t>12</w:t>
            </w:r>
            <w:r w:rsidRPr="004D7C52">
              <w:rPr>
                <w:rFonts w:cs="Times New Roman"/>
                <w:sz w:val="22"/>
                <w:szCs w:val="22"/>
              </w:rPr>
              <w:t>.</w:t>
            </w:r>
          </w:p>
        </w:tc>
        <w:tc>
          <w:tcPr>
            <w:tcW w:w="5528" w:type="dxa"/>
            <w:tcBorders>
              <w:top w:val="single" w:sz="4" w:space="0" w:color="000000"/>
              <w:left w:val="single" w:sz="4" w:space="0" w:color="000000"/>
              <w:bottom w:val="single" w:sz="4" w:space="0" w:color="000000"/>
            </w:tcBorders>
          </w:tcPr>
          <w:p w:rsidR="004A00B4" w:rsidRPr="004D7C52" w:rsidRDefault="004A00B4" w:rsidP="004D7C52">
            <w:pPr>
              <w:snapToGrid w:val="0"/>
              <w:rPr>
                <w:rFonts w:cs="Times New Roman"/>
                <w:sz w:val="22"/>
                <w:szCs w:val="22"/>
              </w:rPr>
            </w:pPr>
            <w:r w:rsidRPr="004D7C52">
              <w:rPr>
                <w:rFonts w:cs="Times New Roman"/>
                <w:sz w:val="22"/>
                <w:szCs w:val="22"/>
              </w:rPr>
              <w:t xml:space="preserve">Poliuretanowy, wyspowy opatrunek na kleju akrylowym bez tlenku cynku, z centralnie umieszczona wkładka chłonną, sterylny, wodoodporny, z ramką do aplikacji. Rozmiar 5cm x 7cm, wkładka 2,5 cm x 4,0cm, 50 szt/opak </w:t>
            </w:r>
          </w:p>
        </w:tc>
        <w:tc>
          <w:tcPr>
            <w:tcW w:w="851" w:type="dxa"/>
            <w:tcBorders>
              <w:top w:val="single" w:sz="4" w:space="0" w:color="000000"/>
              <w:left w:val="single" w:sz="4" w:space="0" w:color="000000"/>
              <w:bottom w:val="single" w:sz="4" w:space="0" w:color="000000"/>
            </w:tcBorders>
          </w:tcPr>
          <w:p w:rsidR="004A00B4" w:rsidRPr="004D7C52" w:rsidRDefault="004A00B4" w:rsidP="004D7C52">
            <w:pPr>
              <w:snapToGrid w:val="0"/>
              <w:rPr>
                <w:rFonts w:cs="Times New Roman"/>
                <w:sz w:val="22"/>
                <w:szCs w:val="22"/>
              </w:rPr>
            </w:pPr>
            <w:r>
              <w:rPr>
                <w:rFonts w:cs="Times New Roman"/>
                <w:sz w:val="22"/>
                <w:szCs w:val="22"/>
              </w:rPr>
              <w:t>o</w:t>
            </w:r>
            <w:r w:rsidRPr="004D7C52">
              <w:rPr>
                <w:rFonts w:cs="Times New Roman"/>
                <w:sz w:val="22"/>
                <w:szCs w:val="22"/>
              </w:rPr>
              <w:t>pak.</w:t>
            </w:r>
          </w:p>
        </w:tc>
        <w:tc>
          <w:tcPr>
            <w:tcW w:w="850" w:type="dxa"/>
            <w:tcBorders>
              <w:top w:val="single" w:sz="4" w:space="0" w:color="000000"/>
              <w:left w:val="single" w:sz="4" w:space="0" w:color="000000"/>
              <w:bottom w:val="single" w:sz="4" w:space="0" w:color="000000"/>
            </w:tcBorders>
          </w:tcPr>
          <w:p w:rsidR="004A00B4" w:rsidRPr="004D7C52" w:rsidRDefault="004A00B4" w:rsidP="004D7C52">
            <w:pPr>
              <w:snapToGrid w:val="0"/>
              <w:jc w:val="center"/>
              <w:rPr>
                <w:rFonts w:cs="Times New Roman"/>
                <w:sz w:val="22"/>
                <w:szCs w:val="22"/>
              </w:rPr>
            </w:pPr>
            <w:r>
              <w:rPr>
                <w:rFonts w:cs="Times New Roman"/>
                <w:sz w:val="22"/>
                <w:szCs w:val="22"/>
              </w:rPr>
              <w:t>1</w:t>
            </w:r>
          </w:p>
        </w:tc>
        <w:tc>
          <w:tcPr>
            <w:tcW w:w="1276" w:type="dxa"/>
            <w:tcBorders>
              <w:top w:val="single" w:sz="4" w:space="0" w:color="000000"/>
              <w:left w:val="single" w:sz="4" w:space="0" w:color="000000"/>
              <w:bottom w:val="single" w:sz="4" w:space="0" w:color="000000"/>
            </w:tcBorders>
          </w:tcPr>
          <w:p w:rsidR="004A00B4" w:rsidRPr="004D7C52" w:rsidRDefault="004A00B4" w:rsidP="004D7C52">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4A00B4" w:rsidRPr="004D7C52" w:rsidRDefault="004A00B4" w:rsidP="004D7C52">
            <w:pPr>
              <w:snapToGrid w:val="0"/>
              <w:jc w:val="center"/>
              <w:rPr>
                <w:rFonts w:cs="Times New Roman"/>
                <w:sz w:val="22"/>
                <w:szCs w:val="22"/>
              </w:rPr>
            </w:pPr>
          </w:p>
        </w:tc>
        <w:tc>
          <w:tcPr>
            <w:tcW w:w="993" w:type="dxa"/>
            <w:tcBorders>
              <w:top w:val="single" w:sz="4" w:space="0" w:color="000000"/>
              <w:left w:val="single" w:sz="4" w:space="0" w:color="000000"/>
              <w:bottom w:val="single" w:sz="4" w:space="0" w:color="000000"/>
            </w:tcBorders>
          </w:tcPr>
          <w:p w:rsidR="004A00B4" w:rsidRPr="004D7C52" w:rsidRDefault="004A00B4" w:rsidP="004D7C52">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4A00B4" w:rsidRPr="004D7C52" w:rsidRDefault="004A00B4" w:rsidP="004D7C52">
            <w:pPr>
              <w:snapToGrid w:val="0"/>
              <w:jc w:val="center"/>
              <w:rPr>
                <w:rFonts w:cs="Times New Roman"/>
                <w:sz w:val="22"/>
                <w:szCs w:val="22"/>
              </w:rPr>
            </w:pPr>
          </w:p>
        </w:tc>
        <w:tc>
          <w:tcPr>
            <w:tcW w:w="1276" w:type="dxa"/>
            <w:tcBorders>
              <w:top w:val="single" w:sz="4" w:space="0" w:color="000000"/>
              <w:left w:val="single" w:sz="4" w:space="0" w:color="000000"/>
              <w:bottom w:val="single" w:sz="4" w:space="0" w:color="000000"/>
            </w:tcBorders>
          </w:tcPr>
          <w:p w:rsidR="004A00B4" w:rsidRPr="004D7C52" w:rsidRDefault="004A00B4" w:rsidP="004D7C52">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4A00B4" w:rsidRPr="004D7C52" w:rsidRDefault="004A00B4" w:rsidP="004D7C52">
            <w:pPr>
              <w:snapToGrid w:val="0"/>
              <w:rPr>
                <w:rFonts w:cs="Times New Roman"/>
                <w:sz w:val="22"/>
                <w:szCs w:val="22"/>
              </w:rPr>
            </w:pPr>
          </w:p>
        </w:tc>
      </w:tr>
      <w:tr w:rsidR="004A00B4" w:rsidRPr="004D7C52" w:rsidTr="004D7C52">
        <w:tc>
          <w:tcPr>
            <w:tcW w:w="9073" w:type="dxa"/>
            <w:gridSpan w:val="5"/>
            <w:tcBorders>
              <w:top w:val="single" w:sz="4" w:space="0" w:color="000000"/>
              <w:left w:val="single" w:sz="4" w:space="0" w:color="000000"/>
              <w:bottom w:val="single" w:sz="4" w:space="0" w:color="000000"/>
            </w:tcBorders>
          </w:tcPr>
          <w:p w:rsidR="004A00B4" w:rsidRPr="004D7C52" w:rsidRDefault="004A00B4" w:rsidP="004D7C52">
            <w:pPr>
              <w:snapToGrid w:val="0"/>
              <w:rPr>
                <w:rFonts w:cs="Times New Roman"/>
                <w:sz w:val="22"/>
                <w:szCs w:val="22"/>
              </w:rPr>
            </w:pPr>
          </w:p>
          <w:p w:rsidR="004A00B4" w:rsidRPr="004D7C52" w:rsidRDefault="004A00B4" w:rsidP="004D7C52">
            <w:pPr>
              <w:jc w:val="center"/>
              <w:rPr>
                <w:rFonts w:cs="Times New Roman"/>
                <w:sz w:val="22"/>
                <w:szCs w:val="22"/>
              </w:rPr>
            </w:pPr>
            <w:r w:rsidRPr="004D7C52">
              <w:rPr>
                <w:rFonts w:cs="Times New Roman"/>
                <w:sz w:val="22"/>
                <w:szCs w:val="22"/>
              </w:rPr>
              <w:t>Wartość ogółem:</w:t>
            </w:r>
          </w:p>
        </w:tc>
        <w:tc>
          <w:tcPr>
            <w:tcW w:w="992" w:type="dxa"/>
            <w:tcBorders>
              <w:top w:val="single" w:sz="4" w:space="0" w:color="000000"/>
              <w:left w:val="single" w:sz="4" w:space="0" w:color="000000"/>
              <w:bottom w:val="single" w:sz="4" w:space="0" w:color="000000"/>
            </w:tcBorders>
          </w:tcPr>
          <w:p w:rsidR="004A00B4" w:rsidRPr="004D7C52" w:rsidRDefault="004A00B4" w:rsidP="004D7C52">
            <w:pPr>
              <w:snapToGrid w:val="0"/>
              <w:rPr>
                <w:rFonts w:cs="Times New Roman"/>
                <w:sz w:val="22"/>
                <w:szCs w:val="22"/>
              </w:rPr>
            </w:pPr>
          </w:p>
        </w:tc>
        <w:tc>
          <w:tcPr>
            <w:tcW w:w="993" w:type="dxa"/>
            <w:tcBorders>
              <w:top w:val="single" w:sz="4" w:space="0" w:color="000000"/>
              <w:left w:val="single" w:sz="4" w:space="0" w:color="000000"/>
            </w:tcBorders>
          </w:tcPr>
          <w:p w:rsidR="004A00B4" w:rsidRPr="004D7C52" w:rsidRDefault="004A00B4" w:rsidP="004D7C52">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4A00B4" w:rsidRPr="004D7C52" w:rsidRDefault="004A00B4" w:rsidP="004D7C52">
            <w:pPr>
              <w:snapToGrid w:val="0"/>
              <w:rPr>
                <w:rFonts w:cs="Times New Roman"/>
                <w:sz w:val="22"/>
                <w:szCs w:val="22"/>
              </w:rPr>
            </w:pPr>
          </w:p>
        </w:tc>
        <w:tc>
          <w:tcPr>
            <w:tcW w:w="1276" w:type="dxa"/>
            <w:tcBorders>
              <w:top w:val="single" w:sz="4" w:space="0" w:color="000000"/>
              <w:left w:val="single" w:sz="4" w:space="0" w:color="000000"/>
            </w:tcBorders>
          </w:tcPr>
          <w:p w:rsidR="004A00B4" w:rsidRPr="004D7C52" w:rsidRDefault="004A00B4" w:rsidP="004D7C52">
            <w:pPr>
              <w:snapToGrid w:val="0"/>
              <w:rPr>
                <w:rFonts w:cs="Times New Roman"/>
                <w:sz w:val="22"/>
                <w:szCs w:val="22"/>
              </w:rPr>
            </w:pPr>
          </w:p>
        </w:tc>
        <w:tc>
          <w:tcPr>
            <w:tcW w:w="1275" w:type="dxa"/>
            <w:tcBorders>
              <w:top w:val="single" w:sz="4" w:space="0" w:color="000000"/>
            </w:tcBorders>
          </w:tcPr>
          <w:p w:rsidR="004A00B4" w:rsidRPr="004D7C52" w:rsidRDefault="004A00B4" w:rsidP="004D7C52">
            <w:pPr>
              <w:snapToGrid w:val="0"/>
              <w:rPr>
                <w:rFonts w:cs="Times New Roman"/>
                <w:sz w:val="22"/>
                <w:szCs w:val="22"/>
              </w:rPr>
            </w:pPr>
          </w:p>
        </w:tc>
      </w:tr>
    </w:tbl>
    <w:p w:rsidR="004D7C52" w:rsidRPr="004D7C52" w:rsidRDefault="004D7C52" w:rsidP="004D7C52">
      <w:pPr>
        <w:rPr>
          <w:rFonts w:cs="Times New Roman"/>
          <w:sz w:val="22"/>
          <w:szCs w:val="22"/>
        </w:rPr>
      </w:pPr>
    </w:p>
    <w:tbl>
      <w:tblPr>
        <w:tblW w:w="14474" w:type="dxa"/>
        <w:tblInd w:w="55" w:type="dxa"/>
        <w:tblCellMar>
          <w:left w:w="70" w:type="dxa"/>
          <w:right w:w="70" w:type="dxa"/>
        </w:tblCellMar>
        <w:tblLook w:val="04A0" w:firstRow="1" w:lastRow="0" w:firstColumn="1" w:lastColumn="0" w:noHBand="0" w:noVBand="1"/>
      </w:tblPr>
      <w:tblGrid>
        <w:gridCol w:w="14474"/>
      </w:tblGrid>
      <w:tr w:rsidR="00DC2669" w:rsidRPr="004D7C52" w:rsidTr="001B594A">
        <w:trPr>
          <w:trHeight w:val="1785"/>
        </w:trPr>
        <w:tc>
          <w:tcPr>
            <w:tcW w:w="14474" w:type="dxa"/>
            <w:tcBorders>
              <w:top w:val="nil"/>
              <w:left w:val="nil"/>
              <w:right w:val="nil"/>
            </w:tcBorders>
            <w:shd w:val="clear" w:color="auto" w:fill="auto"/>
            <w:vAlign w:val="center"/>
            <w:hideMark/>
          </w:tcPr>
          <w:p w:rsidR="00DC2669" w:rsidRPr="00390B6E" w:rsidRDefault="00DC2669" w:rsidP="001B594A">
            <w:pPr>
              <w:suppressAutoHyphens w:val="0"/>
              <w:rPr>
                <w:rFonts w:cs="Times New Roman"/>
                <w:b/>
                <w:bCs/>
                <w:sz w:val="22"/>
                <w:szCs w:val="22"/>
                <w:lang w:eastAsia="pl-PL"/>
              </w:rPr>
            </w:pPr>
          </w:p>
          <w:p w:rsidR="00DC2669" w:rsidRPr="00390B6E" w:rsidRDefault="00DC2669" w:rsidP="001B594A">
            <w:pPr>
              <w:suppressAutoHyphens w:val="0"/>
              <w:rPr>
                <w:rFonts w:cs="Times New Roman"/>
                <w:b/>
                <w:bCs/>
                <w:sz w:val="22"/>
                <w:szCs w:val="22"/>
                <w:lang w:eastAsia="pl-PL"/>
              </w:rPr>
            </w:pPr>
            <w:r w:rsidRPr="00390B6E">
              <w:rPr>
                <w:rFonts w:cs="Times New Roman"/>
                <w:b/>
                <w:bCs/>
                <w:sz w:val="22"/>
                <w:szCs w:val="22"/>
                <w:lang w:eastAsia="pl-PL"/>
              </w:rPr>
              <w:t>Zamawiający zastrzega  zakup mniejszych ilości niż podane w pakiecie.</w:t>
            </w:r>
          </w:p>
          <w:p w:rsidR="00DC2669" w:rsidRPr="00390B6E" w:rsidRDefault="00DC2669" w:rsidP="001B594A">
            <w:pPr>
              <w:suppressAutoHyphens w:val="0"/>
              <w:rPr>
                <w:rFonts w:cs="Times New Roman"/>
                <w:sz w:val="22"/>
                <w:szCs w:val="22"/>
                <w:lang w:eastAsia="pl-PL"/>
              </w:rPr>
            </w:pPr>
          </w:p>
          <w:p w:rsidR="00DC2669" w:rsidRPr="00390B6E" w:rsidRDefault="00DC2669" w:rsidP="001B594A">
            <w:pPr>
              <w:suppressAutoHyphens w:val="0"/>
              <w:rPr>
                <w:rFonts w:cs="Times New Roman"/>
                <w:sz w:val="22"/>
                <w:szCs w:val="22"/>
                <w:lang w:eastAsia="pl-PL"/>
              </w:rPr>
            </w:pPr>
            <w:r w:rsidRPr="00390B6E">
              <w:rPr>
                <w:rFonts w:cs="Times New Roman"/>
                <w:sz w:val="22"/>
                <w:szCs w:val="22"/>
                <w:lang w:eastAsia="pl-PL"/>
              </w:rPr>
              <w:t xml:space="preserve">Wykonawca oświadcza, że </w:t>
            </w:r>
            <w:r w:rsidR="00DB35B2" w:rsidRPr="00390B6E">
              <w:rPr>
                <w:rFonts w:cs="Times New Roman"/>
                <w:sz w:val="22"/>
                <w:szCs w:val="22"/>
                <w:lang w:eastAsia="pl-PL"/>
              </w:rPr>
              <w:t xml:space="preserve">zaoferowany </w:t>
            </w:r>
            <w:r w:rsidRPr="00390B6E">
              <w:rPr>
                <w:rFonts w:cs="Times New Roman"/>
                <w:sz w:val="22"/>
                <w:szCs w:val="22"/>
                <w:lang w:eastAsia="pl-PL"/>
              </w:rPr>
              <w:t xml:space="preserve"> przez niego asortyment  </w:t>
            </w:r>
            <w:r w:rsidR="00775C27" w:rsidRPr="00390B6E">
              <w:rPr>
                <w:rFonts w:cs="Times New Roman"/>
                <w:sz w:val="22"/>
                <w:szCs w:val="22"/>
                <w:lang w:eastAsia="pl-PL"/>
              </w:rPr>
              <w:t xml:space="preserve">posiada wymagane  deklaracje zgodności CE, normy, </w:t>
            </w:r>
            <w:r w:rsidRPr="00390B6E">
              <w:rPr>
                <w:rFonts w:cs="Times New Roman"/>
                <w:sz w:val="22"/>
                <w:szCs w:val="22"/>
                <w:lang w:eastAsia="pl-PL"/>
              </w:rPr>
              <w:t>ulotki informacyjne, karty katalogowe, wpis</w:t>
            </w:r>
            <w:r w:rsidR="00654B4C" w:rsidRPr="00390B6E">
              <w:rPr>
                <w:rFonts w:cs="Times New Roman"/>
                <w:sz w:val="24"/>
                <w:szCs w:val="24"/>
                <w:lang w:eastAsia="pl-PL"/>
              </w:rPr>
              <w:t xml:space="preserve"> lub zgłoszenie</w:t>
            </w:r>
            <w:r w:rsidRPr="00390B6E">
              <w:rPr>
                <w:rFonts w:cs="Times New Roman"/>
                <w:sz w:val="22"/>
                <w:szCs w:val="22"/>
                <w:lang w:eastAsia="pl-PL"/>
              </w:rPr>
              <w:t xml:space="preserve"> do Rejestru Wyrobów Medycznych  (jeżeli jest wymagany) i udostępni je  na każde żądanie  Zamawiającego.</w:t>
            </w:r>
          </w:p>
          <w:p w:rsidR="008B3FD2" w:rsidRPr="00390B6E" w:rsidRDefault="008B3FD2" w:rsidP="008B3FD2">
            <w:pPr>
              <w:suppressAutoHyphens w:val="0"/>
              <w:rPr>
                <w:rFonts w:cs="Times New Roman"/>
                <w:bCs/>
                <w:sz w:val="24"/>
                <w:szCs w:val="24"/>
                <w:lang w:eastAsia="pl-PL"/>
              </w:rPr>
            </w:pPr>
            <w:r w:rsidRPr="00390B6E">
              <w:rPr>
                <w:rFonts w:cs="Times New Roman"/>
                <w:bCs/>
                <w:sz w:val="24"/>
                <w:szCs w:val="24"/>
                <w:lang w:eastAsia="pl-PL"/>
              </w:rPr>
              <w:t>Zamawiający w celu weryfikacji zaoferowanego asortymentu z wymaganiami SIWZ zastrzega sobie możliwość wezwania Zamawiającego do złożenia próbek z poszczególnych pozycji na każdym etapie postępowania przetargowego.</w:t>
            </w:r>
          </w:p>
          <w:p w:rsidR="00DC2669" w:rsidRPr="00390B6E" w:rsidRDefault="00DC2669" w:rsidP="001B594A">
            <w:pPr>
              <w:rPr>
                <w:rFonts w:cs="Times New Roman"/>
                <w:sz w:val="22"/>
                <w:szCs w:val="22"/>
                <w:lang w:eastAsia="pl-PL"/>
              </w:rPr>
            </w:pPr>
          </w:p>
        </w:tc>
      </w:tr>
    </w:tbl>
    <w:p w:rsidR="00DC2669" w:rsidRPr="004D7C52" w:rsidRDefault="00DC2669" w:rsidP="00DC2669">
      <w:pPr>
        <w:rPr>
          <w:rFonts w:cs="Times New Roman"/>
          <w:sz w:val="22"/>
          <w:szCs w:val="22"/>
        </w:rPr>
      </w:pPr>
      <w:r w:rsidRPr="004D7C52">
        <w:rPr>
          <w:rFonts w:cs="Times New Roman"/>
          <w:sz w:val="22"/>
          <w:szCs w:val="22"/>
        </w:rPr>
        <w:t>Wartość brutto zamówienia (cyfrowo i słownie):   ………………………………………………………………………………………</w:t>
      </w:r>
    </w:p>
    <w:p w:rsidR="00DC2669" w:rsidRPr="004D7C52" w:rsidRDefault="00DC2669" w:rsidP="00DC2669">
      <w:pPr>
        <w:rPr>
          <w:rFonts w:cs="Times New Roman"/>
          <w:sz w:val="22"/>
          <w:szCs w:val="22"/>
        </w:rPr>
      </w:pPr>
      <w:r w:rsidRPr="004D7C52">
        <w:rPr>
          <w:rFonts w:cs="Times New Roman"/>
          <w:sz w:val="22"/>
          <w:szCs w:val="22"/>
        </w:rPr>
        <w:t>Wartość netto zamówienia: (cyfrowo i słownie):   …………………………………………………………………………………………</w:t>
      </w:r>
    </w:p>
    <w:p w:rsidR="00DC2669" w:rsidRPr="004D7C52" w:rsidRDefault="00DC2669" w:rsidP="00DC2669">
      <w:pPr>
        <w:rPr>
          <w:rFonts w:cs="Times New Roman"/>
          <w:sz w:val="22"/>
          <w:szCs w:val="22"/>
        </w:rPr>
      </w:pPr>
      <w:r w:rsidRPr="004D7C52">
        <w:rPr>
          <w:rFonts w:cs="Times New Roman"/>
          <w:sz w:val="22"/>
          <w:szCs w:val="22"/>
        </w:rPr>
        <w:t>Podatek VAT ……………zł słownie: ………………………………………………………………………………………………………</w:t>
      </w:r>
    </w:p>
    <w:p w:rsidR="00DC2669" w:rsidRPr="004D7C52" w:rsidRDefault="00DC2669" w:rsidP="00DC2669">
      <w:pPr>
        <w:rPr>
          <w:rFonts w:cs="Times New Roman"/>
          <w:bCs/>
          <w:sz w:val="22"/>
          <w:szCs w:val="22"/>
        </w:rPr>
      </w:pPr>
    </w:p>
    <w:p w:rsidR="00DC2669" w:rsidRPr="004D7C52" w:rsidRDefault="00DC2669" w:rsidP="00DC2669">
      <w:pPr>
        <w:rPr>
          <w:rFonts w:cs="Times New Roman"/>
          <w:sz w:val="22"/>
          <w:szCs w:val="22"/>
        </w:rPr>
      </w:pPr>
    </w:p>
    <w:p w:rsidR="00DC2669" w:rsidRPr="004D7C52" w:rsidRDefault="00DC2669" w:rsidP="00DC2669">
      <w:pPr>
        <w:rPr>
          <w:rFonts w:cs="Times New Roman"/>
          <w:sz w:val="22"/>
          <w:szCs w:val="22"/>
        </w:rPr>
      </w:pPr>
      <w:r w:rsidRPr="004D7C52">
        <w:rPr>
          <w:rFonts w:cs="Times New Roman"/>
          <w:sz w:val="22"/>
          <w:szCs w:val="22"/>
        </w:rPr>
        <w:t xml:space="preserve">                                                                                                                                                       ……………………………………………….</w:t>
      </w:r>
    </w:p>
    <w:p w:rsidR="00DC2669" w:rsidRPr="004D7C52" w:rsidRDefault="00DC2669" w:rsidP="00DC2669">
      <w:pPr>
        <w:rPr>
          <w:rFonts w:cs="Times New Roman"/>
          <w:sz w:val="22"/>
          <w:szCs w:val="22"/>
        </w:rPr>
      </w:pPr>
      <w:r w:rsidRPr="004D7C52">
        <w:rPr>
          <w:rFonts w:cs="Times New Roman"/>
          <w:sz w:val="22"/>
          <w:szCs w:val="22"/>
        </w:rPr>
        <w:t xml:space="preserve">                                                                                                                                                               (podpis upoważnionego przedstawiciela wykonawcy)</w:t>
      </w:r>
    </w:p>
    <w:p w:rsidR="00DC2669" w:rsidRPr="004D7C52" w:rsidRDefault="00DC2669" w:rsidP="00DC2669">
      <w:pPr>
        <w:rPr>
          <w:rFonts w:cs="Times New Roman"/>
          <w:sz w:val="22"/>
          <w:szCs w:val="22"/>
        </w:rPr>
      </w:pPr>
    </w:p>
    <w:p w:rsidR="004D7C52" w:rsidRPr="004D7C52" w:rsidRDefault="004D7C52" w:rsidP="004D7C52">
      <w:pPr>
        <w:rPr>
          <w:rFonts w:cs="Times New Roman"/>
          <w:b/>
          <w:sz w:val="22"/>
          <w:szCs w:val="22"/>
        </w:rPr>
      </w:pPr>
    </w:p>
    <w:p w:rsidR="00B32218" w:rsidRDefault="00B32218" w:rsidP="004D7C52">
      <w:pPr>
        <w:rPr>
          <w:rFonts w:cs="Times New Roman"/>
          <w:b/>
          <w:color w:val="FF0000"/>
          <w:sz w:val="22"/>
          <w:szCs w:val="22"/>
        </w:rPr>
      </w:pPr>
    </w:p>
    <w:p w:rsidR="00B32218" w:rsidRDefault="00B32218" w:rsidP="004D7C52">
      <w:pPr>
        <w:rPr>
          <w:rFonts w:cs="Times New Roman"/>
          <w:b/>
          <w:color w:val="FF0000"/>
          <w:sz w:val="22"/>
          <w:szCs w:val="22"/>
        </w:rPr>
      </w:pPr>
    </w:p>
    <w:p w:rsidR="00B32218" w:rsidRDefault="00B32218" w:rsidP="004D7C52">
      <w:pPr>
        <w:rPr>
          <w:rFonts w:cs="Times New Roman"/>
          <w:b/>
          <w:color w:val="FF0000"/>
          <w:sz w:val="22"/>
          <w:szCs w:val="22"/>
        </w:rPr>
      </w:pPr>
    </w:p>
    <w:p w:rsidR="00B32218" w:rsidRDefault="00B32218" w:rsidP="004D7C52">
      <w:pPr>
        <w:rPr>
          <w:rFonts w:cs="Times New Roman"/>
          <w:b/>
          <w:color w:val="FF0000"/>
          <w:sz w:val="22"/>
          <w:szCs w:val="22"/>
        </w:rPr>
      </w:pPr>
    </w:p>
    <w:p w:rsidR="00B32218" w:rsidRDefault="00B32218" w:rsidP="004D7C52">
      <w:pPr>
        <w:rPr>
          <w:rFonts w:cs="Times New Roman"/>
          <w:b/>
          <w:color w:val="FF0000"/>
          <w:sz w:val="22"/>
          <w:szCs w:val="22"/>
        </w:rPr>
      </w:pPr>
    </w:p>
    <w:p w:rsidR="00B32218" w:rsidRDefault="00B32218" w:rsidP="004D7C52">
      <w:pPr>
        <w:rPr>
          <w:rFonts w:cs="Times New Roman"/>
          <w:b/>
          <w:color w:val="FF0000"/>
          <w:sz w:val="22"/>
          <w:szCs w:val="22"/>
        </w:rPr>
      </w:pPr>
    </w:p>
    <w:p w:rsidR="00B32218" w:rsidRDefault="00B32218" w:rsidP="004D7C52">
      <w:pPr>
        <w:rPr>
          <w:rFonts w:cs="Times New Roman"/>
          <w:b/>
          <w:color w:val="FF0000"/>
          <w:sz w:val="22"/>
          <w:szCs w:val="22"/>
        </w:rPr>
      </w:pPr>
    </w:p>
    <w:p w:rsidR="00B32218" w:rsidRDefault="00B32218" w:rsidP="004D7C52">
      <w:pPr>
        <w:rPr>
          <w:rFonts w:cs="Times New Roman"/>
          <w:b/>
          <w:color w:val="FF0000"/>
          <w:sz w:val="22"/>
          <w:szCs w:val="22"/>
        </w:rPr>
      </w:pPr>
    </w:p>
    <w:p w:rsidR="00390B6E" w:rsidRDefault="00390B6E" w:rsidP="004D7C52">
      <w:pPr>
        <w:rPr>
          <w:rFonts w:cs="Times New Roman"/>
          <w:b/>
          <w:color w:val="FF0000"/>
          <w:sz w:val="22"/>
          <w:szCs w:val="22"/>
        </w:rPr>
      </w:pPr>
    </w:p>
    <w:p w:rsidR="00B32218" w:rsidRDefault="00B32218" w:rsidP="004D7C52">
      <w:pPr>
        <w:rPr>
          <w:rFonts w:cs="Times New Roman"/>
          <w:b/>
          <w:color w:val="FF0000"/>
          <w:sz w:val="22"/>
          <w:szCs w:val="22"/>
        </w:rPr>
      </w:pPr>
    </w:p>
    <w:p w:rsidR="004D7C52" w:rsidRPr="00390B6E" w:rsidRDefault="00341E86" w:rsidP="004D7C52">
      <w:pPr>
        <w:rPr>
          <w:rFonts w:cs="Times New Roman"/>
          <w:b/>
          <w:sz w:val="22"/>
          <w:szCs w:val="22"/>
        </w:rPr>
      </w:pPr>
      <w:r w:rsidRPr="00390B6E">
        <w:rPr>
          <w:rFonts w:cs="Times New Roman"/>
          <w:b/>
          <w:sz w:val="22"/>
          <w:szCs w:val="22"/>
        </w:rPr>
        <w:lastRenderedPageBreak/>
        <w:t>Pakiet 4</w:t>
      </w:r>
      <w:r w:rsidR="004D7C52" w:rsidRPr="00390B6E">
        <w:rPr>
          <w:rFonts w:cs="Times New Roman"/>
          <w:b/>
          <w:sz w:val="22"/>
          <w:szCs w:val="22"/>
        </w:rPr>
        <w:t>.    Sterylizacja.</w:t>
      </w:r>
    </w:p>
    <w:p w:rsidR="004D7C52" w:rsidRPr="004D7C52" w:rsidRDefault="004D7C52" w:rsidP="004D7C52">
      <w:pPr>
        <w:rPr>
          <w:rFonts w:cs="Times New Roman"/>
          <w:sz w:val="22"/>
          <w:szCs w:val="22"/>
        </w:rPr>
      </w:pPr>
    </w:p>
    <w:tbl>
      <w:tblPr>
        <w:tblW w:w="0" w:type="auto"/>
        <w:tblInd w:w="-10" w:type="dxa"/>
        <w:tblLayout w:type="fixed"/>
        <w:tblLook w:val="0000" w:firstRow="0" w:lastRow="0" w:firstColumn="0" w:lastColumn="0" w:noHBand="0" w:noVBand="0"/>
      </w:tblPr>
      <w:tblGrid>
        <w:gridCol w:w="543"/>
        <w:gridCol w:w="4820"/>
        <w:gridCol w:w="851"/>
        <w:gridCol w:w="708"/>
        <w:gridCol w:w="1134"/>
        <w:gridCol w:w="993"/>
        <w:gridCol w:w="992"/>
        <w:gridCol w:w="1124"/>
        <w:gridCol w:w="1276"/>
        <w:gridCol w:w="1295"/>
      </w:tblGrid>
      <w:tr w:rsidR="004D7C52" w:rsidRPr="004D7C52" w:rsidTr="00B32218">
        <w:tc>
          <w:tcPr>
            <w:tcW w:w="543"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r w:rsidRPr="004D7C52">
              <w:rPr>
                <w:rFonts w:cs="Times New Roman"/>
                <w:sz w:val="22"/>
                <w:szCs w:val="22"/>
              </w:rPr>
              <w:t>Lp.</w:t>
            </w:r>
          </w:p>
        </w:tc>
        <w:tc>
          <w:tcPr>
            <w:tcW w:w="4820"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r w:rsidRPr="004D7C52">
              <w:rPr>
                <w:rFonts w:cs="Times New Roman"/>
                <w:sz w:val="22"/>
                <w:szCs w:val="22"/>
              </w:rPr>
              <w:t xml:space="preserve">Nazwa </w:t>
            </w:r>
          </w:p>
        </w:tc>
        <w:tc>
          <w:tcPr>
            <w:tcW w:w="851"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r w:rsidRPr="004D7C52">
              <w:rPr>
                <w:rFonts w:cs="Times New Roman"/>
                <w:sz w:val="22"/>
                <w:szCs w:val="22"/>
              </w:rPr>
              <w:t>Jedn. miary</w:t>
            </w:r>
          </w:p>
        </w:tc>
        <w:tc>
          <w:tcPr>
            <w:tcW w:w="708"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r w:rsidRPr="004D7C52">
              <w:rPr>
                <w:rFonts w:cs="Times New Roman"/>
                <w:sz w:val="22"/>
                <w:szCs w:val="22"/>
              </w:rPr>
              <w:t xml:space="preserve">Ilość </w:t>
            </w:r>
          </w:p>
        </w:tc>
        <w:tc>
          <w:tcPr>
            <w:tcW w:w="1134"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r w:rsidRPr="004D7C52">
              <w:rPr>
                <w:rFonts w:cs="Times New Roman"/>
                <w:sz w:val="22"/>
                <w:szCs w:val="22"/>
              </w:rPr>
              <w:t>Cena jedn. netto</w:t>
            </w:r>
          </w:p>
        </w:tc>
        <w:tc>
          <w:tcPr>
            <w:tcW w:w="993"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r w:rsidRPr="004D7C52">
              <w:rPr>
                <w:rFonts w:cs="Times New Roman"/>
                <w:sz w:val="22"/>
                <w:szCs w:val="22"/>
              </w:rPr>
              <w:t>Wartość netto</w:t>
            </w:r>
          </w:p>
        </w:tc>
        <w:tc>
          <w:tcPr>
            <w:tcW w:w="992"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r w:rsidRPr="004D7C52">
              <w:rPr>
                <w:rFonts w:cs="Times New Roman"/>
                <w:sz w:val="22"/>
                <w:szCs w:val="22"/>
              </w:rPr>
              <w:t>Podatek VAT %</w:t>
            </w:r>
          </w:p>
        </w:tc>
        <w:tc>
          <w:tcPr>
            <w:tcW w:w="1124"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r w:rsidRPr="004D7C52">
              <w:rPr>
                <w:rFonts w:cs="Times New Roman"/>
                <w:sz w:val="22"/>
                <w:szCs w:val="22"/>
              </w:rPr>
              <w:t>Wartość brutto</w:t>
            </w:r>
          </w:p>
        </w:tc>
        <w:tc>
          <w:tcPr>
            <w:tcW w:w="1276" w:type="dxa"/>
            <w:tcBorders>
              <w:top w:val="single" w:sz="4" w:space="0" w:color="000000"/>
              <w:left w:val="single" w:sz="4" w:space="0" w:color="000000"/>
              <w:bottom w:val="single" w:sz="4" w:space="0" w:color="000000"/>
            </w:tcBorders>
            <w:vAlign w:val="center"/>
          </w:tcPr>
          <w:p w:rsidR="004D7C52" w:rsidRPr="004D7C52" w:rsidRDefault="004D7C52" w:rsidP="004D7C52">
            <w:pPr>
              <w:snapToGrid w:val="0"/>
              <w:rPr>
                <w:rFonts w:cs="Times New Roman"/>
                <w:sz w:val="22"/>
                <w:szCs w:val="22"/>
              </w:rPr>
            </w:pPr>
            <w:r w:rsidRPr="004D7C52">
              <w:rPr>
                <w:rFonts w:cs="Times New Roman"/>
                <w:sz w:val="22"/>
                <w:szCs w:val="22"/>
              </w:rPr>
              <w:t xml:space="preserve">Nazwa producenta </w:t>
            </w:r>
          </w:p>
        </w:tc>
        <w:tc>
          <w:tcPr>
            <w:tcW w:w="1295" w:type="dxa"/>
            <w:tcBorders>
              <w:top w:val="single" w:sz="4" w:space="0" w:color="000000"/>
              <w:left w:val="single" w:sz="4" w:space="0" w:color="000000"/>
              <w:bottom w:val="single" w:sz="4" w:space="0" w:color="000000"/>
              <w:right w:val="single" w:sz="4" w:space="0" w:color="000000"/>
            </w:tcBorders>
          </w:tcPr>
          <w:p w:rsidR="004D7C52" w:rsidRPr="004D7C52" w:rsidRDefault="004D7C52" w:rsidP="004D7C52">
            <w:pPr>
              <w:snapToGrid w:val="0"/>
              <w:jc w:val="center"/>
              <w:rPr>
                <w:rFonts w:cs="Times New Roman"/>
                <w:sz w:val="22"/>
                <w:szCs w:val="22"/>
              </w:rPr>
            </w:pPr>
            <w:r w:rsidRPr="004D7C52">
              <w:rPr>
                <w:rFonts w:cs="Times New Roman"/>
                <w:sz w:val="22"/>
                <w:szCs w:val="22"/>
              </w:rPr>
              <w:t>Numer katalogowy</w:t>
            </w:r>
          </w:p>
        </w:tc>
      </w:tr>
      <w:tr w:rsidR="004D7C52" w:rsidRPr="004D7C52" w:rsidTr="00B32218">
        <w:tc>
          <w:tcPr>
            <w:tcW w:w="543"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r w:rsidRPr="004D7C52">
              <w:rPr>
                <w:rFonts w:cs="Times New Roman"/>
                <w:sz w:val="22"/>
                <w:szCs w:val="22"/>
              </w:rPr>
              <w:t>1.</w:t>
            </w:r>
          </w:p>
        </w:tc>
        <w:tc>
          <w:tcPr>
            <w:tcW w:w="4820"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r w:rsidRPr="004D7C52">
              <w:rPr>
                <w:rFonts w:cs="Times New Roman"/>
                <w:sz w:val="22"/>
                <w:szCs w:val="22"/>
              </w:rPr>
              <w:t>Fiolkowy wskaźnik biologiczny o szybkim odczynie do pary wodnej, odczyt po 3 godz. inkubacji, zmiana koloru pożywki w przypadku nieprawidłowego, łatwa w interpretacji z koloru fioletowego na żółty, nakrętka wskaźnika w kolorze brązowym, na fiolce repozycjonowalna, nierwąca się naklejka ze wskaźnikiem chemicznym i miejscem do opisu, zgodność z normą referencyjną potwierdzona certyfikatem niezależnej jednostki notyfikowanej, 50 sz/opak.</w:t>
            </w:r>
          </w:p>
        </w:tc>
        <w:tc>
          <w:tcPr>
            <w:tcW w:w="851" w:type="dxa"/>
            <w:tcBorders>
              <w:top w:val="single" w:sz="4" w:space="0" w:color="000000"/>
              <w:left w:val="single" w:sz="4" w:space="0" w:color="000000"/>
              <w:bottom w:val="single" w:sz="4" w:space="0" w:color="000000"/>
            </w:tcBorders>
          </w:tcPr>
          <w:p w:rsidR="004D7C52" w:rsidRPr="004D7C52" w:rsidRDefault="004D7C52" w:rsidP="004D7C52">
            <w:pPr>
              <w:snapToGrid w:val="0"/>
              <w:jc w:val="center"/>
              <w:rPr>
                <w:rFonts w:cs="Times New Roman"/>
                <w:sz w:val="22"/>
                <w:szCs w:val="22"/>
              </w:rPr>
            </w:pPr>
            <w:r w:rsidRPr="004D7C52">
              <w:rPr>
                <w:rFonts w:cs="Times New Roman"/>
                <w:sz w:val="22"/>
                <w:szCs w:val="22"/>
              </w:rPr>
              <w:t>Opak.</w:t>
            </w:r>
          </w:p>
        </w:tc>
        <w:tc>
          <w:tcPr>
            <w:tcW w:w="708" w:type="dxa"/>
            <w:tcBorders>
              <w:top w:val="single" w:sz="4" w:space="0" w:color="000000"/>
              <w:left w:val="single" w:sz="4" w:space="0" w:color="000000"/>
              <w:bottom w:val="single" w:sz="4" w:space="0" w:color="000000"/>
            </w:tcBorders>
          </w:tcPr>
          <w:p w:rsidR="004D7C52" w:rsidRPr="004D7C52" w:rsidRDefault="004D7C52" w:rsidP="004D7C52">
            <w:pPr>
              <w:snapToGrid w:val="0"/>
              <w:jc w:val="center"/>
              <w:rPr>
                <w:rFonts w:cs="Times New Roman"/>
                <w:sz w:val="22"/>
                <w:szCs w:val="22"/>
              </w:rPr>
            </w:pPr>
            <w:r w:rsidRPr="004D7C52">
              <w:rPr>
                <w:rFonts w:cs="Times New Roman"/>
                <w:sz w:val="22"/>
                <w:szCs w:val="22"/>
              </w:rPr>
              <w:t>5</w:t>
            </w:r>
          </w:p>
        </w:tc>
        <w:tc>
          <w:tcPr>
            <w:tcW w:w="1134"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p>
        </w:tc>
        <w:tc>
          <w:tcPr>
            <w:tcW w:w="993"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p>
        </w:tc>
        <w:tc>
          <w:tcPr>
            <w:tcW w:w="1124"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p>
        </w:tc>
        <w:tc>
          <w:tcPr>
            <w:tcW w:w="1276"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p>
        </w:tc>
        <w:tc>
          <w:tcPr>
            <w:tcW w:w="1295" w:type="dxa"/>
            <w:tcBorders>
              <w:top w:val="single" w:sz="4" w:space="0" w:color="000000"/>
              <w:left w:val="single" w:sz="4" w:space="0" w:color="000000"/>
              <w:bottom w:val="single" w:sz="4" w:space="0" w:color="000000"/>
              <w:right w:val="single" w:sz="4" w:space="0" w:color="000000"/>
            </w:tcBorders>
          </w:tcPr>
          <w:p w:rsidR="004D7C52" w:rsidRPr="004D7C52" w:rsidRDefault="004D7C52" w:rsidP="004D7C52">
            <w:pPr>
              <w:snapToGrid w:val="0"/>
              <w:rPr>
                <w:rFonts w:cs="Times New Roman"/>
                <w:sz w:val="22"/>
                <w:szCs w:val="22"/>
              </w:rPr>
            </w:pPr>
          </w:p>
        </w:tc>
      </w:tr>
      <w:tr w:rsidR="004D7C52" w:rsidRPr="004D7C52" w:rsidTr="00B32218">
        <w:tc>
          <w:tcPr>
            <w:tcW w:w="543"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r w:rsidRPr="004D7C52">
              <w:rPr>
                <w:rFonts w:cs="Times New Roman"/>
                <w:sz w:val="22"/>
                <w:szCs w:val="22"/>
              </w:rPr>
              <w:t>2.</w:t>
            </w:r>
          </w:p>
        </w:tc>
        <w:tc>
          <w:tcPr>
            <w:tcW w:w="4820"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r w:rsidRPr="004D7C52">
              <w:rPr>
                <w:rFonts w:cs="Times New Roman"/>
                <w:sz w:val="22"/>
                <w:szCs w:val="22"/>
              </w:rPr>
              <w:t>Integrator chemiczny kl. 5 do pary wodnej  z przesuwająca się substancją wskaźnikową w okienku o dł. 2,5 – 3 cm, zastosowania we wszystkich cyklach sterylizacji para wodną, nie wymagający interpretacji zmiany koloru, parametry punktu końcowego w trzech temperaturach badane dla każdej serii i podane na opakowaniu, zgodność z norma referencyjną potwierdzona certyfikatem niezależnej jednostki notyfikowanej. Rozmiar 5,1 x 1,9, 500 szt/opak.</w:t>
            </w:r>
          </w:p>
        </w:tc>
        <w:tc>
          <w:tcPr>
            <w:tcW w:w="851" w:type="dxa"/>
            <w:tcBorders>
              <w:top w:val="single" w:sz="4" w:space="0" w:color="000000"/>
              <w:left w:val="single" w:sz="4" w:space="0" w:color="000000"/>
              <w:bottom w:val="single" w:sz="4" w:space="0" w:color="000000"/>
            </w:tcBorders>
          </w:tcPr>
          <w:p w:rsidR="004D7C52" w:rsidRPr="004D7C52" w:rsidRDefault="004D7C52" w:rsidP="004D7C52">
            <w:pPr>
              <w:snapToGrid w:val="0"/>
              <w:jc w:val="center"/>
              <w:rPr>
                <w:rFonts w:cs="Times New Roman"/>
                <w:sz w:val="22"/>
                <w:szCs w:val="22"/>
              </w:rPr>
            </w:pPr>
            <w:r w:rsidRPr="004D7C52">
              <w:rPr>
                <w:rFonts w:cs="Times New Roman"/>
                <w:sz w:val="22"/>
                <w:szCs w:val="22"/>
              </w:rPr>
              <w:t>Opak.</w:t>
            </w:r>
          </w:p>
        </w:tc>
        <w:tc>
          <w:tcPr>
            <w:tcW w:w="708" w:type="dxa"/>
            <w:tcBorders>
              <w:top w:val="single" w:sz="4" w:space="0" w:color="000000"/>
              <w:left w:val="single" w:sz="4" w:space="0" w:color="000000"/>
              <w:bottom w:val="single" w:sz="4" w:space="0" w:color="000000"/>
            </w:tcBorders>
          </w:tcPr>
          <w:p w:rsidR="004D7C52" w:rsidRPr="004D7C52" w:rsidRDefault="004D7C52" w:rsidP="004D7C52">
            <w:pPr>
              <w:snapToGrid w:val="0"/>
              <w:jc w:val="center"/>
              <w:rPr>
                <w:rFonts w:cs="Times New Roman"/>
                <w:sz w:val="22"/>
                <w:szCs w:val="22"/>
              </w:rPr>
            </w:pPr>
            <w:r w:rsidRPr="004D7C52">
              <w:rPr>
                <w:rFonts w:cs="Times New Roman"/>
                <w:sz w:val="22"/>
                <w:szCs w:val="22"/>
              </w:rPr>
              <w:t>4</w:t>
            </w:r>
          </w:p>
        </w:tc>
        <w:tc>
          <w:tcPr>
            <w:tcW w:w="1134"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p>
        </w:tc>
        <w:tc>
          <w:tcPr>
            <w:tcW w:w="993"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p>
        </w:tc>
        <w:tc>
          <w:tcPr>
            <w:tcW w:w="1124"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p>
        </w:tc>
        <w:tc>
          <w:tcPr>
            <w:tcW w:w="1276"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p>
        </w:tc>
        <w:tc>
          <w:tcPr>
            <w:tcW w:w="1295" w:type="dxa"/>
            <w:tcBorders>
              <w:top w:val="single" w:sz="4" w:space="0" w:color="000000"/>
              <w:left w:val="single" w:sz="4" w:space="0" w:color="000000"/>
              <w:bottom w:val="single" w:sz="4" w:space="0" w:color="000000"/>
              <w:right w:val="single" w:sz="4" w:space="0" w:color="000000"/>
            </w:tcBorders>
          </w:tcPr>
          <w:p w:rsidR="004D7C52" w:rsidRPr="004D7C52" w:rsidRDefault="004D7C52" w:rsidP="004D7C52">
            <w:pPr>
              <w:snapToGrid w:val="0"/>
              <w:rPr>
                <w:rFonts w:cs="Times New Roman"/>
                <w:sz w:val="22"/>
                <w:szCs w:val="22"/>
              </w:rPr>
            </w:pPr>
          </w:p>
        </w:tc>
      </w:tr>
      <w:tr w:rsidR="004D7C52" w:rsidRPr="004D7C52" w:rsidTr="00B32218">
        <w:tc>
          <w:tcPr>
            <w:tcW w:w="8056" w:type="dxa"/>
            <w:gridSpan w:val="5"/>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p>
          <w:p w:rsidR="004D7C52" w:rsidRPr="004D7C52" w:rsidRDefault="004D7C52" w:rsidP="004D7C52">
            <w:pPr>
              <w:jc w:val="center"/>
              <w:rPr>
                <w:rFonts w:cs="Times New Roman"/>
                <w:sz w:val="22"/>
                <w:szCs w:val="22"/>
              </w:rPr>
            </w:pPr>
            <w:r w:rsidRPr="004D7C52">
              <w:rPr>
                <w:rFonts w:cs="Times New Roman"/>
                <w:sz w:val="22"/>
                <w:szCs w:val="22"/>
              </w:rPr>
              <w:t>RAZEM:</w:t>
            </w:r>
          </w:p>
        </w:tc>
        <w:tc>
          <w:tcPr>
            <w:tcW w:w="993"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p>
        </w:tc>
        <w:tc>
          <w:tcPr>
            <w:tcW w:w="992" w:type="dxa"/>
            <w:tcBorders>
              <w:top w:val="single" w:sz="4" w:space="0" w:color="000000"/>
              <w:left w:val="single" w:sz="4" w:space="0" w:color="000000"/>
            </w:tcBorders>
          </w:tcPr>
          <w:p w:rsidR="004D7C52" w:rsidRPr="004D7C52" w:rsidRDefault="004D7C52" w:rsidP="004D7C52">
            <w:pPr>
              <w:snapToGrid w:val="0"/>
              <w:rPr>
                <w:rFonts w:cs="Times New Roman"/>
                <w:sz w:val="22"/>
                <w:szCs w:val="22"/>
              </w:rPr>
            </w:pPr>
          </w:p>
        </w:tc>
        <w:tc>
          <w:tcPr>
            <w:tcW w:w="1124" w:type="dxa"/>
            <w:tcBorders>
              <w:top w:val="single" w:sz="4" w:space="0" w:color="000000"/>
              <w:left w:val="single" w:sz="4" w:space="0" w:color="000000"/>
              <w:bottom w:val="single" w:sz="4" w:space="0" w:color="000000"/>
            </w:tcBorders>
          </w:tcPr>
          <w:p w:rsidR="004D7C52" w:rsidRPr="004D7C52" w:rsidRDefault="004D7C52" w:rsidP="004D7C52">
            <w:pPr>
              <w:snapToGrid w:val="0"/>
              <w:rPr>
                <w:rFonts w:cs="Times New Roman"/>
                <w:sz w:val="22"/>
                <w:szCs w:val="22"/>
              </w:rPr>
            </w:pPr>
          </w:p>
        </w:tc>
        <w:tc>
          <w:tcPr>
            <w:tcW w:w="1276" w:type="dxa"/>
            <w:tcBorders>
              <w:top w:val="single" w:sz="4" w:space="0" w:color="000000"/>
              <w:left w:val="single" w:sz="4" w:space="0" w:color="000000"/>
            </w:tcBorders>
          </w:tcPr>
          <w:p w:rsidR="004D7C52" w:rsidRPr="004D7C52" w:rsidRDefault="004D7C52" w:rsidP="004D7C52">
            <w:pPr>
              <w:snapToGrid w:val="0"/>
              <w:rPr>
                <w:rFonts w:cs="Times New Roman"/>
                <w:sz w:val="22"/>
                <w:szCs w:val="22"/>
              </w:rPr>
            </w:pPr>
          </w:p>
        </w:tc>
        <w:tc>
          <w:tcPr>
            <w:tcW w:w="1295" w:type="dxa"/>
            <w:tcBorders>
              <w:top w:val="single" w:sz="4" w:space="0" w:color="000000"/>
            </w:tcBorders>
          </w:tcPr>
          <w:p w:rsidR="004D7C52" w:rsidRPr="004D7C52" w:rsidRDefault="004D7C52" w:rsidP="004D7C52">
            <w:pPr>
              <w:snapToGrid w:val="0"/>
              <w:rPr>
                <w:rFonts w:cs="Times New Roman"/>
                <w:sz w:val="22"/>
                <w:szCs w:val="22"/>
              </w:rPr>
            </w:pPr>
          </w:p>
        </w:tc>
      </w:tr>
    </w:tbl>
    <w:p w:rsidR="00A05A0D" w:rsidRDefault="00A05A0D" w:rsidP="004D7C52">
      <w:pPr>
        <w:rPr>
          <w:rFonts w:cs="Times New Roman"/>
          <w:sz w:val="22"/>
          <w:szCs w:val="22"/>
        </w:rPr>
      </w:pPr>
    </w:p>
    <w:tbl>
      <w:tblPr>
        <w:tblW w:w="14474" w:type="dxa"/>
        <w:tblInd w:w="55" w:type="dxa"/>
        <w:tblCellMar>
          <w:left w:w="70" w:type="dxa"/>
          <w:right w:w="70" w:type="dxa"/>
        </w:tblCellMar>
        <w:tblLook w:val="04A0" w:firstRow="1" w:lastRow="0" w:firstColumn="1" w:lastColumn="0" w:noHBand="0" w:noVBand="1"/>
      </w:tblPr>
      <w:tblGrid>
        <w:gridCol w:w="14474"/>
      </w:tblGrid>
      <w:tr w:rsidR="00390B6E" w:rsidRPr="00390B6E" w:rsidTr="001B594A">
        <w:trPr>
          <w:trHeight w:val="1785"/>
        </w:trPr>
        <w:tc>
          <w:tcPr>
            <w:tcW w:w="14474" w:type="dxa"/>
            <w:tcBorders>
              <w:top w:val="nil"/>
              <w:left w:val="nil"/>
              <w:right w:val="nil"/>
            </w:tcBorders>
            <w:shd w:val="clear" w:color="auto" w:fill="auto"/>
            <w:vAlign w:val="center"/>
            <w:hideMark/>
          </w:tcPr>
          <w:p w:rsidR="00A05A0D" w:rsidRPr="00390B6E" w:rsidRDefault="00A05A0D" w:rsidP="00A05A0D">
            <w:pPr>
              <w:suppressAutoHyphens w:val="0"/>
              <w:rPr>
                <w:rFonts w:cs="Times New Roman"/>
                <w:b/>
                <w:bCs/>
                <w:sz w:val="22"/>
                <w:szCs w:val="22"/>
                <w:lang w:eastAsia="pl-PL"/>
              </w:rPr>
            </w:pPr>
            <w:r w:rsidRPr="00390B6E">
              <w:rPr>
                <w:rFonts w:cs="Times New Roman"/>
                <w:b/>
                <w:bCs/>
                <w:sz w:val="22"/>
                <w:szCs w:val="22"/>
                <w:lang w:eastAsia="pl-PL"/>
              </w:rPr>
              <w:t>Zamawiający zastrzega  zakup mniejszych ilości niż podane w pakiecie.</w:t>
            </w:r>
          </w:p>
          <w:p w:rsidR="00A05A0D" w:rsidRPr="00390B6E" w:rsidRDefault="00A05A0D" w:rsidP="00A05A0D">
            <w:pPr>
              <w:suppressAutoHyphens w:val="0"/>
              <w:rPr>
                <w:rFonts w:cs="Times New Roman"/>
                <w:sz w:val="22"/>
                <w:szCs w:val="22"/>
                <w:lang w:eastAsia="pl-PL"/>
              </w:rPr>
            </w:pPr>
          </w:p>
          <w:p w:rsidR="00A05A0D" w:rsidRPr="00390B6E" w:rsidRDefault="00A05A0D" w:rsidP="00A05A0D">
            <w:pPr>
              <w:suppressAutoHyphens w:val="0"/>
              <w:rPr>
                <w:rFonts w:cs="Times New Roman"/>
                <w:sz w:val="22"/>
                <w:szCs w:val="22"/>
                <w:lang w:eastAsia="pl-PL"/>
              </w:rPr>
            </w:pPr>
            <w:r w:rsidRPr="00390B6E">
              <w:rPr>
                <w:rFonts w:cs="Times New Roman"/>
                <w:sz w:val="22"/>
                <w:szCs w:val="22"/>
                <w:lang w:eastAsia="pl-PL"/>
              </w:rPr>
              <w:t xml:space="preserve">Wykonawca oświadcza, że </w:t>
            </w:r>
            <w:r w:rsidR="00DB35B2" w:rsidRPr="00390B6E">
              <w:rPr>
                <w:rFonts w:cs="Times New Roman"/>
                <w:sz w:val="22"/>
                <w:szCs w:val="22"/>
                <w:lang w:eastAsia="pl-PL"/>
              </w:rPr>
              <w:t xml:space="preserve">zaoferowany </w:t>
            </w:r>
            <w:r w:rsidRPr="00390B6E">
              <w:rPr>
                <w:rFonts w:cs="Times New Roman"/>
                <w:sz w:val="22"/>
                <w:szCs w:val="22"/>
                <w:lang w:eastAsia="pl-PL"/>
              </w:rPr>
              <w:t xml:space="preserve">przez niego asortyment  </w:t>
            </w:r>
            <w:r w:rsidR="00775C27" w:rsidRPr="00390B6E">
              <w:rPr>
                <w:rFonts w:cs="Times New Roman"/>
                <w:sz w:val="22"/>
                <w:szCs w:val="22"/>
                <w:lang w:eastAsia="pl-PL"/>
              </w:rPr>
              <w:t xml:space="preserve">posiada wymagane  deklaracje zgodności CE, normy, </w:t>
            </w:r>
            <w:r w:rsidRPr="00390B6E">
              <w:rPr>
                <w:rFonts w:cs="Times New Roman"/>
                <w:sz w:val="22"/>
                <w:szCs w:val="22"/>
                <w:lang w:eastAsia="pl-PL"/>
              </w:rPr>
              <w:t xml:space="preserve">ulotki informacyjne, karty katalogowe, wpis </w:t>
            </w:r>
            <w:r w:rsidR="00654B4C" w:rsidRPr="00390B6E">
              <w:rPr>
                <w:rFonts w:cs="Times New Roman"/>
                <w:sz w:val="24"/>
                <w:szCs w:val="24"/>
                <w:lang w:eastAsia="pl-PL"/>
              </w:rPr>
              <w:t xml:space="preserve">lub zgłoszenie </w:t>
            </w:r>
            <w:r w:rsidRPr="00390B6E">
              <w:rPr>
                <w:rFonts w:cs="Times New Roman"/>
                <w:sz w:val="22"/>
                <w:szCs w:val="22"/>
                <w:lang w:eastAsia="pl-PL"/>
              </w:rPr>
              <w:t>do Rejestru Wyrobów Medycznych  (jeżeli jest wymagany) i udostępni je  na każde żądanie  Zamawiającego.</w:t>
            </w:r>
          </w:p>
          <w:p w:rsidR="008B3FD2" w:rsidRPr="00390B6E" w:rsidRDefault="008B3FD2" w:rsidP="008B3FD2">
            <w:pPr>
              <w:suppressAutoHyphens w:val="0"/>
              <w:rPr>
                <w:rFonts w:cs="Times New Roman"/>
                <w:bCs/>
                <w:sz w:val="24"/>
                <w:szCs w:val="24"/>
                <w:lang w:eastAsia="pl-PL"/>
              </w:rPr>
            </w:pPr>
            <w:r w:rsidRPr="00390B6E">
              <w:rPr>
                <w:rFonts w:cs="Times New Roman"/>
                <w:bCs/>
                <w:sz w:val="24"/>
                <w:szCs w:val="24"/>
                <w:lang w:eastAsia="pl-PL"/>
              </w:rPr>
              <w:t>Zamawiający w celu weryfikacji zaoferowanego asortymentu z wymaganiami SIWZ zastrzega sobie możliwość wezwania Zamawiającego do złożenia próbek z poszczególnych pozycji na każdym etapie postępowania przetargowego.</w:t>
            </w:r>
          </w:p>
          <w:p w:rsidR="00A05A0D" w:rsidRPr="00390B6E" w:rsidRDefault="00A05A0D" w:rsidP="00A05A0D">
            <w:pPr>
              <w:rPr>
                <w:rFonts w:cs="Times New Roman"/>
                <w:sz w:val="22"/>
                <w:szCs w:val="22"/>
                <w:lang w:eastAsia="pl-PL"/>
              </w:rPr>
            </w:pPr>
          </w:p>
        </w:tc>
      </w:tr>
    </w:tbl>
    <w:p w:rsidR="00A05A0D" w:rsidRPr="004D7C52" w:rsidRDefault="00A05A0D" w:rsidP="001B594A">
      <w:pPr>
        <w:rPr>
          <w:rFonts w:cs="Times New Roman"/>
          <w:sz w:val="22"/>
          <w:szCs w:val="22"/>
        </w:rPr>
      </w:pPr>
      <w:r w:rsidRPr="004D7C52">
        <w:rPr>
          <w:rFonts w:cs="Times New Roman"/>
          <w:sz w:val="22"/>
          <w:szCs w:val="22"/>
        </w:rPr>
        <w:t>Wartość brutto zamówienia (cyfrowo i słownie):   ………………………………………………………………………………………</w:t>
      </w:r>
    </w:p>
    <w:p w:rsidR="00A05A0D" w:rsidRPr="004D7C52" w:rsidRDefault="00A05A0D" w:rsidP="001B594A">
      <w:pPr>
        <w:rPr>
          <w:rFonts w:cs="Times New Roman"/>
          <w:sz w:val="22"/>
          <w:szCs w:val="22"/>
        </w:rPr>
      </w:pPr>
      <w:r w:rsidRPr="004D7C52">
        <w:rPr>
          <w:rFonts w:cs="Times New Roman"/>
          <w:sz w:val="22"/>
          <w:szCs w:val="22"/>
        </w:rPr>
        <w:t>Wartość netto zamówienia: (cyfrowo i słownie):   …………………………………………………………………………………………</w:t>
      </w:r>
    </w:p>
    <w:p w:rsidR="00A05A0D" w:rsidRPr="004D7C52" w:rsidRDefault="00A05A0D" w:rsidP="001B594A">
      <w:pPr>
        <w:rPr>
          <w:rFonts w:cs="Times New Roman"/>
          <w:sz w:val="22"/>
          <w:szCs w:val="22"/>
        </w:rPr>
      </w:pPr>
      <w:r w:rsidRPr="004D7C52">
        <w:rPr>
          <w:rFonts w:cs="Times New Roman"/>
          <w:sz w:val="22"/>
          <w:szCs w:val="22"/>
        </w:rPr>
        <w:t>Podatek VAT ……………zł słownie: ………………………………………………………………………………………………………</w:t>
      </w:r>
    </w:p>
    <w:p w:rsidR="00A05A0D" w:rsidRPr="004D7C52" w:rsidRDefault="00A05A0D" w:rsidP="001B594A">
      <w:pPr>
        <w:rPr>
          <w:rFonts w:cs="Times New Roman"/>
          <w:bCs/>
          <w:sz w:val="22"/>
          <w:szCs w:val="22"/>
        </w:rPr>
      </w:pPr>
    </w:p>
    <w:p w:rsidR="00A05A0D" w:rsidRPr="004D7C52" w:rsidRDefault="00A05A0D" w:rsidP="001B594A">
      <w:pPr>
        <w:rPr>
          <w:rFonts w:cs="Times New Roman"/>
          <w:sz w:val="22"/>
          <w:szCs w:val="22"/>
        </w:rPr>
      </w:pPr>
    </w:p>
    <w:p w:rsidR="00A05A0D" w:rsidRPr="004D7C52" w:rsidRDefault="00A05A0D" w:rsidP="001B594A">
      <w:pPr>
        <w:rPr>
          <w:rFonts w:cs="Times New Roman"/>
          <w:sz w:val="22"/>
          <w:szCs w:val="22"/>
        </w:rPr>
      </w:pPr>
      <w:r w:rsidRPr="004D7C52">
        <w:rPr>
          <w:rFonts w:cs="Times New Roman"/>
          <w:sz w:val="22"/>
          <w:szCs w:val="22"/>
        </w:rPr>
        <w:t xml:space="preserve">                                                                                                                                                       ……………………………………………….</w:t>
      </w:r>
    </w:p>
    <w:p w:rsidR="00A05A0D" w:rsidRPr="004D7C52" w:rsidRDefault="00A05A0D" w:rsidP="001B594A">
      <w:pPr>
        <w:rPr>
          <w:rFonts w:cs="Times New Roman"/>
          <w:sz w:val="22"/>
          <w:szCs w:val="22"/>
        </w:rPr>
      </w:pPr>
      <w:r w:rsidRPr="004D7C52">
        <w:rPr>
          <w:rFonts w:cs="Times New Roman"/>
          <w:sz w:val="22"/>
          <w:szCs w:val="22"/>
        </w:rPr>
        <w:t xml:space="preserve">                                                                                                                                                               (podpis upoważnionego przedstawiciela wykonawcy)</w:t>
      </w:r>
    </w:p>
    <w:p w:rsidR="00A05A0D" w:rsidRPr="004D7C52" w:rsidRDefault="00A05A0D" w:rsidP="00A05A0D">
      <w:pPr>
        <w:rPr>
          <w:rFonts w:cs="Times New Roman"/>
          <w:sz w:val="22"/>
          <w:szCs w:val="22"/>
        </w:rPr>
      </w:pPr>
    </w:p>
    <w:tbl>
      <w:tblPr>
        <w:tblW w:w="23880" w:type="dxa"/>
        <w:tblInd w:w="55" w:type="dxa"/>
        <w:tblCellMar>
          <w:left w:w="70" w:type="dxa"/>
          <w:right w:w="70" w:type="dxa"/>
        </w:tblCellMar>
        <w:tblLook w:val="04A0" w:firstRow="1" w:lastRow="0" w:firstColumn="1" w:lastColumn="0" w:noHBand="0" w:noVBand="1"/>
      </w:tblPr>
      <w:tblGrid>
        <w:gridCol w:w="16155"/>
        <w:gridCol w:w="940"/>
        <w:gridCol w:w="840"/>
        <w:gridCol w:w="960"/>
        <w:gridCol w:w="1080"/>
        <w:gridCol w:w="1120"/>
        <w:gridCol w:w="1020"/>
        <w:gridCol w:w="1120"/>
        <w:gridCol w:w="1620"/>
      </w:tblGrid>
      <w:tr w:rsidR="004D7C52" w:rsidRPr="004D7C52" w:rsidTr="004D7C52">
        <w:trPr>
          <w:trHeight w:val="315"/>
        </w:trPr>
        <w:tc>
          <w:tcPr>
            <w:tcW w:w="15180" w:type="dxa"/>
            <w:tcBorders>
              <w:top w:val="nil"/>
              <w:left w:val="nil"/>
              <w:bottom w:val="nil"/>
              <w:right w:val="nil"/>
            </w:tcBorders>
            <w:shd w:val="clear" w:color="auto" w:fill="auto"/>
            <w:noWrap/>
            <w:vAlign w:val="bottom"/>
            <w:hideMark/>
          </w:tcPr>
          <w:p w:rsidR="00005E54" w:rsidRPr="004D7C52" w:rsidRDefault="00005E54" w:rsidP="004D7C52">
            <w:pPr>
              <w:suppressAutoHyphens w:val="0"/>
              <w:rPr>
                <w:rFonts w:cs="Times New Roman"/>
                <w:b/>
                <w:sz w:val="22"/>
                <w:szCs w:val="22"/>
                <w:lang w:eastAsia="pl-PL"/>
              </w:rPr>
            </w:pPr>
          </w:p>
          <w:tbl>
            <w:tblPr>
              <w:tblW w:w="0" w:type="auto"/>
              <w:tblCellMar>
                <w:left w:w="70" w:type="dxa"/>
                <w:right w:w="70" w:type="dxa"/>
              </w:tblCellMar>
              <w:tblLook w:val="04A0" w:firstRow="1" w:lastRow="0" w:firstColumn="1" w:lastColumn="0" w:noHBand="0" w:noVBand="1"/>
            </w:tblPr>
            <w:tblGrid>
              <w:gridCol w:w="14847"/>
              <w:gridCol w:w="146"/>
              <w:gridCol w:w="146"/>
              <w:gridCol w:w="146"/>
              <w:gridCol w:w="146"/>
              <w:gridCol w:w="146"/>
              <w:gridCol w:w="146"/>
              <w:gridCol w:w="146"/>
              <w:gridCol w:w="146"/>
            </w:tblGrid>
            <w:tr w:rsidR="00390B6E" w:rsidRPr="00390B6E" w:rsidTr="008C7D7F">
              <w:trPr>
                <w:trHeight w:val="255"/>
              </w:trPr>
              <w:tc>
                <w:tcPr>
                  <w:tcW w:w="0" w:type="auto"/>
                  <w:tcBorders>
                    <w:top w:val="nil"/>
                    <w:left w:val="nil"/>
                    <w:bottom w:val="nil"/>
                    <w:right w:val="nil"/>
                  </w:tcBorders>
                  <w:shd w:val="clear" w:color="auto" w:fill="auto"/>
                  <w:noWrap/>
                  <w:vAlign w:val="bottom"/>
                  <w:hideMark/>
                </w:tcPr>
                <w:p w:rsidR="004D7C52" w:rsidRPr="00390B6E" w:rsidRDefault="004D7C52" w:rsidP="004D7C52">
                  <w:pPr>
                    <w:suppressAutoHyphens w:val="0"/>
                    <w:rPr>
                      <w:rFonts w:cs="Times New Roman"/>
                      <w:sz w:val="22"/>
                      <w:szCs w:val="22"/>
                      <w:lang w:eastAsia="pl-PL"/>
                    </w:rPr>
                  </w:pPr>
                  <w:r w:rsidRPr="00390B6E">
                    <w:rPr>
                      <w:rFonts w:cs="Times New Roman"/>
                      <w:sz w:val="22"/>
                      <w:szCs w:val="22"/>
                      <w:lang w:eastAsia="pl-PL"/>
                    </w:rPr>
                    <w:t xml:space="preserve">Pakiet </w:t>
                  </w:r>
                  <w:r w:rsidR="00120438" w:rsidRPr="00390B6E">
                    <w:rPr>
                      <w:rFonts w:cs="Times New Roman"/>
                      <w:sz w:val="22"/>
                      <w:szCs w:val="22"/>
                      <w:lang w:eastAsia="pl-PL"/>
                    </w:rPr>
                    <w:t>5</w:t>
                  </w:r>
                  <w:r w:rsidRPr="00390B6E">
                    <w:rPr>
                      <w:rFonts w:cs="Times New Roman"/>
                      <w:sz w:val="22"/>
                      <w:szCs w:val="22"/>
                      <w:lang w:eastAsia="pl-PL"/>
                    </w:rPr>
                    <w:t xml:space="preserve">. </w:t>
                  </w:r>
                  <w:r w:rsidR="00182596" w:rsidRPr="00390B6E">
                    <w:rPr>
                      <w:rFonts w:cs="Times New Roman"/>
                      <w:sz w:val="22"/>
                      <w:szCs w:val="22"/>
                      <w:lang w:eastAsia="pl-PL"/>
                    </w:rPr>
                    <w:t>Igły, strzykawki, cewniki, przyrządy do przetaczania krwi.</w:t>
                  </w:r>
                  <w:r w:rsidRPr="00390B6E">
                    <w:rPr>
                      <w:rFonts w:cs="Times New Roman"/>
                      <w:sz w:val="22"/>
                      <w:szCs w:val="22"/>
                      <w:lang w:eastAsia="pl-PL"/>
                    </w:rPr>
                    <w:t xml:space="preserve"> </w:t>
                  </w:r>
                </w:p>
                <w:p w:rsidR="002F7D2B" w:rsidRPr="00390B6E" w:rsidRDefault="002F7D2B" w:rsidP="004D7C52">
                  <w:pPr>
                    <w:suppressAutoHyphens w:val="0"/>
                    <w:rPr>
                      <w:rFonts w:cs="Times New Roman"/>
                      <w:sz w:val="22"/>
                      <w:szCs w:val="22"/>
                      <w:lang w:eastAsia="pl-PL"/>
                    </w:rPr>
                  </w:pPr>
                </w:p>
                <w:tbl>
                  <w:tblPr>
                    <w:tblW w:w="14697" w:type="dxa"/>
                    <w:tblCellMar>
                      <w:left w:w="70" w:type="dxa"/>
                      <w:right w:w="70" w:type="dxa"/>
                    </w:tblCellMar>
                    <w:tblLook w:val="04A0" w:firstRow="1" w:lastRow="0" w:firstColumn="1" w:lastColumn="0" w:noHBand="0" w:noVBand="1"/>
                  </w:tblPr>
                  <w:tblGrid>
                    <w:gridCol w:w="20"/>
                    <w:gridCol w:w="690"/>
                    <w:gridCol w:w="5425"/>
                    <w:gridCol w:w="926"/>
                    <w:gridCol w:w="827"/>
                    <w:gridCol w:w="945"/>
                    <w:gridCol w:w="1064"/>
                    <w:gridCol w:w="1101"/>
                    <w:gridCol w:w="1004"/>
                    <w:gridCol w:w="1101"/>
                    <w:gridCol w:w="1371"/>
                    <w:gridCol w:w="223"/>
                  </w:tblGrid>
                  <w:tr w:rsidR="00390B6E" w:rsidRPr="00390B6E" w:rsidTr="00A05A0D">
                    <w:trPr>
                      <w:gridBefore w:val="1"/>
                      <w:wBefore w:w="20" w:type="dxa"/>
                      <w:trHeight w:val="795"/>
                    </w:trPr>
                    <w:tc>
                      <w:tcPr>
                        <w:tcW w:w="690" w:type="dxa"/>
                        <w:tcBorders>
                          <w:top w:val="single" w:sz="4" w:space="0" w:color="000000"/>
                          <w:left w:val="single" w:sz="4" w:space="0" w:color="000000"/>
                          <w:bottom w:val="nil"/>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L.p.</w:t>
                        </w:r>
                      </w:p>
                    </w:tc>
                    <w:tc>
                      <w:tcPr>
                        <w:tcW w:w="5425" w:type="dxa"/>
                        <w:tcBorders>
                          <w:top w:val="single" w:sz="4" w:space="0" w:color="000000"/>
                          <w:left w:val="nil"/>
                          <w:bottom w:val="nil"/>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Nazwa</w:t>
                        </w:r>
                      </w:p>
                    </w:tc>
                    <w:tc>
                      <w:tcPr>
                        <w:tcW w:w="926" w:type="dxa"/>
                        <w:tcBorders>
                          <w:top w:val="single" w:sz="4" w:space="0" w:color="000000"/>
                          <w:left w:val="nil"/>
                          <w:bottom w:val="nil"/>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Jedn. miary.</w:t>
                        </w:r>
                      </w:p>
                    </w:tc>
                    <w:tc>
                      <w:tcPr>
                        <w:tcW w:w="827" w:type="dxa"/>
                        <w:tcBorders>
                          <w:top w:val="single" w:sz="4" w:space="0" w:color="000000"/>
                          <w:left w:val="nil"/>
                          <w:bottom w:val="nil"/>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xml:space="preserve">Ilość </w:t>
                        </w:r>
                      </w:p>
                    </w:tc>
                    <w:tc>
                      <w:tcPr>
                        <w:tcW w:w="945" w:type="dxa"/>
                        <w:tcBorders>
                          <w:top w:val="single" w:sz="4" w:space="0" w:color="000000"/>
                          <w:left w:val="nil"/>
                          <w:bottom w:val="nil"/>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Cena jedn. netto</w:t>
                        </w:r>
                      </w:p>
                    </w:tc>
                    <w:tc>
                      <w:tcPr>
                        <w:tcW w:w="1064" w:type="dxa"/>
                        <w:tcBorders>
                          <w:top w:val="single" w:sz="4" w:space="0" w:color="000000"/>
                          <w:left w:val="nil"/>
                          <w:bottom w:val="nil"/>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Cena jedn. brutto</w:t>
                        </w:r>
                      </w:p>
                    </w:tc>
                    <w:tc>
                      <w:tcPr>
                        <w:tcW w:w="1101" w:type="dxa"/>
                        <w:tcBorders>
                          <w:top w:val="single" w:sz="4" w:space="0" w:color="000000"/>
                          <w:left w:val="nil"/>
                          <w:bottom w:val="nil"/>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Wartość netto</w:t>
                        </w:r>
                      </w:p>
                    </w:tc>
                    <w:tc>
                      <w:tcPr>
                        <w:tcW w:w="1004" w:type="dxa"/>
                        <w:tcBorders>
                          <w:top w:val="single" w:sz="4" w:space="0" w:color="000000"/>
                          <w:left w:val="nil"/>
                          <w:bottom w:val="nil"/>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Podatek VAT %</w:t>
                        </w:r>
                      </w:p>
                    </w:tc>
                    <w:tc>
                      <w:tcPr>
                        <w:tcW w:w="1101" w:type="dxa"/>
                        <w:tcBorders>
                          <w:top w:val="single" w:sz="4" w:space="0" w:color="000000"/>
                          <w:left w:val="nil"/>
                          <w:bottom w:val="nil"/>
                          <w:right w:val="nil"/>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Wartość  brutto</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Producent/ nr katalogowy</w:t>
                        </w:r>
                      </w:p>
                    </w:tc>
                  </w:tr>
                  <w:tr w:rsidR="00390B6E" w:rsidRPr="00390B6E" w:rsidTr="00EC468C">
                    <w:trPr>
                      <w:gridBefore w:val="1"/>
                      <w:wBefore w:w="20" w:type="dxa"/>
                      <w:trHeight w:val="418"/>
                    </w:trPr>
                    <w:tc>
                      <w:tcPr>
                        <w:tcW w:w="69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1.</w:t>
                        </w:r>
                      </w:p>
                    </w:tc>
                    <w:tc>
                      <w:tcPr>
                        <w:tcW w:w="5425" w:type="dxa"/>
                        <w:tcBorders>
                          <w:top w:val="single" w:sz="4" w:space="0" w:color="000000"/>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Strzykawki j.u . wykonane z polipropylenu PP korpus, polietylenu PE tłok kontrastujący zielony umożliwiający dokładną kontrolę wizualną podawanego leku, strzykawka posiada czytelną i niezmywalną czarną skalę, stożek Luer zbieżnosc 6:100 kompatybilny z igłami j.u. położenie stożka strzykawka 2ml centrycznie, strzykawka 5ml, 10ml, 20ml - nie centrycznie, podwójna kryza na korpusie strzykawki, uniemożliwiająca przypadkowe wysunięcie tłoka, opakowania jednostkowe typu blister pack, opakowania pośrednie małe pudełka (opak. 100szt) jeden rozmiar w każdym asortymencie, na opakowaniu jednostkowym nr serii i data ważnosci, łatwy i płynny przesuw tłoka, oraz dobra szczelność między tłokiem i korpusem, strzykawki jałowe, apyrogenne i nietoksyczne sterylizowane tlenkiem etylenu, na pojedynczej strzykawce (cylindrze) nadrukowana informacja z nazwą producenta i typem strzykawki (skalowanie rozszerzone: strzykawka 2ml skala do 3ml; strzykawka 5ml skala do 6ml; strzykawka 10ml skala do 12ml; strzykawka 20ml skala do 24ml) - dot. poz.1a-1d.</w:t>
                        </w:r>
                      </w:p>
                    </w:tc>
                    <w:tc>
                      <w:tcPr>
                        <w:tcW w:w="926" w:type="dxa"/>
                        <w:tcBorders>
                          <w:top w:val="single" w:sz="4" w:space="0" w:color="000000"/>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c>
                      <w:tcPr>
                        <w:tcW w:w="827" w:type="dxa"/>
                        <w:tcBorders>
                          <w:top w:val="single" w:sz="4" w:space="0" w:color="000000"/>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 </w:t>
                        </w:r>
                      </w:p>
                    </w:tc>
                    <w:tc>
                      <w:tcPr>
                        <w:tcW w:w="945" w:type="dxa"/>
                        <w:tcBorders>
                          <w:top w:val="single" w:sz="4" w:space="0" w:color="000000"/>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 </w:t>
                        </w:r>
                      </w:p>
                    </w:tc>
                    <w:tc>
                      <w:tcPr>
                        <w:tcW w:w="1064" w:type="dxa"/>
                        <w:tcBorders>
                          <w:top w:val="single" w:sz="4" w:space="0" w:color="000000"/>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 </w:t>
                        </w:r>
                      </w:p>
                    </w:tc>
                    <w:tc>
                      <w:tcPr>
                        <w:tcW w:w="1101" w:type="dxa"/>
                        <w:tcBorders>
                          <w:top w:val="single" w:sz="4" w:space="0" w:color="000000"/>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single" w:sz="4" w:space="0" w:color="000000"/>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single" w:sz="4" w:space="0" w:color="000000"/>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255"/>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1a</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Strzykawka j.uż. 2 ml. jałowa, skala do 3 ml (opak.= 100 szt.)</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op.</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180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255"/>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1b</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Strzykawka j.uż.  5 ml. jałowa, skala do 6 ml (opak.= 100 szt.)</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op.</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300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255"/>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lastRenderedPageBreak/>
                          <w:t>1c</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Strzykawka j.uż. 10 ml. jałowa, skala do 12ml. (opak.= 100 szt.)</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op.</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200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255"/>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1d</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Strzykawka j.uż.  20 ml.jałowa, skala do 24 ml (opak.= 100 szt.)</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op.</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250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96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2.</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Strzykawka j.uż. 50/60 ml. Luer - Lock do pomp infuzyjnych. Posiada dwustronną skalę pomiarową, podwójne uszczelnienie tłoka i czterostronne podcięcie tłoczyska w celu instalacji w uchwytach pompy infuzyjnej, sterylna, opkaowanie folia-papier</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2 900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120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3.</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Strzykawka j.uż. 50/60 ml. Luer - Lock do pomp infuzyjnych bursztynowa do leków światłoczułych. Posiada dwustronną skalę pomiarową, podwójne uszczelnienie tłoka i czterostronne podcięcie tłoczyska w celu instalacji w uchwytach pompy infuzyjnej, sterylna, opkaowanie folia-papier</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300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96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4.</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Strzykawka typu "Janeta" 100 ml z końcówką cewnikową, posiadająca podwójne uszczelnienie tłoka oraz podwójną skalę pomiarową, wyposażona w dodatkowy łącznik redukcyjny Luer, sterylna, opakowanie folia-papier.</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1 600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168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5.</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Strzykawk</w:t>
                        </w:r>
                        <w:r w:rsidR="00DB35B2" w:rsidRPr="00390B6E">
                          <w:rPr>
                            <w:rFonts w:cs="Times New Roman"/>
                            <w:sz w:val="24"/>
                            <w:szCs w:val="24"/>
                            <w:lang w:eastAsia="pl-PL"/>
                          </w:rPr>
                          <w:t>a trzyczęściowa bezpieczna z koń</w:t>
                        </w:r>
                        <w:r w:rsidRPr="00390B6E">
                          <w:rPr>
                            <w:rFonts w:cs="Times New Roman"/>
                            <w:sz w:val="24"/>
                            <w:szCs w:val="24"/>
                            <w:lang w:eastAsia="pl-PL"/>
                          </w:rPr>
                          <w:t>cówką luer-lock, posiadająca mechanizm umożliwiający schowanie igły w cylindrze po użyciu oraz zabezpieczenie przed ponownym użyciem strzykawki, czytelna i trwała czarna skala pomiarowa, podwójne uszczelnienie tłoka, nazwa własna na cylindrze, sterylizowane EO, informacja o braku lateksu na opakowaniu jednostkowym, pojemność 3 ml, sterylna, a'100szt.</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op.</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20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168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6.</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 xml:space="preserve">Strzykawka trzyczęściowa bezpieczna z koncówką luer-lock, posiadająca mechanizm umożliwiający schowanie igły w cylindrze po użyciu oraz zabezpieczenie przed ponownym użyciem strzykawki, czytelna i trwała czarna skala pomiarowa, podwójne uszczelnienie tłoka, nazwa własna na cylindrze, </w:t>
                        </w:r>
                        <w:r w:rsidRPr="00390B6E">
                          <w:rPr>
                            <w:rFonts w:cs="Times New Roman"/>
                            <w:sz w:val="24"/>
                            <w:szCs w:val="24"/>
                            <w:lang w:eastAsia="pl-PL"/>
                          </w:rPr>
                          <w:lastRenderedPageBreak/>
                          <w:t>sterylizowane EO, informacja o braku lateksu na opakowaniu jednostkowym, pojemność 5 ml, sterylna, a'100szt.</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lastRenderedPageBreak/>
                          <w:t>op.</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30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168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lastRenderedPageBreak/>
                          <w:t>7.</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Strzykawka trzyczęściowa bezpieczna z koncówką luer-lock, posiadająca mechanizm umożliwiający schowanie igły w cylindrze po użyciu oraz zabezpieczenie przed ponownym użyciem strzykawki, czytelna i trwała czarna skala pomiarowa, podwójne uszczelnienie tłoka, nazwa własna na cylindrze, sterylizowane EO, informacja o braku lateksu na opakowaniu jednostkowym, pojemność 10 ml, sterylna, a'100szt.</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op.</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25</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168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8.</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Strzykawka trzyczęściowa bezpieczna z koncówką luer-lock, posiadająca mechanizm umożliwiający schowanie igły w cylindrze po użyciu oraz zabezpieczenie przed ponownym użyciem strzykawki, czytelna i trwała czarna skala pomiarowa, podwójne uszczelnienie tłoka, nazwa własna na cylindrze, sterylizowane EO, informacja o braku lateksu na opakowaniu jednostkowym, pojemność 10 ml, sterylna, a'100szt.</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op.</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20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255"/>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9.</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Strzykawka j.u. do insuliny (opak. = 100szt.)</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op.</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3</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B32218">
                    <w:trPr>
                      <w:gridBefore w:val="1"/>
                      <w:wBefore w:w="20" w:type="dxa"/>
                      <w:trHeight w:val="274"/>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10.</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Strzykawka trzyczęściowa insulinowa z wbudowaną igłą 0,33x12,5mm, posiadająca mechanizm umożliwiający schowanie igły w cylindrze po użyciu oraz zabezpieczenie przed ponownym użyciem strzykawki,  czytelna i trwała czarna skala pomiarowa, podwójne uszczelnienie tłoka, nazwa własna na cylindrze, sterylizowane EO, informacja o braku lateksu na opakowaniu jednostkowym, pojemność  1ml, sterylna, a’100szt.</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op.</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2</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255"/>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11.</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Strzykawka j.u. do tuberkuliny (opak. = 100szt.)</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op.</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4</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559"/>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lastRenderedPageBreak/>
                          <w:t>12.</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Strzykawka trzyczęściowa TBC z wbudowaną igłą 0,4x12,5mm, posiadająca mechanizm umożliwiający schowanie igły w cylindrze po użyciu oraz zabezpieczenie przed ponownym użyciem strzykawki,  czytelna i trwała czarna skala pomiarowa, podwójne uszczelnienie tłoka, nazwa własna na cylindrze, sterylizowane EO, informacja o braku lateksu na opakowaniu jednostkowym, pojemność  1ml, sterylna, a’100szt.</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op.</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2</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144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13.</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Strzykawka 3 częściowa do podawania płynów i leków doustnie ze specjalnie zaprojektowaną końcówką luer,  z zatyczką zapobiegającą utracie zawartości leku w strzykawce po przygotowaniu, przeźroczysta z tłokiem kontrastującym fioletowym umożliwiającym dokładną kontrolę wizualną podawanego leku, pojemność 3 ml, sterylna.</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300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144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14.</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Strzykawka 3 częściowa do podawania płynów i leków doustnie ze specjalnie zaprojektowaną końcówką luer,  z zatyczką zapobiegającą utracie zawartości leku w strzykawce po przygotowaniu, przeźroczysta z tłokiem kontrastującym fioletowym umożliwiającym dokładną kontrolę wizualną podawanego leku, pojemność 5 ml, sterylna.</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200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144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15.</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Igły iniekcyjne j.u. (opak. = 100 szt.), opakowanie jednostkowe oznaczone barwnym kodem rozmiaru zgodnym z kolorem nasadki, muszą pochodzić od jednego producenta (dot. poz. 15a-18). Rozmiary 1,1 – 1,2 z poz. 15g-15h na opakowaniu jednostkowym informacja o rodzaju ścięcia ostrza, igły w wersji krótko i długościętej, sterylne.).</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 </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255"/>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15a</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Igła  j.u. 0,45 x 22 (a'100 szt.)</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op.</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60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255"/>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15b</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Igła  j.u. 0,5 x 25 (a'100 szt.)</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op.</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80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255"/>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15c</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Igła  j.u. 0,6 x 30 (a'100 szt.)</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op.</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60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255"/>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15d</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Igła  j.u. 0,7 x 30 (a'100 szt.)</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op.</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60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255"/>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15e</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Igła  j.u. 0,8 x 40 (a'100 szt.)</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op.</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100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255"/>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lastRenderedPageBreak/>
                          <w:t>15f</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Igła  j.u. 0,9 x 40 (a'100 szt.)</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op.</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100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255"/>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15g</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Igła  j.u. 1,1 x 40 (a'100 szt.)</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op.</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80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255"/>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15h</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Igła  j.u. 1,2 x 40 (a'100 szt.)</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op.</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100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72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16.</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Igła j.u. 0,6x60mm (a'100 szt.), jednostkowe opakowanie oznakowane takim samym kolorem jak nasadka igły, sterylizowane tlenkiem etylenu, oznaczenie o braku latexu.</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200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72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17.</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Igła j.u. 0,9x70mm (a' 100 szt.), jednostkowe opakowanie oznakowane takim samym kolorem jak nasadka igły, sterylizowane tlenkiem etylenu, oznaczenie o braku latexu.</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200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72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18.</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Igła j.u. 1,2x200mm (a' 100 szt.), jednostkowe opakowanie oznakowane takim samym kolorem jak nasadka igły, sterylizowane tlenkiem etylenu, oznaczenie o braku latexu.</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50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3405"/>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19.</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Igły iniekcyjne j.u. bezpieczne z mechanizmem bezpieczeństwa zintegrowanym z igłą, umożliwiające aktywację jedną ręką, opakowanie jednostkowe oznaczone barwnym kodem rozmiaru zgodnym z kolorem nasadki, kompatybilne z końcówkami Luer Slip i Luer Lock, zabezpieczenie podwójnym mechanizmem blokady, rozmiary:</w:t>
                        </w:r>
                        <w:r w:rsidRPr="00390B6E">
                          <w:rPr>
                            <w:rFonts w:cs="Times New Roman"/>
                            <w:sz w:val="24"/>
                            <w:szCs w:val="24"/>
                            <w:lang w:eastAsia="pl-PL"/>
                          </w:rPr>
                          <w:br/>
                          <w:t>0,5 x 25 mm a'100 szt.</w:t>
                        </w:r>
                        <w:r w:rsidRPr="00390B6E">
                          <w:rPr>
                            <w:rFonts w:cs="Times New Roman"/>
                            <w:sz w:val="24"/>
                            <w:szCs w:val="24"/>
                            <w:lang w:eastAsia="pl-PL"/>
                          </w:rPr>
                          <w:br/>
                          <w:t>0,6 x 30 mm a'100 szt.</w:t>
                        </w:r>
                        <w:r w:rsidRPr="00390B6E">
                          <w:rPr>
                            <w:rFonts w:cs="Times New Roman"/>
                            <w:sz w:val="24"/>
                            <w:szCs w:val="24"/>
                            <w:lang w:eastAsia="pl-PL"/>
                          </w:rPr>
                          <w:br/>
                          <w:t>0,7 x 30 mm a'100 szt.</w:t>
                        </w:r>
                        <w:r w:rsidRPr="00390B6E">
                          <w:rPr>
                            <w:rFonts w:cs="Times New Roman"/>
                            <w:sz w:val="24"/>
                            <w:szCs w:val="24"/>
                            <w:lang w:eastAsia="pl-PL"/>
                          </w:rPr>
                          <w:br/>
                          <w:t>0,8 x 40 mm a'100 szt.</w:t>
                        </w:r>
                        <w:r w:rsidRPr="00390B6E">
                          <w:rPr>
                            <w:rFonts w:cs="Times New Roman"/>
                            <w:sz w:val="24"/>
                            <w:szCs w:val="24"/>
                            <w:lang w:eastAsia="pl-PL"/>
                          </w:rPr>
                          <w:br/>
                          <w:t>0,9 x 40 mm a'100 szt.</w:t>
                        </w:r>
                        <w:r w:rsidRPr="00390B6E">
                          <w:rPr>
                            <w:rFonts w:cs="Times New Roman"/>
                            <w:sz w:val="24"/>
                            <w:szCs w:val="24"/>
                            <w:lang w:eastAsia="pl-PL"/>
                          </w:rPr>
                          <w:br/>
                          <w:t>1,1 x 40 mm a'100 szt.</w:t>
                        </w:r>
                        <w:r w:rsidRPr="00390B6E">
                          <w:rPr>
                            <w:rFonts w:cs="Times New Roman"/>
                            <w:sz w:val="24"/>
                            <w:szCs w:val="24"/>
                            <w:lang w:eastAsia="pl-PL"/>
                          </w:rPr>
                          <w:br/>
                          <w:t>1,2 x 40 mm a'100 szt</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op.</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50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495"/>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20.</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Łącznik międzystrzykawkowy do leków służący do szybkiego i bezpiecznego przenoszenia leków między strzykawkami</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250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1635"/>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lastRenderedPageBreak/>
                          <w:t>21.</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Igła tępa do pobierania leków z fiolek z gumowym korkiem lub ampułki, ścięta pod kątem 45 stopni, uniemożliwiająca fragmentację korka podczas przekłuwania, z wbudowanym filtrem cząsteczkowym 5um, dodatkowo zabezpieczająca przed przypadkowym zakłuciem,  sterylizowana EO, rozmiar 18G x 50mm, sterylna a'100szt.</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op.</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50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48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22.</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Igła j.u.1,1 z zintegrowanym filtrem cząsteczkowym 5 µm, sterylna.</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50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72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23.</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Rurka giętka do nabierania leków z ampułki, długość 10 cm z zintegrowanym filtrem cząsteczkowym 5 µm, z zamknięciem luer-lock, sterylna.</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300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48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24.</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Kateter do odsysania ran dł. 200 cm z otworami na długości 120 cm rozmiar 21 F</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200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255"/>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25.</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Kateter do odsysania pola operacyjnego</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200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168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26.</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Produkt do dezynfekcji zewnętrznych elementów centralnych i obwodowych cewników dożylnych takich jak: wejście do kanału wkłucia, części kanałów, zastawki bezigłowe, korki, kraniki, rurki. Gotowy do użycia 2 % roztwór chlorheksydyny w akloholu izopropylowym, wyrób medyczny. Spectrum działania B, Tbc, drożdże, V ( HBV, HIV, HCV, Rota) czas do 1 min. Opakowanie: butelka 100 ml z atomizerem.</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25</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120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27.</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Chusteczi do dezynfekcji łączników linii infuzyjnej i zastawek bezigłowych , nasączone 2% chlorheksydyną oraz 70% alkoholem izopropylenowym. Rozmiar złożonej: 42mm x 32mm i rozłożonej 162mm x 150mm, pakowawne pojedynczo ( op. 100 szt).</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25</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B32218">
                    <w:trPr>
                      <w:gridBefore w:val="1"/>
                      <w:wBefore w:w="20" w:type="dxa"/>
                      <w:trHeight w:val="976"/>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28.</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 xml:space="preserve">Przyrząd do przetaczania krwi i jej preparatów TYP TS z filtrem, z odpowietrznikiem, komora kroplowa wolna od PVC, całość bez zawartości ftalanów (informacja na opakowaniu jednostkowym), filtr krwi u o średnicy oczek 200 µm, zacisk rolkowy wyposażony w uchwyt na dren oraz możliwość </w:t>
                        </w:r>
                        <w:r w:rsidRPr="00390B6E">
                          <w:rPr>
                            <w:rFonts w:cs="Times New Roman"/>
                            <w:sz w:val="24"/>
                            <w:szCs w:val="24"/>
                            <w:lang w:eastAsia="pl-PL"/>
                          </w:rPr>
                          <w:lastRenderedPageBreak/>
                          <w:t>zabezpieczenia igły biorczej po użyciu, nazwa producenta na zaciskaczu, opakowanie kolorystyczne folia-papier, sterylny.</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lastRenderedPageBreak/>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800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985"/>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lastRenderedPageBreak/>
                          <w:t>29.</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 xml:space="preserve">Przyrząd do przetaczania płynów infuzyjnych TYP IS   komora kroplowa wykonana z PP o długości min 65mm (wolna od PVC), całość wolna od ftalanów (informacja na opakowaniu jednostkowym), igła biorcza ścięta dwupłaszczyznowo wykonana z ABS wzmocnionego włóknem szklanym, zacisk rolkowy wyposażony w uchwyt na dren oraz możliwość zabezpieczenia igły biorczej po użyciu, filtr płynu o średnicy oczek 15 µm, nazwa producenta na zaciskaczu, opakowanie kolorystyczne folia-papier, sterylny   </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24 000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288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30.</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 xml:space="preserve">Przyrząd do przetaczania płynów infuzyjnych z łącznikiem do dodatkowej iniekcji TYP IS, łącznik w formie walca o osi prostopadłej do osi głównego drenu, z miejscem wkłucia wykonanym z samouszczelniającego się materiału, komora kroplowa wykonana z PP o długości min 65mm (wolna od PVC), całość wolna od ftalanów (informacja na opakowaniu jednostkowym), igła biorcza ścięta dwupłaszczyznowo wykonana z ABS wzmocnionego włóknem szklanym, zacisk rolkowy wyposażony w uchwyt na dren oraz możliwość zabezpieczenia igły biorczej po użyciu, filtr płynu o średnicy oczek 15 µm, nazwa producenta na zaciskaczu, opakowanie kolorystyczne folia-papier, sterylny       </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2 000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B32218">
                    <w:trPr>
                      <w:gridBefore w:val="1"/>
                      <w:wBefore w:w="20" w:type="dxa"/>
                      <w:trHeight w:val="409"/>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7F1D21" w:rsidP="00D72D2B">
                        <w:pPr>
                          <w:suppressAutoHyphens w:val="0"/>
                          <w:jc w:val="center"/>
                          <w:rPr>
                            <w:rFonts w:cs="Times New Roman"/>
                            <w:sz w:val="24"/>
                            <w:szCs w:val="24"/>
                            <w:lang w:eastAsia="pl-PL"/>
                          </w:rPr>
                        </w:pPr>
                        <w:r w:rsidRPr="00390B6E">
                          <w:rPr>
                            <w:rFonts w:cs="Times New Roman"/>
                            <w:sz w:val="24"/>
                            <w:szCs w:val="24"/>
                            <w:lang w:eastAsia="pl-PL"/>
                          </w:rPr>
                          <w:t>31</w:t>
                        </w:r>
                        <w:r w:rsidR="00D72D2B" w:rsidRPr="00390B6E">
                          <w:rPr>
                            <w:rFonts w:cs="Times New Roman"/>
                            <w:sz w:val="24"/>
                            <w:szCs w:val="24"/>
                            <w:lang w:eastAsia="pl-PL"/>
                          </w:rPr>
                          <w:t>.</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 xml:space="preserve">Aparat do przetoczeń płynów infuzyjnych, leków, żywienia pozajelitowego, z precyzyjnym regulatorem prędkości przepływu w kształcie koła i skalą od 0-250, obsługiwany jedną ręką, komora kroplowa, z kolcem i zintegrowanym filtrem antybakteryjnym, posiadający filtr cząsteczkowy 15 μm, zacisk ślizgowy do krótkich przerw w infuzji, zastawkę bezzwrotną, długość drenu </w:t>
                        </w:r>
                        <w:r w:rsidRPr="00390B6E">
                          <w:rPr>
                            <w:rFonts w:cs="Times New Roman"/>
                            <w:sz w:val="24"/>
                            <w:szCs w:val="24"/>
                            <w:lang w:eastAsia="pl-PL"/>
                          </w:rPr>
                          <w:lastRenderedPageBreak/>
                          <w:t>130-180 cm.</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lastRenderedPageBreak/>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200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240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7F1D21" w:rsidP="00D72D2B">
                        <w:pPr>
                          <w:suppressAutoHyphens w:val="0"/>
                          <w:jc w:val="center"/>
                          <w:rPr>
                            <w:rFonts w:cs="Times New Roman"/>
                            <w:sz w:val="24"/>
                            <w:szCs w:val="24"/>
                            <w:lang w:eastAsia="pl-PL"/>
                          </w:rPr>
                        </w:pPr>
                        <w:r w:rsidRPr="00390B6E">
                          <w:rPr>
                            <w:rFonts w:cs="Times New Roman"/>
                            <w:sz w:val="24"/>
                            <w:szCs w:val="24"/>
                            <w:lang w:eastAsia="pl-PL"/>
                          </w:rPr>
                          <w:lastRenderedPageBreak/>
                          <w:t>32</w:t>
                        </w:r>
                        <w:r w:rsidR="00D72D2B" w:rsidRPr="00390B6E">
                          <w:rPr>
                            <w:rFonts w:cs="Times New Roman"/>
                            <w:sz w:val="24"/>
                            <w:szCs w:val="24"/>
                            <w:lang w:eastAsia="pl-PL"/>
                          </w:rPr>
                          <w:t>.</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 xml:space="preserve">Zestaw do przetoczeń płynów infuzyjnych o określonej objętości infuzji; ostry kolec zaopatrzony w odpowietrznik z filtrem przeciwbakteryjnym , zatyczka  Eurocap; biureta o poj. 150ml, z dokładną skalą (co 1 ml) i portem do wstrzyknięć, automatyczny zawór pływakowy zapobiegający zapowietrzeniu się układu; mikrokroplomierz, 60 kropli=1ml +/- 0,1ml, elastyczna dolna część komory kroplowej pozwala na szybkie i łatwe ustawienie poziomu płynu, 15µm filtr infuzyjny, dwa zaciski rolkowe z zabezpieczeniem na kolec dla zapewnienia bezpieczeństwa po użyciu, port Y do dodatkowych wstrzyknięć. </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50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72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7F1D21" w:rsidP="00D72D2B">
                        <w:pPr>
                          <w:suppressAutoHyphens w:val="0"/>
                          <w:jc w:val="center"/>
                          <w:rPr>
                            <w:rFonts w:cs="Times New Roman"/>
                            <w:sz w:val="24"/>
                            <w:szCs w:val="24"/>
                            <w:lang w:eastAsia="pl-PL"/>
                          </w:rPr>
                        </w:pPr>
                        <w:r w:rsidRPr="00390B6E">
                          <w:rPr>
                            <w:rFonts w:cs="Times New Roman"/>
                            <w:sz w:val="24"/>
                            <w:szCs w:val="24"/>
                            <w:lang w:eastAsia="pl-PL"/>
                          </w:rPr>
                          <w:t>33</w:t>
                        </w:r>
                        <w:r w:rsidR="00D72D2B" w:rsidRPr="00390B6E">
                          <w:rPr>
                            <w:rFonts w:cs="Times New Roman"/>
                            <w:sz w:val="24"/>
                            <w:szCs w:val="24"/>
                            <w:lang w:eastAsia="pl-PL"/>
                          </w:rPr>
                          <w:t>.</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Przedłużacz do pompy infuzyjnej luer dł. 150cm przeźroczysty. Pakowany w rękaw foliowo-papierowy napisy w języku polskim (nadrukowane nie naklejane).</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1 000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72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7F1D21" w:rsidP="00D72D2B">
                        <w:pPr>
                          <w:suppressAutoHyphens w:val="0"/>
                          <w:jc w:val="center"/>
                          <w:rPr>
                            <w:rFonts w:cs="Times New Roman"/>
                            <w:sz w:val="24"/>
                            <w:szCs w:val="24"/>
                            <w:lang w:eastAsia="pl-PL"/>
                          </w:rPr>
                        </w:pPr>
                        <w:r w:rsidRPr="00390B6E">
                          <w:rPr>
                            <w:rFonts w:cs="Times New Roman"/>
                            <w:sz w:val="24"/>
                            <w:szCs w:val="24"/>
                            <w:lang w:eastAsia="pl-PL"/>
                          </w:rPr>
                          <w:t>34</w:t>
                        </w:r>
                        <w:r w:rsidR="00D72D2B" w:rsidRPr="00390B6E">
                          <w:rPr>
                            <w:rFonts w:cs="Times New Roman"/>
                            <w:sz w:val="24"/>
                            <w:szCs w:val="24"/>
                            <w:lang w:eastAsia="pl-PL"/>
                          </w:rPr>
                          <w:t>.</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Przedłużacz do pompy infuzyjnej luer dł. 150cm do leków światłoczułych. Pakowany w rękaw foliowo-papierowy napisy w języku polskim (nadrukowane nie naklejane).</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500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120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7F1D21" w:rsidP="00D72D2B">
                        <w:pPr>
                          <w:suppressAutoHyphens w:val="0"/>
                          <w:jc w:val="center"/>
                          <w:rPr>
                            <w:rFonts w:cs="Times New Roman"/>
                            <w:sz w:val="24"/>
                            <w:szCs w:val="24"/>
                            <w:lang w:eastAsia="pl-PL"/>
                          </w:rPr>
                        </w:pPr>
                        <w:r w:rsidRPr="00390B6E">
                          <w:rPr>
                            <w:rFonts w:cs="Times New Roman"/>
                            <w:sz w:val="24"/>
                            <w:szCs w:val="24"/>
                            <w:lang w:eastAsia="pl-PL"/>
                          </w:rPr>
                          <w:t>35</w:t>
                        </w:r>
                        <w:r w:rsidR="00D72D2B" w:rsidRPr="00390B6E">
                          <w:rPr>
                            <w:rFonts w:cs="Times New Roman"/>
                            <w:sz w:val="24"/>
                            <w:szCs w:val="24"/>
                            <w:lang w:eastAsia="pl-PL"/>
                          </w:rPr>
                          <w:t>.</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Jednorazowa pompa do podawania leku we wlewie ciągłym;  szybkość przepływu 6,0 ml/h o nominalnej pojemności 275 ml z filtrem do płynnych leków. Posiada dodatkowy kolec który umożliwia bezpieczne usunięcie nadmiaru leku z pompy i zawieszkę umożliwiającą zawieszenie pompy na szyi pacjenta.</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50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120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7F1D21" w:rsidP="00D72D2B">
                        <w:pPr>
                          <w:suppressAutoHyphens w:val="0"/>
                          <w:jc w:val="center"/>
                          <w:rPr>
                            <w:rFonts w:cs="Times New Roman"/>
                            <w:sz w:val="24"/>
                            <w:szCs w:val="24"/>
                            <w:lang w:eastAsia="pl-PL"/>
                          </w:rPr>
                        </w:pPr>
                        <w:r w:rsidRPr="00390B6E">
                          <w:rPr>
                            <w:rFonts w:cs="Times New Roman"/>
                            <w:sz w:val="24"/>
                            <w:szCs w:val="24"/>
                            <w:lang w:eastAsia="pl-PL"/>
                          </w:rPr>
                          <w:t>36</w:t>
                        </w:r>
                        <w:r w:rsidR="00D72D2B" w:rsidRPr="00390B6E">
                          <w:rPr>
                            <w:rFonts w:cs="Times New Roman"/>
                            <w:sz w:val="24"/>
                            <w:szCs w:val="24"/>
                            <w:lang w:eastAsia="pl-PL"/>
                          </w:rPr>
                          <w:t>.</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Cewnik Nelatona CH 12 - 22. Wykonany z PCW o jakości medycznej i twardości 76o ShA +/- 4o, powierzchnia satynowa (zmrożona).Konektor półprzezroczysty. Opakowanie folia-papier, na opakowaniu nadrukowany opis w języku polskim. Parametry potwierdzone katalogiem producenta dołączonego do oferty.</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10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168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7F1D21" w:rsidP="00D72D2B">
                        <w:pPr>
                          <w:suppressAutoHyphens w:val="0"/>
                          <w:jc w:val="center"/>
                          <w:rPr>
                            <w:rFonts w:cs="Times New Roman"/>
                            <w:sz w:val="24"/>
                            <w:szCs w:val="24"/>
                            <w:lang w:eastAsia="pl-PL"/>
                          </w:rPr>
                        </w:pPr>
                        <w:r w:rsidRPr="00390B6E">
                          <w:rPr>
                            <w:rFonts w:cs="Times New Roman"/>
                            <w:sz w:val="24"/>
                            <w:szCs w:val="24"/>
                            <w:lang w:eastAsia="pl-PL"/>
                          </w:rPr>
                          <w:lastRenderedPageBreak/>
                          <w:t>37</w:t>
                        </w:r>
                        <w:r w:rsidR="00D72D2B" w:rsidRPr="00390B6E">
                          <w:rPr>
                            <w:rFonts w:cs="Times New Roman"/>
                            <w:sz w:val="24"/>
                            <w:szCs w:val="24"/>
                            <w:lang w:eastAsia="pl-PL"/>
                          </w:rPr>
                          <w:t>.</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 xml:space="preserve">Cewnik do odsysania górnych dróg oddechowych – CH 8 - 16 typ C. Dwa otwory naprzeciwległe i jeden centralny, posiadający konektor półprzezroczysty. Powierzchnia satynowa „zmrożona”, wykonany z PCV o jakości medycznej i twardości 76o ShA +/- 4o potwierdzone katalogiem producenta załączonym do oferty, pakowany pojedynczo folia-papier, opis na opakowaniu jednostkowym nadrukowany w języku polskim. </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6 000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96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7F1D21" w:rsidP="00D72D2B">
                        <w:pPr>
                          <w:suppressAutoHyphens w:val="0"/>
                          <w:jc w:val="center"/>
                          <w:rPr>
                            <w:rFonts w:cs="Times New Roman"/>
                            <w:sz w:val="24"/>
                            <w:szCs w:val="24"/>
                            <w:lang w:eastAsia="pl-PL"/>
                          </w:rPr>
                        </w:pPr>
                        <w:r w:rsidRPr="00390B6E">
                          <w:rPr>
                            <w:rFonts w:cs="Times New Roman"/>
                            <w:sz w:val="24"/>
                            <w:szCs w:val="24"/>
                            <w:lang w:eastAsia="pl-PL"/>
                          </w:rPr>
                          <w:t>38</w:t>
                        </w:r>
                        <w:r w:rsidR="00D72D2B" w:rsidRPr="00390B6E">
                          <w:rPr>
                            <w:rFonts w:cs="Times New Roman"/>
                            <w:sz w:val="24"/>
                            <w:szCs w:val="24"/>
                            <w:lang w:eastAsia="pl-PL"/>
                          </w:rPr>
                          <w:t>.</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Cewnik Foleya CH 14 - 24 silikonowany. Zastawka wykonana z lateksu możliwość napełniania strzykawką Luer. Pakowany podwójnie wewnętrzny worek foliowy oraz zewnętrzny worek foliowy, sterylizowany radiacyjnie.</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1 600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72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7F1D21" w:rsidP="00D72D2B">
                        <w:pPr>
                          <w:suppressAutoHyphens w:val="0"/>
                          <w:jc w:val="center"/>
                          <w:rPr>
                            <w:rFonts w:cs="Times New Roman"/>
                            <w:sz w:val="24"/>
                            <w:szCs w:val="24"/>
                            <w:lang w:eastAsia="pl-PL"/>
                          </w:rPr>
                        </w:pPr>
                        <w:r w:rsidRPr="00390B6E">
                          <w:rPr>
                            <w:rFonts w:cs="Times New Roman"/>
                            <w:sz w:val="24"/>
                            <w:szCs w:val="24"/>
                            <w:lang w:eastAsia="pl-PL"/>
                          </w:rPr>
                          <w:t>39</w:t>
                        </w:r>
                        <w:r w:rsidR="00D72D2B" w:rsidRPr="00390B6E">
                          <w:rPr>
                            <w:rFonts w:cs="Times New Roman"/>
                            <w:sz w:val="24"/>
                            <w:szCs w:val="24"/>
                            <w:lang w:eastAsia="pl-PL"/>
                          </w:rPr>
                          <w:t>.</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Cewnik do podawania tlenu przez nos dł.1500mm sterylny j.uż. Pakowany w rękaw papierowo-foliowy, na opakowaniu opis w języku polskim (nadrukowany nie naklejany).</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1 500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96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7F1D21" w:rsidP="00D72D2B">
                        <w:pPr>
                          <w:suppressAutoHyphens w:val="0"/>
                          <w:jc w:val="center"/>
                          <w:rPr>
                            <w:rFonts w:cs="Times New Roman"/>
                            <w:sz w:val="24"/>
                            <w:szCs w:val="24"/>
                            <w:lang w:eastAsia="pl-PL"/>
                          </w:rPr>
                        </w:pPr>
                        <w:r w:rsidRPr="00390B6E">
                          <w:rPr>
                            <w:rFonts w:cs="Times New Roman"/>
                            <w:sz w:val="24"/>
                            <w:szCs w:val="24"/>
                            <w:lang w:eastAsia="pl-PL"/>
                          </w:rPr>
                          <w:t>40</w:t>
                        </w:r>
                        <w:r w:rsidR="00D72D2B" w:rsidRPr="00390B6E">
                          <w:rPr>
                            <w:rFonts w:cs="Times New Roman"/>
                            <w:sz w:val="24"/>
                            <w:szCs w:val="24"/>
                            <w:lang w:eastAsia="pl-PL"/>
                          </w:rPr>
                          <w:t>.</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Cewnik Pezzer  j.uż. sterylny rozm. od Ch18 do Ch36 dł. 350 mm, wykonany z latexu kauczuku naturalnego, miękka twardość 35o ShA +/- 4o, potwierdzone katalogiem producenta dołączonym do oferty, w odcinku dystalnym dwa otwory.</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50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48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7F1D21" w:rsidP="00D72D2B">
                        <w:pPr>
                          <w:suppressAutoHyphens w:val="0"/>
                          <w:jc w:val="center"/>
                          <w:rPr>
                            <w:rFonts w:cs="Times New Roman"/>
                            <w:sz w:val="24"/>
                            <w:szCs w:val="24"/>
                            <w:lang w:eastAsia="pl-PL"/>
                          </w:rPr>
                        </w:pPr>
                        <w:r w:rsidRPr="00390B6E">
                          <w:rPr>
                            <w:rFonts w:cs="Times New Roman"/>
                            <w:sz w:val="24"/>
                            <w:szCs w:val="24"/>
                            <w:lang w:eastAsia="pl-PL"/>
                          </w:rPr>
                          <w:t>41</w:t>
                        </w:r>
                        <w:r w:rsidR="00D72D2B" w:rsidRPr="00390B6E">
                          <w:rPr>
                            <w:rFonts w:cs="Times New Roman"/>
                            <w:sz w:val="24"/>
                            <w:szCs w:val="24"/>
                            <w:lang w:eastAsia="pl-PL"/>
                          </w:rPr>
                          <w:t>.</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Filtr iniekcyjny z filtrem cząsteczkowym 5 µm, zamknięcie luer-lock</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200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48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7F1D21" w:rsidP="00D72D2B">
                        <w:pPr>
                          <w:suppressAutoHyphens w:val="0"/>
                          <w:jc w:val="center"/>
                          <w:rPr>
                            <w:rFonts w:cs="Times New Roman"/>
                            <w:sz w:val="24"/>
                            <w:szCs w:val="24"/>
                            <w:lang w:eastAsia="pl-PL"/>
                          </w:rPr>
                        </w:pPr>
                        <w:r w:rsidRPr="00390B6E">
                          <w:rPr>
                            <w:rFonts w:cs="Times New Roman"/>
                            <w:sz w:val="24"/>
                            <w:szCs w:val="24"/>
                            <w:lang w:eastAsia="pl-PL"/>
                          </w:rPr>
                          <w:t>42</w:t>
                        </w:r>
                        <w:r w:rsidR="00D72D2B" w:rsidRPr="00390B6E">
                          <w:rPr>
                            <w:rFonts w:cs="Times New Roman"/>
                            <w:sz w:val="24"/>
                            <w:szCs w:val="24"/>
                            <w:lang w:eastAsia="pl-PL"/>
                          </w:rPr>
                          <w:t>.</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Filtr iniekcyjny z filtrem 0,2 µm, zatrzymujący bakterie i zanieczyszczenia cząsteczkowe, zamknięcie luer-lock</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100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B32218">
                    <w:trPr>
                      <w:gridBefore w:val="1"/>
                      <w:wBefore w:w="20" w:type="dxa"/>
                      <w:trHeight w:val="409"/>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7F1D21" w:rsidP="00D72D2B">
                        <w:pPr>
                          <w:suppressAutoHyphens w:val="0"/>
                          <w:jc w:val="center"/>
                          <w:rPr>
                            <w:rFonts w:cs="Times New Roman"/>
                            <w:sz w:val="24"/>
                            <w:szCs w:val="24"/>
                            <w:lang w:eastAsia="pl-PL"/>
                          </w:rPr>
                        </w:pPr>
                        <w:r w:rsidRPr="00390B6E">
                          <w:rPr>
                            <w:rFonts w:cs="Times New Roman"/>
                            <w:sz w:val="24"/>
                            <w:szCs w:val="24"/>
                            <w:lang w:eastAsia="pl-PL"/>
                          </w:rPr>
                          <w:t>43</w:t>
                        </w:r>
                        <w:r w:rsidR="00D72D2B" w:rsidRPr="00390B6E">
                          <w:rPr>
                            <w:rFonts w:cs="Times New Roman"/>
                            <w:sz w:val="24"/>
                            <w:szCs w:val="24"/>
                            <w:lang w:eastAsia="pl-PL"/>
                          </w:rPr>
                          <w:t>.</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 xml:space="preserve">Filtr infuzyjny z filtrem przeciwbakteryjnym 0,2 µm z dodatnio naładowaną membraną (zatrzymujący bakterie, endotoksyny i zanieczyszczenia cząsteczkowe z automatycznym odpowietrznikiem) zamknięciem luer lock, o wielkości przepływu&gt;10 ml/min. oraz efektywnej powierzchni filtrującej&gt;4cm2 i wytrzymałości ciśnieniowej 3,1 bara, możliwość </w:t>
                        </w:r>
                        <w:r w:rsidRPr="00390B6E">
                          <w:rPr>
                            <w:rFonts w:cs="Times New Roman"/>
                            <w:sz w:val="24"/>
                            <w:szCs w:val="24"/>
                            <w:lang w:eastAsia="pl-PL"/>
                          </w:rPr>
                          <w:lastRenderedPageBreak/>
                          <w:t>stosowania do 96 godz. bez utraty jakości terapii.</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lastRenderedPageBreak/>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50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144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7F1D21" w:rsidP="00D72D2B">
                        <w:pPr>
                          <w:suppressAutoHyphens w:val="0"/>
                          <w:jc w:val="center"/>
                          <w:rPr>
                            <w:rFonts w:cs="Times New Roman"/>
                            <w:sz w:val="24"/>
                            <w:szCs w:val="24"/>
                            <w:lang w:eastAsia="pl-PL"/>
                          </w:rPr>
                        </w:pPr>
                        <w:r w:rsidRPr="00390B6E">
                          <w:rPr>
                            <w:rFonts w:cs="Times New Roman"/>
                            <w:sz w:val="24"/>
                            <w:szCs w:val="24"/>
                            <w:lang w:eastAsia="pl-PL"/>
                          </w:rPr>
                          <w:lastRenderedPageBreak/>
                          <w:t>44</w:t>
                        </w:r>
                        <w:r w:rsidR="00D72D2B" w:rsidRPr="00390B6E">
                          <w:rPr>
                            <w:rFonts w:cs="Times New Roman"/>
                            <w:sz w:val="24"/>
                            <w:szCs w:val="24"/>
                            <w:lang w:eastAsia="pl-PL"/>
                          </w:rPr>
                          <w:t>.</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System mieszania leków z nasadką przylegającą do kołnierza opakowania, posiadający dwa ostre  kolce z tworzywa sztucznego, w części górnej posiadającą uchwyt do zamocowania fiolki, która umożliwia  bezpieczne przygotowanie leku, kompatybilne i szczelne połączenie z opakowaniami ecoflac.</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200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255"/>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7F1D21" w:rsidP="00D72D2B">
                        <w:pPr>
                          <w:suppressAutoHyphens w:val="0"/>
                          <w:jc w:val="center"/>
                          <w:rPr>
                            <w:rFonts w:cs="Times New Roman"/>
                            <w:sz w:val="24"/>
                            <w:szCs w:val="24"/>
                            <w:lang w:eastAsia="pl-PL"/>
                          </w:rPr>
                        </w:pPr>
                        <w:r w:rsidRPr="00390B6E">
                          <w:rPr>
                            <w:rFonts w:cs="Times New Roman"/>
                            <w:sz w:val="24"/>
                            <w:szCs w:val="24"/>
                            <w:lang w:eastAsia="pl-PL"/>
                          </w:rPr>
                          <w:t>45</w:t>
                        </w:r>
                        <w:r w:rsidR="00D72D2B" w:rsidRPr="00390B6E">
                          <w:rPr>
                            <w:rFonts w:cs="Times New Roman"/>
                            <w:sz w:val="24"/>
                            <w:szCs w:val="24"/>
                            <w:lang w:eastAsia="pl-PL"/>
                          </w:rPr>
                          <w:t>.</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 xml:space="preserve">Fartuch chir. j.u. z fizeliny </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900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255"/>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7F1D21" w:rsidP="00D72D2B">
                        <w:pPr>
                          <w:suppressAutoHyphens w:val="0"/>
                          <w:jc w:val="center"/>
                          <w:rPr>
                            <w:rFonts w:cs="Times New Roman"/>
                            <w:sz w:val="24"/>
                            <w:szCs w:val="24"/>
                            <w:lang w:eastAsia="pl-PL"/>
                          </w:rPr>
                        </w:pPr>
                        <w:r w:rsidRPr="00390B6E">
                          <w:rPr>
                            <w:rFonts w:cs="Times New Roman"/>
                            <w:sz w:val="24"/>
                            <w:szCs w:val="24"/>
                            <w:lang w:eastAsia="pl-PL"/>
                          </w:rPr>
                          <w:t>46</w:t>
                        </w:r>
                        <w:r w:rsidR="00D72D2B" w:rsidRPr="00390B6E">
                          <w:rPr>
                            <w:rFonts w:cs="Times New Roman"/>
                            <w:sz w:val="24"/>
                            <w:szCs w:val="24"/>
                            <w:lang w:eastAsia="pl-PL"/>
                          </w:rPr>
                          <w:t>.</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Maski na usta z drenem</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200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255"/>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7F1D21" w:rsidP="00D72D2B">
                        <w:pPr>
                          <w:suppressAutoHyphens w:val="0"/>
                          <w:jc w:val="center"/>
                          <w:rPr>
                            <w:rFonts w:cs="Times New Roman"/>
                            <w:sz w:val="24"/>
                            <w:szCs w:val="24"/>
                            <w:lang w:eastAsia="pl-PL"/>
                          </w:rPr>
                        </w:pPr>
                        <w:r w:rsidRPr="00390B6E">
                          <w:rPr>
                            <w:rFonts w:cs="Times New Roman"/>
                            <w:sz w:val="24"/>
                            <w:szCs w:val="24"/>
                            <w:lang w:eastAsia="pl-PL"/>
                          </w:rPr>
                          <w:t>47</w:t>
                        </w:r>
                        <w:r w:rsidR="00D72D2B" w:rsidRPr="00390B6E">
                          <w:rPr>
                            <w:rFonts w:cs="Times New Roman"/>
                            <w:sz w:val="24"/>
                            <w:szCs w:val="24"/>
                            <w:lang w:eastAsia="pl-PL"/>
                          </w:rPr>
                          <w:t>.</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Pojemnik do moczu  j.uż. 2 litry sterylny z odpływem</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3 000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255"/>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7F1D21" w:rsidP="00D72D2B">
                        <w:pPr>
                          <w:suppressAutoHyphens w:val="0"/>
                          <w:jc w:val="center"/>
                          <w:rPr>
                            <w:rFonts w:cs="Times New Roman"/>
                            <w:sz w:val="24"/>
                            <w:szCs w:val="24"/>
                            <w:lang w:eastAsia="pl-PL"/>
                          </w:rPr>
                        </w:pPr>
                        <w:r w:rsidRPr="00390B6E">
                          <w:rPr>
                            <w:rFonts w:cs="Times New Roman"/>
                            <w:sz w:val="24"/>
                            <w:szCs w:val="24"/>
                            <w:lang w:eastAsia="pl-PL"/>
                          </w:rPr>
                          <w:t>48</w:t>
                        </w:r>
                        <w:r w:rsidR="00D72D2B" w:rsidRPr="00390B6E">
                          <w:rPr>
                            <w:rFonts w:cs="Times New Roman"/>
                            <w:sz w:val="24"/>
                            <w:szCs w:val="24"/>
                            <w:lang w:eastAsia="pl-PL"/>
                          </w:rPr>
                          <w:t>.</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Pojemnik do odsysania ran poj. 200 ml sterylny</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200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255"/>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7F1D21" w:rsidP="00D72D2B">
                        <w:pPr>
                          <w:suppressAutoHyphens w:val="0"/>
                          <w:jc w:val="center"/>
                          <w:rPr>
                            <w:rFonts w:cs="Times New Roman"/>
                            <w:sz w:val="24"/>
                            <w:szCs w:val="24"/>
                            <w:lang w:eastAsia="pl-PL"/>
                          </w:rPr>
                        </w:pPr>
                        <w:r w:rsidRPr="00390B6E">
                          <w:rPr>
                            <w:rFonts w:cs="Times New Roman"/>
                            <w:sz w:val="24"/>
                            <w:szCs w:val="24"/>
                            <w:lang w:eastAsia="pl-PL"/>
                          </w:rPr>
                          <w:t>49</w:t>
                        </w:r>
                        <w:r w:rsidR="00D72D2B" w:rsidRPr="00390B6E">
                          <w:rPr>
                            <w:rFonts w:cs="Times New Roman"/>
                            <w:sz w:val="24"/>
                            <w:szCs w:val="24"/>
                            <w:lang w:eastAsia="pl-PL"/>
                          </w:rPr>
                          <w:t>.</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Podkład j.u. rozm.140x80cm</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3 000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255"/>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7F1D21" w:rsidP="00D72D2B">
                        <w:pPr>
                          <w:suppressAutoHyphens w:val="0"/>
                          <w:jc w:val="center"/>
                          <w:rPr>
                            <w:rFonts w:cs="Times New Roman"/>
                            <w:sz w:val="24"/>
                            <w:szCs w:val="24"/>
                            <w:lang w:eastAsia="pl-PL"/>
                          </w:rPr>
                        </w:pPr>
                        <w:r w:rsidRPr="00390B6E">
                          <w:rPr>
                            <w:rFonts w:cs="Times New Roman"/>
                            <w:sz w:val="24"/>
                            <w:szCs w:val="24"/>
                            <w:lang w:eastAsia="pl-PL"/>
                          </w:rPr>
                          <w:t>50</w:t>
                        </w:r>
                        <w:r w:rsidR="00D72D2B" w:rsidRPr="00390B6E">
                          <w:rPr>
                            <w:rFonts w:cs="Times New Roman"/>
                            <w:sz w:val="24"/>
                            <w:szCs w:val="24"/>
                            <w:lang w:eastAsia="pl-PL"/>
                          </w:rPr>
                          <w:t>.</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Prześcieradło j.u. rozm. 160x210cm</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1 000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96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7F1D21" w:rsidP="00D72D2B">
                        <w:pPr>
                          <w:suppressAutoHyphens w:val="0"/>
                          <w:jc w:val="center"/>
                          <w:rPr>
                            <w:rFonts w:cs="Times New Roman"/>
                            <w:sz w:val="24"/>
                            <w:szCs w:val="24"/>
                            <w:lang w:eastAsia="pl-PL"/>
                          </w:rPr>
                        </w:pPr>
                        <w:r w:rsidRPr="00390B6E">
                          <w:rPr>
                            <w:rFonts w:cs="Times New Roman"/>
                            <w:sz w:val="24"/>
                            <w:szCs w:val="24"/>
                            <w:lang w:eastAsia="pl-PL"/>
                          </w:rPr>
                          <w:t>51</w:t>
                        </w:r>
                        <w:r w:rsidR="00D72D2B" w:rsidRPr="00390B6E">
                          <w:rPr>
                            <w:rFonts w:cs="Times New Roman"/>
                            <w:sz w:val="24"/>
                            <w:szCs w:val="24"/>
                            <w:lang w:eastAsia="pl-PL"/>
                          </w:rPr>
                          <w:t>.</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Podkład higieniczny j.u. z warstwą chłonną do ochrony łóżka, wyposażony z dwóch stron taśmami samoprzylepnymi zapobiegającymi przesuwaniu się podkładu, o chłonności min. 1800 ml., rozm. 75 x 90 cm.</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300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192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7F1D21" w:rsidP="00D72D2B">
                        <w:pPr>
                          <w:suppressAutoHyphens w:val="0"/>
                          <w:jc w:val="center"/>
                          <w:rPr>
                            <w:rFonts w:cs="Times New Roman"/>
                            <w:sz w:val="24"/>
                            <w:szCs w:val="24"/>
                            <w:lang w:eastAsia="pl-PL"/>
                          </w:rPr>
                        </w:pPr>
                        <w:r w:rsidRPr="00390B6E">
                          <w:rPr>
                            <w:rFonts w:cs="Times New Roman"/>
                            <w:sz w:val="24"/>
                            <w:szCs w:val="24"/>
                            <w:lang w:eastAsia="pl-PL"/>
                          </w:rPr>
                          <w:t>52</w:t>
                        </w:r>
                        <w:r w:rsidR="00D72D2B" w:rsidRPr="00390B6E">
                          <w:rPr>
                            <w:rFonts w:cs="Times New Roman"/>
                            <w:sz w:val="24"/>
                            <w:szCs w:val="24"/>
                            <w:lang w:eastAsia="pl-PL"/>
                          </w:rPr>
                          <w:t>.</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Podkład higieniczny jednorazowy, wysokochłonny, nie uczulający, na stół operacyjny wykonany z 2 scalonych powłok: mocnego, nieprzemakalnego 3 warstwowego laminatu i chłonnego rdzenia na całej długości prześcieradła.  Wymiary prześcieradła  100 cm (+/-2cm) x  225cm ( +/- 4cm). Produkt o gładkiej, jednorodnej powierzchni (bez zagięć, przeszyć, pikowania) – nie powodującej uszkodzeń skóry pacjenta. Wchłanialność co najmniej 4l.</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200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B32218">
                    <w:trPr>
                      <w:gridBefore w:val="1"/>
                      <w:wBefore w:w="20" w:type="dxa"/>
                      <w:trHeight w:val="1118"/>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7F1D21" w:rsidP="00D72D2B">
                        <w:pPr>
                          <w:suppressAutoHyphens w:val="0"/>
                          <w:jc w:val="center"/>
                          <w:rPr>
                            <w:rFonts w:cs="Times New Roman"/>
                            <w:sz w:val="24"/>
                            <w:szCs w:val="24"/>
                            <w:lang w:eastAsia="pl-PL"/>
                          </w:rPr>
                        </w:pPr>
                        <w:r w:rsidRPr="00390B6E">
                          <w:rPr>
                            <w:rFonts w:cs="Times New Roman"/>
                            <w:sz w:val="24"/>
                            <w:szCs w:val="24"/>
                            <w:lang w:eastAsia="pl-PL"/>
                          </w:rPr>
                          <w:t>53</w:t>
                        </w:r>
                        <w:r w:rsidR="00D72D2B" w:rsidRPr="00390B6E">
                          <w:rPr>
                            <w:rFonts w:cs="Times New Roman"/>
                            <w:sz w:val="24"/>
                            <w:szCs w:val="24"/>
                            <w:lang w:eastAsia="pl-PL"/>
                          </w:rPr>
                          <w:t>.</w:t>
                        </w:r>
                      </w:p>
                    </w:tc>
                    <w:tc>
                      <w:tcPr>
                        <w:tcW w:w="5425" w:type="dxa"/>
                        <w:tcBorders>
                          <w:top w:val="nil"/>
                          <w:left w:val="nil"/>
                          <w:bottom w:val="single" w:sz="4" w:space="0" w:color="auto"/>
                          <w:right w:val="single" w:sz="4" w:space="0" w:color="000000"/>
                        </w:tcBorders>
                        <w:shd w:val="clear" w:color="auto" w:fill="auto"/>
                        <w:vAlign w:val="center"/>
                        <w:hideMark/>
                      </w:tcPr>
                      <w:p w:rsidR="00436131" w:rsidRPr="00390B6E" w:rsidRDefault="00D72D2B" w:rsidP="00D72D2B">
                        <w:pPr>
                          <w:suppressAutoHyphens w:val="0"/>
                          <w:rPr>
                            <w:rFonts w:cs="Times New Roman"/>
                            <w:sz w:val="24"/>
                            <w:szCs w:val="24"/>
                            <w:lang w:eastAsia="pl-PL"/>
                          </w:rPr>
                        </w:pPr>
                        <w:r w:rsidRPr="00390B6E">
                          <w:rPr>
                            <w:rFonts w:cs="Times New Roman"/>
                            <w:sz w:val="24"/>
                            <w:szCs w:val="24"/>
                            <w:lang w:eastAsia="pl-PL"/>
                          </w:rPr>
                          <w:t xml:space="preserve">Zestaw z podkładem higienicznym - jednorazowy, wysokochłonny, nie uczulający podkład higieniczny na stół operacyjny wykonany z 2 scalonych powłok: mocnego, nieprzemakalnego 3 warstwowego laminatu i chłonnego rdzenia na całej długości prześcieradła.  Wymiary prześcieradła  100 cm (+/-2cm) x  225cm ( +/- 2cm) o gładkiej, jednorodnej powierzchni (bez zagięć, przeszyć, pikowania) – nie powodującej </w:t>
                        </w:r>
                        <w:r w:rsidRPr="00390B6E">
                          <w:rPr>
                            <w:rFonts w:cs="Times New Roman"/>
                            <w:sz w:val="24"/>
                            <w:szCs w:val="24"/>
                            <w:lang w:eastAsia="pl-PL"/>
                          </w:rPr>
                          <w:lastRenderedPageBreak/>
                          <w:t>uszkodzeń skóry pacjenta. Wchłanialność co najmniej 4l. W zestawie podkład higieniczny z prześcieradłem transportowym o udźwigu minimum 250kg oraz osłona</w:t>
                        </w:r>
                        <w:r w:rsidR="00B32218" w:rsidRPr="00390B6E">
                          <w:rPr>
                            <w:rFonts w:cs="Times New Roman"/>
                            <w:sz w:val="24"/>
                            <w:szCs w:val="24"/>
                            <w:lang w:eastAsia="pl-PL"/>
                          </w:rPr>
                          <w:t>mi na podłokietniki i zagłówek.</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lastRenderedPageBreak/>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100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72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7F1D21" w:rsidP="00D72D2B">
                        <w:pPr>
                          <w:suppressAutoHyphens w:val="0"/>
                          <w:jc w:val="center"/>
                          <w:rPr>
                            <w:rFonts w:cs="Times New Roman"/>
                            <w:sz w:val="24"/>
                            <w:szCs w:val="24"/>
                            <w:lang w:eastAsia="pl-PL"/>
                          </w:rPr>
                        </w:pPr>
                        <w:r w:rsidRPr="00390B6E">
                          <w:rPr>
                            <w:rFonts w:cs="Times New Roman"/>
                            <w:sz w:val="24"/>
                            <w:szCs w:val="24"/>
                            <w:lang w:eastAsia="pl-PL"/>
                          </w:rPr>
                          <w:lastRenderedPageBreak/>
                          <w:t>54</w:t>
                        </w:r>
                        <w:r w:rsidR="00D72D2B" w:rsidRPr="00390B6E">
                          <w:rPr>
                            <w:rFonts w:cs="Times New Roman"/>
                            <w:sz w:val="24"/>
                            <w:szCs w:val="24"/>
                            <w:lang w:eastAsia="pl-PL"/>
                          </w:rPr>
                          <w:t>.</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 xml:space="preserve">Mata na podłogę o dużej wchłanialności płynów min/ 1,5l., z możliwością przytwierdzania do podłóg o wymiarach 81 cm x 121cm. </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200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78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7F1D21" w:rsidP="00D72D2B">
                        <w:pPr>
                          <w:suppressAutoHyphens w:val="0"/>
                          <w:jc w:val="center"/>
                          <w:rPr>
                            <w:rFonts w:cs="Times New Roman"/>
                            <w:sz w:val="24"/>
                            <w:szCs w:val="24"/>
                            <w:lang w:eastAsia="pl-PL"/>
                          </w:rPr>
                        </w:pPr>
                        <w:r w:rsidRPr="00390B6E">
                          <w:rPr>
                            <w:rFonts w:cs="Times New Roman"/>
                            <w:sz w:val="24"/>
                            <w:szCs w:val="24"/>
                            <w:lang w:eastAsia="pl-PL"/>
                          </w:rPr>
                          <w:t>55</w:t>
                        </w:r>
                        <w:r w:rsidR="00D72D2B" w:rsidRPr="00390B6E">
                          <w:rPr>
                            <w:rFonts w:cs="Times New Roman"/>
                            <w:sz w:val="24"/>
                            <w:szCs w:val="24"/>
                            <w:lang w:eastAsia="pl-PL"/>
                          </w:rPr>
                          <w:t>.</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Prześcieradło do transportu o udźwigu min. 250kg, o rozmiarze 101 x 203cm.</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100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255"/>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7F1D21" w:rsidP="00D72D2B">
                        <w:pPr>
                          <w:suppressAutoHyphens w:val="0"/>
                          <w:jc w:val="center"/>
                          <w:rPr>
                            <w:rFonts w:cs="Times New Roman"/>
                            <w:sz w:val="24"/>
                            <w:szCs w:val="24"/>
                            <w:lang w:eastAsia="pl-PL"/>
                          </w:rPr>
                        </w:pPr>
                        <w:r w:rsidRPr="00390B6E">
                          <w:rPr>
                            <w:rFonts w:cs="Times New Roman"/>
                            <w:sz w:val="24"/>
                            <w:szCs w:val="24"/>
                            <w:lang w:eastAsia="pl-PL"/>
                          </w:rPr>
                          <w:t>56</w:t>
                        </w:r>
                        <w:r w:rsidR="00D72D2B" w:rsidRPr="00390B6E">
                          <w:rPr>
                            <w:rFonts w:cs="Times New Roman"/>
                            <w:sz w:val="24"/>
                            <w:szCs w:val="24"/>
                            <w:lang w:eastAsia="pl-PL"/>
                          </w:rPr>
                          <w:t>.</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 xml:space="preserve">Czepki chirurgiczne </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1 400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255"/>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7F1D21" w:rsidP="00D72D2B">
                        <w:pPr>
                          <w:suppressAutoHyphens w:val="0"/>
                          <w:jc w:val="center"/>
                          <w:rPr>
                            <w:rFonts w:cs="Times New Roman"/>
                            <w:sz w:val="24"/>
                            <w:szCs w:val="24"/>
                            <w:lang w:eastAsia="pl-PL"/>
                          </w:rPr>
                        </w:pPr>
                        <w:r w:rsidRPr="00390B6E">
                          <w:rPr>
                            <w:rFonts w:cs="Times New Roman"/>
                            <w:sz w:val="24"/>
                            <w:szCs w:val="24"/>
                            <w:lang w:eastAsia="pl-PL"/>
                          </w:rPr>
                          <w:t>57</w:t>
                        </w:r>
                        <w:r w:rsidR="00D72D2B" w:rsidRPr="00390B6E">
                          <w:rPr>
                            <w:rFonts w:cs="Times New Roman"/>
                            <w:sz w:val="24"/>
                            <w:szCs w:val="24"/>
                            <w:lang w:eastAsia="pl-PL"/>
                          </w:rPr>
                          <w:t>.</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Serwety operacyjne 80x90cm</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800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72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7F1D21" w:rsidP="00D72D2B">
                        <w:pPr>
                          <w:suppressAutoHyphens w:val="0"/>
                          <w:jc w:val="center"/>
                          <w:rPr>
                            <w:rFonts w:cs="Times New Roman"/>
                            <w:sz w:val="24"/>
                            <w:szCs w:val="24"/>
                            <w:lang w:eastAsia="pl-PL"/>
                          </w:rPr>
                        </w:pPr>
                        <w:r w:rsidRPr="00390B6E">
                          <w:rPr>
                            <w:rFonts w:cs="Times New Roman"/>
                            <w:sz w:val="24"/>
                            <w:szCs w:val="24"/>
                            <w:lang w:eastAsia="pl-PL"/>
                          </w:rPr>
                          <w:t>58</w:t>
                        </w:r>
                        <w:r w:rsidR="00D72D2B" w:rsidRPr="00390B6E">
                          <w:rPr>
                            <w:rFonts w:cs="Times New Roman"/>
                            <w:sz w:val="24"/>
                            <w:szCs w:val="24"/>
                            <w:lang w:eastAsia="pl-PL"/>
                          </w:rPr>
                          <w:t>.</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Ostrza chirurgiczne wymienne ze stali węglowej w rozm.10-24 (op.=100szt.), z nazwą producenta i numerem ostrza wygrawerowanym na ostrzu.</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op.</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50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264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7F1D21" w:rsidP="00D72D2B">
                        <w:pPr>
                          <w:suppressAutoHyphens w:val="0"/>
                          <w:jc w:val="center"/>
                          <w:rPr>
                            <w:rFonts w:cs="Times New Roman"/>
                            <w:sz w:val="24"/>
                            <w:szCs w:val="24"/>
                            <w:lang w:eastAsia="pl-PL"/>
                          </w:rPr>
                        </w:pPr>
                        <w:r w:rsidRPr="00390B6E">
                          <w:rPr>
                            <w:rFonts w:cs="Times New Roman"/>
                            <w:sz w:val="24"/>
                            <w:szCs w:val="24"/>
                            <w:lang w:eastAsia="pl-PL"/>
                          </w:rPr>
                          <w:t>59</w:t>
                        </w:r>
                        <w:r w:rsidR="00D72D2B" w:rsidRPr="00390B6E">
                          <w:rPr>
                            <w:rFonts w:cs="Times New Roman"/>
                            <w:sz w:val="24"/>
                            <w:szCs w:val="24"/>
                            <w:lang w:eastAsia="pl-PL"/>
                          </w:rPr>
                          <w:t>.</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Bezpieczny skalpel - ostrze chirurgiczne wykonane ze stali węglowej w przeźroczystej osłonie, uniemożliwiającej stałą obserwację ostrza w każdym połozeniu. Skalpel powinien posiadać przycisk umożliwiający obsługę jednoręczną, mechanizm blokujący pozwalający na bezpieczne zablokowanie ostrza w pozycji uniwmozliwiającej zakłucie. Blokada ostrza w pozycji bezpiecznej musi być trwała uniemożliwiająca ponowne użycie go. Obudowa skalepal powinna byc wyposazona w miarkę w centymetrach od 0 do 5 cm. Nadruk numer serii i data ważności wydrukowana na każdej pojedyńczej sztuce. Skalpel sterylny j.u. w rozm. od nr 10 do 36, a'10 szt.</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op.</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10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48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7F1D21" w:rsidP="00D72D2B">
                        <w:pPr>
                          <w:suppressAutoHyphens w:val="0"/>
                          <w:jc w:val="center"/>
                          <w:rPr>
                            <w:rFonts w:cs="Times New Roman"/>
                            <w:sz w:val="24"/>
                            <w:szCs w:val="24"/>
                            <w:lang w:eastAsia="pl-PL"/>
                          </w:rPr>
                        </w:pPr>
                        <w:r w:rsidRPr="00390B6E">
                          <w:rPr>
                            <w:rFonts w:cs="Times New Roman"/>
                            <w:sz w:val="24"/>
                            <w:szCs w:val="24"/>
                            <w:lang w:eastAsia="pl-PL"/>
                          </w:rPr>
                          <w:t>60</w:t>
                        </w:r>
                        <w:r w:rsidR="00D72D2B" w:rsidRPr="00390B6E">
                          <w:rPr>
                            <w:rFonts w:cs="Times New Roman"/>
                            <w:sz w:val="24"/>
                            <w:szCs w:val="24"/>
                            <w:lang w:eastAsia="pl-PL"/>
                          </w:rPr>
                          <w:t>.</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Rurka intubacyjna z dwoma balonami (balon w balonie) umożliwiający miejscowe znieczulenie lub nawilżenie tchawicy.</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50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216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7F1D21" w:rsidP="00D72D2B">
                        <w:pPr>
                          <w:suppressAutoHyphens w:val="0"/>
                          <w:jc w:val="center"/>
                          <w:rPr>
                            <w:rFonts w:cs="Times New Roman"/>
                            <w:sz w:val="24"/>
                            <w:szCs w:val="24"/>
                            <w:lang w:eastAsia="pl-PL"/>
                          </w:rPr>
                        </w:pPr>
                        <w:r w:rsidRPr="00390B6E">
                          <w:rPr>
                            <w:rFonts w:cs="Times New Roman"/>
                            <w:sz w:val="24"/>
                            <w:szCs w:val="24"/>
                            <w:lang w:eastAsia="pl-PL"/>
                          </w:rPr>
                          <w:lastRenderedPageBreak/>
                          <w:t>61</w:t>
                        </w:r>
                        <w:r w:rsidR="00D72D2B" w:rsidRPr="00390B6E">
                          <w:rPr>
                            <w:rFonts w:cs="Times New Roman"/>
                            <w:sz w:val="24"/>
                            <w:szCs w:val="24"/>
                            <w:lang w:eastAsia="pl-PL"/>
                          </w:rPr>
                          <w:t>.</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535FE">
                        <w:pPr>
                          <w:suppressAutoHyphens w:val="0"/>
                          <w:rPr>
                            <w:rFonts w:cs="Times New Roman"/>
                            <w:sz w:val="24"/>
                            <w:szCs w:val="24"/>
                            <w:lang w:eastAsia="pl-PL"/>
                          </w:rPr>
                        </w:pPr>
                        <w:r w:rsidRPr="00390B6E">
                          <w:rPr>
                            <w:rFonts w:cs="Times New Roman"/>
                            <w:sz w:val="24"/>
                            <w:szCs w:val="24"/>
                            <w:lang w:eastAsia="pl-PL"/>
                          </w:rPr>
                          <w:t xml:space="preserve">Zestaw intubacyjny, skład zestawu: rurka intubacyjna silikonowana z mankietem, prowadnica metalowa do rurki intubacyjnej, dwa cewniki do odsysania górnych dróg oddechowych - skalowane, dren połączeniowy do odsysania, podkładki na zęby </w:t>
                        </w:r>
                        <w:r w:rsidR="0005748B" w:rsidRPr="00390B6E">
                          <w:rPr>
                            <w:rFonts w:cs="Times New Roman"/>
                            <w:sz w:val="24"/>
                            <w:szCs w:val="24"/>
                            <w:lang w:eastAsia="pl-PL"/>
                          </w:rPr>
                          <w:t>i na usta, rurka ustno-gardłowa</w:t>
                        </w:r>
                        <w:r w:rsidRPr="00390B6E">
                          <w:rPr>
                            <w:rFonts w:cs="Times New Roman"/>
                            <w:sz w:val="24"/>
                            <w:szCs w:val="24"/>
                            <w:lang w:eastAsia="pl-PL"/>
                          </w:rPr>
                          <w:t>,</w:t>
                        </w:r>
                        <w:r w:rsidR="0005748B" w:rsidRPr="00390B6E">
                          <w:rPr>
                            <w:rFonts w:cs="Times New Roman"/>
                            <w:sz w:val="24"/>
                            <w:szCs w:val="24"/>
                            <w:lang w:eastAsia="pl-PL"/>
                          </w:rPr>
                          <w:t xml:space="preserve"> </w:t>
                        </w:r>
                        <w:r w:rsidRPr="00390B6E">
                          <w:rPr>
                            <w:rFonts w:cs="Times New Roman"/>
                            <w:sz w:val="24"/>
                            <w:szCs w:val="24"/>
                            <w:lang w:eastAsia="pl-PL"/>
                          </w:rPr>
                          <w:t xml:space="preserve">rękawiczki latexowe, gaza absorbująca i obłożenie na tacę, pakowany zestaw na tacce w opakowanie foliowe i opakowanie papier-folia, sterylny, </w:t>
                        </w:r>
                        <w:r w:rsidR="00D535FE" w:rsidRPr="00390B6E">
                          <w:rPr>
                            <w:rFonts w:cs="Times New Roman"/>
                            <w:sz w:val="24"/>
                            <w:szCs w:val="24"/>
                            <w:lang w:eastAsia="pl-PL"/>
                          </w:rPr>
                          <w:t>sterylizowane tlenkiem etylenu.</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25</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264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7F1D21" w:rsidP="00D72D2B">
                        <w:pPr>
                          <w:suppressAutoHyphens w:val="0"/>
                          <w:jc w:val="center"/>
                          <w:rPr>
                            <w:rFonts w:cs="Times New Roman"/>
                            <w:sz w:val="24"/>
                            <w:szCs w:val="24"/>
                            <w:lang w:eastAsia="pl-PL"/>
                          </w:rPr>
                        </w:pPr>
                        <w:r w:rsidRPr="00390B6E">
                          <w:rPr>
                            <w:rFonts w:cs="Times New Roman"/>
                            <w:sz w:val="24"/>
                            <w:szCs w:val="24"/>
                            <w:lang w:eastAsia="pl-PL"/>
                          </w:rPr>
                          <w:t>62</w:t>
                        </w:r>
                        <w:r w:rsidR="00D72D2B" w:rsidRPr="00390B6E">
                          <w:rPr>
                            <w:rFonts w:cs="Times New Roman"/>
                            <w:sz w:val="24"/>
                            <w:szCs w:val="24"/>
                            <w:lang w:eastAsia="pl-PL"/>
                          </w:rPr>
                          <w:t>.</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 xml:space="preserve">Myjki (chusty) wykonane z polyesteru i wiskozy do codziennej toalety pacjenta,  bez potrzeby użycia wody, miski, dodatkowych obłożeń pacjenta itp., o neutralnym pH 4.9-5.1, zawierające w składzie substancje nawilżające skórę: propylene glycol, betaine, sorbitol, paratexin, EDTA bez zawartości oktanidyny, lateksu, aloesu i simetikonu o wymiarach min. 33cm x 22 cm, zarejestrowane jako kosmetyk. W całkowicie izolowanym, zamykanym opakowaniu umożliwiającym podgrzewanie w kuchence mikrofalowej. Posiadające badania kliniczne potwierdzające skuteczne nawilżanie skóry pacjentów, opak. typu flow 10 szt. </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op.</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200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264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7F1D21" w:rsidP="00D72D2B">
                        <w:pPr>
                          <w:suppressAutoHyphens w:val="0"/>
                          <w:jc w:val="center"/>
                          <w:rPr>
                            <w:rFonts w:cs="Times New Roman"/>
                            <w:sz w:val="24"/>
                            <w:szCs w:val="24"/>
                            <w:lang w:eastAsia="pl-PL"/>
                          </w:rPr>
                        </w:pPr>
                        <w:r w:rsidRPr="00390B6E">
                          <w:rPr>
                            <w:rFonts w:cs="Times New Roman"/>
                            <w:sz w:val="24"/>
                            <w:szCs w:val="24"/>
                            <w:lang w:eastAsia="pl-PL"/>
                          </w:rPr>
                          <w:t>63</w:t>
                        </w:r>
                        <w:r w:rsidR="00D72D2B" w:rsidRPr="00390B6E">
                          <w:rPr>
                            <w:rFonts w:cs="Times New Roman"/>
                            <w:sz w:val="24"/>
                            <w:szCs w:val="24"/>
                            <w:lang w:eastAsia="pl-PL"/>
                          </w:rPr>
                          <w:t>.</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Myjki (rękawice) wykonane z polyesteru i wiskozy do codziennej toalety pacjenta, bez potrzeby użycia wody, miski, dodatkowych obłożeń pacjenta itp., o neutralnym  pH 4.9-5.1,  zawierające w składzie substancje nawilżające skórę: propylene glycol, betaine, sorbitol, paratexin, EDTA bez zawartości oktanidyny, lateksu, aloesu i simetikonu o wymiarach min. 16cm x 22 cm, zarejestrowane jako kosmetyk. W całkowicie izolowanym, zamykanym opakowaniu umożliwiającym podgrzewanie w kuchence mikrofalowej. Posiadające badania kliniczne potwierdzające skuteczne nawilżanie skóry pacjentów, opak. typu flow 8 szt.</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op.</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150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96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7F1D21" w:rsidP="00D72D2B">
                        <w:pPr>
                          <w:suppressAutoHyphens w:val="0"/>
                          <w:jc w:val="center"/>
                          <w:rPr>
                            <w:rFonts w:cs="Times New Roman"/>
                            <w:sz w:val="24"/>
                            <w:szCs w:val="24"/>
                            <w:lang w:eastAsia="pl-PL"/>
                          </w:rPr>
                        </w:pPr>
                        <w:r w:rsidRPr="00390B6E">
                          <w:rPr>
                            <w:rFonts w:cs="Times New Roman"/>
                            <w:sz w:val="24"/>
                            <w:szCs w:val="24"/>
                            <w:lang w:eastAsia="pl-PL"/>
                          </w:rPr>
                          <w:lastRenderedPageBreak/>
                          <w:t>64</w:t>
                        </w:r>
                        <w:r w:rsidR="00D72D2B" w:rsidRPr="00390B6E">
                          <w:rPr>
                            <w:rFonts w:cs="Times New Roman"/>
                            <w:sz w:val="24"/>
                            <w:szCs w:val="24"/>
                            <w:lang w:eastAsia="pl-PL"/>
                          </w:rPr>
                          <w:t>.</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Pianka myjąca typu "3w1" do szybkiego i delikatnego oczyszczania skóry przy nietrzymaniu moczu i stolca, do pielęgnacji suchej i wrażliwej skóry, nie wymagająca spłukiwania wodą, dla obłożnie chorych, opak. areozol 400ml</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op.</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50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240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7F1D21" w:rsidP="00D72D2B">
                        <w:pPr>
                          <w:suppressAutoHyphens w:val="0"/>
                          <w:jc w:val="center"/>
                          <w:rPr>
                            <w:rFonts w:cs="Times New Roman"/>
                            <w:sz w:val="24"/>
                            <w:szCs w:val="24"/>
                            <w:lang w:eastAsia="pl-PL"/>
                          </w:rPr>
                        </w:pPr>
                        <w:r w:rsidRPr="00390B6E">
                          <w:rPr>
                            <w:rFonts w:cs="Times New Roman"/>
                            <w:sz w:val="24"/>
                            <w:szCs w:val="24"/>
                            <w:lang w:eastAsia="pl-PL"/>
                          </w:rPr>
                          <w:t>65</w:t>
                        </w:r>
                        <w:r w:rsidR="00D72D2B" w:rsidRPr="00390B6E">
                          <w:rPr>
                            <w:rFonts w:cs="Times New Roman"/>
                            <w:sz w:val="24"/>
                            <w:szCs w:val="24"/>
                            <w:lang w:eastAsia="pl-PL"/>
                          </w:rPr>
                          <w:t>.</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Pieluchomajtki dzienne oddychające:</w:t>
                        </w:r>
                        <w:r w:rsidRPr="00390B6E">
                          <w:rPr>
                            <w:rFonts w:cs="Times New Roman"/>
                            <w:sz w:val="24"/>
                            <w:szCs w:val="24"/>
                            <w:lang w:eastAsia="pl-PL"/>
                          </w:rPr>
                          <w:br/>
                          <w:t>• Pieluchomajtki oddychające na całej powierzchni produktu,</w:t>
                        </w:r>
                        <w:r w:rsidRPr="00390B6E">
                          <w:rPr>
                            <w:rFonts w:cs="Times New Roman"/>
                            <w:sz w:val="24"/>
                            <w:szCs w:val="24"/>
                            <w:lang w:eastAsia="pl-PL"/>
                          </w:rPr>
                          <w:br/>
                          <w:t>• System zapinania w postaci podwójnych przylepcorzepów,</w:t>
                        </w:r>
                        <w:r w:rsidRPr="00390B6E">
                          <w:rPr>
                            <w:rFonts w:cs="Times New Roman"/>
                            <w:sz w:val="24"/>
                            <w:szCs w:val="24"/>
                            <w:lang w:eastAsia="pl-PL"/>
                          </w:rPr>
                          <w:br/>
                          <w:t>• Pieluchomajtki posiadające minimum jeden ściągacz taliowy,</w:t>
                        </w:r>
                        <w:r w:rsidRPr="00390B6E">
                          <w:rPr>
                            <w:rFonts w:cs="Times New Roman"/>
                            <w:sz w:val="24"/>
                            <w:szCs w:val="24"/>
                            <w:lang w:eastAsia="pl-PL"/>
                          </w:rPr>
                          <w:br/>
                          <w:t>• Wskaźnik wilgotności w postaci minimum jednego paska, który zmienia kolor w miarę napełniania produktu moczem,</w:t>
                        </w:r>
                        <w:r w:rsidRPr="00390B6E">
                          <w:rPr>
                            <w:rFonts w:cs="Times New Roman"/>
                            <w:sz w:val="24"/>
                            <w:szCs w:val="24"/>
                            <w:lang w:eastAsia="pl-PL"/>
                          </w:rPr>
                          <w:br/>
                          <w:t>• Wewnętrzne barierki zapobiegające wydostawaniu się moczu,</w:t>
                        </w:r>
                        <w:r w:rsidRPr="00390B6E">
                          <w:rPr>
                            <w:rFonts w:cs="Times New Roman"/>
                            <w:sz w:val="24"/>
                            <w:szCs w:val="24"/>
                            <w:lang w:eastAsia="pl-PL"/>
                          </w:rPr>
                          <w:br/>
                          <w:t xml:space="preserve">• Wyprofilowane gumki w części pachwinowej, </w:t>
                        </w:r>
                        <w:r w:rsidRPr="00390B6E">
                          <w:rPr>
                            <w:rFonts w:cs="Times New Roman"/>
                            <w:sz w:val="24"/>
                            <w:szCs w:val="24"/>
                            <w:lang w:eastAsia="pl-PL"/>
                          </w:rPr>
                          <w:br/>
                          <w:t>• System neutralizujący zapach moczu</w:t>
                        </w:r>
                        <w:r w:rsidRPr="00390B6E">
                          <w:rPr>
                            <w:rFonts w:cs="Times New Roman"/>
                            <w:sz w:val="24"/>
                            <w:szCs w:val="24"/>
                            <w:lang w:eastAsia="pl-PL"/>
                          </w:rPr>
                          <w:br/>
                          <w:t>• Opakowanie 30 sztukowe.</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 </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120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7F1D21" w:rsidP="00D72D2B">
                        <w:pPr>
                          <w:suppressAutoHyphens w:val="0"/>
                          <w:jc w:val="center"/>
                          <w:rPr>
                            <w:rFonts w:cs="Times New Roman"/>
                            <w:sz w:val="24"/>
                            <w:szCs w:val="24"/>
                            <w:lang w:eastAsia="pl-PL"/>
                          </w:rPr>
                        </w:pPr>
                        <w:r w:rsidRPr="00390B6E">
                          <w:rPr>
                            <w:rFonts w:cs="Times New Roman"/>
                            <w:sz w:val="24"/>
                            <w:szCs w:val="24"/>
                            <w:lang w:eastAsia="pl-PL"/>
                          </w:rPr>
                          <w:t>65</w:t>
                        </w:r>
                        <w:r w:rsidR="00D72D2B" w:rsidRPr="00390B6E">
                          <w:rPr>
                            <w:rFonts w:cs="Times New Roman"/>
                            <w:sz w:val="24"/>
                            <w:szCs w:val="24"/>
                            <w:lang w:eastAsia="pl-PL"/>
                          </w:rPr>
                          <w:t>a</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Pieluchomajtki dzienne rozm. M:</w:t>
                        </w:r>
                        <w:r w:rsidRPr="00390B6E">
                          <w:rPr>
                            <w:rFonts w:cs="Times New Roman"/>
                            <w:sz w:val="24"/>
                            <w:szCs w:val="24"/>
                            <w:lang w:eastAsia="pl-PL"/>
                          </w:rPr>
                          <w:br/>
                          <w:t>• Chłonność wg normy ISO</w:t>
                        </w:r>
                        <w:r w:rsidR="00AE3E87" w:rsidRPr="00390B6E">
                          <w:rPr>
                            <w:rFonts w:cs="Times New Roman"/>
                            <w:sz w:val="24"/>
                            <w:szCs w:val="24"/>
                            <w:lang w:eastAsia="pl-PL"/>
                          </w:rPr>
                          <w:t xml:space="preserve"> lub równoważnej</w:t>
                        </w:r>
                        <w:r w:rsidRPr="00390B6E">
                          <w:rPr>
                            <w:rFonts w:cs="Times New Roman"/>
                            <w:sz w:val="24"/>
                            <w:szCs w:val="24"/>
                            <w:lang w:eastAsia="pl-PL"/>
                          </w:rPr>
                          <w:t xml:space="preserve"> minimum 2400 ml,</w:t>
                        </w:r>
                        <w:r w:rsidRPr="00390B6E">
                          <w:rPr>
                            <w:rFonts w:cs="Times New Roman"/>
                            <w:sz w:val="24"/>
                            <w:szCs w:val="24"/>
                            <w:lang w:eastAsia="pl-PL"/>
                          </w:rPr>
                          <w:br/>
                          <w:t>• Rekomendowany obwód bioder 73-122 cm</w:t>
                        </w:r>
                        <w:r w:rsidRPr="00390B6E">
                          <w:rPr>
                            <w:rFonts w:cs="Times New Roman"/>
                            <w:sz w:val="24"/>
                            <w:szCs w:val="24"/>
                            <w:lang w:eastAsia="pl-PL"/>
                          </w:rPr>
                          <w:br/>
                          <w:t>• Maksymalny obwód produktu bez rozciągania - 130 cm</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op.</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73767C" w:rsidP="00D72D2B">
                        <w:pPr>
                          <w:suppressAutoHyphens w:val="0"/>
                          <w:jc w:val="right"/>
                          <w:rPr>
                            <w:rFonts w:cs="Times New Roman"/>
                            <w:sz w:val="24"/>
                            <w:szCs w:val="24"/>
                            <w:lang w:eastAsia="pl-PL"/>
                          </w:rPr>
                        </w:pPr>
                        <w:r w:rsidRPr="00390B6E">
                          <w:rPr>
                            <w:rFonts w:cs="Times New Roman"/>
                            <w:sz w:val="24"/>
                            <w:szCs w:val="24"/>
                            <w:lang w:eastAsia="pl-PL"/>
                          </w:rPr>
                          <w:t>5</w:t>
                        </w:r>
                        <w:r w:rsidR="00D72D2B" w:rsidRPr="00390B6E">
                          <w:rPr>
                            <w:rFonts w:cs="Times New Roman"/>
                            <w:sz w:val="24"/>
                            <w:szCs w:val="24"/>
                            <w:lang w:eastAsia="pl-PL"/>
                          </w:rPr>
                          <w:t>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120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7F1D21" w:rsidP="00D72D2B">
                        <w:pPr>
                          <w:suppressAutoHyphens w:val="0"/>
                          <w:jc w:val="center"/>
                          <w:rPr>
                            <w:rFonts w:cs="Times New Roman"/>
                            <w:sz w:val="24"/>
                            <w:szCs w:val="24"/>
                            <w:lang w:eastAsia="pl-PL"/>
                          </w:rPr>
                        </w:pPr>
                        <w:r w:rsidRPr="00390B6E">
                          <w:rPr>
                            <w:rFonts w:cs="Times New Roman"/>
                            <w:sz w:val="24"/>
                            <w:szCs w:val="24"/>
                            <w:lang w:eastAsia="pl-PL"/>
                          </w:rPr>
                          <w:t>65</w:t>
                        </w:r>
                        <w:r w:rsidR="00D72D2B" w:rsidRPr="00390B6E">
                          <w:rPr>
                            <w:rFonts w:cs="Times New Roman"/>
                            <w:sz w:val="24"/>
                            <w:szCs w:val="24"/>
                            <w:lang w:eastAsia="pl-PL"/>
                          </w:rPr>
                          <w:t>b</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Pieluchomajtki dzienne rozm. L:</w:t>
                        </w:r>
                        <w:r w:rsidRPr="00390B6E">
                          <w:rPr>
                            <w:rFonts w:cs="Times New Roman"/>
                            <w:sz w:val="24"/>
                            <w:szCs w:val="24"/>
                            <w:lang w:eastAsia="pl-PL"/>
                          </w:rPr>
                          <w:br/>
                          <w:t xml:space="preserve">• Chłonność wg normy ISO </w:t>
                        </w:r>
                        <w:r w:rsidR="00AE3E87" w:rsidRPr="00390B6E">
                          <w:rPr>
                            <w:rFonts w:cs="Times New Roman"/>
                            <w:sz w:val="24"/>
                            <w:szCs w:val="24"/>
                            <w:lang w:eastAsia="pl-PL"/>
                          </w:rPr>
                          <w:t xml:space="preserve">lub równoważnej </w:t>
                        </w:r>
                        <w:r w:rsidRPr="00390B6E">
                          <w:rPr>
                            <w:rFonts w:cs="Times New Roman"/>
                            <w:sz w:val="24"/>
                            <w:szCs w:val="24"/>
                            <w:lang w:eastAsia="pl-PL"/>
                          </w:rPr>
                          <w:t>minimum 2770 ml,</w:t>
                        </w:r>
                        <w:r w:rsidRPr="00390B6E">
                          <w:rPr>
                            <w:rFonts w:cs="Times New Roman"/>
                            <w:sz w:val="24"/>
                            <w:szCs w:val="24"/>
                            <w:lang w:eastAsia="pl-PL"/>
                          </w:rPr>
                          <w:br/>
                          <w:t>• Rekomendowany obwód bioder 92-144 cm</w:t>
                        </w:r>
                        <w:r w:rsidRPr="00390B6E">
                          <w:rPr>
                            <w:rFonts w:cs="Times New Roman"/>
                            <w:sz w:val="24"/>
                            <w:szCs w:val="24"/>
                            <w:lang w:eastAsia="pl-PL"/>
                          </w:rPr>
                          <w:br/>
                          <w:t>• Maksymalny obwód produktu bez rozciągania – 160 cm</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op.</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73767C" w:rsidP="00D72D2B">
                        <w:pPr>
                          <w:suppressAutoHyphens w:val="0"/>
                          <w:jc w:val="right"/>
                          <w:rPr>
                            <w:rFonts w:cs="Times New Roman"/>
                            <w:sz w:val="24"/>
                            <w:szCs w:val="24"/>
                            <w:lang w:eastAsia="pl-PL"/>
                          </w:rPr>
                        </w:pPr>
                        <w:r w:rsidRPr="00390B6E">
                          <w:rPr>
                            <w:rFonts w:cs="Times New Roman"/>
                            <w:sz w:val="24"/>
                            <w:szCs w:val="24"/>
                            <w:lang w:eastAsia="pl-PL"/>
                          </w:rPr>
                          <w:t>10</w:t>
                        </w:r>
                        <w:r w:rsidR="00D72D2B" w:rsidRPr="00390B6E">
                          <w:rPr>
                            <w:rFonts w:cs="Times New Roman"/>
                            <w:sz w:val="24"/>
                            <w:szCs w:val="24"/>
                            <w:lang w:eastAsia="pl-PL"/>
                          </w:rPr>
                          <w:t>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264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7F1D21" w:rsidP="00D72D2B">
                        <w:pPr>
                          <w:suppressAutoHyphens w:val="0"/>
                          <w:jc w:val="center"/>
                          <w:rPr>
                            <w:rFonts w:cs="Times New Roman"/>
                            <w:sz w:val="24"/>
                            <w:szCs w:val="24"/>
                            <w:lang w:eastAsia="pl-PL"/>
                          </w:rPr>
                        </w:pPr>
                        <w:r w:rsidRPr="00390B6E">
                          <w:rPr>
                            <w:rFonts w:cs="Times New Roman"/>
                            <w:sz w:val="24"/>
                            <w:szCs w:val="24"/>
                            <w:lang w:eastAsia="pl-PL"/>
                          </w:rPr>
                          <w:lastRenderedPageBreak/>
                          <w:t>66</w:t>
                        </w:r>
                        <w:r w:rsidR="00D72D2B" w:rsidRPr="00390B6E">
                          <w:rPr>
                            <w:rFonts w:cs="Times New Roman"/>
                            <w:sz w:val="24"/>
                            <w:szCs w:val="24"/>
                            <w:lang w:eastAsia="pl-PL"/>
                          </w:rPr>
                          <w:t>.</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Pieluchomajtki dzienne z oddychającymi bokami:</w:t>
                        </w:r>
                        <w:r w:rsidRPr="00390B6E">
                          <w:rPr>
                            <w:rFonts w:cs="Times New Roman"/>
                            <w:sz w:val="24"/>
                            <w:szCs w:val="24"/>
                            <w:lang w:eastAsia="pl-PL"/>
                          </w:rPr>
                          <w:br/>
                          <w:t>• Oddychające boki produktu,</w:t>
                        </w:r>
                        <w:r w:rsidRPr="00390B6E">
                          <w:rPr>
                            <w:rFonts w:cs="Times New Roman"/>
                            <w:sz w:val="24"/>
                            <w:szCs w:val="24"/>
                            <w:lang w:eastAsia="pl-PL"/>
                          </w:rPr>
                          <w:br/>
                          <w:t>• System zapinania w postaci podwójnych przylepców wielokrotnego użytku</w:t>
                        </w:r>
                        <w:r w:rsidRPr="00390B6E">
                          <w:rPr>
                            <w:rFonts w:cs="Times New Roman"/>
                            <w:sz w:val="24"/>
                            <w:szCs w:val="24"/>
                            <w:lang w:eastAsia="pl-PL"/>
                          </w:rPr>
                          <w:br/>
                          <w:t>• Pieluchomajtki posiadające minimum jeden ściągacz taliowy,</w:t>
                        </w:r>
                        <w:r w:rsidRPr="00390B6E">
                          <w:rPr>
                            <w:rFonts w:cs="Times New Roman"/>
                            <w:sz w:val="24"/>
                            <w:szCs w:val="24"/>
                            <w:lang w:eastAsia="pl-PL"/>
                          </w:rPr>
                          <w:br/>
                          <w:t>• Wskaźnik wilgotności w postaci minimum jednego paska, który zmienia kolor w miarę napełniania produktu moczem,</w:t>
                        </w:r>
                        <w:r w:rsidRPr="00390B6E">
                          <w:rPr>
                            <w:rFonts w:cs="Times New Roman"/>
                            <w:sz w:val="24"/>
                            <w:szCs w:val="24"/>
                            <w:lang w:eastAsia="pl-PL"/>
                          </w:rPr>
                          <w:br/>
                          <w:t>• Wewnętrzne barierki zapobiegające wydostawaniu się moczu,</w:t>
                        </w:r>
                        <w:r w:rsidRPr="00390B6E">
                          <w:rPr>
                            <w:rFonts w:cs="Times New Roman"/>
                            <w:sz w:val="24"/>
                            <w:szCs w:val="24"/>
                            <w:lang w:eastAsia="pl-PL"/>
                          </w:rPr>
                          <w:br/>
                          <w:t xml:space="preserve">• Gumki w części pachwinowej, </w:t>
                        </w:r>
                        <w:r w:rsidRPr="00390B6E">
                          <w:rPr>
                            <w:rFonts w:cs="Times New Roman"/>
                            <w:sz w:val="24"/>
                            <w:szCs w:val="24"/>
                            <w:lang w:eastAsia="pl-PL"/>
                          </w:rPr>
                          <w:br/>
                          <w:t>• System neutralizujący zapach moczu</w:t>
                        </w:r>
                        <w:r w:rsidRPr="00390B6E">
                          <w:rPr>
                            <w:rFonts w:cs="Times New Roman"/>
                            <w:sz w:val="24"/>
                            <w:szCs w:val="24"/>
                            <w:lang w:eastAsia="pl-PL"/>
                          </w:rPr>
                          <w:br/>
                          <w:t>• Opakowanie 30 sztukowe.</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 </w:t>
                        </w:r>
                      </w:p>
                    </w:tc>
                    <w:tc>
                      <w:tcPr>
                        <w:tcW w:w="94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 </w:t>
                        </w:r>
                      </w:p>
                    </w:tc>
                    <w:tc>
                      <w:tcPr>
                        <w:tcW w:w="1064"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 </w:t>
                        </w: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96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4C3BD3" w:rsidP="00D72D2B">
                        <w:pPr>
                          <w:suppressAutoHyphens w:val="0"/>
                          <w:jc w:val="center"/>
                          <w:rPr>
                            <w:rFonts w:cs="Times New Roman"/>
                            <w:sz w:val="24"/>
                            <w:szCs w:val="24"/>
                            <w:lang w:eastAsia="pl-PL"/>
                          </w:rPr>
                        </w:pPr>
                        <w:r w:rsidRPr="00390B6E">
                          <w:rPr>
                            <w:rFonts w:cs="Times New Roman"/>
                            <w:sz w:val="24"/>
                            <w:szCs w:val="24"/>
                            <w:lang w:eastAsia="pl-PL"/>
                          </w:rPr>
                          <w:t>66</w:t>
                        </w:r>
                        <w:r w:rsidR="00D72D2B" w:rsidRPr="00390B6E">
                          <w:rPr>
                            <w:rFonts w:cs="Times New Roman"/>
                            <w:sz w:val="24"/>
                            <w:szCs w:val="24"/>
                            <w:lang w:eastAsia="pl-PL"/>
                          </w:rPr>
                          <w:t>a</w:t>
                        </w:r>
                      </w:p>
                    </w:tc>
                    <w:tc>
                      <w:tcPr>
                        <w:tcW w:w="5425" w:type="dxa"/>
                        <w:tcBorders>
                          <w:top w:val="nil"/>
                          <w:left w:val="nil"/>
                          <w:bottom w:val="nil"/>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Pieluchomajtki dzienne rozm. M:</w:t>
                        </w:r>
                        <w:r w:rsidRPr="00390B6E">
                          <w:rPr>
                            <w:rFonts w:cs="Times New Roman"/>
                            <w:sz w:val="24"/>
                            <w:szCs w:val="24"/>
                            <w:lang w:eastAsia="pl-PL"/>
                          </w:rPr>
                          <w:br/>
                          <w:t>• Chłonność wg normy ISO</w:t>
                        </w:r>
                        <w:r w:rsidR="00AE3E87" w:rsidRPr="00390B6E">
                          <w:rPr>
                            <w:rFonts w:cs="Times New Roman"/>
                            <w:sz w:val="24"/>
                            <w:szCs w:val="24"/>
                            <w:lang w:eastAsia="pl-PL"/>
                          </w:rPr>
                          <w:t xml:space="preserve"> lub równoważnej</w:t>
                        </w:r>
                        <w:r w:rsidRPr="00390B6E">
                          <w:rPr>
                            <w:rFonts w:cs="Times New Roman"/>
                            <w:sz w:val="24"/>
                            <w:szCs w:val="24"/>
                            <w:lang w:eastAsia="pl-PL"/>
                          </w:rPr>
                          <w:t xml:space="preserve"> minimum 2040 ml,</w:t>
                        </w:r>
                        <w:r w:rsidRPr="00390B6E">
                          <w:rPr>
                            <w:rFonts w:cs="Times New Roman"/>
                            <w:sz w:val="24"/>
                            <w:szCs w:val="24"/>
                            <w:lang w:eastAsia="pl-PL"/>
                          </w:rPr>
                          <w:br/>
                          <w:t>• Rekomendowany obwód bioder 73-122 cm</w:t>
                        </w:r>
                        <w:r w:rsidRPr="00390B6E">
                          <w:rPr>
                            <w:rFonts w:cs="Times New Roman"/>
                            <w:sz w:val="24"/>
                            <w:szCs w:val="24"/>
                            <w:lang w:eastAsia="pl-PL"/>
                          </w:rPr>
                          <w:br/>
                          <w:t>• Maksymalny obwód produktu bez rozciągania - 130 cm</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op.</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83578A" w:rsidP="0083578A">
                        <w:pPr>
                          <w:suppressAutoHyphens w:val="0"/>
                          <w:jc w:val="right"/>
                          <w:rPr>
                            <w:rFonts w:cs="Times New Roman"/>
                            <w:sz w:val="24"/>
                            <w:szCs w:val="24"/>
                            <w:lang w:eastAsia="pl-PL"/>
                          </w:rPr>
                        </w:pPr>
                        <w:r w:rsidRPr="00390B6E">
                          <w:rPr>
                            <w:rFonts w:cs="Times New Roman"/>
                            <w:sz w:val="24"/>
                            <w:szCs w:val="24"/>
                            <w:lang w:eastAsia="pl-PL"/>
                          </w:rPr>
                          <w:t>5</w:t>
                        </w:r>
                        <w:r w:rsidR="00D72D2B" w:rsidRPr="00390B6E">
                          <w:rPr>
                            <w:rFonts w:cs="Times New Roman"/>
                            <w:sz w:val="24"/>
                            <w:szCs w:val="24"/>
                            <w:lang w:eastAsia="pl-PL"/>
                          </w:rPr>
                          <w:t>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1035"/>
                    </w:trPr>
                    <w:tc>
                      <w:tcPr>
                        <w:tcW w:w="690" w:type="dxa"/>
                        <w:tcBorders>
                          <w:top w:val="nil"/>
                          <w:left w:val="single" w:sz="4" w:space="0" w:color="000000"/>
                          <w:bottom w:val="single" w:sz="4" w:space="0" w:color="auto"/>
                          <w:right w:val="nil"/>
                        </w:tcBorders>
                        <w:shd w:val="clear" w:color="auto" w:fill="auto"/>
                        <w:vAlign w:val="center"/>
                        <w:hideMark/>
                      </w:tcPr>
                      <w:p w:rsidR="00D72D2B" w:rsidRPr="00390B6E" w:rsidRDefault="004C3BD3" w:rsidP="00D72D2B">
                        <w:pPr>
                          <w:suppressAutoHyphens w:val="0"/>
                          <w:jc w:val="center"/>
                          <w:rPr>
                            <w:rFonts w:cs="Times New Roman"/>
                            <w:sz w:val="24"/>
                            <w:szCs w:val="24"/>
                            <w:lang w:eastAsia="pl-PL"/>
                          </w:rPr>
                        </w:pPr>
                        <w:r w:rsidRPr="00390B6E">
                          <w:rPr>
                            <w:rFonts w:cs="Times New Roman"/>
                            <w:sz w:val="24"/>
                            <w:szCs w:val="24"/>
                            <w:lang w:eastAsia="pl-PL"/>
                          </w:rPr>
                          <w:t>66</w:t>
                        </w:r>
                        <w:r w:rsidR="00D72D2B" w:rsidRPr="00390B6E">
                          <w:rPr>
                            <w:rFonts w:cs="Times New Roman"/>
                            <w:sz w:val="24"/>
                            <w:szCs w:val="24"/>
                            <w:lang w:eastAsia="pl-PL"/>
                          </w:rPr>
                          <w:t>b</w:t>
                        </w:r>
                      </w:p>
                    </w:tc>
                    <w:tc>
                      <w:tcPr>
                        <w:tcW w:w="5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Pieluchomajtki dzienne rozm. L:</w:t>
                        </w:r>
                        <w:r w:rsidRPr="00390B6E">
                          <w:rPr>
                            <w:rFonts w:cs="Times New Roman"/>
                            <w:sz w:val="24"/>
                            <w:szCs w:val="24"/>
                            <w:lang w:eastAsia="pl-PL"/>
                          </w:rPr>
                          <w:br/>
                          <w:t xml:space="preserve">• Chłonność wg normy ISO </w:t>
                        </w:r>
                        <w:r w:rsidR="00AE3E87" w:rsidRPr="00390B6E">
                          <w:rPr>
                            <w:rFonts w:cs="Times New Roman"/>
                            <w:sz w:val="24"/>
                            <w:szCs w:val="24"/>
                            <w:lang w:eastAsia="pl-PL"/>
                          </w:rPr>
                          <w:t xml:space="preserve">lub równoważnej </w:t>
                        </w:r>
                        <w:r w:rsidRPr="00390B6E">
                          <w:rPr>
                            <w:rFonts w:cs="Times New Roman"/>
                            <w:sz w:val="24"/>
                            <w:szCs w:val="24"/>
                            <w:lang w:eastAsia="pl-PL"/>
                          </w:rPr>
                          <w:t>minimum 2380 ml,</w:t>
                        </w:r>
                        <w:r w:rsidRPr="00390B6E">
                          <w:rPr>
                            <w:rFonts w:cs="Times New Roman"/>
                            <w:sz w:val="24"/>
                            <w:szCs w:val="24"/>
                            <w:lang w:eastAsia="pl-PL"/>
                          </w:rPr>
                          <w:br/>
                          <w:t>• Rekomendowany obwód bioder 92-144 cm</w:t>
                        </w:r>
                        <w:r w:rsidRPr="00390B6E">
                          <w:rPr>
                            <w:rFonts w:cs="Times New Roman"/>
                            <w:sz w:val="24"/>
                            <w:szCs w:val="24"/>
                            <w:lang w:eastAsia="pl-PL"/>
                          </w:rPr>
                          <w:br/>
                          <w:t>• Maksymalny obwód produktu bez rozciągania – 160 cm</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op.</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83578A" w:rsidP="00D72D2B">
                        <w:pPr>
                          <w:suppressAutoHyphens w:val="0"/>
                          <w:jc w:val="right"/>
                          <w:rPr>
                            <w:rFonts w:cs="Times New Roman"/>
                            <w:sz w:val="24"/>
                            <w:szCs w:val="24"/>
                            <w:lang w:eastAsia="pl-PL"/>
                          </w:rPr>
                        </w:pPr>
                        <w:r w:rsidRPr="00390B6E">
                          <w:rPr>
                            <w:rFonts w:cs="Times New Roman"/>
                            <w:sz w:val="24"/>
                            <w:szCs w:val="24"/>
                            <w:lang w:eastAsia="pl-PL"/>
                          </w:rPr>
                          <w:t>10</w:t>
                        </w:r>
                        <w:r w:rsidR="00D72D2B" w:rsidRPr="00390B6E">
                          <w:rPr>
                            <w:rFonts w:cs="Times New Roman"/>
                            <w:sz w:val="24"/>
                            <w:szCs w:val="24"/>
                            <w:lang w:eastAsia="pl-PL"/>
                          </w:rPr>
                          <w:t>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540"/>
                    </w:trPr>
                    <w:tc>
                      <w:tcPr>
                        <w:tcW w:w="690" w:type="dxa"/>
                        <w:tcBorders>
                          <w:top w:val="nil"/>
                          <w:left w:val="single" w:sz="4" w:space="0" w:color="000000"/>
                          <w:bottom w:val="single" w:sz="4" w:space="0" w:color="auto"/>
                          <w:right w:val="nil"/>
                        </w:tcBorders>
                        <w:shd w:val="clear" w:color="auto" w:fill="auto"/>
                        <w:vAlign w:val="center"/>
                        <w:hideMark/>
                      </w:tcPr>
                      <w:p w:rsidR="00D72D2B" w:rsidRPr="00390B6E" w:rsidRDefault="004C3BD3" w:rsidP="00D72D2B">
                        <w:pPr>
                          <w:suppressAutoHyphens w:val="0"/>
                          <w:jc w:val="center"/>
                          <w:rPr>
                            <w:rFonts w:cs="Times New Roman"/>
                            <w:sz w:val="24"/>
                            <w:szCs w:val="24"/>
                            <w:lang w:eastAsia="pl-PL"/>
                          </w:rPr>
                        </w:pPr>
                        <w:r w:rsidRPr="00390B6E">
                          <w:rPr>
                            <w:rFonts w:cs="Times New Roman"/>
                            <w:sz w:val="24"/>
                            <w:szCs w:val="24"/>
                            <w:lang w:eastAsia="pl-PL"/>
                          </w:rPr>
                          <w:t>67</w:t>
                        </w:r>
                        <w:r w:rsidR="00D72D2B" w:rsidRPr="00390B6E">
                          <w:rPr>
                            <w:rFonts w:cs="Times New Roman"/>
                            <w:sz w:val="24"/>
                            <w:szCs w:val="24"/>
                            <w:lang w:eastAsia="pl-PL"/>
                          </w:rPr>
                          <w:t>.</w:t>
                        </w:r>
                      </w:p>
                    </w:tc>
                    <w:tc>
                      <w:tcPr>
                        <w:tcW w:w="5425" w:type="dxa"/>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Wkładki urologiczne dla kobiet, chłonność min. 880ml, anatomiczne, op. 30 szt.</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op.</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10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615"/>
                    </w:trPr>
                    <w:tc>
                      <w:tcPr>
                        <w:tcW w:w="690" w:type="dxa"/>
                        <w:tcBorders>
                          <w:top w:val="nil"/>
                          <w:left w:val="single" w:sz="4" w:space="0" w:color="000000"/>
                          <w:bottom w:val="single" w:sz="4" w:space="0" w:color="auto"/>
                          <w:right w:val="nil"/>
                        </w:tcBorders>
                        <w:shd w:val="clear" w:color="auto" w:fill="auto"/>
                        <w:vAlign w:val="center"/>
                        <w:hideMark/>
                      </w:tcPr>
                      <w:p w:rsidR="00D72D2B" w:rsidRPr="00390B6E" w:rsidRDefault="004C3BD3" w:rsidP="00D72D2B">
                        <w:pPr>
                          <w:suppressAutoHyphens w:val="0"/>
                          <w:jc w:val="center"/>
                          <w:rPr>
                            <w:rFonts w:cs="Times New Roman"/>
                            <w:sz w:val="24"/>
                            <w:szCs w:val="24"/>
                            <w:lang w:eastAsia="pl-PL"/>
                          </w:rPr>
                        </w:pPr>
                        <w:r w:rsidRPr="00390B6E">
                          <w:rPr>
                            <w:rFonts w:cs="Times New Roman"/>
                            <w:sz w:val="24"/>
                            <w:szCs w:val="24"/>
                            <w:lang w:eastAsia="pl-PL"/>
                          </w:rPr>
                          <w:t>68</w:t>
                        </w:r>
                        <w:r w:rsidR="00D72D2B" w:rsidRPr="00390B6E">
                          <w:rPr>
                            <w:rFonts w:cs="Times New Roman"/>
                            <w:sz w:val="24"/>
                            <w:szCs w:val="24"/>
                            <w:lang w:eastAsia="pl-PL"/>
                          </w:rPr>
                          <w:t>.</w:t>
                        </w:r>
                      </w:p>
                    </w:tc>
                    <w:tc>
                      <w:tcPr>
                        <w:tcW w:w="5425" w:type="dxa"/>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Wkładki urologiczne dla mężczyzn chłonność min. 710ml, oddychające, anatomiczne, op. 16 szt.</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op.</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10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765"/>
                    </w:trPr>
                    <w:tc>
                      <w:tcPr>
                        <w:tcW w:w="690" w:type="dxa"/>
                        <w:tcBorders>
                          <w:top w:val="nil"/>
                          <w:left w:val="single" w:sz="4" w:space="0" w:color="000000"/>
                          <w:bottom w:val="single" w:sz="4" w:space="0" w:color="auto"/>
                          <w:right w:val="nil"/>
                        </w:tcBorders>
                        <w:shd w:val="clear" w:color="auto" w:fill="auto"/>
                        <w:vAlign w:val="center"/>
                        <w:hideMark/>
                      </w:tcPr>
                      <w:p w:rsidR="00D72D2B" w:rsidRPr="00390B6E" w:rsidRDefault="004C3BD3" w:rsidP="00D72D2B">
                        <w:pPr>
                          <w:suppressAutoHyphens w:val="0"/>
                          <w:jc w:val="center"/>
                          <w:rPr>
                            <w:rFonts w:cs="Times New Roman"/>
                            <w:sz w:val="24"/>
                            <w:szCs w:val="24"/>
                            <w:lang w:eastAsia="pl-PL"/>
                          </w:rPr>
                        </w:pPr>
                        <w:r w:rsidRPr="00390B6E">
                          <w:rPr>
                            <w:rFonts w:cs="Times New Roman"/>
                            <w:sz w:val="24"/>
                            <w:szCs w:val="24"/>
                            <w:lang w:eastAsia="pl-PL"/>
                          </w:rPr>
                          <w:t>69</w:t>
                        </w:r>
                        <w:r w:rsidR="00D72D2B" w:rsidRPr="00390B6E">
                          <w:rPr>
                            <w:rFonts w:cs="Times New Roman"/>
                            <w:sz w:val="24"/>
                            <w:szCs w:val="24"/>
                            <w:lang w:eastAsia="pl-PL"/>
                          </w:rPr>
                          <w:t>.</w:t>
                        </w:r>
                      </w:p>
                    </w:tc>
                    <w:tc>
                      <w:tcPr>
                        <w:tcW w:w="5425" w:type="dxa"/>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Majtki chłonne rozm. M, rekomendowany obwód bioder 80-110cm, chłonność min. 2000ml, op. 12 szt.</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op.</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15</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B32218">
                    <w:trPr>
                      <w:gridBefore w:val="1"/>
                      <w:wBefore w:w="20" w:type="dxa"/>
                      <w:trHeight w:val="409"/>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4C3BD3" w:rsidP="00D72D2B">
                        <w:pPr>
                          <w:suppressAutoHyphens w:val="0"/>
                          <w:jc w:val="center"/>
                          <w:rPr>
                            <w:rFonts w:cs="Times New Roman"/>
                            <w:sz w:val="24"/>
                            <w:szCs w:val="24"/>
                            <w:lang w:eastAsia="pl-PL"/>
                          </w:rPr>
                        </w:pPr>
                        <w:r w:rsidRPr="00390B6E">
                          <w:rPr>
                            <w:rFonts w:cs="Times New Roman"/>
                            <w:sz w:val="24"/>
                            <w:szCs w:val="24"/>
                            <w:lang w:eastAsia="pl-PL"/>
                          </w:rPr>
                          <w:t>70</w:t>
                        </w:r>
                        <w:r w:rsidR="00D72D2B" w:rsidRPr="00390B6E">
                          <w:rPr>
                            <w:rFonts w:cs="Times New Roman"/>
                            <w:sz w:val="24"/>
                            <w:szCs w:val="24"/>
                            <w:lang w:eastAsia="pl-PL"/>
                          </w:rPr>
                          <w:t>.</w:t>
                        </w:r>
                      </w:p>
                    </w:tc>
                    <w:tc>
                      <w:tcPr>
                        <w:tcW w:w="5425" w:type="dxa"/>
                        <w:tcBorders>
                          <w:top w:val="nil"/>
                          <w:left w:val="nil"/>
                          <w:bottom w:val="single" w:sz="4" w:space="0" w:color="auto"/>
                          <w:right w:val="single" w:sz="4" w:space="0" w:color="auto"/>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 xml:space="preserve">Majtki chłonne rozm. L, rekomendowany obwód bioder 100-135cm, chłonność min. 2000ml , op. 12 </w:t>
                        </w:r>
                        <w:r w:rsidRPr="00390B6E">
                          <w:rPr>
                            <w:rFonts w:cs="Times New Roman"/>
                            <w:sz w:val="24"/>
                            <w:szCs w:val="24"/>
                            <w:lang w:eastAsia="pl-PL"/>
                          </w:rPr>
                          <w:lastRenderedPageBreak/>
                          <w:t>szt.</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lastRenderedPageBreak/>
                          <w:t>op.</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15</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72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4C3BD3" w:rsidP="00D72D2B">
                        <w:pPr>
                          <w:suppressAutoHyphens w:val="0"/>
                          <w:jc w:val="center"/>
                          <w:rPr>
                            <w:rFonts w:cs="Times New Roman"/>
                            <w:sz w:val="24"/>
                            <w:szCs w:val="24"/>
                            <w:lang w:eastAsia="pl-PL"/>
                          </w:rPr>
                        </w:pPr>
                        <w:r w:rsidRPr="00390B6E">
                          <w:rPr>
                            <w:rFonts w:cs="Times New Roman"/>
                            <w:sz w:val="24"/>
                            <w:szCs w:val="24"/>
                            <w:lang w:eastAsia="pl-PL"/>
                          </w:rPr>
                          <w:lastRenderedPageBreak/>
                          <w:t>71</w:t>
                        </w:r>
                        <w:r w:rsidR="00D72D2B" w:rsidRPr="00390B6E">
                          <w:rPr>
                            <w:rFonts w:cs="Times New Roman"/>
                            <w:sz w:val="24"/>
                            <w:szCs w:val="24"/>
                            <w:lang w:eastAsia="pl-PL"/>
                          </w:rPr>
                          <w:t>.</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 xml:space="preserve">Rękawice latexowe niesterylne wszystkich rozmiarów </w:t>
                        </w:r>
                        <w:r w:rsidRPr="00390B6E">
                          <w:rPr>
                            <w:rFonts w:cs="Times New Roman"/>
                            <w:sz w:val="24"/>
                            <w:szCs w:val="24"/>
                            <w:lang w:eastAsia="pl-PL"/>
                          </w:rPr>
                          <w:br/>
                          <w:t>(opak. = 100szt.)</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op.</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500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255"/>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4C3BD3" w:rsidP="00D72D2B">
                        <w:pPr>
                          <w:suppressAutoHyphens w:val="0"/>
                          <w:jc w:val="center"/>
                          <w:rPr>
                            <w:rFonts w:cs="Times New Roman"/>
                            <w:sz w:val="24"/>
                            <w:szCs w:val="24"/>
                            <w:lang w:eastAsia="pl-PL"/>
                          </w:rPr>
                        </w:pPr>
                        <w:r w:rsidRPr="00390B6E">
                          <w:rPr>
                            <w:rFonts w:cs="Times New Roman"/>
                            <w:sz w:val="24"/>
                            <w:szCs w:val="24"/>
                            <w:lang w:eastAsia="pl-PL"/>
                          </w:rPr>
                          <w:t>72</w:t>
                        </w:r>
                        <w:r w:rsidR="00D72D2B" w:rsidRPr="00390B6E">
                          <w:rPr>
                            <w:rFonts w:cs="Times New Roman"/>
                            <w:sz w:val="24"/>
                            <w:szCs w:val="24"/>
                            <w:lang w:eastAsia="pl-PL"/>
                          </w:rPr>
                          <w:t>.</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Rękawice sterylne wszystkich rozmiarów</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para</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2 500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96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4C3BD3" w:rsidP="00D72D2B">
                        <w:pPr>
                          <w:suppressAutoHyphens w:val="0"/>
                          <w:jc w:val="center"/>
                          <w:rPr>
                            <w:rFonts w:cs="Times New Roman"/>
                            <w:sz w:val="24"/>
                            <w:szCs w:val="24"/>
                            <w:lang w:eastAsia="pl-PL"/>
                          </w:rPr>
                        </w:pPr>
                        <w:r w:rsidRPr="00390B6E">
                          <w:rPr>
                            <w:rFonts w:cs="Times New Roman"/>
                            <w:sz w:val="24"/>
                            <w:szCs w:val="24"/>
                            <w:lang w:eastAsia="pl-PL"/>
                          </w:rPr>
                          <w:t>73</w:t>
                        </w:r>
                        <w:r w:rsidR="00D72D2B" w:rsidRPr="00390B6E">
                          <w:rPr>
                            <w:rFonts w:cs="Times New Roman"/>
                            <w:sz w:val="24"/>
                            <w:szCs w:val="24"/>
                            <w:lang w:eastAsia="pl-PL"/>
                          </w:rPr>
                          <w:t>.</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Rękawice chirurgiczne sterylne bezpudrowe, powierzchnia zewnętrzna chlorowana, a wewnętrzna pokryta poliuretanem i silikonem, rozm. 7,0 - 8,0 (rozm. 7,0 - dł. 285mm, szer. dłoni 90mm; rozm. 8,0 - dł. 290 mm, szer. dłoni 100mm).</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para</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200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120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4C3BD3" w:rsidP="00D72D2B">
                        <w:pPr>
                          <w:suppressAutoHyphens w:val="0"/>
                          <w:jc w:val="center"/>
                          <w:rPr>
                            <w:rFonts w:cs="Times New Roman"/>
                            <w:sz w:val="24"/>
                            <w:szCs w:val="24"/>
                            <w:lang w:eastAsia="pl-PL"/>
                          </w:rPr>
                        </w:pPr>
                        <w:r w:rsidRPr="00390B6E">
                          <w:rPr>
                            <w:rFonts w:cs="Times New Roman"/>
                            <w:sz w:val="24"/>
                            <w:szCs w:val="24"/>
                            <w:lang w:eastAsia="pl-PL"/>
                          </w:rPr>
                          <w:t>74</w:t>
                        </w:r>
                        <w:r w:rsidR="00D72D2B" w:rsidRPr="00390B6E">
                          <w:rPr>
                            <w:rFonts w:cs="Times New Roman"/>
                            <w:sz w:val="24"/>
                            <w:szCs w:val="24"/>
                            <w:lang w:eastAsia="pl-PL"/>
                          </w:rPr>
                          <w:t>.</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Rękawice chirurgiczne sterylne bezpudrowe - materiał naturalna guma lateksowa. Powierzchnia zewnętrzna mikroteksturowa, chlorowana, pokryta silikonem, a wewnętrzna chlorowana i także pokryta silikonem, rozm. 7,0 - 8,0 (rozm. 7,0 - dł. 285mm, szer. dłoni 90mm; rozm. 8,0 - dł. 285mm, szer. dłoni 100mm).</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para</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300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480"/>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4C3BD3" w:rsidP="00D72D2B">
                        <w:pPr>
                          <w:suppressAutoHyphens w:val="0"/>
                          <w:jc w:val="center"/>
                          <w:rPr>
                            <w:rFonts w:cs="Times New Roman"/>
                            <w:sz w:val="24"/>
                            <w:szCs w:val="24"/>
                            <w:lang w:eastAsia="pl-PL"/>
                          </w:rPr>
                        </w:pPr>
                        <w:r w:rsidRPr="00390B6E">
                          <w:rPr>
                            <w:rFonts w:cs="Times New Roman"/>
                            <w:sz w:val="24"/>
                            <w:szCs w:val="24"/>
                            <w:lang w:eastAsia="pl-PL"/>
                          </w:rPr>
                          <w:t>75</w:t>
                        </w:r>
                        <w:r w:rsidR="00D72D2B" w:rsidRPr="00390B6E">
                          <w:rPr>
                            <w:rFonts w:cs="Times New Roman"/>
                            <w:sz w:val="24"/>
                            <w:szCs w:val="24"/>
                            <w:lang w:eastAsia="pl-PL"/>
                          </w:rPr>
                          <w:t>.</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Krótki kolec przelewowy umożliwiający przelewanie w bezpieczny sposób płynu z fiolek.</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200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1695"/>
                    </w:trPr>
                    <w:tc>
                      <w:tcPr>
                        <w:tcW w:w="690" w:type="dxa"/>
                        <w:tcBorders>
                          <w:top w:val="nil"/>
                          <w:left w:val="single" w:sz="4" w:space="0" w:color="000000"/>
                          <w:bottom w:val="single" w:sz="4" w:space="0" w:color="auto"/>
                          <w:right w:val="single" w:sz="4" w:space="0" w:color="000000"/>
                        </w:tcBorders>
                        <w:shd w:val="clear" w:color="auto" w:fill="auto"/>
                        <w:vAlign w:val="center"/>
                        <w:hideMark/>
                      </w:tcPr>
                      <w:p w:rsidR="00D72D2B" w:rsidRPr="00390B6E" w:rsidRDefault="004C3BD3" w:rsidP="00D72D2B">
                        <w:pPr>
                          <w:suppressAutoHyphens w:val="0"/>
                          <w:jc w:val="center"/>
                          <w:rPr>
                            <w:rFonts w:cs="Times New Roman"/>
                            <w:sz w:val="24"/>
                            <w:szCs w:val="24"/>
                            <w:lang w:eastAsia="pl-PL"/>
                          </w:rPr>
                        </w:pPr>
                        <w:r w:rsidRPr="00390B6E">
                          <w:rPr>
                            <w:rFonts w:cs="Times New Roman"/>
                            <w:sz w:val="24"/>
                            <w:szCs w:val="24"/>
                            <w:lang w:eastAsia="pl-PL"/>
                          </w:rPr>
                          <w:t>76</w:t>
                        </w:r>
                        <w:r w:rsidR="00D72D2B" w:rsidRPr="00390B6E">
                          <w:rPr>
                            <w:rFonts w:cs="Times New Roman"/>
                            <w:sz w:val="24"/>
                            <w:szCs w:val="24"/>
                            <w:lang w:eastAsia="pl-PL"/>
                          </w:rPr>
                          <w:t>.</w:t>
                        </w:r>
                      </w:p>
                    </w:tc>
                    <w:tc>
                      <w:tcPr>
                        <w:tcW w:w="5425"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 xml:space="preserve">Aparat do wielokrotnego aspirowania płynów i leków z opakowań zbiorczych z filtrem p/bakteryjnym 0,45 µm posiadający standardowy ostry kolec, samozamykający się górny port, zastawkę bezzwrotną zapobiegającą przypadkowemu wydostawaniu się leku na zewnątrz po rozłączeniu strzykawki oraz posiadający zatyczkę zamykającą łącznik do pobierania leku zapewniającą ochronę przed zanieczyszczeniami. </w:t>
                        </w:r>
                      </w:p>
                    </w:tc>
                    <w:tc>
                      <w:tcPr>
                        <w:tcW w:w="926"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szt.</w:t>
                        </w:r>
                      </w:p>
                    </w:tc>
                    <w:tc>
                      <w:tcPr>
                        <w:tcW w:w="827" w:type="dxa"/>
                        <w:tcBorders>
                          <w:top w:val="nil"/>
                          <w:left w:val="nil"/>
                          <w:bottom w:val="single" w:sz="4" w:space="0" w:color="auto"/>
                          <w:right w:val="single" w:sz="4" w:space="0" w:color="000000"/>
                        </w:tcBorders>
                        <w:shd w:val="clear" w:color="auto" w:fill="auto"/>
                        <w:vAlign w:val="center"/>
                        <w:hideMark/>
                      </w:tcPr>
                      <w:p w:rsidR="00D72D2B" w:rsidRPr="00390B6E" w:rsidRDefault="00D72D2B" w:rsidP="00D72D2B">
                        <w:pPr>
                          <w:suppressAutoHyphens w:val="0"/>
                          <w:jc w:val="right"/>
                          <w:rPr>
                            <w:rFonts w:cs="Times New Roman"/>
                            <w:sz w:val="24"/>
                            <w:szCs w:val="24"/>
                            <w:lang w:eastAsia="pl-PL"/>
                          </w:rPr>
                        </w:pPr>
                        <w:r w:rsidRPr="00390B6E">
                          <w:rPr>
                            <w:rFonts w:cs="Times New Roman"/>
                            <w:sz w:val="24"/>
                            <w:szCs w:val="24"/>
                            <w:lang w:eastAsia="pl-PL"/>
                          </w:rPr>
                          <w:t>500</w:t>
                        </w:r>
                      </w:p>
                    </w:tc>
                    <w:tc>
                      <w:tcPr>
                        <w:tcW w:w="945"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6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101"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004" w:type="dxa"/>
                        <w:tcBorders>
                          <w:top w:val="nil"/>
                          <w:left w:val="nil"/>
                          <w:bottom w:val="single" w:sz="4" w:space="0" w:color="auto"/>
                          <w:right w:val="single" w:sz="4" w:space="0" w:color="000000"/>
                        </w:tcBorders>
                        <w:shd w:val="clear" w:color="auto" w:fill="auto"/>
                        <w:vAlign w:val="center"/>
                      </w:tcPr>
                      <w:p w:rsidR="00D72D2B" w:rsidRPr="00390B6E" w:rsidRDefault="00D72D2B" w:rsidP="00D72D2B">
                        <w:pPr>
                          <w:suppressAutoHyphens w:val="0"/>
                          <w:jc w:val="center"/>
                          <w:rPr>
                            <w:rFonts w:cs="Times New Roman"/>
                            <w:sz w:val="24"/>
                            <w:szCs w:val="24"/>
                            <w:lang w:eastAsia="pl-PL"/>
                          </w:rPr>
                        </w:pPr>
                      </w:p>
                    </w:tc>
                    <w:tc>
                      <w:tcPr>
                        <w:tcW w:w="1101" w:type="dxa"/>
                        <w:tcBorders>
                          <w:top w:val="nil"/>
                          <w:left w:val="nil"/>
                          <w:bottom w:val="single" w:sz="4" w:space="0" w:color="auto"/>
                          <w:right w:val="nil"/>
                        </w:tcBorders>
                        <w:shd w:val="clear" w:color="auto" w:fill="auto"/>
                        <w:vAlign w:val="center"/>
                      </w:tcPr>
                      <w:p w:rsidR="00D72D2B" w:rsidRPr="00390B6E" w:rsidRDefault="00D72D2B" w:rsidP="00D72D2B">
                        <w:pPr>
                          <w:suppressAutoHyphens w:val="0"/>
                          <w:jc w:val="right"/>
                          <w:rPr>
                            <w:rFonts w:cs="Times New Roman"/>
                            <w:sz w:val="24"/>
                            <w:szCs w:val="24"/>
                            <w:lang w:eastAsia="pl-PL"/>
                          </w:rPr>
                        </w:pPr>
                      </w:p>
                    </w:tc>
                    <w:tc>
                      <w:tcPr>
                        <w:tcW w:w="1594" w:type="dxa"/>
                        <w:gridSpan w:val="2"/>
                        <w:tcBorders>
                          <w:top w:val="nil"/>
                          <w:left w:val="single" w:sz="4" w:space="0" w:color="auto"/>
                          <w:bottom w:val="single" w:sz="4" w:space="0" w:color="auto"/>
                          <w:right w:val="single" w:sz="4" w:space="0" w:color="auto"/>
                        </w:tcBorders>
                        <w:shd w:val="clear" w:color="auto" w:fill="auto"/>
                        <w:vAlign w:val="center"/>
                        <w:hideMark/>
                      </w:tcPr>
                      <w:p w:rsidR="00D72D2B" w:rsidRPr="00390B6E" w:rsidRDefault="00D72D2B" w:rsidP="00D72D2B">
                        <w:pPr>
                          <w:suppressAutoHyphens w:val="0"/>
                          <w:jc w:val="center"/>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390"/>
                    </w:trPr>
                    <w:tc>
                      <w:tcPr>
                        <w:tcW w:w="8813" w:type="dxa"/>
                        <w:gridSpan w:val="5"/>
                        <w:tcBorders>
                          <w:top w:val="single" w:sz="4" w:space="0" w:color="000000"/>
                          <w:left w:val="single" w:sz="4" w:space="0" w:color="000000"/>
                          <w:bottom w:val="single" w:sz="4" w:space="0" w:color="000000"/>
                          <w:right w:val="nil"/>
                        </w:tcBorders>
                        <w:shd w:val="clear" w:color="auto" w:fill="auto"/>
                        <w:vAlign w:val="bottom"/>
                        <w:hideMark/>
                      </w:tcPr>
                      <w:p w:rsidR="00D72D2B" w:rsidRPr="00390B6E" w:rsidRDefault="00D72D2B" w:rsidP="00D72D2B">
                        <w:pPr>
                          <w:suppressAutoHyphens w:val="0"/>
                          <w:rPr>
                            <w:rFonts w:cs="Times New Roman"/>
                            <w:bCs/>
                            <w:sz w:val="24"/>
                            <w:szCs w:val="24"/>
                            <w:lang w:eastAsia="pl-PL"/>
                          </w:rPr>
                        </w:pPr>
                        <w:r w:rsidRPr="00390B6E">
                          <w:rPr>
                            <w:rFonts w:cs="Times New Roman"/>
                            <w:bCs/>
                            <w:sz w:val="24"/>
                            <w:szCs w:val="24"/>
                            <w:lang w:eastAsia="pl-PL"/>
                          </w:rPr>
                          <w:t xml:space="preserve">Wartość ogółem </w:t>
                        </w:r>
                      </w:p>
                    </w:tc>
                    <w:tc>
                      <w:tcPr>
                        <w:tcW w:w="1064" w:type="dxa"/>
                        <w:tcBorders>
                          <w:top w:val="nil"/>
                          <w:left w:val="nil"/>
                          <w:bottom w:val="single" w:sz="4" w:space="0" w:color="000000"/>
                          <w:right w:val="nil"/>
                        </w:tcBorders>
                        <w:shd w:val="clear" w:color="auto" w:fill="auto"/>
                        <w:vAlign w:val="bottom"/>
                      </w:tcPr>
                      <w:p w:rsidR="00D72D2B" w:rsidRPr="00390B6E" w:rsidRDefault="00D72D2B" w:rsidP="00D72D2B">
                        <w:pPr>
                          <w:suppressAutoHyphens w:val="0"/>
                          <w:jc w:val="right"/>
                          <w:rPr>
                            <w:rFonts w:cs="Times New Roman"/>
                            <w:bCs/>
                            <w:sz w:val="24"/>
                            <w:szCs w:val="24"/>
                            <w:lang w:eastAsia="pl-PL"/>
                          </w:rPr>
                        </w:pPr>
                      </w:p>
                    </w:tc>
                    <w:tc>
                      <w:tcPr>
                        <w:tcW w:w="1101" w:type="dxa"/>
                        <w:tcBorders>
                          <w:top w:val="single" w:sz="8" w:space="0" w:color="auto"/>
                          <w:left w:val="single" w:sz="8" w:space="0" w:color="auto"/>
                          <w:bottom w:val="single" w:sz="8" w:space="0" w:color="auto"/>
                          <w:right w:val="single" w:sz="8" w:space="0" w:color="auto"/>
                        </w:tcBorders>
                        <w:shd w:val="clear" w:color="auto" w:fill="auto"/>
                        <w:vAlign w:val="bottom"/>
                      </w:tcPr>
                      <w:p w:rsidR="00D72D2B" w:rsidRPr="00390B6E" w:rsidRDefault="00D72D2B" w:rsidP="00D72D2B">
                        <w:pPr>
                          <w:suppressAutoHyphens w:val="0"/>
                          <w:jc w:val="right"/>
                          <w:rPr>
                            <w:rFonts w:cs="Times New Roman"/>
                            <w:bCs/>
                            <w:sz w:val="24"/>
                            <w:szCs w:val="24"/>
                            <w:lang w:eastAsia="pl-PL"/>
                          </w:rPr>
                        </w:pPr>
                      </w:p>
                    </w:tc>
                    <w:tc>
                      <w:tcPr>
                        <w:tcW w:w="1004" w:type="dxa"/>
                        <w:tcBorders>
                          <w:top w:val="nil"/>
                          <w:left w:val="nil"/>
                          <w:bottom w:val="single" w:sz="4" w:space="0" w:color="000000"/>
                          <w:right w:val="nil"/>
                        </w:tcBorders>
                        <w:shd w:val="clear" w:color="auto" w:fill="auto"/>
                        <w:vAlign w:val="bottom"/>
                      </w:tcPr>
                      <w:p w:rsidR="00D72D2B" w:rsidRPr="00390B6E" w:rsidRDefault="00D72D2B" w:rsidP="00D72D2B">
                        <w:pPr>
                          <w:suppressAutoHyphens w:val="0"/>
                          <w:jc w:val="right"/>
                          <w:rPr>
                            <w:rFonts w:cs="Times New Roman"/>
                            <w:bCs/>
                            <w:sz w:val="24"/>
                            <w:szCs w:val="24"/>
                            <w:lang w:eastAsia="pl-PL"/>
                          </w:rPr>
                        </w:pPr>
                      </w:p>
                    </w:tc>
                    <w:tc>
                      <w:tcPr>
                        <w:tcW w:w="1101" w:type="dxa"/>
                        <w:tcBorders>
                          <w:top w:val="single" w:sz="8" w:space="0" w:color="auto"/>
                          <w:left w:val="single" w:sz="8" w:space="0" w:color="auto"/>
                          <w:bottom w:val="single" w:sz="8" w:space="0" w:color="auto"/>
                          <w:right w:val="single" w:sz="8" w:space="0" w:color="auto"/>
                        </w:tcBorders>
                        <w:shd w:val="clear" w:color="auto" w:fill="auto"/>
                        <w:vAlign w:val="bottom"/>
                      </w:tcPr>
                      <w:p w:rsidR="00D72D2B" w:rsidRPr="00390B6E" w:rsidRDefault="00D72D2B" w:rsidP="00D72D2B">
                        <w:pPr>
                          <w:suppressAutoHyphens w:val="0"/>
                          <w:jc w:val="right"/>
                          <w:rPr>
                            <w:rFonts w:cs="Times New Roman"/>
                            <w:bCs/>
                            <w:sz w:val="24"/>
                            <w:szCs w:val="24"/>
                            <w:lang w:eastAsia="pl-PL"/>
                          </w:rPr>
                        </w:pPr>
                      </w:p>
                    </w:tc>
                    <w:tc>
                      <w:tcPr>
                        <w:tcW w:w="1594" w:type="dxa"/>
                        <w:gridSpan w:val="2"/>
                        <w:tcBorders>
                          <w:top w:val="nil"/>
                          <w:left w:val="nil"/>
                          <w:bottom w:val="single" w:sz="4" w:space="0" w:color="auto"/>
                          <w:right w:val="single" w:sz="4" w:space="0" w:color="auto"/>
                        </w:tcBorders>
                        <w:shd w:val="clear" w:color="auto" w:fill="auto"/>
                        <w:vAlign w:val="bottom"/>
                        <w:hideMark/>
                      </w:tcPr>
                      <w:p w:rsidR="00D72D2B" w:rsidRPr="00390B6E" w:rsidRDefault="00D72D2B" w:rsidP="00D72D2B">
                        <w:pPr>
                          <w:suppressAutoHyphens w:val="0"/>
                          <w:rPr>
                            <w:rFonts w:cs="Times New Roman"/>
                            <w:sz w:val="24"/>
                            <w:szCs w:val="24"/>
                            <w:lang w:eastAsia="pl-PL"/>
                          </w:rPr>
                        </w:pPr>
                        <w:r w:rsidRPr="00390B6E">
                          <w:rPr>
                            <w:rFonts w:cs="Times New Roman"/>
                            <w:sz w:val="24"/>
                            <w:szCs w:val="24"/>
                            <w:lang w:eastAsia="pl-PL"/>
                          </w:rPr>
                          <w:t> </w:t>
                        </w:r>
                      </w:p>
                    </w:tc>
                  </w:tr>
                  <w:tr w:rsidR="00390B6E" w:rsidRPr="00390B6E" w:rsidTr="00A05A0D">
                    <w:trPr>
                      <w:gridBefore w:val="1"/>
                      <w:wBefore w:w="20" w:type="dxa"/>
                      <w:trHeight w:val="255"/>
                    </w:trPr>
                    <w:tc>
                      <w:tcPr>
                        <w:tcW w:w="14677" w:type="dxa"/>
                        <w:gridSpan w:val="11"/>
                        <w:tcBorders>
                          <w:top w:val="nil"/>
                          <w:left w:val="nil"/>
                          <w:bottom w:val="nil"/>
                          <w:right w:val="nil"/>
                        </w:tcBorders>
                        <w:shd w:val="clear" w:color="auto" w:fill="auto"/>
                        <w:vAlign w:val="center"/>
                        <w:hideMark/>
                      </w:tcPr>
                      <w:p w:rsidR="008C7D7F" w:rsidRPr="00390B6E" w:rsidRDefault="008C7D7F" w:rsidP="007F1D21">
                        <w:pPr>
                          <w:suppressAutoHyphens w:val="0"/>
                          <w:rPr>
                            <w:rFonts w:cs="Times New Roman"/>
                            <w:bCs/>
                            <w:sz w:val="24"/>
                            <w:szCs w:val="24"/>
                            <w:lang w:eastAsia="pl-PL"/>
                          </w:rPr>
                        </w:pPr>
                      </w:p>
                      <w:p w:rsidR="008C7D7F" w:rsidRPr="00390B6E" w:rsidRDefault="0006467C" w:rsidP="007F1D21">
                        <w:pPr>
                          <w:suppressAutoHyphens w:val="0"/>
                          <w:rPr>
                            <w:rFonts w:cs="Times New Roman"/>
                            <w:bCs/>
                            <w:sz w:val="24"/>
                            <w:szCs w:val="24"/>
                            <w:lang w:eastAsia="pl-PL"/>
                          </w:rPr>
                        </w:pPr>
                        <w:r w:rsidRPr="00390B6E">
                          <w:rPr>
                            <w:rFonts w:cs="Times New Roman"/>
                            <w:bCs/>
                            <w:sz w:val="24"/>
                            <w:szCs w:val="24"/>
                            <w:lang w:eastAsia="pl-PL"/>
                          </w:rPr>
                          <w:t>Pakiet 5</w:t>
                        </w:r>
                        <w:r w:rsidR="008C7D7F" w:rsidRPr="00390B6E">
                          <w:rPr>
                            <w:rFonts w:cs="Times New Roman"/>
                            <w:bCs/>
                            <w:sz w:val="24"/>
                            <w:szCs w:val="24"/>
                            <w:lang w:eastAsia="pl-PL"/>
                          </w:rPr>
                          <w:t xml:space="preserve"> poz. 28 - 30 - dołączyć oświadczenie o zastosowanym plastyfikatorze i załącznik do oświadczenia w postaci „Karty charakterystyki bezpieczeństwa produktu chemicznego”. „Karta” ta musi zawierać wyszczególnione składniki, w tym również plastyfikatora.</w:t>
                        </w:r>
                      </w:p>
                      <w:p w:rsidR="008C7D7F" w:rsidRPr="00390B6E" w:rsidRDefault="008C7D7F" w:rsidP="00D31A1E">
                        <w:pPr>
                          <w:suppressAutoHyphens w:val="0"/>
                          <w:rPr>
                            <w:rFonts w:cs="Times New Roman"/>
                            <w:bCs/>
                            <w:sz w:val="24"/>
                            <w:szCs w:val="24"/>
                            <w:lang w:eastAsia="pl-PL"/>
                          </w:rPr>
                        </w:pPr>
                      </w:p>
                    </w:tc>
                  </w:tr>
                  <w:tr w:rsidR="00390B6E" w:rsidRPr="00390B6E" w:rsidTr="00A05A0D">
                    <w:trPr>
                      <w:gridAfter w:val="1"/>
                      <w:wAfter w:w="223" w:type="dxa"/>
                      <w:trHeight w:val="1785"/>
                    </w:trPr>
                    <w:tc>
                      <w:tcPr>
                        <w:tcW w:w="14474" w:type="dxa"/>
                        <w:gridSpan w:val="11"/>
                        <w:tcBorders>
                          <w:top w:val="nil"/>
                          <w:left w:val="nil"/>
                          <w:right w:val="nil"/>
                        </w:tcBorders>
                        <w:shd w:val="clear" w:color="auto" w:fill="auto"/>
                        <w:vAlign w:val="center"/>
                        <w:hideMark/>
                      </w:tcPr>
                      <w:p w:rsidR="00A05A0D" w:rsidRPr="00390B6E" w:rsidRDefault="00A05A0D" w:rsidP="001B594A">
                        <w:pPr>
                          <w:suppressAutoHyphens w:val="0"/>
                          <w:rPr>
                            <w:rFonts w:cs="Times New Roman"/>
                            <w:b/>
                            <w:bCs/>
                            <w:sz w:val="22"/>
                            <w:szCs w:val="22"/>
                            <w:lang w:eastAsia="pl-PL"/>
                          </w:rPr>
                        </w:pPr>
                      </w:p>
                      <w:p w:rsidR="00A05A0D" w:rsidRPr="00390B6E" w:rsidRDefault="00A05A0D" w:rsidP="001B594A">
                        <w:pPr>
                          <w:suppressAutoHyphens w:val="0"/>
                          <w:rPr>
                            <w:rFonts w:cs="Times New Roman"/>
                            <w:b/>
                            <w:bCs/>
                            <w:sz w:val="22"/>
                            <w:szCs w:val="22"/>
                            <w:lang w:eastAsia="pl-PL"/>
                          </w:rPr>
                        </w:pPr>
                        <w:r w:rsidRPr="00390B6E">
                          <w:rPr>
                            <w:rFonts w:cs="Times New Roman"/>
                            <w:b/>
                            <w:bCs/>
                            <w:sz w:val="22"/>
                            <w:szCs w:val="22"/>
                            <w:lang w:eastAsia="pl-PL"/>
                          </w:rPr>
                          <w:t>Zamawiający zastrzega  zakup mniejszych ilości niż podane w pakiecie.</w:t>
                        </w:r>
                      </w:p>
                      <w:p w:rsidR="00A05A0D" w:rsidRPr="00390B6E" w:rsidRDefault="00A05A0D" w:rsidP="001B594A">
                        <w:pPr>
                          <w:suppressAutoHyphens w:val="0"/>
                          <w:rPr>
                            <w:rFonts w:cs="Times New Roman"/>
                            <w:sz w:val="22"/>
                            <w:szCs w:val="22"/>
                            <w:lang w:eastAsia="pl-PL"/>
                          </w:rPr>
                        </w:pPr>
                      </w:p>
                      <w:p w:rsidR="00A05A0D" w:rsidRPr="00390B6E" w:rsidRDefault="00A05A0D" w:rsidP="001B594A">
                        <w:pPr>
                          <w:suppressAutoHyphens w:val="0"/>
                          <w:rPr>
                            <w:rFonts w:cs="Times New Roman"/>
                            <w:sz w:val="22"/>
                            <w:szCs w:val="22"/>
                            <w:lang w:eastAsia="pl-PL"/>
                          </w:rPr>
                        </w:pPr>
                        <w:r w:rsidRPr="00390B6E">
                          <w:rPr>
                            <w:rFonts w:cs="Times New Roman"/>
                            <w:sz w:val="22"/>
                            <w:szCs w:val="22"/>
                            <w:lang w:eastAsia="pl-PL"/>
                          </w:rPr>
                          <w:t xml:space="preserve">Wykonawca oświadcza, że </w:t>
                        </w:r>
                        <w:r w:rsidR="00DB35B2" w:rsidRPr="00390B6E">
                          <w:rPr>
                            <w:rFonts w:cs="Times New Roman"/>
                            <w:sz w:val="22"/>
                            <w:szCs w:val="22"/>
                            <w:lang w:eastAsia="pl-PL"/>
                          </w:rPr>
                          <w:t xml:space="preserve">zaoferowany </w:t>
                        </w:r>
                        <w:r w:rsidRPr="00390B6E">
                          <w:rPr>
                            <w:rFonts w:cs="Times New Roman"/>
                            <w:sz w:val="22"/>
                            <w:szCs w:val="22"/>
                            <w:lang w:eastAsia="pl-PL"/>
                          </w:rPr>
                          <w:t xml:space="preserve"> przez niego asortyment  </w:t>
                        </w:r>
                        <w:r w:rsidR="00775C27" w:rsidRPr="00390B6E">
                          <w:rPr>
                            <w:rFonts w:cs="Times New Roman"/>
                            <w:sz w:val="22"/>
                            <w:szCs w:val="22"/>
                            <w:lang w:eastAsia="pl-PL"/>
                          </w:rPr>
                          <w:t xml:space="preserve">posiada wymagane  deklaracje zgodności CE, normy, </w:t>
                        </w:r>
                        <w:r w:rsidRPr="00390B6E">
                          <w:rPr>
                            <w:rFonts w:cs="Times New Roman"/>
                            <w:sz w:val="22"/>
                            <w:szCs w:val="22"/>
                            <w:lang w:eastAsia="pl-PL"/>
                          </w:rPr>
                          <w:t xml:space="preserve">ulotki informacyjne, karty katalogowe, wpis </w:t>
                        </w:r>
                        <w:r w:rsidR="00654B4C" w:rsidRPr="00390B6E">
                          <w:rPr>
                            <w:rFonts w:cs="Times New Roman"/>
                            <w:sz w:val="24"/>
                            <w:szCs w:val="24"/>
                            <w:lang w:eastAsia="pl-PL"/>
                          </w:rPr>
                          <w:t xml:space="preserve">lub zgłoszenie </w:t>
                        </w:r>
                        <w:r w:rsidRPr="00390B6E">
                          <w:rPr>
                            <w:rFonts w:cs="Times New Roman"/>
                            <w:sz w:val="22"/>
                            <w:szCs w:val="22"/>
                            <w:lang w:eastAsia="pl-PL"/>
                          </w:rPr>
                          <w:t>do Rejestru Wyrobów Medycznych  (jeżeli jest wymagany) i udostępni je  na każde żądanie  Zamawiającego.</w:t>
                        </w:r>
                      </w:p>
                      <w:p w:rsidR="008B3FD2" w:rsidRPr="00390B6E" w:rsidRDefault="008B3FD2" w:rsidP="008B3FD2">
                        <w:pPr>
                          <w:suppressAutoHyphens w:val="0"/>
                          <w:rPr>
                            <w:rFonts w:cs="Times New Roman"/>
                            <w:bCs/>
                            <w:sz w:val="24"/>
                            <w:szCs w:val="24"/>
                            <w:lang w:eastAsia="pl-PL"/>
                          </w:rPr>
                        </w:pPr>
                      </w:p>
                      <w:p w:rsidR="008B3FD2" w:rsidRPr="00390B6E" w:rsidRDefault="008B3FD2" w:rsidP="008B3FD2">
                        <w:pPr>
                          <w:suppressAutoHyphens w:val="0"/>
                          <w:rPr>
                            <w:rFonts w:cs="Times New Roman"/>
                            <w:bCs/>
                            <w:sz w:val="24"/>
                            <w:szCs w:val="24"/>
                            <w:lang w:eastAsia="pl-PL"/>
                          </w:rPr>
                        </w:pPr>
                        <w:r w:rsidRPr="00390B6E">
                          <w:rPr>
                            <w:rFonts w:cs="Times New Roman"/>
                            <w:bCs/>
                            <w:sz w:val="24"/>
                            <w:szCs w:val="24"/>
                            <w:lang w:eastAsia="pl-PL"/>
                          </w:rPr>
                          <w:t>Zamawiający w celu weryfikacji zaoferowanego asortymentu z wymaganiami SIWZ zastrzega sobie możliwość wezwania Zamawiającego do złożenia próbek z poszczególnych pozycji na każdym etapie postępowania przetargowego.</w:t>
                        </w:r>
                      </w:p>
                      <w:p w:rsidR="00A05A0D" w:rsidRPr="00390B6E" w:rsidRDefault="00A05A0D" w:rsidP="001B594A">
                        <w:pPr>
                          <w:rPr>
                            <w:rFonts w:cs="Times New Roman"/>
                            <w:sz w:val="22"/>
                            <w:szCs w:val="22"/>
                            <w:lang w:eastAsia="pl-PL"/>
                          </w:rPr>
                        </w:pPr>
                      </w:p>
                    </w:tc>
                  </w:tr>
                </w:tbl>
                <w:p w:rsidR="00A05A0D" w:rsidRPr="00390B6E" w:rsidRDefault="00A05A0D" w:rsidP="00A05A0D">
                  <w:pPr>
                    <w:rPr>
                      <w:rFonts w:cs="Times New Roman"/>
                      <w:sz w:val="22"/>
                      <w:szCs w:val="22"/>
                    </w:rPr>
                  </w:pPr>
                  <w:r w:rsidRPr="00390B6E">
                    <w:rPr>
                      <w:rFonts w:cs="Times New Roman"/>
                      <w:sz w:val="22"/>
                      <w:szCs w:val="22"/>
                    </w:rPr>
                    <w:t>Wartość brutto zamówienia (cyfrowo i słownie):   ………………………………………………………………………………………</w:t>
                  </w:r>
                </w:p>
                <w:p w:rsidR="00A05A0D" w:rsidRPr="00390B6E" w:rsidRDefault="00A05A0D" w:rsidP="00A05A0D">
                  <w:pPr>
                    <w:rPr>
                      <w:rFonts w:cs="Times New Roman"/>
                      <w:sz w:val="22"/>
                      <w:szCs w:val="22"/>
                    </w:rPr>
                  </w:pPr>
                  <w:r w:rsidRPr="00390B6E">
                    <w:rPr>
                      <w:rFonts w:cs="Times New Roman"/>
                      <w:sz w:val="22"/>
                      <w:szCs w:val="22"/>
                    </w:rPr>
                    <w:t>Wartość netto zamówienia: (cyfrowo i słownie):   …………………………………………………………………………………………</w:t>
                  </w:r>
                </w:p>
                <w:p w:rsidR="00A05A0D" w:rsidRPr="00390B6E" w:rsidRDefault="00A05A0D" w:rsidP="00A05A0D">
                  <w:pPr>
                    <w:rPr>
                      <w:rFonts w:cs="Times New Roman"/>
                      <w:sz w:val="22"/>
                      <w:szCs w:val="22"/>
                    </w:rPr>
                  </w:pPr>
                  <w:r w:rsidRPr="00390B6E">
                    <w:rPr>
                      <w:rFonts w:cs="Times New Roman"/>
                      <w:sz w:val="22"/>
                      <w:szCs w:val="22"/>
                    </w:rPr>
                    <w:t>Podatek VAT ……………zł słownie: ………………………………………………………………………………………………………</w:t>
                  </w:r>
                </w:p>
                <w:p w:rsidR="00A05A0D" w:rsidRPr="00390B6E" w:rsidRDefault="00A05A0D" w:rsidP="00A05A0D">
                  <w:pPr>
                    <w:rPr>
                      <w:rFonts w:cs="Times New Roman"/>
                      <w:bCs/>
                      <w:sz w:val="22"/>
                      <w:szCs w:val="22"/>
                    </w:rPr>
                  </w:pPr>
                </w:p>
                <w:p w:rsidR="00A05A0D" w:rsidRPr="00390B6E" w:rsidRDefault="00A05A0D" w:rsidP="00A05A0D">
                  <w:pPr>
                    <w:rPr>
                      <w:rFonts w:cs="Times New Roman"/>
                      <w:sz w:val="22"/>
                      <w:szCs w:val="22"/>
                    </w:rPr>
                  </w:pPr>
                </w:p>
                <w:p w:rsidR="00A05A0D" w:rsidRPr="00390B6E" w:rsidRDefault="00A05A0D" w:rsidP="00A05A0D">
                  <w:pPr>
                    <w:rPr>
                      <w:rFonts w:cs="Times New Roman"/>
                      <w:sz w:val="22"/>
                      <w:szCs w:val="22"/>
                    </w:rPr>
                  </w:pPr>
                  <w:r w:rsidRPr="00390B6E">
                    <w:rPr>
                      <w:rFonts w:cs="Times New Roman"/>
                      <w:sz w:val="22"/>
                      <w:szCs w:val="22"/>
                    </w:rPr>
                    <w:t xml:space="preserve">                                                                                                                                                       ……………………………………………….</w:t>
                  </w:r>
                </w:p>
                <w:p w:rsidR="00A05A0D" w:rsidRPr="00390B6E" w:rsidRDefault="00A05A0D" w:rsidP="00A05A0D">
                  <w:pPr>
                    <w:rPr>
                      <w:rFonts w:cs="Times New Roman"/>
                      <w:sz w:val="22"/>
                      <w:szCs w:val="22"/>
                    </w:rPr>
                  </w:pPr>
                  <w:r w:rsidRPr="00390B6E">
                    <w:rPr>
                      <w:rFonts w:cs="Times New Roman"/>
                      <w:sz w:val="22"/>
                      <w:szCs w:val="22"/>
                    </w:rPr>
                    <w:t xml:space="preserve">                                                                                                                                                               (podpis upoważnionego przedstawiciela wykonawcy)</w:t>
                  </w:r>
                </w:p>
                <w:p w:rsidR="00A05A0D" w:rsidRPr="00390B6E" w:rsidRDefault="00A05A0D" w:rsidP="00A05A0D">
                  <w:pPr>
                    <w:rPr>
                      <w:rFonts w:cs="Times New Roman"/>
                      <w:sz w:val="22"/>
                      <w:szCs w:val="22"/>
                    </w:rPr>
                  </w:pPr>
                </w:p>
                <w:p w:rsidR="004D7C52" w:rsidRPr="00390B6E" w:rsidRDefault="004D7C52" w:rsidP="004D7C52">
                  <w:pPr>
                    <w:suppressAutoHyphens w:val="0"/>
                    <w:rPr>
                      <w:rFonts w:cs="Times New Roman"/>
                      <w:sz w:val="22"/>
                      <w:szCs w:val="22"/>
                      <w:lang w:eastAsia="pl-PL"/>
                    </w:rPr>
                  </w:pPr>
                </w:p>
              </w:tc>
              <w:tc>
                <w:tcPr>
                  <w:tcW w:w="0" w:type="auto"/>
                  <w:tcBorders>
                    <w:top w:val="nil"/>
                    <w:left w:val="nil"/>
                    <w:bottom w:val="nil"/>
                    <w:right w:val="nil"/>
                  </w:tcBorders>
                  <w:shd w:val="clear" w:color="auto" w:fill="auto"/>
                  <w:noWrap/>
                  <w:vAlign w:val="bottom"/>
                  <w:hideMark/>
                </w:tcPr>
                <w:p w:rsidR="004D7C52" w:rsidRPr="00390B6E" w:rsidRDefault="004D7C52" w:rsidP="004D7C52">
                  <w:pPr>
                    <w:suppressAutoHyphens w:val="0"/>
                    <w:rPr>
                      <w:rFonts w:cs="Times New Roman"/>
                      <w:sz w:val="22"/>
                      <w:szCs w:val="22"/>
                      <w:lang w:eastAsia="pl-PL"/>
                    </w:rPr>
                  </w:pPr>
                </w:p>
              </w:tc>
              <w:tc>
                <w:tcPr>
                  <w:tcW w:w="0" w:type="auto"/>
                  <w:tcBorders>
                    <w:top w:val="nil"/>
                    <w:left w:val="nil"/>
                    <w:bottom w:val="nil"/>
                    <w:right w:val="nil"/>
                  </w:tcBorders>
                  <w:shd w:val="clear" w:color="auto" w:fill="auto"/>
                  <w:noWrap/>
                  <w:vAlign w:val="bottom"/>
                  <w:hideMark/>
                </w:tcPr>
                <w:p w:rsidR="004D7C52" w:rsidRPr="00390B6E" w:rsidRDefault="004D7C52" w:rsidP="004D7C52">
                  <w:pPr>
                    <w:suppressAutoHyphens w:val="0"/>
                    <w:rPr>
                      <w:rFonts w:cs="Times New Roman"/>
                      <w:sz w:val="22"/>
                      <w:szCs w:val="22"/>
                      <w:lang w:eastAsia="pl-PL"/>
                    </w:rPr>
                  </w:pPr>
                </w:p>
              </w:tc>
              <w:tc>
                <w:tcPr>
                  <w:tcW w:w="0" w:type="auto"/>
                  <w:tcBorders>
                    <w:top w:val="nil"/>
                    <w:left w:val="nil"/>
                    <w:bottom w:val="nil"/>
                    <w:right w:val="nil"/>
                  </w:tcBorders>
                  <w:shd w:val="clear" w:color="auto" w:fill="auto"/>
                  <w:noWrap/>
                  <w:vAlign w:val="bottom"/>
                  <w:hideMark/>
                </w:tcPr>
                <w:p w:rsidR="004D7C52" w:rsidRPr="00390B6E" w:rsidRDefault="004D7C52" w:rsidP="004D7C52">
                  <w:pPr>
                    <w:suppressAutoHyphens w:val="0"/>
                    <w:rPr>
                      <w:rFonts w:cs="Times New Roman"/>
                      <w:sz w:val="22"/>
                      <w:szCs w:val="22"/>
                      <w:lang w:eastAsia="pl-PL"/>
                    </w:rPr>
                  </w:pPr>
                </w:p>
              </w:tc>
              <w:tc>
                <w:tcPr>
                  <w:tcW w:w="0" w:type="auto"/>
                  <w:tcBorders>
                    <w:top w:val="nil"/>
                    <w:left w:val="nil"/>
                    <w:bottom w:val="nil"/>
                    <w:right w:val="nil"/>
                  </w:tcBorders>
                  <w:shd w:val="clear" w:color="auto" w:fill="auto"/>
                  <w:noWrap/>
                  <w:vAlign w:val="bottom"/>
                  <w:hideMark/>
                </w:tcPr>
                <w:p w:rsidR="004D7C52" w:rsidRPr="00390B6E" w:rsidRDefault="004D7C52" w:rsidP="004D7C52">
                  <w:pPr>
                    <w:suppressAutoHyphens w:val="0"/>
                    <w:rPr>
                      <w:rFonts w:cs="Times New Roman"/>
                      <w:sz w:val="22"/>
                      <w:szCs w:val="22"/>
                      <w:lang w:eastAsia="pl-PL"/>
                    </w:rPr>
                  </w:pPr>
                </w:p>
              </w:tc>
              <w:tc>
                <w:tcPr>
                  <w:tcW w:w="0" w:type="auto"/>
                  <w:tcBorders>
                    <w:top w:val="nil"/>
                    <w:left w:val="nil"/>
                    <w:bottom w:val="nil"/>
                    <w:right w:val="nil"/>
                  </w:tcBorders>
                  <w:shd w:val="clear" w:color="auto" w:fill="auto"/>
                  <w:noWrap/>
                  <w:vAlign w:val="bottom"/>
                  <w:hideMark/>
                </w:tcPr>
                <w:p w:rsidR="004D7C52" w:rsidRPr="00390B6E" w:rsidRDefault="004D7C52" w:rsidP="004D7C52">
                  <w:pPr>
                    <w:suppressAutoHyphens w:val="0"/>
                    <w:rPr>
                      <w:rFonts w:cs="Times New Roman"/>
                      <w:sz w:val="22"/>
                      <w:szCs w:val="22"/>
                      <w:lang w:eastAsia="pl-PL"/>
                    </w:rPr>
                  </w:pPr>
                </w:p>
              </w:tc>
              <w:tc>
                <w:tcPr>
                  <w:tcW w:w="0" w:type="auto"/>
                  <w:tcBorders>
                    <w:top w:val="nil"/>
                    <w:left w:val="nil"/>
                    <w:bottom w:val="nil"/>
                    <w:right w:val="nil"/>
                  </w:tcBorders>
                  <w:shd w:val="clear" w:color="auto" w:fill="auto"/>
                  <w:noWrap/>
                  <w:vAlign w:val="bottom"/>
                  <w:hideMark/>
                </w:tcPr>
                <w:p w:rsidR="004D7C52" w:rsidRPr="00390B6E" w:rsidRDefault="004D7C52" w:rsidP="004D7C52">
                  <w:pPr>
                    <w:suppressAutoHyphens w:val="0"/>
                    <w:rPr>
                      <w:rFonts w:cs="Times New Roman"/>
                      <w:sz w:val="22"/>
                      <w:szCs w:val="22"/>
                      <w:lang w:eastAsia="pl-PL"/>
                    </w:rPr>
                  </w:pPr>
                </w:p>
              </w:tc>
              <w:tc>
                <w:tcPr>
                  <w:tcW w:w="0" w:type="auto"/>
                  <w:tcBorders>
                    <w:top w:val="nil"/>
                    <w:left w:val="nil"/>
                    <w:bottom w:val="nil"/>
                    <w:right w:val="nil"/>
                  </w:tcBorders>
                  <w:shd w:val="clear" w:color="auto" w:fill="auto"/>
                  <w:noWrap/>
                  <w:vAlign w:val="bottom"/>
                  <w:hideMark/>
                </w:tcPr>
                <w:p w:rsidR="004D7C52" w:rsidRPr="00390B6E" w:rsidRDefault="004D7C52" w:rsidP="004D7C52">
                  <w:pPr>
                    <w:suppressAutoHyphens w:val="0"/>
                    <w:rPr>
                      <w:rFonts w:cs="Times New Roman"/>
                      <w:sz w:val="22"/>
                      <w:szCs w:val="22"/>
                      <w:lang w:eastAsia="pl-PL"/>
                    </w:rPr>
                  </w:pPr>
                </w:p>
              </w:tc>
              <w:tc>
                <w:tcPr>
                  <w:tcW w:w="0" w:type="auto"/>
                  <w:tcBorders>
                    <w:top w:val="nil"/>
                    <w:left w:val="nil"/>
                    <w:bottom w:val="nil"/>
                    <w:right w:val="nil"/>
                  </w:tcBorders>
                  <w:shd w:val="clear" w:color="auto" w:fill="auto"/>
                  <w:noWrap/>
                  <w:vAlign w:val="bottom"/>
                  <w:hideMark/>
                </w:tcPr>
                <w:p w:rsidR="004D7C52" w:rsidRPr="00390B6E" w:rsidRDefault="004D7C52" w:rsidP="004D7C52">
                  <w:pPr>
                    <w:suppressAutoHyphens w:val="0"/>
                    <w:rPr>
                      <w:rFonts w:cs="Times New Roman"/>
                      <w:sz w:val="22"/>
                      <w:szCs w:val="22"/>
                      <w:lang w:eastAsia="pl-PL"/>
                    </w:rPr>
                  </w:pPr>
                </w:p>
              </w:tc>
            </w:tr>
          </w:tbl>
          <w:p w:rsidR="004D7C52" w:rsidRPr="004D7C52" w:rsidRDefault="004D7C52" w:rsidP="004D7C52">
            <w:pPr>
              <w:suppressAutoHyphens w:val="0"/>
              <w:rPr>
                <w:rFonts w:cs="Times New Roman"/>
                <w:b/>
                <w:sz w:val="22"/>
                <w:szCs w:val="22"/>
                <w:lang w:eastAsia="pl-PL"/>
              </w:rPr>
            </w:pPr>
          </w:p>
          <w:p w:rsidR="004D7C52" w:rsidRPr="004D7C52" w:rsidRDefault="004D7C52" w:rsidP="004D7C52">
            <w:pPr>
              <w:suppressAutoHyphens w:val="0"/>
              <w:rPr>
                <w:rFonts w:cs="Times New Roman"/>
                <w:b/>
                <w:sz w:val="22"/>
                <w:szCs w:val="22"/>
                <w:lang w:eastAsia="pl-PL"/>
              </w:rPr>
            </w:pPr>
          </w:p>
        </w:tc>
        <w:tc>
          <w:tcPr>
            <w:tcW w:w="940" w:type="dxa"/>
            <w:tcBorders>
              <w:top w:val="nil"/>
              <w:left w:val="nil"/>
              <w:bottom w:val="nil"/>
              <w:right w:val="nil"/>
            </w:tcBorders>
            <w:shd w:val="clear" w:color="auto" w:fill="auto"/>
            <w:noWrap/>
            <w:vAlign w:val="bottom"/>
            <w:hideMark/>
          </w:tcPr>
          <w:p w:rsidR="004D7C52" w:rsidRPr="004D7C52" w:rsidRDefault="004D7C52" w:rsidP="004D7C52">
            <w:pPr>
              <w:suppressAutoHyphens w:val="0"/>
              <w:rPr>
                <w:rFonts w:cs="Times New Roman"/>
                <w:b/>
                <w:sz w:val="22"/>
                <w:szCs w:val="22"/>
                <w:lang w:eastAsia="pl-PL"/>
              </w:rPr>
            </w:pPr>
          </w:p>
        </w:tc>
        <w:tc>
          <w:tcPr>
            <w:tcW w:w="840" w:type="dxa"/>
            <w:tcBorders>
              <w:top w:val="nil"/>
              <w:left w:val="nil"/>
              <w:bottom w:val="nil"/>
              <w:right w:val="nil"/>
            </w:tcBorders>
            <w:shd w:val="clear" w:color="auto" w:fill="auto"/>
            <w:noWrap/>
            <w:vAlign w:val="bottom"/>
            <w:hideMark/>
          </w:tcPr>
          <w:p w:rsidR="004D7C52" w:rsidRPr="004D7C52" w:rsidRDefault="004D7C52" w:rsidP="004D7C52">
            <w:pPr>
              <w:suppressAutoHyphens w:val="0"/>
              <w:rPr>
                <w:rFonts w:cs="Times New Roman"/>
                <w:b/>
                <w:sz w:val="22"/>
                <w:szCs w:val="22"/>
                <w:lang w:eastAsia="pl-PL"/>
              </w:rPr>
            </w:pPr>
          </w:p>
        </w:tc>
        <w:tc>
          <w:tcPr>
            <w:tcW w:w="960" w:type="dxa"/>
            <w:tcBorders>
              <w:top w:val="nil"/>
              <w:left w:val="nil"/>
              <w:bottom w:val="nil"/>
              <w:right w:val="nil"/>
            </w:tcBorders>
            <w:shd w:val="clear" w:color="auto" w:fill="auto"/>
            <w:noWrap/>
            <w:vAlign w:val="bottom"/>
            <w:hideMark/>
          </w:tcPr>
          <w:p w:rsidR="004D7C52" w:rsidRPr="004D7C52" w:rsidRDefault="004D7C52" w:rsidP="004D7C52">
            <w:pPr>
              <w:suppressAutoHyphens w:val="0"/>
              <w:rPr>
                <w:rFonts w:cs="Times New Roman"/>
                <w:b/>
                <w:sz w:val="22"/>
                <w:szCs w:val="22"/>
                <w:lang w:eastAsia="pl-PL"/>
              </w:rPr>
            </w:pPr>
          </w:p>
        </w:tc>
        <w:tc>
          <w:tcPr>
            <w:tcW w:w="1080" w:type="dxa"/>
            <w:tcBorders>
              <w:top w:val="nil"/>
              <w:left w:val="nil"/>
              <w:bottom w:val="nil"/>
              <w:right w:val="nil"/>
            </w:tcBorders>
            <w:shd w:val="clear" w:color="auto" w:fill="auto"/>
            <w:noWrap/>
            <w:vAlign w:val="bottom"/>
            <w:hideMark/>
          </w:tcPr>
          <w:p w:rsidR="004D7C52" w:rsidRPr="004D7C52" w:rsidRDefault="004D7C52" w:rsidP="004D7C52">
            <w:pPr>
              <w:suppressAutoHyphens w:val="0"/>
              <w:rPr>
                <w:rFonts w:cs="Times New Roman"/>
                <w:b/>
                <w:sz w:val="22"/>
                <w:szCs w:val="22"/>
                <w:lang w:eastAsia="pl-PL"/>
              </w:rPr>
            </w:pPr>
          </w:p>
        </w:tc>
        <w:tc>
          <w:tcPr>
            <w:tcW w:w="1120" w:type="dxa"/>
            <w:tcBorders>
              <w:top w:val="nil"/>
              <w:left w:val="nil"/>
              <w:bottom w:val="nil"/>
              <w:right w:val="nil"/>
            </w:tcBorders>
            <w:shd w:val="clear" w:color="auto" w:fill="auto"/>
            <w:noWrap/>
            <w:vAlign w:val="bottom"/>
            <w:hideMark/>
          </w:tcPr>
          <w:p w:rsidR="004D7C52" w:rsidRPr="004D7C52" w:rsidRDefault="004D7C52" w:rsidP="004D7C52">
            <w:pPr>
              <w:suppressAutoHyphens w:val="0"/>
              <w:rPr>
                <w:rFonts w:cs="Times New Roman"/>
                <w:b/>
                <w:sz w:val="22"/>
                <w:szCs w:val="22"/>
                <w:lang w:eastAsia="pl-PL"/>
              </w:rPr>
            </w:pPr>
          </w:p>
        </w:tc>
        <w:tc>
          <w:tcPr>
            <w:tcW w:w="1020" w:type="dxa"/>
            <w:tcBorders>
              <w:top w:val="nil"/>
              <w:left w:val="nil"/>
              <w:bottom w:val="nil"/>
              <w:right w:val="nil"/>
            </w:tcBorders>
            <w:shd w:val="clear" w:color="auto" w:fill="auto"/>
            <w:noWrap/>
            <w:vAlign w:val="bottom"/>
            <w:hideMark/>
          </w:tcPr>
          <w:p w:rsidR="004D7C52" w:rsidRPr="004D7C52" w:rsidRDefault="004D7C52" w:rsidP="004D7C52">
            <w:pPr>
              <w:suppressAutoHyphens w:val="0"/>
              <w:rPr>
                <w:rFonts w:cs="Times New Roman"/>
                <w:b/>
                <w:sz w:val="22"/>
                <w:szCs w:val="22"/>
                <w:lang w:eastAsia="pl-PL"/>
              </w:rPr>
            </w:pPr>
          </w:p>
        </w:tc>
        <w:tc>
          <w:tcPr>
            <w:tcW w:w="1120" w:type="dxa"/>
            <w:tcBorders>
              <w:top w:val="nil"/>
              <w:left w:val="nil"/>
              <w:bottom w:val="nil"/>
              <w:right w:val="nil"/>
            </w:tcBorders>
            <w:shd w:val="clear" w:color="auto" w:fill="auto"/>
            <w:noWrap/>
            <w:vAlign w:val="bottom"/>
            <w:hideMark/>
          </w:tcPr>
          <w:p w:rsidR="004D7C52" w:rsidRPr="004D7C52" w:rsidRDefault="004D7C52" w:rsidP="004D7C52">
            <w:pPr>
              <w:suppressAutoHyphens w:val="0"/>
              <w:rPr>
                <w:rFonts w:cs="Times New Roman"/>
                <w:b/>
                <w:sz w:val="22"/>
                <w:szCs w:val="22"/>
                <w:lang w:eastAsia="pl-PL"/>
              </w:rPr>
            </w:pPr>
          </w:p>
        </w:tc>
        <w:tc>
          <w:tcPr>
            <w:tcW w:w="1620" w:type="dxa"/>
            <w:tcBorders>
              <w:top w:val="nil"/>
              <w:left w:val="nil"/>
              <w:bottom w:val="nil"/>
              <w:right w:val="nil"/>
            </w:tcBorders>
            <w:shd w:val="clear" w:color="auto" w:fill="auto"/>
            <w:noWrap/>
            <w:vAlign w:val="bottom"/>
            <w:hideMark/>
          </w:tcPr>
          <w:p w:rsidR="004D7C52" w:rsidRPr="004D7C52" w:rsidRDefault="004D7C52" w:rsidP="004D7C52">
            <w:pPr>
              <w:suppressAutoHyphens w:val="0"/>
              <w:rPr>
                <w:rFonts w:cs="Times New Roman"/>
                <w:b/>
                <w:sz w:val="22"/>
                <w:szCs w:val="22"/>
                <w:lang w:eastAsia="pl-PL"/>
              </w:rPr>
            </w:pPr>
          </w:p>
        </w:tc>
      </w:tr>
    </w:tbl>
    <w:p w:rsidR="004D7C52" w:rsidRPr="00390B6E" w:rsidRDefault="00752C6C" w:rsidP="004D7C52">
      <w:pPr>
        <w:rPr>
          <w:rFonts w:cs="Times New Roman"/>
          <w:b/>
          <w:sz w:val="22"/>
          <w:szCs w:val="22"/>
        </w:rPr>
      </w:pPr>
      <w:r w:rsidRPr="00390B6E">
        <w:rPr>
          <w:rFonts w:cs="Times New Roman"/>
          <w:b/>
          <w:sz w:val="22"/>
          <w:szCs w:val="22"/>
        </w:rPr>
        <w:lastRenderedPageBreak/>
        <w:t>Pakiet 6</w:t>
      </w:r>
      <w:r w:rsidR="004D7C52" w:rsidRPr="00390B6E">
        <w:rPr>
          <w:rFonts w:cs="Times New Roman"/>
          <w:b/>
          <w:sz w:val="22"/>
          <w:szCs w:val="22"/>
        </w:rPr>
        <w:t xml:space="preserve">.   Zestawy </w:t>
      </w:r>
      <w:r w:rsidR="00182596" w:rsidRPr="00390B6E">
        <w:rPr>
          <w:rFonts w:cs="Times New Roman"/>
          <w:b/>
          <w:sz w:val="22"/>
          <w:szCs w:val="22"/>
        </w:rPr>
        <w:t>sterylne, setony, papier krepowany, taśmy samoprzylepne, torebki i rękawy papierowo-foliowe</w:t>
      </w:r>
      <w:r w:rsidR="004D7C52" w:rsidRPr="00390B6E">
        <w:rPr>
          <w:rFonts w:cs="Times New Roman"/>
          <w:b/>
          <w:sz w:val="22"/>
          <w:szCs w:val="22"/>
        </w:rPr>
        <w:t>.</w:t>
      </w:r>
    </w:p>
    <w:p w:rsidR="004D7C52" w:rsidRPr="004D7C52" w:rsidRDefault="004D7C52" w:rsidP="004D7C52">
      <w:pPr>
        <w:rPr>
          <w:rFonts w:cs="Times New Roman"/>
          <w:b/>
          <w:sz w:val="22"/>
          <w:szCs w:val="22"/>
        </w:rPr>
      </w:pPr>
    </w:p>
    <w:tbl>
      <w:tblPr>
        <w:tblW w:w="14190" w:type="dxa"/>
        <w:tblInd w:w="55" w:type="dxa"/>
        <w:tblLayout w:type="fixed"/>
        <w:tblCellMar>
          <w:left w:w="70" w:type="dxa"/>
          <w:right w:w="70" w:type="dxa"/>
        </w:tblCellMar>
        <w:tblLook w:val="04A0" w:firstRow="1" w:lastRow="0" w:firstColumn="1" w:lastColumn="0" w:noHBand="0" w:noVBand="1"/>
      </w:tblPr>
      <w:tblGrid>
        <w:gridCol w:w="582"/>
        <w:gridCol w:w="5954"/>
        <w:gridCol w:w="1134"/>
        <w:gridCol w:w="850"/>
        <w:gridCol w:w="993"/>
        <w:gridCol w:w="1134"/>
        <w:gridCol w:w="1134"/>
        <w:gridCol w:w="1134"/>
        <w:gridCol w:w="1275"/>
      </w:tblGrid>
      <w:tr w:rsidR="004D7C52" w:rsidRPr="004D7C52" w:rsidTr="004D7C52">
        <w:trPr>
          <w:trHeight w:val="630"/>
        </w:trPr>
        <w:tc>
          <w:tcPr>
            <w:tcW w:w="582" w:type="dxa"/>
            <w:tcBorders>
              <w:top w:val="single" w:sz="8" w:space="0" w:color="auto"/>
              <w:left w:val="single" w:sz="8" w:space="0" w:color="auto"/>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Cs/>
                <w:sz w:val="22"/>
                <w:szCs w:val="22"/>
                <w:lang w:eastAsia="pl-PL"/>
              </w:rPr>
            </w:pPr>
            <w:r w:rsidRPr="004D7C52">
              <w:rPr>
                <w:rFonts w:cs="Times New Roman"/>
                <w:bCs/>
                <w:sz w:val="22"/>
                <w:szCs w:val="22"/>
                <w:lang w:eastAsia="pl-PL"/>
              </w:rPr>
              <w:t> Lp.</w:t>
            </w:r>
          </w:p>
        </w:tc>
        <w:tc>
          <w:tcPr>
            <w:tcW w:w="5954" w:type="dxa"/>
            <w:tcBorders>
              <w:top w:val="single" w:sz="8" w:space="0" w:color="auto"/>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Cs/>
                <w:sz w:val="22"/>
                <w:szCs w:val="22"/>
                <w:lang w:eastAsia="pl-PL"/>
              </w:rPr>
            </w:pPr>
            <w:r w:rsidRPr="004D7C52">
              <w:rPr>
                <w:rFonts w:cs="Times New Roman"/>
                <w:bCs/>
                <w:sz w:val="22"/>
                <w:szCs w:val="22"/>
                <w:lang w:eastAsia="pl-PL"/>
              </w:rPr>
              <w:t>Nazwa przedmiotu zamówienia</w:t>
            </w:r>
          </w:p>
        </w:tc>
        <w:tc>
          <w:tcPr>
            <w:tcW w:w="1134" w:type="dxa"/>
            <w:tcBorders>
              <w:top w:val="single" w:sz="8" w:space="0" w:color="auto"/>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Cs/>
                <w:sz w:val="22"/>
                <w:szCs w:val="22"/>
                <w:lang w:eastAsia="pl-PL"/>
              </w:rPr>
            </w:pPr>
            <w:r w:rsidRPr="004D7C52">
              <w:rPr>
                <w:rFonts w:cs="Times New Roman"/>
                <w:bCs/>
                <w:sz w:val="22"/>
                <w:szCs w:val="22"/>
                <w:lang w:eastAsia="pl-PL"/>
              </w:rPr>
              <w:t>Ilość</w:t>
            </w:r>
          </w:p>
        </w:tc>
        <w:tc>
          <w:tcPr>
            <w:tcW w:w="850" w:type="dxa"/>
            <w:tcBorders>
              <w:top w:val="single" w:sz="8" w:space="0" w:color="auto"/>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Cs/>
                <w:sz w:val="22"/>
                <w:szCs w:val="22"/>
                <w:lang w:eastAsia="pl-PL"/>
              </w:rPr>
            </w:pPr>
            <w:r w:rsidRPr="004D7C52">
              <w:rPr>
                <w:rFonts w:cs="Times New Roman"/>
                <w:bCs/>
                <w:sz w:val="22"/>
                <w:szCs w:val="22"/>
                <w:lang w:eastAsia="pl-PL"/>
              </w:rPr>
              <w:t>Jedn. miary</w:t>
            </w:r>
          </w:p>
        </w:tc>
        <w:tc>
          <w:tcPr>
            <w:tcW w:w="993" w:type="dxa"/>
            <w:tcBorders>
              <w:top w:val="single" w:sz="8" w:space="0" w:color="auto"/>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Cs/>
                <w:sz w:val="22"/>
                <w:szCs w:val="22"/>
                <w:lang w:eastAsia="pl-PL"/>
              </w:rPr>
            </w:pPr>
            <w:r w:rsidRPr="004D7C52">
              <w:rPr>
                <w:rFonts w:cs="Times New Roman"/>
                <w:bCs/>
                <w:sz w:val="22"/>
                <w:szCs w:val="22"/>
                <w:lang w:eastAsia="pl-PL"/>
              </w:rPr>
              <w:t>Cena jedn. netto</w:t>
            </w:r>
          </w:p>
        </w:tc>
        <w:tc>
          <w:tcPr>
            <w:tcW w:w="1134" w:type="dxa"/>
            <w:tcBorders>
              <w:top w:val="single" w:sz="8" w:space="0" w:color="auto"/>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Cs/>
                <w:sz w:val="22"/>
                <w:szCs w:val="22"/>
                <w:lang w:eastAsia="pl-PL"/>
              </w:rPr>
            </w:pPr>
            <w:r w:rsidRPr="004D7C52">
              <w:rPr>
                <w:rFonts w:cs="Times New Roman"/>
                <w:bCs/>
                <w:sz w:val="22"/>
                <w:szCs w:val="22"/>
                <w:lang w:eastAsia="pl-PL"/>
              </w:rPr>
              <w:t>Wartość netto</w:t>
            </w:r>
          </w:p>
        </w:tc>
        <w:tc>
          <w:tcPr>
            <w:tcW w:w="1134" w:type="dxa"/>
            <w:tcBorders>
              <w:top w:val="single" w:sz="8" w:space="0" w:color="auto"/>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Cs/>
                <w:sz w:val="22"/>
                <w:szCs w:val="22"/>
                <w:lang w:eastAsia="pl-PL"/>
              </w:rPr>
            </w:pPr>
            <w:r w:rsidRPr="004D7C52">
              <w:rPr>
                <w:rFonts w:cs="Times New Roman"/>
                <w:bCs/>
                <w:sz w:val="22"/>
                <w:szCs w:val="22"/>
                <w:lang w:eastAsia="pl-PL"/>
              </w:rPr>
              <w:t>Podatek VAT  %</w:t>
            </w:r>
          </w:p>
        </w:tc>
        <w:tc>
          <w:tcPr>
            <w:tcW w:w="1134" w:type="dxa"/>
            <w:tcBorders>
              <w:top w:val="single" w:sz="8" w:space="0" w:color="auto"/>
              <w:left w:val="nil"/>
              <w:bottom w:val="single" w:sz="4" w:space="0" w:color="auto"/>
              <w:right w:val="single" w:sz="8" w:space="0" w:color="auto"/>
            </w:tcBorders>
            <w:shd w:val="clear" w:color="auto" w:fill="auto"/>
            <w:hideMark/>
          </w:tcPr>
          <w:p w:rsidR="004D7C52" w:rsidRPr="004D7C52" w:rsidRDefault="004D7C52" w:rsidP="004D7C52">
            <w:pPr>
              <w:suppressAutoHyphens w:val="0"/>
              <w:rPr>
                <w:rFonts w:cs="Times New Roman"/>
                <w:bCs/>
                <w:sz w:val="22"/>
                <w:szCs w:val="22"/>
                <w:lang w:eastAsia="pl-PL"/>
              </w:rPr>
            </w:pPr>
            <w:r w:rsidRPr="004D7C52">
              <w:rPr>
                <w:rFonts w:cs="Times New Roman"/>
                <w:bCs/>
                <w:sz w:val="22"/>
                <w:szCs w:val="22"/>
                <w:lang w:eastAsia="pl-PL"/>
              </w:rPr>
              <w:t xml:space="preserve">Wartość brutto </w:t>
            </w:r>
          </w:p>
        </w:tc>
        <w:tc>
          <w:tcPr>
            <w:tcW w:w="1275" w:type="dxa"/>
            <w:tcBorders>
              <w:top w:val="single" w:sz="8" w:space="0" w:color="auto"/>
              <w:left w:val="nil"/>
              <w:bottom w:val="single" w:sz="4" w:space="0" w:color="auto"/>
              <w:right w:val="single" w:sz="8" w:space="0" w:color="auto"/>
            </w:tcBorders>
          </w:tcPr>
          <w:p w:rsidR="004D7C52" w:rsidRPr="004D7C52" w:rsidRDefault="004D7C52" w:rsidP="004D7C52">
            <w:pPr>
              <w:suppressAutoHyphens w:val="0"/>
              <w:rPr>
                <w:rFonts w:cs="Times New Roman"/>
                <w:bCs/>
                <w:sz w:val="22"/>
                <w:szCs w:val="22"/>
                <w:lang w:eastAsia="pl-PL"/>
              </w:rPr>
            </w:pPr>
            <w:r w:rsidRPr="004D7C52">
              <w:rPr>
                <w:rFonts w:cs="Times New Roman"/>
                <w:bCs/>
                <w:sz w:val="22"/>
                <w:szCs w:val="22"/>
                <w:lang w:eastAsia="pl-PL"/>
              </w:rPr>
              <w:t>Producent/numer katalogowy</w:t>
            </w:r>
          </w:p>
        </w:tc>
      </w:tr>
      <w:tr w:rsidR="004D7C52" w:rsidRPr="004D7C52" w:rsidTr="004D7C52">
        <w:trPr>
          <w:trHeight w:val="1695"/>
        </w:trPr>
        <w:tc>
          <w:tcPr>
            <w:tcW w:w="582" w:type="dxa"/>
            <w:tcBorders>
              <w:top w:val="nil"/>
              <w:left w:val="single" w:sz="8" w:space="0" w:color="auto"/>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Cs/>
                <w:sz w:val="22"/>
                <w:szCs w:val="22"/>
                <w:lang w:eastAsia="pl-PL"/>
              </w:rPr>
            </w:pPr>
            <w:r w:rsidRPr="004D7C52">
              <w:rPr>
                <w:rFonts w:cs="Times New Roman"/>
                <w:bCs/>
                <w:sz w:val="22"/>
                <w:szCs w:val="22"/>
                <w:lang w:eastAsia="pl-PL"/>
              </w:rPr>
              <w:t>1.</w:t>
            </w:r>
          </w:p>
        </w:tc>
        <w:tc>
          <w:tcPr>
            <w:tcW w:w="5954"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 xml:space="preserve">Zestaw sterylny do porodu składający się z serwet 120cm x 90cm i  150cm x 90cm wykonanych z włókniny dwuwarstwowej o gramaturze 56-60 g/m2,serwety z włókniny kompresowej 80 cm x 60 cm1 sztuka , serwetek z włókniny 25 x 20  6 sztuk , podkład z pulpy celulozowej typu Seni Soft 90 cm x 60 1 sztuka i 60cm x 60 cm 1 sztuka </w:t>
            </w:r>
          </w:p>
        </w:tc>
        <w:tc>
          <w:tcPr>
            <w:tcW w:w="1134"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250</w:t>
            </w:r>
          </w:p>
        </w:tc>
        <w:tc>
          <w:tcPr>
            <w:tcW w:w="850"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szt.</w:t>
            </w:r>
          </w:p>
        </w:tc>
        <w:tc>
          <w:tcPr>
            <w:tcW w:w="993"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sz w:val="22"/>
                <w:szCs w:val="22"/>
                <w:lang w:eastAsia="pl-PL"/>
              </w:rPr>
            </w:pPr>
          </w:p>
        </w:tc>
        <w:tc>
          <w:tcPr>
            <w:tcW w:w="1134" w:type="dxa"/>
            <w:tcBorders>
              <w:top w:val="nil"/>
              <w:left w:val="nil"/>
              <w:bottom w:val="single" w:sz="4" w:space="0" w:color="auto"/>
              <w:right w:val="single" w:sz="8" w:space="0" w:color="auto"/>
            </w:tcBorders>
            <w:shd w:val="clear" w:color="auto" w:fill="auto"/>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 </w:t>
            </w:r>
          </w:p>
        </w:tc>
        <w:tc>
          <w:tcPr>
            <w:tcW w:w="1275" w:type="dxa"/>
            <w:tcBorders>
              <w:top w:val="nil"/>
              <w:left w:val="nil"/>
              <w:bottom w:val="single" w:sz="4" w:space="0" w:color="auto"/>
              <w:right w:val="single" w:sz="8" w:space="0" w:color="auto"/>
            </w:tcBorders>
          </w:tcPr>
          <w:p w:rsidR="004D7C52" w:rsidRPr="004D7C52" w:rsidRDefault="004D7C52" w:rsidP="004D7C52">
            <w:pPr>
              <w:suppressAutoHyphens w:val="0"/>
              <w:rPr>
                <w:rFonts w:cs="Times New Roman"/>
                <w:sz w:val="22"/>
                <w:szCs w:val="22"/>
                <w:lang w:eastAsia="pl-PL"/>
              </w:rPr>
            </w:pPr>
          </w:p>
        </w:tc>
      </w:tr>
      <w:tr w:rsidR="004D7C52" w:rsidRPr="004D7C52" w:rsidTr="004D7C52">
        <w:trPr>
          <w:trHeight w:val="866"/>
        </w:trPr>
        <w:tc>
          <w:tcPr>
            <w:tcW w:w="582" w:type="dxa"/>
            <w:tcBorders>
              <w:top w:val="nil"/>
              <w:left w:val="single" w:sz="8" w:space="0" w:color="auto"/>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Cs/>
                <w:sz w:val="22"/>
                <w:szCs w:val="22"/>
                <w:lang w:eastAsia="pl-PL"/>
              </w:rPr>
            </w:pPr>
            <w:r w:rsidRPr="004D7C52">
              <w:rPr>
                <w:rFonts w:cs="Times New Roman"/>
                <w:bCs/>
                <w:sz w:val="22"/>
                <w:szCs w:val="22"/>
                <w:lang w:eastAsia="pl-PL"/>
              </w:rPr>
              <w:t>2.</w:t>
            </w:r>
          </w:p>
        </w:tc>
        <w:tc>
          <w:tcPr>
            <w:tcW w:w="5954" w:type="dxa"/>
            <w:tcBorders>
              <w:top w:val="nil"/>
              <w:left w:val="nil"/>
              <w:bottom w:val="single" w:sz="4" w:space="0" w:color="auto"/>
              <w:right w:val="single" w:sz="4" w:space="0" w:color="auto"/>
            </w:tcBorders>
            <w:shd w:val="clear" w:color="auto" w:fill="auto"/>
            <w:hideMark/>
          </w:tcPr>
          <w:p w:rsidR="004D7C52" w:rsidRDefault="00276762" w:rsidP="00276762">
            <w:pPr>
              <w:suppressAutoHyphens w:val="0"/>
              <w:jc w:val="both"/>
              <w:rPr>
                <w:rFonts w:cs="Times New Roman"/>
                <w:sz w:val="22"/>
                <w:szCs w:val="22"/>
                <w:lang w:eastAsia="pl-PL"/>
              </w:rPr>
            </w:pPr>
            <w:r>
              <w:rPr>
                <w:rFonts w:cs="Times New Roman"/>
                <w:sz w:val="22"/>
                <w:szCs w:val="22"/>
                <w:lang w:eastAsia="pl-PL"/>
              </w:rPr>
              <w:t>Zestaw sterylny  dla noworodka:</w:t>
            </w:r>
          </w:p>
          <w:p w:rsidR="00276762" w:rsidRDefault="00276762" w:rsidP="00276762">
            <w:pPr>
              <w:suppressAutoHyphens w:val="0"/>
              <w:jc w:val="both"/>
              <w:rPr>
                <w:rFonts w:cs="Times New Roman"/>
                <w:sz w:val="22"/>
                <w:szCs w:val="22"/>
                <w:lang w:eastAsia="pl-PL"/>
              </w:rPr>
            </w:pPr>
            <w:r>
              <w:rPr>
                <w:rFonts w:cs="Times New Roman"/>
                <w:sz w:val="22"/>
                <w:szCs w:val="22"/>
                <w:lang w:eastAsia="pl-PL"/>
              </w:rPr>
              <w:t>- pielucha flanelowa 160-75 cm</w:t>
            </w:r>
          </w:p>
          <w:p w:rsidR="00276762" w:rsidRDefault="00276762" w:rsidP="00276762">
            <w:pPr>
              <w:suppressAutoHyphens w:val="0"/>
              <w:jc w:val="both"/>
              <w:rPr>
                <w:rFonts w:cs="Times New Roman"/>
                <w:sz w:val="22"/>
                <w:szCs w:val="22"/>
                <w:lang w:eastAsia="pl-PL"/>
              </w:rPr>
            </w:pPr>
            <w:r>
              <w:rPr>
                <w:rFonts w:cs="Times New Roman"/>
                <w:sz w:val="22"/>
                <w:szCs w:val="22"/>
                <w:lang w:eastAsia="pl-PL"/>
              </w:rPr>
              <w:t>- czapeczka</w:t>
            </w:r>
          </w:p>
          <w:p w:rsidR="00276762" w:rsidRDefault="00276762" w:rsidP="00276762">
            <w:pPr>
              <w:suppressAutoHyphens w:val="0"/>
              <w:jc w:val="both"/>
              <w:rPr>
                <w:rFonts w:cs="Times New Roman"/>
                <w:sz w:val="22"/>
                <w:szCs w:val="22"/>
                <w:lang w:eastAsia="pl-PL"/>
              </w:rPr>
            </w:pPr>
            <w:r>
              <w:rPr>
                <w:rFonts w:cs="Times New Roman"/>
                <w:sz w:val="22"/>
                <w:szCs w:val="22"/>
                <w:lang w:eastAsia="pl-PL"/>
              </w:rPr>
              <w:t>- podkład jednorazowy 60x50 cm 1 szt.</w:t>
            </w:r>
          </w:p>
          <w:p w:rsidR="00276762" w:rsidRPr="004D7C52" w:rsidRDefault="00276762" w:rsidP="00276762">
            <w:pPr>
              <w:suppressAutoHyphens w:val="0"/>
              <w:jc w:val="both"/>
              <w:rPr>
                <w:rFonts w:cs="Times New Roman"/>
                <w:sz w:val="22"/>
                <w:szCs w:val="22"/>
                <w:lang w:eastAsia="pl-PL"/>
              </w:rPr>
            </w:pPr>
            <w:r>
              <w:rPr>
                <w:rFonts w:cs="Times New Roman"/>
                <w:sz w:val="22"/>
                <w:szCs w:val="22"/>
                <w:lang w:eastAsia="pl-PL"/>
              </w:rPr>
              <w:t>- serwety jednorazowe 25x20 cm 6 szt.</w:t>
            </w:r>
          </w:p>
        </w:tc>
        <w:tc>
          <w:tcPr>
            <w:tcW w:w="1134"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250</w:t>
            </w:r>
          </w:p>
        </w:tc>
        <w:tc>
          <w:tcPr>
            <w:tcW w:w="850"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szt.</w:t>
            </w:r>
          </w:p>
        </w:tc>
        <w:tc>
          <w:tcPr>
            <w:tcW w:w="993"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jc w:val="right"/>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sz w:val="22"/>
                <w:szCs w:val="22"/>
                <w:lang w:eastAsia="pl-PL"/>
              </w:rPr>
            </w:pPr>
          </w:p>
        </w:tc>
        <w:tc>
          <w:tcPr>
            <w:tcW w:w="1134" w:type="dxa"/>
            <w:tcBorders>
              <w:top w:val="nil"/>
              <w:left w:val="nil"/>
              <w:bottom w:val="single" w:sz="4" w:space="0" w:color="auto"/>
              <w:right w:val="single" w:sz="8" w:space="0" w:color="auto"/>
            </w:tcBorders>
            <w:shd w:val="clear" w:color="auto" w:fill="auto"/>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 </w:t>
            </w:r>
          </w:p>
        </w:tc>
        <w:tc>
          <w:tcPr>
            <w:tcW w:w="1275" w:type="dxa"/>
            <w:tcBorders>
              <w:top w:val="nil"/>
              <w:left w:val="nil"/>
              <w:bottom w:val="single" w:sz="4" w:space="0" w:color="auto"/>
              <w:right w:val="single" w:sz="8" w:space="0" w:color="auto"/>
            </w:tcBorders>
          </w:tcPr>
          <w:p w:rsidR="004D7C52" w:rsidRPr="004D7C52" w:rsidRDefault="004D7C52" w:rsidP="004D7C52">
            <w:pPr>
              <w:suppressAutoHyphens w:val="0"/>
              <w:rPr>
                <w:rFonts w:cs="Times New Roman"/>
                <w:sz w:val="22"/>
                <w:szCs w:val="22"/>
                <w:lang w:eastAsia="pl-PL"/>
              </w:rPr>
            </w:pPr>
          </w:p>
        </w:tc>
      </w:tr>
      <w:tr w:rsidR="004D7C52" w:rsidRPr="004D7C52" w:rsidTr="005029A2">
        <w:trPr>
          <w:trHeight w:val="1166"/>
        </w:trPr>
        <w:tc>
          <w:tcPr>
            <w:tcW w:w="582" w:type="dxa"/>
            <w:tcBorders>
              <w:top w:val="nil"/>
              <w:left w:val="single" w:sz="8" w:space="0" w:color="auto"/>
              <w:bottom w:val="single" w:sz="4" w:space="0" w:color="auto"/>
              <w:right w:val="single" w:sz="4" w:space="0" w:color="auto"/>
            </w:tcBorders>
            <w:shd w:val="clear" w:color="auto" w:fill="auto"/>
          </w:tcPr>
          <w:p w:rsidR="004D7C52" w:rsidRPr="004D7C52" w:rsidRDefault="005029A2" w:rsidP="004D7C52">
            <w:pPr>
              <w:suppressAutoHyphens w:val="0"/>
              <w:rPr>
                <w:rFonts w:cs="Times New Roman"/>
                <w:bCs/>
                <w:sz w:val="22"/>
                <w:szCs w:val="22"/>
                <w:lang w:eastAsia="pl-PL"/>
              </w:rPr>
            </w:pPr>
            <w:r>
              <w:rPr>
                <w:rFonts w:cs="Times New Roman"/>
                <w:bCs/>
                <w:sz w:val="22"/>
                <w:szCs w:val="22"/>
                <w:lang w:eastAsia="pl-PL"/>
              </w:rPr>
              <w:lastRenderedPageBreak/>
              <w:t>3</w:t>
            </w:r>
          </w:p>
        </w:tc>
        <w:tc>
          <w:tcPr>
            <w:tcW w:w="5954"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 xml:space="preserve">Zestaw do cewnikowania sterylny zawierający: nerkę tekturową1 sztuka, pensetę  plastikową 1 sztuka  ,pojemnik plastikowy1 sztuka , tupfery kule 20 x 20 5 sztuk, kompresy z gazy 17 nitkowej 8 warstw 10 cm x 10 cm 5 sztuk  </w:t>
            </w:r>
          </w:p>
        </w:tc>
        <w:tc>
          <w:tcPr>
            <w:tcW w:w="1134"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Cs/>
                <w:sz w:val="22"/>
                <w:szCs w:val="22"/>
                <w:lang w:eastAsia="pl-PL"/>
              </w:rPr>
            </w:pPr>
            <w:r w:rsidRPr="004D7C52">
              <w:rPr>
                <w:rFonts w:cs="Times New Roman"/>
                <w:bCs/>
                <w:sz w:val="22"/>
                <w:szCs w:val="22"/>
                <w:lang w:eastAsia="pl-PL"/>
              </w:rPr>
              <w:t>72</w:t>
            </w:r>
          </w:p>
        </w:tc>
        <w:tc>
          <w:tcPr>
            <w:tcW w:w="850"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Cs/>
                <w:sz w:val="22"/>
                <w:szCs w:val="22"/>
                <w:lang w:eastAsia="pl-PL"/>
              </w:rPr>
            </w:pPr>
            <w:r w:rsidRPr="004D7C52">
              <w:rPr>
                <w:rFonts w:cs="Times New Roman"/>
                <w:bCs/>
                <w:sz w:val="22"/>
                <w:szCs w:val="22"/>
                <w:lang w:eastAsia="pl-PL"/>
              </w:rPr>
              <w:t>szt.</w:t>
            </w:r>
          </w:p>
        </w:tc>
        <w:tc>
          <w:tcPr>
            <w:tcW w:w="993"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8" w:space="0" w:color="auto"/>
            </w:tcBorders>
            <w:shd w:val="clear" w:color="auto" w:fill="auto"/>
            <w:hideMark/>
          </w:tcPr>
          <w:p w:rsidR="004D7C52" w:rsidRPr="004D7C52" w:rsidRDefault="004D7C52" w:rsidP="004D7C52">
            <w:pPr>
              <w:suppressAutoHyphens w:val="0"/>
              <w:rPr>
                <w:rFonts w:cs="Times New Roman"/>
                <w:b/>
                <w:bCs/>
                <w:sz w:val="22"/>
                <w:szCs w:val="22"/>
                <w:lang w:eastAsia="pl-PL"/>
              </w:rPr>
            </w:pPr>
            <w:r w:rsidRPr="004D7C52">
              <w:rPr>
                <w:rFonts w:cs="Times New Roman"/>
                <w:b/>
                <w:bCs/>
                <w:sz w:val="22"/>
                <w:szCs w:val="22"/>
                <w:lang w:eastAsia="pl-PL"/>
              </w:rPr>
              <w:t> </w:t>
            </w:r>
          </w:p>
        </w:tc>
        <w:tc>
          <w:tcPr>
            <w:tcW w:w="1275" w:type="dxa"/>
            <w:tcBorders>
              <w:top w:val="nil"/>
              <w:left w:val="nil"/>
              <w:bottom w:val="single" w:sz="4" w:space="0" w:color="auto"/>
              <w:right w:val="single" w:sz="8" w:space="0" w:color="auto"/>
            </w:tcBorders>
          </w:tcPr>
          <w:p w:rsidR="004D7C52" w:rsidRPr="004D7C52" w:rsidRDefault="004D7C52" w:rsidP="004D7C52">
            <w:pPr>
              <w:suppressAutoHyphens w:val="0"/>
              <w:rPr>
                <w:rFonts w:cs="Times New Roman"/>
                <w:b/>
                <w:bCs/>
                <w:sz w:val="22"/>
                <w:szCs w:val="22"/>
                <w:lang w:eastAsia="pl-PL"/>
              </w:rPr>
            </w:pPr>
          </w:p>
        </w:tc>
      </w:tr>
      <w:tr w:rsidR="004D7C52" w:rsidRPr="004D7C52" w:rsidTr="005029A2">
        <w:trPr>
          <w:trHeight w:val="389"/>
        </w:trPr>
        <w:tc>
          <w:tcPr>
            <w:tcW w:w="582" w:type="dxa"/>
            <w:tcBorders>
              <w:top w:val="nil"/>
              <w:left w:val="single" w:sz="8" w:space="0" w:color="auto"/>
              <w:bottom w:val="single" w:sz="4" w:space="0" w:color="auto"/>
              <w:right w:val="single" w:sz="4" w:space="0" w:color="auto"/>
            </w:tcBorders>
            <w:shd w:val="clear" w:color="auto" w:fill="auto"/>
          </w:tcPr>
          <w:p w:rsidR="004D7C52" w:rsidRPr="004D7C52" w:rsidRDefault="005029A2" w:rsidP="004D7C52">
            <w:pPr>
              <w:suppressAutoHyphens w:val="0"/>
              <w:rPr>
                <w:rFonts w:cs="Times New Roman"/>
                <w:bCs/>
                <w:sz w:val="22"/>
                <w:szCs w:val="22"/>
                <w:lang w:eastAsia="pl-PL"/>
              </w:rPr>
            </w:pPr>
            <w:r>
              <w:rPr>
                <w:rFonts w:cs="Times New Roman"/>
                <w:bCs/>
                <w:sz w:val="22"/>
                <w:szCs w:val="22"/>
                <w:lang w:eastAsia="pl-PL"/>
              </w:rPr>
              <w:t>4</w:t>
            </w:r>
          </w:p>
        </w:tc>
        <w:tc>
          <w:tcPr>
            <w:tcW w:w="5954"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 xml:space="preserve">Podpaski Maxi pakowane po 10 sztuk </w:t>
            </w:r>
          </w:p>
        </w:tc>
        <w:tc>
          <w:tcPr>
            <w:tcW w:w="1134" w:type="dxa"/>
            <w:tcBorders>
              <w:top w:val="nil"/>
              <w:left w:val="nil"/>
              <w:bottom w:val="single" w:sz="4" w:space="0" w:color="auto"/>
              <w:right w:val="single" w:sz="4" w:space="0" w:color="auto"/>
            </w:tcBorders>
            <w:shd w:val="clear" w:color="auto" w:fill="auto"/>
            <w:hideMark/>
          </w:tcPr>
          <w:p w:rsidR="004D7C52" w:rsidRPr="004D7C52" w:rsidRDefault="004D7C52" w:rsidP="007A2DF5">
            <w:pPr>
              <w:suppressAutoHyphens w:val="0"/>
              <w:jc w:val="center"/>
              <w:rPr>
                <w:rFonts w:cs="Times New Roman"/>
                <w:sz w:val="22"/>
                <w:szCs w:val="22"/>
                <w:lang w:eastAsia="pl-PL"/>
              </w:rPr>
            </w:pPr>
            <w:r w:rsidRPr="004D7C52">
              <w:rPr>
                <w:rFonts w:cs="Times New Roman"/>
                <w:sz w:val="22"/>
                <w:szCs w:val="22"/>
                <w:lang w:eastAsia="pl-PL"/>
              </w:rPr>
              <w:t>24</w:t>
            </w:r>
          </w:p>
        </w:tc>
        <w:tc>
          <w:tcPr>
            <w:tcW w:w="850"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jc w:val="right"/>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sz w:val="22"/>
                <w:szCs w:val="22"/>
                <w:lang w:eastAsia="pl-PL"/>
              </w:rPr>
            </w:pPr>
          </w:p>
        </w:tc>
        <w:tc>
          <w:tcPr>
            <w:tcW w:w="1134" w:type="dxa"/>
            <w:tcBorders>
              <w:top w:val="nil"/>
              <w:left w:val="nil"/>
              <w:bottom w:val="single" w:sz="4" w:space="0" w:color="auto"/>
              <w:right w:val="single" w:sz="8" w:space="0" w:color="auto"/>
            </w:tcBorders>
            <w:shd w:val="clear" w:color="auto" w:fill="auto"/>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 </w:t>
            </w:r>
          </w:p>
        </w:tc>
        <w:tc>
          <w:tcPr>
            <w:tcW w:w="1275" w:type="dxa"/>
            <w:tcBorders>
              <w:top w:val="nil"/>
              <w:left w:val="nil"/>
              <w:bottom w:val="single" w:sz="4" w:space="0" w:color="auto"/>
              <w:right w:val="single" w:sz="8" w:space="0" w:color="auto"/>
            </w:tcBorders>
          </w:tcPr>
          <w:p w:rsidR="004D7C52" w:rsidRPr="004D7C52" w:rsidRDefault="004D7C52" w:rsidP="004D7C52">
            <w:pPr>
              <w:suppressAutoHyphens w:val="0"/>
              <w:rPr>
                <w:rFonts w:cs="Times New Roman"/>
                <w:sz w:val="22"/>
                <w:szCs w:val="22"/>
                <w:lang w:eastAsia="pl-PL"/>
              </w:rPr>
            </w:pPr>
          </w:p>
        </w:tc>
      </w:tr>
      <w:tr w:rsidR="004D7C52" w:rsidRPr="004D7C52" w:rsidTr="005029A2">
        <w:trPr>
          <w:trHeight w:val="1020"/>
        </w:trPr>
        <w:tc>
          <w:tcPr>
            <w:tcW w:w="582" w:type="dxa"/>
            <w:tcBorders>
              <w:top w:val="nil"/>
              <w:left w:val="single" w:sz="4" w:space="0" w:color="auto"/>
              <w:bottom w:val="single" w:sz="4" w:space="0" w:color="auto"/>
              <w:right w:val="nil"/>
            </w:tcBorders>
            <w:shd w:val="clear" w:color="auto" w:fill="auto"/>
          </w:tcPr>
          <w:p w:rsidR="004D7C52" w:rsidRPr="004D7C52" w:rsidRDefault="005029A2" w:rsidP="004D7C52">
            <w:pPr>
              <w:suppressAutoHyphens w:val="0"/>
              <w:rPr>
                <w:rFonts w:cs="Times New Roman"/>
                <w:bCs/>
                <w:sz w:val="22"/>
                <w:szCs w:val="22"/>
                <w:lang w:eastAsia="pl-PL"/>
              </w:rPr>
            </w:pPr>
            <w:r>
              <w:rPr>
                <w:rFonts w:cs="Times New Roman"/>
                <w:bCs/>
                <w:sz w:val="22"/>
                <w:szCs w:val="22"/>
                <w:lang w:eastAsia="pl-PL"/>
              </w:rPr>
              <w:t>5</w:t>
            </w:r>
          </w:p>
        </w:tc>
        <w:tc>
          <w:tcPr>
            <w:tcW w:w="5954" w:type="dxa"/>
            <w:tcBorders>
              <w:top w:val="nil"/>
              <w:left w:val="single" w:sz="4" w:space="0" w:color="auto"/>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Sterylny pakiet kompresów gazowych 17 nitkowych 16 warstwowych sterylizowanych parą wodna w nadciśnieniu 7,5 cm x  7,5cm pakowane po 40 sztuk</w:t>
            </w:r>
          </w:p>
        </w:tc>
        <w:tc>
          <w:tcPr>
            <w:tcW w:w="1134"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jc w:val="center"/>
              <w:rPr>
                <w:rFonts w:cs="Times New Roman"/>
                <w:bCs/>
                <w:sz w:val="22"/>
                <w:szCs w:val="22"/>
                <w:lang w:eastAsia="pl-PL"/>
              </w:rPr>
            </w:pPr>
            <w:r w:rsidRPr="004D7C52">
              <w:rPr>
                <w:rFonts w:cs="Times New Roman"/>
                <w:bCs/>
                <w:sz w:val="22"/>
                <w:szCs w:val="22"/>
                <w:lang w:eastAsia="pl-PL"/>
              </w:rPr>
              <w:t>500</w:t>
            </w:r>
          </w:p>
        </w:tc>
        <w:tc>
          <w:tcPr>
            <w:tcW w:w="850"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Cs/>
                <w:sz w:val="22"/>
                <w:szCs w:val="22"/>
                <w:lang w:eastAsia="pl-PL"/>
              </w:rPr>
            </w:pPr>
            <w:r w:rsidRPr="004D7C5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
                <w:bCs/>
                <w:sz w:val="22"/>
                <w:szCs w:val="22"/>
                <w:lang w:eastAsia="pl-PL"/>
              </w:rPr>
            </w:pPr>
            <w:r w:rsidRPr="004D7C5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4D7C52" w:rsidRPr="004D7C52" w:rsidRDefault="004D7C52" w:rsidP="004D7C52">
            <w:pPr>
              <w:suppressAutoHyphens w:val="0"/>
              <w:rPr>
                <w:rFonts w:cs="Times New Roman"/>
                <w:b/>
                <w:bCs/>
                <w:sz w:val="22"/>
                <w:szCs w:val="22"/>
                <w:lang w:eastAsia="pl-PL"/>
              </w:rPr>
            </w:pPr>
          </w:p>
        </w:tc>
      </w:tr>
      <w:tr w:rsidR="004D7C52" w:rsidRPr="004D7C52" w:rsidTr="005029A2">
        <w:trPr>
          <w:trHeight w:val="870"/>
        </w:trPr>
        <w:tc>
          <w:tcPr>
            <w:tcW w:w="582" w:type="dxa"/>
            <w:tcBorders>
              <w:top w:val="nil"/>
              <w:left w:val="single" w:sz="4" w:space="0" w:color="auto"/>
              <w:bottom w:val="single" w:sz="4" w:space="0" w:color="auto"/>
              <w:right w:val="nil"/>
            </w:tcBorders>
            <w:shd w:val="clear" w:color="auto" w:fill="auto"/>
          </w:tcPr>
          <w:p w:rsidR="004D7C52" w:rsidRPr="004D7C52" w:rsidRDefault="005029A2" w:rsidP="004D7C52">
            <w:pPr>
              <w:suppressAutoHyphens w:val="0"/>
              <w:rPr>
                <w:rFonts w:cs="Times New Roman"/>
                <w:bCs/>
                <w:sz w:val="22"/>
                <w:szCs w:val="22"/>
                <w:lang w:eastAsia="pl-PL"/>
              </w:rPr>
            </w:pPr>
            <w:r>
              <w:rPr>
                <w:rFonts w:cs="Times New Roman"/>
                <w:bCs/>
                <w:sz w:val="22"/>
                <w:szCs w:val="22"/>
                <w:lang w:eastAsia="pl-PL"/>
              </w:rPr>
              <w:t>6</w:t>
            </w:r>
          </w:p>
        </w:tc>
        <w:tc>
          <w:tcPr>
            <w:tcW w:w="5954" w:type="dxa"/>
            <w:tcBorders>
              <w:top w:val="nil"/>
              <w:left w:val="single" w:sz="4" w:space="0" w:color="auto"/>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Sterylny pakiet kompresów gazowych 17 nitkowych 16 warstwowych sterylizowanych parą wodna w nadciśnieniu 10 cm x 10 cm pakowane po 40 sztuk z nitką RTG.</w:t>
            </w:r>
          </w:p>
        </w:tc>
        <w:tc>
          <w:tcPr>
            <w:tcW w:w="1134"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jc w:val="center"/>
              <w:rPr>
                <w:rFonts w:cs="Times New Roman"/>
                <w:bCs/>
                <w:sz w:val="22"/>
                <w:szCs w:val="22"/>
                <w:lang w:eastAsia="pl-PL"/>
              </w:rPr>
            </w:pPr>
            <w:r w:rsidRPr="004D7C52">
              <w:rPr>
                <w:rFonts w:cs="Times New Roman"/>
                <w:bCs/>
                <w:sz w:val="22"/>
                <w:szCs w:val="22"/>
                <w:lang w:eastAsia="pl-PL"/>
              </w:rPr>
              <w:t>80</w:t>
            </w:r>
          </w:p>
        </w:tc>
        <w:tc>
          <w:tcPr>
            <w:tcW w:w="850"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Cs/>
                <w:sz w:val="22"/>
                <w:szCs w:val="22"/>
                <w:lang w:eastAsia="pl-PL"/>
              </w:rPr>
            </w:pPr>
            <w:r w:rsidRPr="004D7C5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
                <w:bCs/>
                <w:sz w:val="22"/>
                <w:szCs w:val="22"/>
                <w:lang w:eastAsia="pl-PL"/>
              </w:rPr>
            </w:pPr>
            <w:r w:rsidRPr="004D7C5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4D7C52" w:rsidRPr="004D7C52" w:rsidRDefault="004D7C52" w:rsidP="004D7C52">
            <w:pPr>
              <w:suppressAutoHyphens w:val="0"/>
              <w:rPr>
                <w:rFonts w:cs="Times New Roman"/>
                <w:b/>
                <w:bCs/>
                <w:sz w:val="22"/>
                <w:szCs w:val="22"/>
                <w:lang w:eastAsia="pl-PL"/>
              </w:rPr>
            </w:pPr>
          </w:p>
        </w:tc>
      </w:tr>
      <w:tr w:rsidR="004D7C52" w:rsidRPr="004D7C52" w:rsidTr="005029A2">
        <w:trPr>
          <w:trHeight w:val="675"/>
        </w:trPr>
        <w:tc>
          <w:tcPr>
            <w:tcW w:w="582" w:type="dxa"/>
            <w:tcBorders>
              <w:top w:val="nil"/>
              <w:left w:val="single" w:sz="4" w:space="0" w:color="auto"/>
              <w:bottom w:val="single" w:sz="4" w:space="0" w:color="auto"/>
              <w:right w:val="nil"/>
            </w:tcBorders>
            <w:shd w:val="clear" w:color="auto" w:fill="auto"/>
          </w:tcPr>
          <w:p w:rsidR="004D7C52" w:rsidRPr="004D7C52" w:rsidRDefault="005029A2" w:rsidP="004D7C52">
            <w:pPr>
              <w:suppressAutoHyphens w:val="0"/>
              <w:rPr>
                <w:rFonts w:cs="Times New Roman"/>
                <w:bCs/>
                <w:sz w:val="22"/>
                <w:szCs w:val="22"/>
                <w:lang w:eastAsia="pl-PL"/>
              </w:rPr>
            </w:pPr>
            <w:r>
              <w:rPr>
                <w:rFonts w:cs="Times New Roman"/>
                <w:bCs/>
                <w:sz w:val="22"/>
                <w:szCs w:val="22"/>
                <w:lang w:eastAsia="pl-PL"/>
              </w:rPr>
              <w:t>7</w:t>
            </w:r>
          </w:p>
        </w:tc>
        <w:tc>
          <w:tcPr>
            <w:tcW w:w="5954" w:type="dxa"/>
            <w:tcBorders>
              <w:top w:val="nil"/>
              <w:left w:val="single" w:sz="4" w:space="0" w:color="auto"/>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 xml:space="preserve">setony  z gazy 17 nitkowej niejałowe 5cm x 2 m opakowanie 68 sztuk  </w:t>
            </w:r>
          </w:p>
        </w:tc>
        <w:tc>
          <w:tcPr>
            <w:tcW w:w="1134"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jc w:val="center"/>
              <w:rPr>
                <w:rFonts w:cs="Times New Roman"/>
                <w:bCs/>
                <w:sz w:val="22"/>
                <w:szCs w:val="22"/>
                <w:lang w:eastAsia="pl-PL"/>
              </w:rPr>
            </w:pPr>
            <w:r w:rsidRPr="004D7C52">
              <w:rPr>
                <w:rFonts w:cs="Times New Roman"/>
                <w:bCs/>
                <w:sz w:val="22"/>
                <w:szCs w:val="22"/>
                <w:lang w:eastAsia="pl-PL"/>
              </w:rPr>
              <w:t>30</w:t>
            </w:r>
          </w:p>
        </w:tc>
        <w:tc>
          <w:tcPr>
            <w:tcW w:w="850"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Cs/>
                <w:sz w:val="22"/>
                <w:szCs w:val="22"/>
                <w:lang w:eastAsia="pl-PL"/>
              </w:rPr>
            </w:pPr>
            <w:r w:rsidRPr="004D7C5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
                <w:bCs/>
                <w:sz w:val="22"/>
                <w:szCs w:val="22"/>
                <w:lang w:eastAsia="pl-PL"/>
              </w:rPr>
            </w:pPr>
            <w:r w:rsidRPr="004D7C5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4D7C52" w:rsidRPr="004D7C52" w:rsidRDefault="004D7C52" w:rsidP="004D7C52">
            <w:pPr>
              <w:suppressAutoHyphens w:val="0"/>
              <w:rPr>
                <w:rFonts w:cs="Times New Roman"/>
                <w:b/>
                <w:bCs/>
                <w:sz w:val="22"/>
                <w:szCs w:val="22"/>
                <w:lang w:eastAsia="pl-PL"/>
              </w:rPr>
            </w:pPr>
          </w:p>
        </w:tc>
      </w:tr>
      <w:tr w:rsidR="004D7C52" w:rsidRPr="004D7C52" w:rsidTr="005029A2">
        <w:trPr>
          <w:trHeight w:val="675"/>
        </w:trPr>
        <w:tc>
          <w:tcPr>
            <w:tcW w:w="582" w:type="dxa"/>
            <w:tcBorders>
              <w:top w:val="nil"/>
              <w:left w:val="single" w:sz="4" w:space="0" w:color="auto"/>
              <w:bottom w:val="single" w:sz="4" w:space="0" w:color="auto"/>
              <w:right w:val="nil"/>
            </w:tcBorders>
            <w:shd w:val="clear" w:color="auto" w:fill="auto"/>
          </w:tcPr>
          <w:p w:rsidR="004D7C52" w:rsidRPr="004D7C52" w:rsidRDefault="005029A2" w:rsidP="004D7C52">
            <w:pPr>
              <w:suppressAutoHyphens w:val="0"/>
              <w:rPr>
                <w:rFonts w:cs="Times New Roman"/>
                <w:bCs/>
                <w:sz w:val="22"/>
                <w:szCs w:val="22"/>
                <w:lang w:eastAsia="pl-PL"/>
              </w:rPr>
            </w:pPr>
            <w:r>
              <w:rPr>
                <w:rFonts w:cs="Times New Roman"/>
                <w:bCs/>
                <w:sz w:val="22"/>
                <w:szCs w:val="22"/>
                <w:lang w:eastAsia="pl-PL"/>
              </w:rPr>
              <w:t>8</w:t>
            </w:r>
          </w:p>
        </w:tc>
        <w:tc>
          <w:tcPr>
            <w:tcW w:w="5954" w:type="dxa"/>
            <w:tcBorders>
              <w:top w:val="nil"/>
              <w:left w:val="single" w:sz="4" w:space="0" w:color="auto"/>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 xml:space="preserve">setony jałowe z gazy 17 nitkowej 5 cm x 2m pakowane po 2 sztuki </w:t>
            </w:r>
          </w:p>
        </w:tc>
        <w:tc>
          <w:tcPr>
            <w:tcW w:w="1134"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jc w:val="center"/>
              <w:rPr>
                <w:rFonts w:cs="Times New Roman"/>
                <w:bCs/>
                <w:sz w:val="22"/>
                <w:szCs w:val="22"/>
                <w:lang w:eastAsia="pl-PL"/>
              </w:rPr>
            </w:pPr>
            <w:r w:rsidRPr="004D7C52">
              <w:rPr>
                <w:rFonts w:cs="Times New Roman"/>
                <w:bCs/>
                <w:sz w:val="22"/>
                <w:szCs w:val="22"/>
                <w:lang w:eastAsia="pl-PL"/>
              </w:rPr>
              <w:t>150</w:t>
            </w:r>
          </w:p>
        </w:tc>
        <w:tc>
          <w:tcPr>
            <w:tcW w:w="850"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Cs/>
                <w:sz w:val="22"/>
                <w:szCs w:val="22"/>
                <w:lang w:eastAsia="pl-PL"/>
              </w:rPr>
            </w:pPr>
            <w:r w:rsidRPr="004D7C5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
                <w:bCs/>
                <w:sz w:val="22"/>
                <w:szCs w:val="22"/>
                <w:lang w:eastAsia="pl-PL"/>
              </w:rPr>
            </w:pPr>
            <w:r w:rsidRPr="004D7C5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4D7C52" w:rsidRPr="004D7C52" w:rsidRDefault="004D7C52" w:rsidP="004D7C52">
            <w:pPr>
              <w:suppressAutoHyphens w:val="0"/>
              <w:rPr>
                <w:rFonts w:cs="Times New Roman"/>
                <w:b/>
                <w:bCs/>
                <w:sz w:val="22"/>
                <w:szCs w:val="22"/>
                <w:lang w:eastAsia="pl-PL"/>
              </w:rPr>
            </w:pPr>
          </w:p>
        </w:tc>
      </w:tr>
      <w:tr w:rsidR="004D7C52" w:rsidRPr="004D7C52" w:rsidTr="005029A2">
        <w:trPr>
          <w:trHeight w:val="675"/>
        </w:trPr>
        <w:tc>
          <w:tcPr>
            <w:tcW w:w="582" w:type="dxa"/>
            <w:tcBorders>
              <w:top w:val="nil"/>
              <w:left w:val="single" w:sz="4" w:space="0" w:color="auto"/>
              <w:bottom w:val="single" w:sz="4" w:space="0" w:color="auto"/>
              <w:right w:val="nil"/>
            </w:tcBorders>
            <w:shd w:val="clear" w:color="auto" w:fill="auto"/>
          </w:tcPr>
          <w:p w:rsidR="004D7C52" w:rsidRPr="004D7C52" w:rsidRDefault="005029A2" w:rsidP="004D7C52">
            <w:pPr>
              <w:suppressAutoHyphens w:val="0"/>
              <w:rPr>
                <w:rFonts w:cs="Times New Roman"/>
                <w:bCs/>
                <w:sz w:val="22"/>
                <w:szCs w:val="22"/>
                <w:lang w:eastAsia="pl-PL"/>
              </w:rPr>
            </w:pPr>
            <w:r>
              <w:rPr>
                <w:rFonts w:cs="Times New Roman"/>
                <w:bCs/>
                <w:sz w:val="22"/>
                <w:szCs w:val="22"/>
                <w:lang w:eastAsia="pl-PL"/>
              </w:rPr>
              <w:t>9</w:t>
            </w:r>
          </w:p>
        </w:tc>
        <w:tc>
          <w:tcPr>
            <w:tcW w:w="5954" w:type="dxa"/>
            <w:tcBorders>
              <w:top w:val="nil"/>
              <w:left w:val="single" w:sz="4" w:space="0" w:color="auto"/>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 xml:space="preserve">setony  jałowe z gazy 17 nitkowej 5 cm x 2 m pakowane po 5 sztuk </w:t>
            </w:r>
          </w:p>
        </w:tc>
        <w:tc>
          <w:tcPr>
            <w:tcW w:w="1134"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jc w:val="center"/>
              <w:rPr>
                <w:rFonts w:cs="Times New Roman"/>
                <w:bCs/>
                <w:sz w:val="22"/>
                <w:szCs w:val="22"/>
                <w:lang w:eastAsia="pl-PL"/>
              </w:rPr>
            </w:pPr>
            <w:r w:rsidRPr="004D7C52">
              <w:rPr>
                <w:rFonts w:cs="Times New Roman"/>
                <w:bCs/>
                <w:sz w:val="22"/>
                <w:szCs w:val="22"/>
                <w:lang w:eastAsia="pl-PL"/>
              </w:rPr>
              <w:t>30</w:t>
            </w:r>
          </w:p>
        </w:tc>
        <w:tc>
          <w:tcPr>
            <w:tcW w:w="850"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Cs/>
                <w:sz w:val="22"/>
                <w:szCs w:val="22"/>
                <w:lang w:eastAsia="pl-PL"/>
              </w:rPr>
            </w:pPr>
            <w:r w:rsidRPr="004D7C5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
                <w:bCs/>
                <w:sz w:val="22"/>
                <w:szCs w:val="22"/>
                <w:lang w:eastAsia="pl-PL"/>
              </w:rPr>
            </w:pPr>
            <w:r w:rsidRPr="004D7C5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4D7C52" w:rsidRPr="004D7C52" w:rsidRDefault="004D7C52" w:rsidP="004D7C52">
            <w:pPr>
              <w:suppressAutoHyphens w:val="0"/>
              <w:rPr>
                <w:rFonts w:cs="Times New Roman"/>
                <w:b/>
                <w:bCs/>
                <w:sz w:val="22"/>
                <w:szCs w:val="22"/>
                <w:lang w:eastAsia="pl-PL"/>
              </w:rPr>
            </w:pPr>
          </w:p>
        </w:tc>
      </w:tr>
      <w:tr w:rsidR="004D7C52" w:rsidRPr="004D7C52" w:rsidTr="005029A2">
        <w:trPr>
          <w:trHeight w:val="675"/>
        </w:trPr>
        <w:tc>
          <w:tcPr>
            <w:tcW w:w="582" w:type="dxa"/>
            <w:tcBorders>
              <w:top w:val="nil"/>
              <w:left w:val="single" w:sz="4" w:space="0" w:color="auto"/>
              <w:bottom w:val="single" w:sz="4" w:space="0" w:color="auto"/>
              <w:right w:val="nil"/>
            </w:tcBorders>
            <w:shd w:val="clear" w:color="auto" w:fill="auto"/>
          </w:tcPr>
          <w:p w:rsidR="004D7C52" w:rsidRPr="004D7C52" w:rsidRDefault="005029A2" w:rsidP="004D7C52">
            <w:pPr>
              <w:suppressAutoHyphens w:val="0"/>
              <w:rPr>
                <w:rFonts w:cs="Times New Roman"/>
                <w:bCs/>
                <w:sz w:val="22"/>
                <w:szCs w:val="22"/>
                <w:lang w:eastAsia="pl-PL"/>
              </w:rPr>
            </w:pPr>
            <w:r>
              <w:rPr>
                <w:rFonts w:cs="Times New Roman"/>
                <w:bCs/>
                <w:sz w:val="22"/>
                <w:szCs w:val="22"/>
                <w:lang w:eastAsia="pl-PL"/>
              </w:rPr>
              <w:t>10</w:t>
            </w:r>
          </w:p>
        </w:tc>
        <w:tc>
          <w:tcPr>
            <w:tcW w:w="5954" w:type="dxa"/>
            <w:tcBorders>
              <w:top w:val="nil"/>
              <w:left w:val="single" w:sz="4" w:space="0" w:color="auto"/>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 xml:space="preserve">serweta jałowa  z gazy 17 nitkowej 90 cm x 75 cm z nitka RTG i tasiemką pakowana po 4 sztuki </w:t>
            </w:r>
          </w:p>
        </w:tc>
        <w:tc>
          <w:tcPr>
            <w:tcW w:w="1134"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jc w:val="center"/>
              <w:rPr>
                <w:rFonts w:cs="Times New Roman"/>
                <w:bCs/>
                <w:sz w:val="22"/>
                <w:szCs w:val="22"/>
                <w:lang w:eastAsia="pl-PL"/>
              </w:rPr>
            </w:pPr>
            <w:r w:rsidRPr="004D7C52">
              <w:rPr>
                <w:rFonts w:cs="Times New Roman"/>
                <w:bCs/>
                <w:sz w:val="22"/>
                <w:szCs w:val="22"/>
                <w:lang w:eastAsia="pl-PL"/>
              </w:rPr>
              <w:t>250</w:t>
            </w:r>
          </w:p>
        </w:tc>
        <w:tc>
          <w:tcPr>
            <w:tcW w:w="850"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Cs/>
                <w:sz w:val="22"/>
                <w:szCs w:val="22"/>
                <w:lang w:eastAsia="pl-PL"/>
              </w:rPr>
            </w:pPr>
            <w:r w:rsidRPr="004D7C5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
                <w:bCs/>
                <w:sz w:val="22"/>
                <w:szCs w:val="22"/>
                <w:lang w:eastAsia="pl-PL"/>
              </w:rPr>
            </w:pPr>
            <w:r w:rsidRPr="004D7C5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4D7C52" w:rsidRPr="004D7C52" w:rsidRDefault="004D7C52" w:rsidP="004D7C52">
            <w:pPr>
              <w:suppressAutoHyphens w:val="0"/>
              <w:rPr>
                <w:rFonts w:cs="Times New Roman"/>
                <w:b/>
                <w:bCs/>
                <w:sz w:val="22"/>
                <w:szCs w:val="22"/>
                <w:lang w:eastAsia="pl-PL"/>
              </w:rPr>
            </w:pPr>
          </w:p>
        </w:tc>
      </w:tr>
      <w:tr w:rsidR="004D7C52" w:rsidRPr="004D7C52" w:rsidTr="005029A2">
        <w:trPr>
          <w:trHeight w:val="675"/>
        </w:trPr>
        <w:tc>
          <w:tcPr>
            <w:tcW w:w="582" w:type="dxa"/>
            <w:tcBorders>
              <w:top w:val="nil"/>
              <w:left w:val="single" w:sz="4" w:space="0" w:color="auto"/>
              <w:bottom w:val="single" w:sz="4" w:space="0" w:color="auto"/>
              <w:right w:val="nil"/>
            </w:tcBorders>
            <w:shd w:val="clear" w:color="auto" w:fill="auto"/>
          </w:tcPr>
          <w:p w:rsidR="004D7C52" w:rsidRPr="004D7C52" w:rsidRDefault="005029A2" w:rsidP="004D7C52">
            <w:pPr>
              <w:suppressAutoHyphens w:val="0"/>
              <w:rPr>
                <w:rFonts w:cs="Times New Roman"/>
                <w:bCs/>
                <w:sz w:val="22"/>
                <w:szCs w:val="22"/>
                <w:lang w:eastAsia="pl-PL"/>
              </w:rPr>
            </w:pPr>
            <w:r>
              <w:rPr>
                <w:rFonts w:cs="Times New Roman"/>
                <w:bCs/>
                <w:sz w:val="22"/>
                <w:szCs w:val="22"/>
                <w:lang w:eastAsia="pl-PL"/>
              </w:rPr>
              <w:t>11</w:t>
            </w:r>
          </w:p>
        </w:tc>
        <w:tc>
          <w:tcPr>
            <w:tcW w:w="5954" w:type="dxa"/>
            <w:tcBorders>
              <w:top w:val="nil"/>
              <w:left w:val="single" w:sz="4" w:space="0" w:color="auto"/>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 xml:space="preserve">papier krepowany o gramaturze 60 g/m2 kolor biały   rozmiar 50 cm x 50 cm opakowanie 500 arkuszy </w:t>
            </w:r>
          </w:p>
        </w:tc>
        <w:tc>
          <w:tcPr>
            <w:tcW w:w="1134" w:type="dxa"/>
            <w:tcBorders>
              <w:top w:val="nil"/>
              <w:left w:val="nil"/>
              <w:bottom w:val="single" w:sz="4" w:space="0" w:color="auto"/>
              <w:right w:val="single" w:sz="4" w:space="0" w:color="auto"/>
            </w:tcBorders>
            <w:shd w:val="clear" w:color="auto" w:fill="auto"/>
            <w:hideMark/>
          </w:tcPr>
          <w:p w:rsidR="004D7C52" w:rsidRPr="004D7C52" w:rsidRDefault="00781372" w:rsidP="004D7C52">
            <w:pPr>
              <w:suppressAutoHyphens w:val="0"/>
              <w:jc w:val="center"/>
              <w:rPr>
                <w:rFonts w:cs="Times New Roman"/>
                <w:bCs/>
                <w:sz w:val="22"/>
                <w:szCs w:val="22"/>
                <w:lang w:eastAsia="pl-PL"/>
              </w:rPr>
            </w:pPr>
            <w:r>
              <w:rPr>
                <w:rFonts w:cs="Times New Roman"/>
                <w:bCs/>
                <w:sz w:val="22"/>
                <w:szCs w:val="22"/>
                <w:lang w:eastAsia="pl-PL"/>
              </w:rPr>
              <w:t>3</w:t>
            </w:r>
          </w:p>
        </w:tc>
        <w:tc>
          <w:tcPr>
            <w:tcW w:w="850"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Cs/>
                <w:sz w:val="22"/>
                <w:szCs w:val="22"/>
                <w:lang w:eastAsia="pl-PL"/>
              </w:rPr>
            </w:pPr>
            <w:r w:rsidRPr="004D7C5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
                <w:bCs/>
                <w:sz w:val="22"/>
                <w:szCs w:val="22"/>
                <w:lang w:eastAsia="pl-PL"/>
              </w:rPr>
            </w:pPr>
            <w:r w:rsidRPr="004D7C5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4D7C52" w:rsidRPr="004D7C52" w:rsidRDefault="004D7C52" w:rsidP="004D7C52">
            <w:pPr>
              <w:suppressAutoHyphens w:val="0"/>
              <w:rPr>
                <w:rFonts w:cs="Times New Roman"/>
                <w:b/>
                <w:bCs/>
                <w:sz w:val="22"/>
                <w:szCs w:val="22"/>
                <w:lang w:eastAsia="pl-PL"/>
              </w:rPr>
            </w:pPr>
          </w:p>
        </w:tc>
      </w:tr>
      <w:tr w:rsidR="004D7C52" w:rsidRPr="004D7C52" w:rsidTr="005029A2">
        <w:trPr>
          <w:trHeight w:val="675"/>
        </w:trPr>
        <w:tc>
          <w:tcPr>
            <w:tcW w:w="582" w:type="dxa"/>
            <w:tcBorders>
              <w:top w:val="nil"/>
              <w:left w:val="single" w:sz="4" w:space="0" w:color="auto"/>
              <w:bottom w:val="single" w:sz="4" w:space="0" w:color="auto"/>
              <w:right w:val="nil"/>
            </w:tcBorders>
            <w:shd w:val="clear" w:color="auto" w:fill="auto"/>
          </w:tcPr>
          <w:p w:rsidR="004D7C52" w:rsidRPr="004D7C52" w:rsidRDefault="005029A2" w:rsidP="004D7C52">
            <w:pPr>
              <w:suppressAutoHyphens w:val="0"/>
              <w:rPr>
                <w:rFonts w:cs="Times New Roman"/>
                <w:bCs/>
                <w:sz w:val="22"/>
                <w:szCs w:val="22"/>
                <w:lang w:eastAsia="pl-PL"/>
              </w:rPr>
            </w:pPr>
            <w:r>
              <w:rPr>
                <w:rFonts w:cs="Times New Roman"/>
                <w:bCs/>
                <w:sz w:val="22"/>
                <w:szCs w:val="22"/>
                <w:lang w:eastAsia="pl-PL"/>
              </w:rPr>
              <w:t>12</w:t>
            </w:r>
          </w:p>
        </w:tc>
        <w:tc>
          <w:tcPr>
            <w:tcW w:w="5954" w:type="dxa"/>
            <w:tcBorders>
              <w:top w:val="nil"/>
              <w:left w:val="single" w:sz="4" w:space="0" w:color="auto"/>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 xml:space="preserve">papier krepowany o gramaturze 60 g/m2  kolor zielony rozmiar 50 x 50 opakowanie 500 arkuszy </w:t>
            </w:r>
          </w:p>
        </w:tc>
        <w:tc>
          <w:tcPr>
            <w:tcW w:w="1134" w:type="dxa"/>
            <w:tcBorders>
              <w:top w:val="nil"/>
              <w:left w:val="nil"/>
              <w:bottom w:val="single" w:sz="4" w:space="0" w:color="auto"/>
              <w:right w:val="single" w:sz="4" w:space="0" w:color="auto"/>
            </w:tcBorders>
            <w:shd w:val="clear" w:color="auto" w:fill="auto"/>
            <w:hideMark/>
          </w:tcPr>
          <w:p w:rsidR="004D7C52" w:rsidRPr="004D7C52" w:rsidRDefault="00781372" w:rsidP="004D7C52">
            <w:pPr>
              <w:suppressAutoHyphens w:val="0"/>
              <w:jc w:val="center"/>
              <w:rPr>
                <w:rFonts w:cs="Times New Roman"/>
                <w:bCs/>
                <w:sz w:val="22"/>
                <w:szCs w:val="22"/>
                <w:lang w:eastAsia="pl-PL"/>
              </w:rPr>
            </w:pPr>
            <w:r>
              <w:rPr>
                <w:rFonts w:cs="Times New Roman"/>
                <w:bCs/>
                <w:sz w:val="22"/>
                <w:szCs w:val="22"/>
                <w:lang w:eastAsia="pl-PL"/>
              </w:rPr>
              <w:t>3</w:t>
            </w:r>
          </w:p>
        </w:tc>
        <w:tc>
          <w:tcPr>
            <w:tcW w:w="850"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Cs/>
                <w:sz w:val="22"/>
                <w:szCs w:val="22"/>
                <w:lang w:eastAsia="pl-PL"/>
              </w:rPr>
            </w:pPr>
            <w:r w:rsidRPr="004D7C5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
                <w:bCs/>
                <w:sz w:val="22"/>
                <w:szCs w:val="22"/>
                <w:lang w:eastAsia="pl-PL"/>
              </w:rPr>
            </w:pPr>
            <w:r w:rsidRPr="004D7C5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4D7C52" w:rsidRPr="004D7C52" w:rsidRDefault="004D7C52" w:rsidP="004D7C52">
            <w:pPr>
              <w:suppressAutoHyphens w:val="0"/>
              <w:rPr>
                <w:rFonts w:cs="Times New Roman"/>
                <w:b/>
                <w:bCs/>
                <w:sz w:val="22"/>
                <w:szCs w:val="22"/>
                <w:lang w:eastAsia="pl-PL"/>
              </w:rPr>
            </w:pPr>
          </w:p>
        </w:tc>
      </w:tr>
      <w:tr w:rsidR="004D7C52" w:rsidRPr="004D7C52" w:rsidTr="005029A2">
        <w:trPr>
          <w:trHeight w:val="675"/>
        </w:trPr>
        <w:tc>
          <w:tcPr>
            <w:tcW w:w="582" w:type="dxa"/>
            <w:tcBorders>
              <w:top w:val="nil"/>
              <w:left w:val="single" w:sz="4" w:space="0" w:color="auto"/>
              <w:bottom w:val="single" w:sz="4" w:space="0" w:color="auto"/>
              <w:right w:val="nil"/>
            </w:tcBorders>
            <w:shd w:val="clear" w:color="auto" w:fill="auto"/>
          </w:tcPr>
          <w:p w:rsidR="004D7C52" w:rsidRPr="004D7C52" w:rsidRDefault="005029A2" w:rsidP="004D7C52">
            <w:pPr>
              <w:suppressAutoHyphens w:val="0"/>
              <w:rPr>
                <w:rFonts w:cs="Times New Roman"/>
                <w:bCs/>
                <w:sz w:val="22"/>
                <w:szCs w:val="22"/>
                <w:lang w:eastAsia="pl-PL"/>
              </w:rPr>
            </w:pPr>
            <w:r>
              <w:rPr>
                <w:rFonts w:cs="Times New Roman"/>
                <w:bCs/>
                <w:sz w:val="22"/>
                <w:szCs w:val="22"/>
                <w:lang w:eastAsia="pl-PL"/>
              </w:rPr>
              <w:t>13</w:t>
            </w:r>
          </w:p>
        </w:tc>
        <w:tc>
          <w:tcPr>
            <w:tcW w:w="5954" w:type="dxa"/>
            <w:tcBorders>
              <w:top w:val="nil"/>
              <w:left w:val="single" w:sz="4" w:space="0" w:color="auto"/>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papier krepowany o gramaturze 60 g/m2  kolor zielony rozmiar 75 x 75, 250 ark. w opakow.</w:t>
            </w:r>
          </w:p>
        </w:tc>
        <w:tc>
          <w:tcPr>
            <w:tcW w:w="1134" w:type="dxa"/>
            <w:tcBorders>
              <w:top w:val="nil"/>
              <w:left w:val="nil"/>
              <w:bottom w:val="single" w:sz="4" w:space="0" w:color="auto"/>
              <w:right w:val="single" w:sz="4" w:space="0" w:color="auto"/>
            </w:tcBorders>
            <w:shd w:val="clear" w:color="auto" w:fill="auto"/>
            <w:hideMark/>
          </w:tcPr>
          <w:p w:rsidR="004D7C52" w:rsidRPr="004D7C52" w:rsidRDefault="00781372" w:rsidP="004D7C52">
            <w:pPr>
              <w:suppressAutoHyphens w:val="0"/>
              <w:jc w:val="center"/>
              <w:rPr>
                <w:rFonts w:cs="Times New Roman"/>
                <w:bCs/>
                <w:sz w:val="22"/>
                <w:szCs w:val="22"/>
                <w:lang w:eastAsia="pl-PL"/>
              </w:rPr>
            </w:pPr>
            <w:r>
              <w:rPr>
                <w:rFonts w:cs="Times New Roman"/>
                <w:bCs/>
                <w:sz w:val="22"/>
                <w:szCs w:val="22"/>
                <w:lang w:eastAsia="pl-PL"/>
              </w:rPr>
              <w:t>4</w:t>
            </w:r>
          </w:p>
        </w:tc>
        <w:tc>
          <w:tcPr>
            <w:tcW w:w="850"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Cs/>
                <w:sz w:val="22"/>
                <w:szCs w:val="22"/>
                <w:lang w:eastAsia="pl-PL"/>
              </w:rPr>
            </w:pPr>
            <w:r w:rsidRPr="004D7C5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
                <w:bCs/>
                <w:sz w:val="22"/>
                <w:szCs w:val="22"/>
                <w:lang w:eastAsia="pl-PL"/>
              </w:rPr>
            </w:pPr>
            <w:r w:rsidRPr="004D7C5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4D7C52" w:rsidRPr="004D7C52" w:rsidRDefault="004D7C52" w:rsidP="004D7C52">
            <w:pPr>
              <w:suppressAutoHyphens w:val="0"/>
              <w:rPr>
                <w:rFonts w:cs="Times New Roman"/>
                <w:b/>
                <w:bCs/>
                <w:sz w:val="22"/>
                <w:szCs w:val="22"/>
                <w:lang w:eastAsia="pl-PL"/>
              </w:rPr>
            </w:pPr>
          </w:p>
        </w:tc>
      </w:tr>
      <w:tr w:rsidR="004D7C52" w:rsidRPr="004D7C52" w:rsidTr="005029A2">
        <w:trPr>
          <w:trHeight w:val="675"/>
        </w:trPr>
        <w:tc>
          <w:tcPr>
            <w:tcW w:w="582" w:type="dxa"/>
            <w:tcBorders>
              <w:top w:val="nil"/>
              <w:left w:val="single" w:sz="4" w:space="0" w:color="auto"/>
              <w:bottom w:val="single" w:sz="4" w:space="0" w:color="auto"/>
              <w:right w:val="nil"/>
            </w:tcBorders>
            <w:shd w:val="clear" w:color="auto" w:fill="auto"/>
          </w:tcPr>
          <w:p w:rsidR="004D7C52" w:rsidRPr="004D7C52" w:rsidRDefault="005029A2" w:rsidP="004D7C52">
            <w:pPr>
              <w:suppressAutoHyphens w:val="0"/>
              <w:rPr>
                <w:rFonts w:cs="Times New Roman"/>
                <w:bCs/>
                <w:sz w:val="22"/>
                <w:szCs w:val="22"/>
                <w:lang w:eastAsia="pl-PL"/>
              </w:rPr>
            </w:pPr>
            <w:r>
              <w:rPr>
                <w:rFonts w:cs="Times New Roman"/>
                <w:bCs/>
                <w:sz w:val="22"/>
                <w:szCs w:val="22"/>
                <w:lang w:eastAsia="pl-PL"/>
              </w:rPr>
              <w:t>14</w:t>
            </w:r>
          </w:p>
        </w:tc>
        <w:tc>
          <w:tcPr>
            <w:tcW w:w="5954" w:type="dxa"/>
            <w:tcBorders>
              <w:top w:val="nil"/>
              <w:left w:val="single" w:sz="4" w:space="0" w:color="auto"/>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papier krepowany o gramaturze 60 g/m2 kolor biały 75 cm x 75 cm, 250 ark. w opak.</w:t>
            </w:r>
          </w:p>
        </w:tc>
        <w:tc>
          <w:tcPr>
            <w:tcW w:w="1134" w:type="dxa"/>
            <w:tcBorders>
              <w:top w:val="nil"/>
              <w:left w:val="nil"/>
              <w:bottom w:val="single" w:sz="4" w:space="0" w:color="auto"/>
              <w:right w:val="single" w:sz="4" w:space="0" w:color="auto"/>
            </w:tcBorders>
            <w:shd w:val="clear" w:color="auto" w:fill="auto"/>
            <w:hideMark/>
          </w:tcPr>
          <w:p w:rsidR="004D7C52" w:rsidRPr="004D7C52" w:rsidRDefault="00781372" w:rsidP="004D7C52">
            <w:pPr>
              <w:suppressAutoHyphens w:val="0"/>
              <w:jc w:val="center"/>
              <w:rPr>
                <w:rFonts w:cs="Times New Roman"/>
                <w:bCs/>
                <w:sz w:val="22"/>
                <w:szCs w:val="22"/>
                <w:lang w:eastAsia="pl-PL"/>
              </w:rPr>
            </w:pPr>
            <w:r>
              <w:rPr>
                <w:rFonts w:cs="Times New Roman"/>
                <w:bCs/>
                <w:sz w:val="22"/>
                <w:szCs w:val="22"/>
                <w:lang w:eastAsia="pl-PL"/>
              </w:rPr>
              <w:t>4</w:t>
            </w:r>
          </w:p>
        </w:tc>
        <w:tc>
          <w:tcPr>
            <w:tcW w:w="850"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Cs/>
                <w:sz w:val="22"/>
                <w:szCs w:val="22"/>
                <w:lang w:eastAsia="pl-PL"/>
              </w:rPr>
            </w:pPr>
            <w:r w:rsidRPr="004D7C5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
                <w:bCs/>
                <w:sz w:val="22"/>
                <w:szCs w:val="22"/>
                <w:lang w:eastAsia="pl-PL"/>
              </w:rPr>
            </w:pPr>
            <w:r w:rsidRPr="004D7C5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4D7C52" w:rsidRPr="004D7C52" w:rsidRDefault="004D7C52" w:rsidP="004D7C52">
            <w:pPr>
              <w:suppressAutoHyphens w:val="0"/>
              <w:rPr>
                <w:rFonts w:cs="Times New Roman"/>
                <w:b/>
                <w:bCs/>
                <w:sz w:val="22"/>
                <w:szCs w:val="22"/>
                <w:lang w:eastAsia="pl-PL"/>
              </w:rPr>
            </w:pPr>
          </w:p>
        </w:tc>
      </w:tr>
      <w:tr w:rsidR="004D7C52" w:rsidRPr="004D7C52" w:rsidTr="005029A2">
        <w:trPr>
          <w:trHeight w:val="675"/>
        </w:trPr>
        <w:tc>
          <w:tcPr>
            <w:tcW w:w="582" w:type="dxa"/>
            <w:tcBorders>
              <w:top w:val="nil"/>
              <w:left w:val="single" w:sz="4" w:space="0" w:color="auto"/>
              <w:bottom w:val="single" w:sz="4" w:space="0" w:color="auto"/>
              <w:right w:val="nil"/>
            </w:tcBorders>
            <w:shd w:val="clear" w:color="auto" w:fill="auto"/>
          </w:tcPr>
          <w:p w:rsidR="004D7C52" w:rsidRPr="004D7C52" w:rsidRDefault="005029A2" w:rsidP="004D7C52">
            <w:pPr>
              <w:suppressAutoHyphens w:val="0"/>
              <w:rPr>
                <w:rFonts w:cs="Times New Roman"/>
                <w:bCs/>
                <w:sz w:val="22"/>
                <w:szCs w:val="22"/>
                <w:lang w:eastAsia="pl-PL"/>
              </w:rPr>
            </w:pPr>
            <w:r>
              <w:rPr>
                <w:rFonts w:cs="Times New Roman"/>
                <w:bCs/>
                <w:sz w:val="22"/>
                <w:szCs w:val="22"/>
                <w:lang w:eastAsia="pl-PL"/>
              </w:rPr>
              <w:t>15</w:t>
            </w:r>
          </w:p>
        </w:tc>
        <w:tc>
          <w:tcPr>
            <w:tcW w:w="5954" w:type="dxa"/>
            <w:tcBorders>
              <w:top w:val="nil"/>
              <w:left w:val="single" w:sz="4" w:space="0" w:color="auto"/>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papier krepowany o gramaturze 60 g/m2 kolor biały 90 cm x 90 cm, 250 ark w opak.</w:t>
            </w:r>
          </w:p>
        </w:tc>
        <w:tc>
          <w:tcPr>
            <w:tcW w:w="1134" w:type="dxa"/>
            <w:tcBorders>
              <w:top w:val="nil"/>
              <w:left w:val="nil"/>
              <w:bottom w:val="single" w:sz="4" w:space="0" w:color="auto"/>
              <w:right w:val="single" w:sz="4" w:space="0" w:color="auto"/>
            </w:tcBorders>
            <w:shd w:val="clear" w:color="auto" w:fill="auto"/>
            <w:hideMark/>
          </w:tcPr>
          <w:p w:rsidR="004D7C52" w:rsidRPr="004D7C52" w:rsidRDefault="00781372" w:rsidP="004D7C52">
            <w:pPr>
              <w:suppressAutoHyphens w:val="0"/>
              <w:jc w:val="center"/>
              <w:rPr>
                <w:rFonts w:cs="Times New Roman"/>
                <w:bCs/>
                <w:sz w:val="22"/>
                <w:szCs w:val="22"/>
                <w:lang w:eastAsia="pl-PL"/>
              </w:rPr>
            </w:pPr>
            <w:r>
              <w:rPr>
                <w:rFonts w:cs="Times New Roman"/>
                <w:bCs/>
                <w:sz w:val="22"/>
                <w:szCs w:val="22"/>
                <w:lang w:eastAsia="pl-PL"/>
              </w:rPr>
              <w:t>4</w:t>
            </w:r>
          </w:p>
        </w:tc>
        <w:tc>
          <w:tcPr>
            <w:tcW w:w="850"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Cs/>
                <w:sz w:val="22"/>
                <w:szCs w:val="22"/>
                <w:lang w:eastAsia="pl-PL"/>
              </w:rPr>
            </w:pPr>
            <w:r w:rsidRPr="004D7C5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
                <w:bCs/>
                <w:sz w:val="22"/>
                <w:szCs w:val="22"/>
                <w:lang w:eastAsia="pl-PL"/>
              </w:rPr>
            </w:pPr>
            <w:r w:rsidRPr="004D7C5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4D7C52" w:rsidRPr="004D7C52" w:rsidRDefault="004D7C52" w:rsidP="004D7C52">
            <w:pPr>
              <w:suppressAutoHyphens w:val="0"/>
              <w:rPr>
                <w:rFonts w:cs="Times New Roman"/>
                <w:b/>
                <w:bCs/>
                <w:sz w:val="22"/>
                <w:szCs w:val="22"/>
                <w:lang w:eastAsia="pl-PL"/>
              </w:rPr>
            </w:pPr>
          </w:p>
        </w:tc>
      </w:tr>
      <w:tr w:rsidR="004D7C52" w:rsidRPr="004D7C52" w:rsidTr="005029A2">
        <w:trPr>
          <w:trHeight w:val="675"/>
        </w:trPr>
        <w:tc>
          <w:tcPr>
            <w:tcW w:w="582" w:type="dxa"/>
            <w:tcBorders>
              <w:top w:val="nil"/>
              <w:left w:val="single" w:sz="4" w:space="0" w:color="auto"/>
              <w:bottom w:val="single" w:sz="4" w:space="0" w:color="auto"/>
              <w:right w:val="nil"/>
            </w:tcBorders>
            <w:shd w:val="clear" w:color="auto" w:fill="auto"/>
          </w:tcPr>
          <w:p w:rsidR="004D7C52" w:rsidRPr="004D7C52" w:rsidRDefault="005029A2" w:rsidP="004D7C52">
            <w:pPr>
              <w:suppressAutoHyphens w:val="0"/>
              <w:rPr>
                <w:rFonts w:cs="Times New Roman"/>
                <w:bCs/>
                <w:sz w:val="22"/>
                <w:szCs w:val="22"/>
                <w:lang w:eastAsia="pl-PL"/>
              </w:rPr>
            </w:pPr>
            <w:r>
              <w:rPr>
                <w:rFonts w:cs="Times New Roman"/>
                <w:bCs/>
                <w:sz w:val="22"/>
                <w:szCs w:val="22"/>
                <w:lang w:eastAsia="pl-PL"/>
              </w:rPr>
              <w:lastRenderedPageBreak/>
              <w:t>16</w:t>
            </w:r>
          </w:p>
        </w:tc>
        <w:tc>
          <w:tcPr>
            <w:tcW w:w="5954" w:type="dxa"/>
            <w:tcBorders>
              <w:top w:val="nil"/>
              <w:left w:val="single" w:sz="4" w:space="0" w:color="auto"/>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papier krepowany o gramaturze 60 g/m2 kolor zielony 90 cm x 90 cm, 250 ark w opak.</w:t>
            </w:r>
          </w:p>
        </w:tc>
        <w:tc>
          <w:tcPr>
            <w:tcW w:w="1134" w:type="dxa"/>
            <w:tcBorders>
              <w:top w:val="nil"/>
              <w:left w:val="nil"/>
              <w:bottom w:val="single" w:sz="4" w:space="0" w:color="auto"/>
              <w:right w:val="single" w:sz="4" w:space="0" w:color="auto"/>
            </w:tcBorders>
            <w:shd w:val="clear" w:color="auto" w:fill="auto"/>
            <w:hideMark/>
          </w:tcPr>
          <w:p w:rsidR="004D7C52" w:rsidRPr="004D7C52" w:rsidRDefault="00781372" w:rsidP="004D7C52">
            <w:pPr>
              <w:suppressAutoHyphens w:val="0"/>
              <w:jc w:val="center"/>
              <w:rPr>
                <w:rFonts w:cs="Times New Roman"/>
                <w:bCs/>
                <w:sz w:val="22"/>
                <w:szCs w:val="22"/>
                <w:lang w:eastAsia="pl-PL"/>
              </w:rPr>
            </w:pPr>
            <w:r>
              <w:rPr>
                <w:rFonts w:cs="Times New Roman"/>
                <w:bCs/>
                <w:sz w:val="22"/>
                <w:szCs w:val="22"/>
                <w:lang w:eastAsia="pl-PL"/>
              </w:rPr>
              <w:t>4</w:t>
            </w:r>
          </w:p>
        </w:tc>
        <w:tc>
          <w:tcPr>
            <w:tcW w:w="850"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Cs/>
                <w:sz w:val="22"/>
                <w:szCs w:val="22"/>
                <w:lang w:eastAsia="pl-PL"/>
              </w:rPr>
            </w:pPr>
            <w:r w:rsidRPr="004D7C5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
                <w:bCs/>
                <w:sz w:val="22"/>
                <w:szCs w:val="22"/>
                <w:lang w:eastAsia="pl-PL"/>
              </w:rPr>
            </w:pPr>
            <w:r w:rsidRPr="004D7C5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4D7C52" w:rsidRPr="004D7C52" w:rsidRDefault="004D7C52" w:rsidP="004D7C52">
            <w:pPr>
              <w:suppressAutoHyphens w:val="0"/>
              <w:rPr>
                <w:rFonts w:cs="Times New Roman"/>
                <w:b/>
                <w:bCs/>
                <w:sz w:val="22"/>
                <w:szCs w:val="22"/>
                <w:lang w:eastAsia="pl-PL"/>
              </w:rPr>
            </w:pPr>
          </w:p>
        </w:tc>
      </w:tr>
      <w:tr w:rsidR="004D7C52" w:rsidRPr="004D7C52" w:rsidTr="005029A2">
        <w:trPr>
          <w:trHeight w:val="675"/>
        </w:trPr>
        <w:tc>
          <w:tcPr>
            <w:tcW w:w="582" w:type="dxa"/>
            <w:tcBorders>
              <w:top w:val="nil"/>
              <w:left w:val="single" w:sz="4" w:space="0" w:color="auto"/>
              <w:bottom w:val="single" w:sz="4" w:space="0" w:color="auto"/>
              <w:right w:val="nil"/>
            </w:tcBorders>
            <w:shd w:val="clear" w:color="auto" w:fill="auto"/>
          </w:tcPr>
          <w:p w:rsidR="004D7C52" w:rsidRPr="004D7C52" w:rsidRDefault="005029A2" w:rsidP="004D7C52">
            <w:pPr>
              <w:suppressAutoHyphens w:val="0"/>
              <w:rPr>
                <w:rFonts w:cs="Times New Roman"/>
                <w:bCs/>
                <w:sz w:val="22"/>
                <w:szCs w:val="22"/>
                <w:lang w:eastAsia="pl-PL"/>
              </w:rPr>
            </w:pPr>
            <w:r>
              <w:rPr>
                <w:rFonts w:cs="Times New Roman"/>
                <w:bCs/>
                <w:sz w:val="22"/>
                <w:szCs w:val="22"/>
                <w:lang w:eastAsia="pl-PL"/>
              </w:rPr>
              <w:t>17</w:t>
            </w:r>
          </w:p>
        </w:tc>
        <w:tc>
          <w:tcPr>
            <w:tcW w:w="5954" w:type="dxa"/>
            <w:tcBorders>
              <w:top w:val="nil"/>
              <w:left w:val="single" w:sz="4" w:space="0" w:color="auto"/>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 xml:space="preserve">rękaw foliowo-papierowy płaski 50 mm  x 100m </w:t>
            </w:r>
          </w:p>
        </w:tc>
        <w:tc>
          <w:tcPr>
            <w:tcW w:w="1134" w:type="dxa"/>
            <w:tcBorders>
              <w:top w:val="nil"/>
              <w:left w:val="nil"/>
              <w:bottom w:val="single" w:sz="4" w:space="0" w:color="auto"/>
              <w:right w:val="single" w:sz="4" w:space="0" w:color="auto"/>
            </w:tcBorders>
            <w:shd w:val="clear" w:color="auto" w:fill="auto"/>
            <w:hideMark/>
          </w:tcPr>
          <w:p w:rsidR="004D7C52" w:rsidRPr="004D7C52" w:rsidRDefault="00781372" w:rsidP="004D7C52">
            <w:pPr>
              <w:suppressAutoHyphens w:val="0"/>
              <w:jc w:val="center"/>
              <w:rPr>
                <w:rFonts w:cs="Times New Roman"/>
                <w:bCs/>
                <w:sz w:val="22"/>
                <w:szCs w:val="22"/>
                <w:lang w:eastAsia="pl-PL"/>
              </w:rPr>
            </w:pPr>
            <w:r>
              <w:rPr>
                <w:rFonts w:cs="Times New Roman"/>
                <w:bCs/>
                <w:sz w:val="22"/>
                <w:szCs w:val="22"/>
                <w:lang w:eastAsia="pl-PL"/>
              </w:rPr>
              <w:t>15</w:t>
            </w:r>
          </w:p>
        </w:tc>
        <w:tc>
          <w:tcPr>
            <w:tcW w:w="850"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Cs/>
                <w:sz w:val="22"/>
                <w:szCs w:val="22"/>
                <w:lang w:eastAsia="pl-PL"/>
              </w:rPr>
            </w:pPr>
            <w:r w:rsidRPr="004D7C52">
              <w:rPr>
                <w:rFonts w:cs="Times New Roman"/>
                <w:bCs/>
                <w:sz w:val="22"/>
                <w:szCs w:val="22"/>
                <w:lang w:eastAsia="pl-PL"/>
              </w:rPr>
              <w:t>szt.</w:t>
            </w:r>
          </w:p>
        </w:tc>
        <w:tc>
          <w:tcPr>
            <w:tcW w:w="993"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
                <w:bCs/>
                <w:sz w:val="22"/>
                <w:szCs w:val="22"/>
                <w:lang w:eastAsia="pl-PL"/>
              </w:rPr>
            </w:pPr>
            <w:r w:rsidRPr="004D7C5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4D7C52" w:rsidRPr="004D7C52" w:rsidRDefault="004D7C52" w:rsidP="004D7C52">
            <w:pPr>
              <w:suppressAutoHyphens w:val="0"/>
              <w:rPr>
                <w:rFonts w:cs="Times New Roman"/>
                <w:b/>
                <w:bCs/>
                <w:sz w:val="22"/>
                <w:szCs w:val="22"/>
                <w:lang w:eastAsia="pl-PL"/>
              </w:rPr>
            </w:pPr>
          </w:p>
        </w:tc>
      </w:tr>
      <w:tr w:rsidR="004D7C52" w:rsidRPr="004D7C52" w:rsidTr="005029A2">
        <w:trPr>
          <w:trHeight w:val="675"/>
        </w:trPr>
        <w:tc>
          <w:tcPr>
            <w:tcW w:w="582" w:type="dxa"/>
            <w:tcBorders>
              <w:top w:val="nil"/>
              <w:left w:val="single" w:sz="4" w:space="0" w:color="auto"/>
              <w:bottom w:val="single" w:sz="4" w:space="0" w:color="auto"/>
              <w:right w:val="nil"/>
            </w:tcBorders>
            <w:shd w:val="clear" w:color="auto" w:fill="auto"/>
          </w:tcPr>
          <w:p w:rsidR="004D7C52" w:rsidRPr="004D7C52" w:rsidRDefault="005029A2" w:rsidP="004D7C52">
            <w:pPr>
              <w:suppressAutoHyphens w:val="0"/>
              <w:rPr>
                <w:rFonts w:cs="Times New Roman"/>
                <w:bCs/>
                <w:sz w:val="22"/>
                <w:szCs w:val="22"/>
                <w:lang w:eastAsia="pl-PL"/>
              </w:rPr>
            </w:pPr>
            <w:r>
              <w:rPr>
                <w:rFonts w:cs="Times New Roman"/>
                <w:bCs/>
                <w:sz w:val="22"/>
                <w:szCs w:val="22"/>
                <w:lang w:eastAsia="pl-PL"/>
              </w:rPr>
              <w:t>18</w:t>
            </w:r>
          </w:p>
        </w:tc>
        <w:tc>
          <w:tcPr>
            <w:tcW w:w="5954" w:type="dxa"/>
            <w:tcBorders>
              <w:top w:val="nil"/>
              <w:left w:val="single" w:sz="4" w:space="0" w:color="auto"/>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 xml:space="preserve">rękaw foliowo-papierowy płaski 150 mm  x 100m </w:t>
            </w:r>
          </w:p>
        </w:tc>
        <w:tc>
          <w:tcPr>
            <w:tcW w:w="1134" w:type="dxa"/>
            <w:tcBorders>
              <w:top w:val="nil"/>
              <w:left w:val="nil"/>
              <w:bottom w:val="single" w:sz="4" w:space="0" w:color="auto"/>
              <w:right w:val="single" w:sz="4" w:space="0" w:color="auto"/>
            </w:tcBorders>
            <w:shd w:val="clear" w:color="auto" w:fill="auto"/>
            <w:hideMark/>
          </w:tcPr>
          <w:p w:rsidR="004D7C52" w:rsidRPr="004D7C52" w:rsidRDefault="00781372" w:rsidP="004D7C52">
            <w:pPr>
              <w:suppressAutoHyphens w:val="0"/>
              <w:jc w:val="center"/>
              <w:rPr>
                <w:rFonts w:cs="Times New Roman"/>
                <w:bCs/>
                <w:sz w:val="22"/>
                <w:szCs w:val="22"/>
                <w:lang w:eastAsia="pl-PL"/>
              </w:rPr>
            </w:pPr>
            <w:r>
              <w:rPr>
                <w:rFonts w:cs="Times New Roman"/>
                <w:bCs/>
                <w:sz w:val="22"/>
                <w:szCs w:val="22"/>
                <w:lang w:eastAsia="pl-PL"/>
              </w:rPr>
              <w:t>15</w:t>
            </w:r>
          </w:p>
        </w:tc>
        <w:tc>
          <w:tcPr>
            <w:tcW w:w="850" w:type="dxa"/>
            <w:tcBorders>
              <w:top w:val="nil"/>
              <w:left w:val="nil"/>
              <w:bottom w:val="single" w:sz="4" w:space="0" w:color="auto"/>
              <w:right w:val="single" w:sz="4" w:space="0" w:color="auto"/>
            </w:tcBorders>
            <w:shd w:val="clear" w:color="auto" w:fill="auto"/>
            <w:hideMark/>
          </w:tcPr>
          <w:p w:rsidR="004D7C52" w:rsidRPr="004D7C52" w:rsidRDefault="004D7C52" w:rsidP="004D7C52">
            <w:r w:rsidRPr="004D7C52">
              <w:rPr>
                <w:rFonts w:cs="Times New Roman"/>
                <w:bCs/>
                <w:sz w:val="22"/>
                <w:szCs w:val="22"/>
                <w:lang w:eastAsia="pl-PL"/>
              </w:rPr>
              <w:t>szt.</w:t>
            </w:r>
          </w:p>
        </w:tc>
        <w:tc>
          <w:tcPr>
            <w:tcW w:w="993"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
                <w:bCs/>
                <w:sz w:val="22"/>
                <w:szCs w:val="22"/>
                <w:lang w:eastAsia="pl-PL"/>
              </w:rPr>
            </w:pPr>
            <w:r w:rsidRPr="004D7C5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4D7C52" w:rsidRPr="004D7C52" w:rsidRDefault="004D7C52" w:rsidP="004D7C52">
            <w:pPr>
              <w:suppressAutoHyphens w:val="0"/>
              <w:rPr>
                <w:rFonts w:cs="Times New Roman"/>
                <w:b/>
                <w:bCs/>
                <w:sz w:val="22"/>
                <w:szCs w:val="22"/>
                <w:lang w:eastAsia="pl-PL"/>
              </w:rPr>
            </w:pPr>
          </w:p>
        </w:tc>
      </w:tr>
      <w:tr w:rsidR="00781372" w:rsidRPr="004D7C52" w:rsidTr="005029A2">
        <w:trPr>
          <w:trHeight w:val="675"/>
        </w:trPr>
        <w:tc>
          <w:tcPr>
            <w:tcW w:w="582" w:type="dxa"/>
            <w:tcBorders>
              <w:top w:val="nil"/>
              <w:left w:val="single" w:sz="4" w:space="0" w:color="auto"/>
              <w:bottom w:val="single" w:sz="4" w:space="0" w:color="auto"/>
              <w:right w:val="nil"/>
            </w:tcBorders>
            <w:shd w:val="clear" w:color="auto" w:fill="auto"/>
          </w:tcPr>
          <w:p w:rsidR="00781372" w:rsidRPr="004D7C52" w:rsidRDefault="005029A2" w:rsidP="004D7C52">
            <w:pPr>
              <w:suppressAutoHyphens w:val="0"/>
              <w:rPr>
                <w:rFonts w:cs="Times New Roman"/>
                <w:bCs/>
                <w:sz w:val="22"/>
                <w:szCs w:val="22"/>
                <w:lang w:eastAsia="pl-PL"/>
              </w:rPr>
            </w:pPr>
            <w:r>
              <w:rPr>
                <w:rFonts w:cs="Times New Roman"/>
                <w:bCs/>
                <w:sz w:val="22"/>
                <w:szCs w:val="22"/>
                <w:lang w:eastAsia="pl-PL"/>
              </w:rPr>
              <w:t>19</w:t>
            </w:r>
          </w:p>
        </w:tc>
        <w:tc>
          <w:tcPr>
            <w:tcW w:w="5954" w:type="dxa"/>
            <w:tcBorders>
              <w:top w:val="nil"/>
              <w:left w:val="single" w:sz="4" w:space="0" w:color="auto"/>
              <w:bottom w:val="single" w:sz="4" w:space="0" w:color="auto"/>
              <w:right w:val="single" w:sz="4" w:space="0" w:color="auto"/>
            </w:tcBorders>
            <w:shd w:val="clear" w:color="auto" w:fill="auto"/>
            <w:hideMark/>
          </w:tcPr>
          <w:p w:rsidR="00781372" w:rsidRPr="004D7C52" w:rsidRDefault="00781372" w:rsidP="004D7C52">
            <w:pPr>
              <w:suppressAutoHyphens w:val="0"/>
              <w:rPr>
                <w:rFonts w:cs="Times New Roman"/>
                <w:sz w:val="22"/>
                <w:szCs w:val="22"/>
                <w:lang w:eastAsia="pl-PL"/>
              </w:rPr>
            </w:pPr>
            <w:r w:rsidRPr="004D7C52">
              <w:rPr>
                <w:rFonts w:cs="Times New Roman"/>
                <w:sz w:val="22"/>
                <w:szCs w:val="22"/>
                <w:lang w:eastAsia="pl-PL"/>
              </w:rPr>
              <w:t xml:space="preserve">rękaw foliowo-papierowy płaski 250 mm  x 100m </w:t>
            </w:r>
          </w:p>
        </w:tc>
        <w:tc>
          <w:tcPr>
            <w:tcW w:w="1134" w:type="dxa"/>
            <w:tcBorders>
              <w:top w:val="nil"/>
              <w:left w:val="nil"/>
              <w:bottom w:val="single" w:sz="4" w:space="0" w:color="auto"/>
              <w:right w:val="single" w:sz="4" w:space="0" w:color="auto"/>
            </w:tcBorders>
            <w:shd w:val="clear" w:color="auto" w:fill="auto"/>
            <w:hideMark/>
          </w:tcPr>
          <w:p w:rsidR="00781372" w:rsidRPr="004D7C52" w:rsidRDefault="00781372" w:rsidP="00614112">
            <w:pPr>
              <w:suppressAutoHyphens w:val="0"/>
              <w:jc w:val="center"/>
              <w:rPr>
                <w:rFonts w:cs="Times New Roman"/>
                <w:bCs/>
                <w:sz w:val="22"/>
                <w:szCs w:val="22"/>
                <w:lang w:eastAsia="pl-PL"/>
              </w:rPr>
            </w:pPr>
            <w:r>
              <w:rPr>
                <w:rFonts w:cs="Times New Roman"/>
                <w:bCs/>
                <w:sz w:val="22"/>
                <w:szCs w:val="22"/>
                <w:lang w:eastAsia="pl-PL"/>
              </w:rPr>
              <w:t>15</w:t>
            </w:r>
          </w:p>
        </w:tc>
        <w:tc>
          <w:tcPr>
            <w:tcW w:w="850" w:type="dxa"/>
            <w:tcBorders>
              <w:top w:val="nil"/>
              <w:left w:val="nil"/>
              <w:bottom w:val="single" w:sz="4" w:space="0" w:color="auto"/>
              <w:right w:val="single" w:sz="4" w:space="0" w:color="auto"/>
            </w:tcBorders>
            <w:shd w:val="clear" w:color="auto" w:fill="auto"/>
            <w:hideMark/>
          </w:tcPr>
          <w:p w:rsidR="00781372" w:rsidRPr="004D7C52" w:rsidRDefault="00781372" w:rsidP="004D7C52">
            <w:r w:rsidRPr="004D7C52">
              <w:rPr>
                <w:rFonts w:cs="Times New Roman"/>
                <w:bCs/>
                <w:sz w:val="22"/>
                <w:szCs w:val="22"/>
                <w:lang w:eastAsia="pl-PL"/>
              </w:rPr>
              <w:t>szt.</w:t>
            </w:r>
          </w:p>
        </w:tc>
        <w:tc>
          <w:tcPr>
            <w:tcW w:w="993" w:type="dxa"/>
            <w:tcBorders>
              <w:top w:val="nil"/>
              <w:left w:val="nil"/>
              <w:bottom w:val="single" w:sz="4" w:space="0" w:color="auto"/>
              <w:right w:val="single" w:sz="4" w:space="0" w:color="auto"/>
            </w:tcBorders>
            <w:shd w:val="clear" w:color="auto" w:fill="auto"/>
          </w:tcPr>
          <w:p w:rsidR="00781372" w:rsidRPr="004D7C52" w:rsidRDefault="00781372" w:rsidP="004D7C52">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781372" w:rsidRPr="004D7C52" w:rsidRDefault="0078137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781372" w:rsidRPr="004D7C52" w:rsidRDefault="0078137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781372" w:rsidRPr="004D7C52" w:rsidRDefault="00781372" w:rsidP="004D7C52">
            <w:pPr>
              <w:suppressAutoHyphens w:val="0"/>
              <w:rPr>
                <w:rFonts w:cs="Times New Roman"/>
                <w:b/>
                <w:bCs/>
                <w:sz w:val="22"/>
                <w:szCs w:val="22"/>
                <w:lang w:eastAsia="pl-PL"/>
              </w:rPr>
            </w:pPr>
            <w:r w:rsidRPr="004D7C5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781372" w:rsidRPr="004D7C52" w:rsidRDefault="00781372" w:rsidP="004D7C52">
            <w:pPr>
              <w:suppressAutoHyphens w:val="0"/>
              <w:rPr>
                <w:rFonts w:cs="Times New Roman"/>
                <w:b/>
                <w:bCs/>
                <w:sz w:val="22"/>
                <w:szCs w:val="22"/>
                <w:lang w:eastAsia="pl-PL"/>
              </w:rPr>
            </w:pPr>
          </w:p>
        </w:tc>
      </w:tr>
      <w:tr w:rsidR="00781372" w:rsidRPr="004D7C52" w:rsidTr="005029A2">
        <w:trPr>
          <w:trHeight w:val="675"/>
        </w:trPr>
        <w:tc>
          <w:tcPr>
            <w:tcW w:w="582" w:type="dxa"/>
            <w:tcBorders>
              <w:top w:val="nil"/>
              <w:left w:val="single" w:sz="4" w:space="0" w:color="auto"/>
              <w:bottom w:val="single" w:sz="4" w:space="0" w:color="auto"/>
              <w:right w:val="nil"/>
            </w:tcBorders>
            <w:shd w:val="clear" w:color="auto" w:fill="auto"/>
          </w:tcPr>
          <w:p w:rsidR="00781372" w:rsidRPr="004D7C52" w:rsidRDefault="005029A2" w:rsidP="004D7C52">
            <w:pPr>
              <w:suppressAutoHyphens w:val="0"/>
              <w:rPr>
                <w:rFonts w:cs="Times New Roman"/>
                <w:bCs/>
                <w:sz w:val="22"/>
                <w:szCs w:val="22"/>
                <w:lang w:eastAsia="pl-PL"/>
              </w:rPr>
            </w:pPr>
            <w:r>
              <w:rPr>
                <w:rFonts w:cs="Times New Roman"/>
                <w:bCs/>
                <w:sz w:val="22"/>
                <w:szCs w:val="22"/>
                <w:lang w:eastAsia="pl-PL"/>
              </w:rPr>
              <w:t>20</w:t>
            </w:r>
          </w:p>
        </w:tc>
        <w:tc>
          <w:tcPr>
            <w:tcW w:w="5954" w:type="dxa"/>
            <w:tcBorders>
              <w:top w:val="nil"/>
              <w:left w:val="single" w:sz="4" w:space="0" w:color="auto"/>
              <w:bottom w:val="single" w:sz="4" w:space="0" w:color="auto"/>
              <w:right w:val="single" w:sz="4" w:space="0" w:color="auto"/>
            </w:tcBorders>
            <w:shd w:val="clear" w:color="auto" w:fill="auto"/>
            <w:hideMark/>
          </w:tcPr>
          <w:p w:rsidR="00781372" w:rsidRPr="004D7C52" w:rsidRDefault="00781372" w:rsidP="004D7C52">
            <w:pPr>
              <w:suppressAutoHyphens w:val="0"/>
              <w:rPr>
                <w:rFonts w:cs="Times New Roman"/>
                <w:sz w:val="22"/>
                <w:szCs w:val="22"/>
                <w:lang w:eastAsia="pl-PL"/>
              </w:rPr>
            </w:pPr>
            <w:r w:rsidRPr="004D7C52">
              <w:rPr>
                <w:rFonts w:cs="Times New Roman"/>
                <w:sz w:val="22"/>
                <w:szCs w:val="22"/>
                <w:lang w:eastAsia="pl-PL"/>
              </w:rPr>
              <w:t xml:space="preserve">rękaw foliowo-papierowy płaski 100 mm  x 100m </w:t>
            </w:r>
          </w:p>
        </w:tc>
        <w:tc>
          <w:tcPr>
            <w:tcW w:w="1134" w:type="dxa"/>
            <w:tcBorders>
              <w:top w:val="nil"/>
              <w:left w:val="nil"/>
              <w:bottom w:val="single" w:sz="4" w:space="0" w:color="auto"/>
              <w:right w:val="single" w:sz="4" w:space="0" w:color="auto"/>
            </w:tcBorders>
            <w:shd w:val="clear" w:color="auto" w:fill="auto"/>
            <w:hideMark/>
          </w:tcPr>
          <w:p w:rsidR="00781372" w:rsidRPr="004D7C52" w:rsidRDefault="00781372" w:rsidP="00614112">
            <w:pPr>
              <w:suppressAutoHyphens w:val="0"/>
              <w:jc w:val="center"/>
              <w:rPr>
                <w:rFonts w:cs="Times New Roman"/>
                <w:bCs/>
                <w:sz w:val="22"/>
                <w:szCs w:val="22"/>
                <w:lang w:eastAsia="pl-PL"/>
              </w:rPr>
            </w:pPr>
            <w:r>
              <w:rPr>
                <w:rFonts w:cs="Times New Roman"/>
                <w:bCs/>
                <w:sz w:val="22"/>
                <w:szCs w:val="22"/>
                <w:lang w:eastAsia="pl-PL"/>
              </w:rPr>
              <w:t>15</w:t>
            </w:r>
          </w:p>
        </w:tc>
        <w:tc>
          <w:tcPr>
            <w:tcW w:w="850" w:type="dxa"/>
            <w:tcBorders>
              <w:top w:val="nil"/>
              <w:left w:val="nil"/>
              <w:bottom w:val="single" w:sz="4" w:space="0" w:color="auto"/>
              <w:right w:val="single" w:sz="4" w:space="0" w:color="auto"/>
            </w:tcBorders>
            <w:shd w:val="clear" w:color="auto" w:fill="auto"/>
            <w:hideMark/>
          </w:tcPr>
          <w:p w:rsidR="00781372" w:rsidRPr="004D7C52" w:rsidRDefault="00781372" w:rsidP="004D7C52">
            <w:r w:rsidRPr="004D7C52">
              <w:rPr>
                <w:rFonts w:cs="Times New Roman"/>
                <w:bCs/>
                <w:sz w:val="22"/>
                <w:szCs w:val="22"/>
                <w:lang w:eastAsia="pl-PL"/>
              </w:rPr>
              <w:t>szt.</w:t>
            </w:r>
          </w:p>
        </w:tc>
        <w:tc>
          <w:tcPr>
            <w:tcW w:w="993" w:type="dxa"/>
            <w:tcBorders>
              <w:top w:val="nil"/>
              <w:left w:val="nil"/>
              <w:bottom w:val="single" w:sz="4" w:space="0" w:color="auto"/>
              <w:right w:val="single" w:sz="4" w:space="0" w:color="auto"/>
            </w:tcBorders>
            <w:shd w:val="clear" w:color="auto" w:fill="auto"/>
          </w:tcPr>
          <w:p w:rsidR="00781372" w:rsidRPr="004D7C52" w:rsidRDefault="00781372" w:rsidP="004D7C52">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781372" w:rsidRPr="004D7C52" w:rsidRDefault="0078137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781372" w:rsidRPr="004D7C52" w:rsidRDefault="0078137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781372" w:rsidRPr="004D7C52" w:rsidRDefault="00781372" w:rsidP="004D7C52">
            <w:pPr>
              <w:suppressAutoHyphens w:val="0"/>
              <w:rPr>
                <w:rFonts w:cs="Times New Roman"/>
                <w:b/>
                <w:bCs/>
                <w:sz w:val="22"/>
                <w:szCs w:val="22"/>
                <w:lang w:eastAsia="pl-PL"/>
              </w:rPr>
            </w:pPr>
            <w:r w:rsidRPr="004D7C5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781372" w:rsidRPr="004D7C52" w:rsidRDefault="00781372" w:rsidP="004D7C52">
            <w:pPr>
              <w:suppressAutoHyphens w:val="0"/>
              <w:rPr>
                <w:rFonts w:cs="Times New Roman"/>
                <w:b/>
                <w:bCs/>
                <w:sz w:val="22"/>
                <w:szCs w:val="22"/>
                <w:lang w:eastAsia="pl-PL"/>
              </w:rPr>
            </w:pPr>
          </w:p>
        </w:tc>
      </w:tr>
      <w:tr w:rsidR="00781372" w:rsidRPr="004D7C52" w:rsidTr="005029A2">
        <w:trPr>
          <w:trHeight w:val="675"/>
        </w:trPr>
        <w:tc>
          <w:tcPr>
            <w:tcW w:w="582" w:type="dxa"/>
            <w:tcBorders>
              <w:top w:val="nil"/>
              <w:left w:val="single" w:sz="4" w:space="0" w:color="auto"/>
              <w:bottom w:val="single" w:sz="4" w:space="0" w:color="auto"/>
              <w:right w:val="nil"/>
            </w:tcBorders>
            <w:shd w:val="clear" w:color="auto" w:fill="auto"/>
          </w:tcPr>
          <w:p w:rsidR="00781372" w:rsidRPr="004D7C52" w:rsidRDefault="005029A2" w:rsidP="004D7C52">
            <w:pPr>
              <w:suppressAutoHyphens w:val="0"/>
              <w:rPr>
                <w:rFonts w:cs="Times New Roman"/>
                <w:bCs/>
                <w:sz w:val="22"/>
                <w:szCs w:val="22"/>
                <w:lang w:eastAsia="pl-PL"/>
              </w:rPr>
            </w:pPr>
            <w:r>
              <w:rPr>
                <w:rFonts w:cs="Times New Roman"/>
                <w:bCs/>
                <w:sz w:val="22"/>
                <w:szCs w:val="22"/>
                <w:lang w:eastAsia="pl-PL"/>
              </w:rPr>
              <w:t>21</w:t>
            </w:r>
          </w:p>
        </w:tc>
        <w:tc>
          <w:tcPr>
            <w:tcW w:w="5954" w:type="dxa"/>
            <w:tcBorders>
              <w:top w:val="nil"/>
              <w:left w:val="single" w:sz="4" w:space="0" w:color="auto"/>
              <w:bottom w:val="single" w:sz="4" w:space="0" w:color="auto"/>
              <w:right w:val="single" w:sz="4" w:space="0" w:color="auto"/>
            </w:tcBorders>
            <w:shd w:val="clear" w:color="auto" w:fill="auto"/>
            <w:hideMark/>
          </w:tcPr>
          <w:p w:rsidR="00781372" w:rsidRPr="004D7C52" w:rsidRDefault="00781372" w:rsidP="004D7C52">
            <w:pPr>
              <w:suppressAutoHyphens w:val="0"/>
              <w:rPr>
                <w:rFonts w:cs="Times New Roman"/>
                <w:sz w:val="22"/>
                <w:szCs w:val="22"/>
                <w:lang w:eastAsia="pl-PL"/>
              </w:rPr>
            </w:pPr>
            <w:r w:rsidRPr="004D7C52">
              <w:rPr>
                <w:rFonts w:cs="Times New Roman"/>
                <w:sz w:val="22"/>
                <w:szCs w:val="22"/>
                <w:lang w:eastAsia="pl-PL"/>
              </w:rPr>
              <w:t xml:space="preserve">rękaw foliowo-papierowy płaski 420 mm  x 100m </w:t>
            </w:r>
          </w:p>
        </w:tc>
        <w:tc>
          <w:tcPr>
            <w:tcW w:w="1134" w:type="dxa"/>
            <w:tcBorders>
              <w:top w:val="nil"/>
              <w:left w:val="nil"/>
              <w:bottom w:val="single" w:sz="4" w:space="0" w:color="auto"/>
              <w:right w:val="single" w:sz="4" w:space="0" w:color="auto"/>
            </w:tcBorders>
            <w:shd w:val="clear" w:color="auto" w:fill="auto"/>
            <w:hideMark/>
          </w:tcPr>
          <w:p w:rsidR="00781372" w:rsidRPr="004D7C52" w:rsidRDefault="00781372" w:rsidP="00614112">
            <w:pPr>
              <w:suppressAutoHyphens w:val="0"/>
              <w:jc w:val="center"/>
              <w:rPr>
                <w:rFonts w:cs="Times New Roman"/>
                <w:bCs/>
                <w:sz w:val="22"/>
                <w:szCs w:val="22"/>
                <w:lang w:eastAsia="pl-PL"/>
              </w:rPr>
            </w:pPr>
            <w:r>
              <w:rPr>
                <w:rFonts w:cs="Times New Roman"/>
                <w:bCs/>
                <w:sz w:val="22"/>
                <w:szCs w:val="22"/>
                <w:lang w:eastAsia="pl-PL"/>
              </w:rPr>
              <w:t>15</w:t>
            </w:r>
          </w:p>
        </w:tc>
        <w:tc>
          <w:tcPr>
            <w:tcW w:w="850" w:type="dxa"/>
            <w:tcBorders>
              <w:top w:val="nil"/>
              <w:left w:val="nil"/>
              <w:bottom w:val="single" w:sz="4" w:space="0" w:color="auto"/>
              <w:right w:val="single" w:sz="4" w:space="0" w:color="auto"/>
            </w:tcBorders>
            <w:shd w:val="clear" w:color="auto" w:fill="auto"/>
            <w:hideMark/>
          </w:tcPr>
          <w:p w:rsidR="00781372" w:rsidRPr="004D7C52" w:rsidRDefault="00781372" w:rsidP="004D7C52">
            <w:r w:rsidRPr="004D7C52">
              <w:rPr>
                <w:rFonts w:cs="Times New Roman"/>
                <w:bCs/>
                <w:sz w:val="22"/>
                <w:szCs w:val="22"/>
                <w:lang w:eastAsia="pl-PL"/>
              </w:rPr>
              <w:t>szt.</w:t>
            </w:r>
          </w:p>
        </w:tc>
        <w:tc>
          <w:tcPr>
            <w:tcW w:w="993" w:type="dxa"/>
            <w:tcBorders>
              <w:top w:val="nil"/>
              <w:left w:val="nil"/>
              <w:bottom w:val="single" w:sz="4" w:space="0" w:color="auto"/>
              <w:right w:val="single" w:sz="4" w:space="0" w:color="auto"/>
            </w:tcBorders>
            <w:shd w:val="clear" w:color="auto" w:fill="auto"/>
          </w:tcPr>
          <w:p w:rsidR="00781372" w:rsidRPr="004D7C52" w:rsidRDefault="00781372" w:rsidP="004D7C52">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781372" w:rsidRPr="004D7C52" w:rsidRDefault="0078137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781372" w:rsidRPr="004D7C52" w:rsidRDefault="0078137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781372" w:rsidRPr="004D7C52" w:rsidRDefault="00781372" w:rsidP="004D7C52">
            <w:pPr>
              <w:suppressAutoHyphens w:val="0"/>
              <w:rPr>
                <w:rFonts w:cs="Times New Roman"/>
                <w:b/>
                <w:bCs/>
                <w:sz w:val="22"/>
                <w:szCs w:val="22"/>
                <w:lang w:eastAsia="pl-PL"/>
              </w:rPr>
            </w:pPr>
            <w:r w:rsidRPr="004D7C5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781372" w:rsidRPr="004D7C52" w:rsidRDefault="00781372" w:rsidP="004D7C52">
            <w:pPr>
              <w:suppressAutoHyphens w:val="0"/>
              <w:rPr>
                <w:rFonts w:cs="Times New Roman"/>
                <w:b/>
                <w:bCs/>
                <w:sz w:val="22"/>
                <w:szCs w:val="22"/>
                <w:lang w:eastAsia="pl-PL"/>
              </w:rPr>
            </w:pPr>
          </w:p>
        </w:tc>
      </w:tr>
      <w:tr w:rsidR="00781372" w:rsidRPr="004D7C52" w:rsidTr="005029A2">
        <w:trPr>
          <w:trHeight w:val="675"/>
        </w:trPr>
        <w:tc>
          <w:tcPr>
            <w:tcW w:w="582" w:type="dxa"/>
            <w:tcBorders>
              <w:top w:val="nil"/>
              <w:left w:val="single" w:sz="4" w:space="0" w:color="auto"/>
              <w:bottom w:val="single" w:sz="4" w:space="0" w:color="auto"/>
              <w:right w:val="nil"/>
            </w:tcBorders>
            <w:shd w:val="clear" w:color="auto" w:fill="auto"/>
          </w:tcPr>
          <w:p w:rsidR="00781372" w:rsidRPr="004D7C52" w:rsidRDefault="005029A2" w:rsidP="004D7C52">
            <w:pPr>
              <w:suppressAutoHyphens w:val="0"/>
              <w:rPr>
                <w:rFonts w:cs="Times New Roman"/>
                <w:bCs/>
                <w:sz w:val="22"/>
                <w:szCs w:val="22"/>
                <w:lang w:eastAsia="pl-PL"/>
              </w:rPr>
            </w:pPr>
            <w:r>
              <w:rPr>
                <w:rFonts w:cs="Times New Roman"/>
                <w:bCs/>
                <w:sz w:val="22"/>
                <w:szCs w:val="22"/>
                <w:lang w:eastAsia="pl-PL"/>
              </w:rPr>
              <w:t>22</w:t>
            </w:r>
          </w:p>
        </w:tc>
        <w:tc>
          <w:tcPr>
            <w:tcW w:w="5954" w:type="dxa"/>
            <w:tcBorders>
              <w:top w:val="nil"/>
              <w:left w:val="single" w:sz="4" w:space="0" w:color="auto"/>
              <w:bottom w:val="single" w:sz="4" w:space="0" w:color="auto"/>
              <w:right w:val="single" w:sz="4" w:space="0" w:color="auto"/>
            </w:tcBorders>
            <w:shd w:val="clear" w:color="auto" w:fill="auto"/>
            <w:hideMark/>
          </w:tcPr>
          <w:p w:rsidR="00781372" w:rsidRPr="004D7C52" w:rsidRDefault="00781372" w:rsidP="004D7C52">
            <w:pPr>
              <w:suppressAutoHyphens w:val="0"/>
              <w:rPr>
                <w:rFonts w:cs="Times New Roman"/>
                <w:sz w:val="22"/>
                <w:szCs w:val="22"/>
                <w:lang w:eastAsia="pl-PL"/>
              </w:rPr>
            </w:pPr>
            <w:r w:rsidRPr="004D7C52">
              <w:rPr>
                <w:rFonts w:cs="Times New Roman"/>
                <w:sz w:val="22"/>
                <w:szCs w:val="22"/>
                <w:lang w:eastAsia="pl-PL"/>
              </w:rPr>
              <w:t>taśma samoprzylepna o długości 50 m bez indykatora o szer. 25 mm</w:t>
            </w:r>
          </w:p>
        </w:tc>
        <w:tc>
          <w:tcPr>
            <w:tcW w:w="1134" w:type="dxa"/>
            <w:tcBorders>
              <w:top w:val="nil"/>
              <w:left w:val="nil"/>
              <w:bottom w:val="single" w:sz="4" w:space="0" w:color="auto"/>
              <w:right w:val="single" w:sz="4" w:space="0" w:color="auto"/>
            </w:tcBorders>
            <w:shd w:val="clear" w:color="auto" w:fill="auto"/>
            <w:hideMark/>
          </w:tcPr>
          <w:p w:rsidR="00781372" w:rsidRPr="004D7C52" w:rsidRDefault="00781372" w:rsidP="00614112">
            <w:pPr>
              <w:suppressAutoHyphens w:val="0"/>
              <w:jc w:val="center"/>
              <w:rPr>
                <w:rFonts w:cs="Times New Roman"/>
                <w:bCs/>
                <w:sz w:val="22"/>
                <w:szCs w:val="22"/>
                <w:lang w:eastAsia="pl-PL"/>
              </w:rPr>
            </w:pPr>
            <w:r>
              <w:rPr>
                <w:rFonts w:cs="Times New Roman"/>
                <w:bCs/>
                <w:sz w:val="22"/>
                <w:szCs w:val="22"/>
                <w:lang w:eastAsia="pl-PL"/>
              </w:rPr>
              <w:t>15</w:t>
            </w:r>
          </w:p>
        </w:tc>
        <w:tc>
          <w:tcPr>
            <w:tcW w:w="850" w:type="dxa"/>
            <w:tcBorders>
              <w:top w:val="nil"/>
              <w:left w:val="nil"/>
              <w:bottom w:val="single" w:sz="4" w:space="0" w:color="auto"/>
              <w:right w:val="single" w:sz="4" w:space="0" w:color="auto"/>
            </w:tcBorders>
            <w:shd w:val="clear" w:color="auto" w:fill="auto"/>
            <w:hideMark/>
          </w:tcPr>
          <w:p w:rsidR="00781372" w:rsidRPr="004D7C52" w:rsidRDefault="00781372" w:rsidP="004D7C52">
            <w:r w:rsidRPr="004D7C52">
              <w:rPr>
                <w:rFonts w:cs="Times New Roman"/>
                <w:bCs/>
                <w:sz w:val="22"/>
                <w:szCs w:val="22"/>
                <w:lang w:eastAsia="pl-PL"/>
              </w:rPr>
              <w:t>szt.</w:t>
            </w:r>
          </w:p>
        </w:tc>
        <w:tc>
          <w:tcPr>
            <w:tcW w:w="993" w:type="dxa"/>
            <w:tcBorders>
              <w:top w:val="nil"/>
              <w:left w:val="nil"/>
              <w:bottom w:val="single" w:sz="4" w:space="0" w:color="auto"/>
              <w:right w:val="single" w:sz="4" w:space="0" w:color="auto"/>
            </w:tcBorders>
            <w:shd w:val="clear" w:color="auto" w:fill="auto"/>
          </w:tcPr>
          <w:p w:rsidR="00781372" w:rsidRPr="004D7C52" w:rsidRDefault="0078137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781372" w:rsidRPr="004D7C52" w:rsidRDefault="0078137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781372" w:rsidRPr="004D7C52" w:rsidRDefault="00781372" w:rsidP="004D7C52">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781372" w:rsidRPr="004D7C52" w:rsidRDefault="00781372" w:rsidP="004D7C52">
            <w:pPr>
              <w:suppressAutoHyphens w:val="0"/>
              <w:rPr>
                <w:rFonts w:cs="Times New Roman"/>
                <w:b/>
                <w:bCs/>
                <w:sz w:val="22"/>
                <w:szCs w:val="22"/>
                <w:lang w:eastAsia="pl-PL"/>
              </w:rPr>
            </w:pPr>
            <w:r w:rsidRPr="004D7C5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781372" w:rsidRPr="004D7C52" w:rsidRDefault="00781372" w:rsidP="004D7C52">
            <w:pPr>
              <w:suppressAutoHyphens w:val="0"/>
              <w:rPr>
                <w:rFonts w:cs="Times New Roman"/>
                <w:b/>
                <w:bCs/>
                <w:sz w:val="22"/>
                <w:szCs w:val="22"/>
                <w:lang w:eastAsia="pl-PL"/>
              </w:rPr>
            </w:pPr>
          </w:p>
        </w:tc>
      </w:tr>
      <w:tr w:rsidR="00781372" w:rsidRPr="004D7C52" w:rsidTr="005029A2">
        <w:trPr>
          <w:trHeight w:val="675"/>
        </w:trPr>
        <w:tc>
          <w:tcPr>
            <w:tcW w:w="582" w:type="dxa"/>
            <w:tcBorders>
              <w:top w:val="nil"/>
              <w:left w:val="single" w:sz="4" w:space="0" w:color="auto"/>
              <w:bottom w:val="single" w:sz="4" w:space="0" w:color="auto"/>
              <w:right w:val="nil"/>
            </w:tcBorders>
            <w:shd w:val="clear" w:color="auto" w:fill="auto"/>
          </w:tcPr>
          <w:p w:rsidR="00781372" w:rsidRPr="004D7C52" w:rsidRDefault="005029A2" w:rsidP="004D7C52">
            <w:pPr>
              <w:suppressAutoHyphens w:val="0"/>
              <w:rPr>
                <w:rFonts w:cs="Times New Roman"/>
                <w:bCs/>
                <w:sz w:val="22"/>
                <w:szCs w:val="22"/>
                <w:lang w:eastAsia="pl-PL"/>
              </w:rPr>
            </w:pPr>
            <w:r>
              <w:rPr>
                <w:rFonts w:cs="Times New Roman"/>
                <w:bCs/>
                <w:sz w:val="22"/>
                <w:szCs w:val="22"/>
                <w:lang w:eastAsia="pl-PL"/>
              </w:rPr>
              <w:t>23</w:t>
            </w:r>
          </w:p>
        </w:tc>
        <w:tc>
          <w:tcPr>
            <w:tcW w:w="5954" w:type="dxa"/>
            <w:tcBorders>
              <w:top w:val="nil"/>
              <w:left w:val="single" w:sz="4" w:space="0" w:color="auto"/>
              <w:bottom w:val="single" w:sz="4" w:space="0" w:color="auto"/>
              <w:right w:val="single" w:sz="4" w:space="0" w:color="auto"/>
            </w:tcBorders>
            <w:shd w:val="clear" w:color="auto" w:fill="auto"/>
            <w:hideMark/>
          </w:tcPr>
          <w:p w:rsidR="00781372" w:rsidRPr="004D7C52" w:rsidRDefault="00781372" w:rsidP="004D7C52">
            <w:pPr>
              <w:suppressAutoHyphens w:val="0"/>
              <w:rPr>
                <w:rFonts w:cs="Times New Roman"/>
                <w:sz w:val="22"/>
                <w:szCs w:val="22"/>
                <w:lang w:eastAsia="pl-PL"/>
              </w:rPr>
            </w:pPr>
            <w:r w:rsidRPr="004D7C52">
              <w:rPr>
                <w:rFonts w:cs="Times New Roman"/>
                <w:sz w:val="22"/>
                <w:szCs w:val="22"/>
                <w:lang w:eastAsia="pl-PL"/>
              </w:rPr>
              <w:t xml:space="preserve">taśma samoprzylepna o długości 50 m  o szer. 25 mm z indykatorem na parę wodna </w:t>
            </w:r>
          </w:p>
        </w:tc>
        <w:tc>
          <w:tcPr>
            <w:tcW w:w="1134" w:type="dxa"/>
            <w:tcBorders>
              <w:top w:val="nil"/>
              <w:left w:val="nil"/>
              <w:bottom w:val="single" w:sz="4" w:space="0" w:color="auto"/>
              <w:right w:val="single" w:sz="4" w:space="0" w:color="auto"/>
            </w:tcBorders>
            <w:shd w:val="clear" w:color="auto" w:fill="auto"/>
            <w:hideMark/>
          </w:tcPr>
          <w:p w:rsidR="00781372" w:rsidRPr="004D7C52" w:rsidRDefault="00781372" w:rsidP="00614112">
            <w:pPr>
              <w:suppressAutoHyphens w:val="0"/>
              <w:jc w:val="center"/>
              <w:rPr>
                <w:rFonts w:cs="Times New Roman"/>
                <w:bCs/>
                <w:sz w:val="22"/>
                <w:szCs w:val="22"/>
                <w:lang w:eastAsia="pl-PL"/>
              </w:rPr>
            </w:pPr>
            <w:r>
              <w:rPr>
                <w:rFonts w:cs="Times New Roman"/>
                <w:bCs/>
                <w:sz w:val="22"/>
                <w:szCs w:val="22"/>
                <w:lang w:eastAsia="pl-PL"/>
              </w:rPr>
              <w:t>15</w:t>
            </w:r>
          </w:p>
        </w:tc>
        <w:tc>
          <w:tcPr>
            <w:tcW w:w="850" w:type="dxa"/>
            <w:tcBorders>
              <w:top w:val="nil"/>
              <w:left w:val="nil"/>
              <w:bottom w:val="single" w:sz="4" w:space="0" w:color="auto"/>
              <w:right w:val="single" w:sz="4" w:space="0" w:color="auto"/>
            </w:tcBorders>
            <w:shd w:val="clear" w:color="auto" w:fill="auto"/>
            <w:hideMark/>
          </w:tcPr>
          <w:p w:rsidR="00781372" w:rsidRPr="004D7C52" w:rsidRDefault="00781372" w:rsidP="004D7C52">
            <w:r w:rsidRPr="004D7C52">
              <w:rPr>
                <w:rFonts w:cs="Times New Roman"/>
                <w:bCs/>
                <w:sz w:val="22"/>
                <w:szCs w:val="22"/>
                <w:lang w:eastAsia="pl-PL"/>
              </w:rPr>
              <w:t>szt.</w:t>
            </w:r>
          </w:p>
        </w:tc>
        <w:tc>
          <w:tcPr>
            <w:tcW w:w="993" w:type="dxa"/>
            <w:tcBorders>
              <w:top w:val="nil"/>
              <w:left w:val="nil"/>
              <w:bottom w:val="single" w:sz="4" w:space="0" w:color="auto"/>
              <w:right w:val="single" w:sz="4" w:space="0" w:color="auto"/>
            </w:tcBorders>
            <w:shd w:val="clear" w:color="auto" w:fill="auto"/>
          </w:tcPr>
          <w:p w:rsidR="00781372" w:rsidRPr="004D7C52" w:rsidRDefault="0078137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781372" w:rsidRPr="004D7C52" w:rsidRDefault="0078137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781372" w:rsidRPr="004D7C52" w:rsidRDefault="00781372" w:rsidP="004D7C52">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781372" w:rsidRPr="004D7C52" w:rsidRDefault="00781372" w:rsidP="004D7C52">
            <w:pPr>
              <w:suppressAutoHyphens w:val="0"/>
              <w:rPr>
                <w:rFonts w:cs="Times New Roman"/>
                <w:b/>
                <w:bCs/>
                <w:sz w:val="22"/>
                <w:szCs w:val="22"/>
                <w:lang w:eastAsia="pl-PL"/>
              </w:rPr>
            </w:pPr>
            <w:r w:rsidRPr="004D7C5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781372" w:rsidRPr="004D7C52" w:rsidRDefault="00781372" w:rsidP="004D7C52">
            <w:pPr>
              <w:suppressAutoHyphens w:val="0"/>
              <w:rPr>
                <w:rFonts w:cs="Times New Roman"/>
                <w:b/>
                <w:bCs/>
                <w:sz w:val="22"/>
                <w:szCs w:val="22"/>
                <w:lang w:eastAsia="pl-PL"/>
              </w:rPr>
            </w:pPr>
          </w:p>
        </w:tc>
      </w:tr>
      <w:tr w:rsidR="00781372" w:rsidRPr="004D7C52" w:rsidTr="005029A2">
        <w:trPr>
          <w:trHeight w:val="960"/>
        </w:trPr>
        <w:tc>
          <w:tcPr>
            <w:tcW w:w="582" w:type="dxa"/>
            <w:tcBorders>
              <w:top w:val="nil"/>
              <w:left w:val="single" w:sz="4" w:space="0" w:color="auto"/>
              <w:bottom w:val="single" w:sz="4" w:space="0" w:color="auto"/>
              <w:right w:val="nil"/>
            </w:tcBorders>
            <w:shd w:val="clear" w:color="auto" w:fill="auto"/>
          </w:tcPr>
          <w:p w:rsidR="00781372" w:rsidRPr="004D7C52" w:rsidRDefault="005029A2" w:rsidP="004D7C52">
            <w:pPr>
              <w:suppressAutoHyphens w:val="0"/>
              <w:rPr>
                <w:rFonts w:cs="Times New Roman"/>
                <w:bCs/>
                <w:sz w:val="22"/>
                <w:szCs w:val="22"/>
                <w:lang w:eastAsia="pl-PL"/>
              </w:rPr>
            </w:pPr>
            <w:r>
              <w:rPr>
                <w:rFonts w:cs="Times New Roman"/>
                <w:bCs/>
                <w:sz w:val="22"/>
                <w:szCs w:val="22"/>
                <w:lang w:eastAsia="pl-PL"/>
              </w:rPr>
              <w:t>24</w:t>
            </w:r>
          </w:p>
        </w:tc>
        <w:tc>
          <w:tcPr>
            <w:tcW w:w="5954" w:type="dxa"/>
            <w:tcBorders>
              <w:top w:val="nil"/>
              <w:left w:val="single" w:sz="4" w:space="0" w:color="auto"/>
              <w:bottom w:val="single" w:sz="4" w:space="0" w:color="auto"/>
              <w:right w:val="single" w:sz="4" w:space="0" w:color="auto"/>
            </w:tcBorders>
            <w:shd w:val="clear" w:color="auto" w:fill="auto"/>
            <w:hideMark/>
          </w:tcPr>
          <w:p w:rsidR="00781372" w:rsidRPr="004D7C52" w:rsidRDefault="00781372" w:rsidP="004D7C52">
            <w:pPr>
              <w:suppressAutoHyphens w:val="0"/>
              <w:rPr>
                <w:rFonts w:cs="Times New Roman"/>
                <w:sz w:val="22"/>
                <w:szCs w:val="22"/>
                <w:lang w:eastAsia="pl-PL"/>
              </w:rPr>
            </w:pPr>
            <w:r w:rsidRPr="004D7C52">
              <w:rPr>
                <w:rFonts w:cs="Times New Roman"/>
                <w:sz w:val="22"/>
                <w:szCs w:val="22"/>
                <w:lang w:eastAsia="pl-PL"/>
              </w:rPr>
              <w:t>taśma samoprzylepna o długości 50 m bez indykatora  o szer. 50 mm</w:t>
            </w:r>
          </w:p>
        </w:tc>
        <w:tc>
          <w:tcPr>
            <w:tcW w:w="1134" w:type="dxa"/>
            <w:tcBorders>
              <w:top w:val="nil"/>
              <w:left w:val="nil"/>
              <w:bottom w:val="single" w:sz="4" w:space="0" w:color="auto"/>
              <w:right w:val="single" w:sz="4" w:space="0" w:color="auto"/>
            </w:tcBorders>
            <w:shd w:val="clear" w:color="auto" w:fill="auto"/>
            <w:hideMark/>
          </w:tcPr>
          <w:p w:rsidR="00781372" w:rsidRPr="004D7C52" w:rsidRDefault="00781372" w:rsidP="00614112">
            <w:pPr>
              <w:suppressAutoHyphens w:val="0"/>
              <w:jc w:val="center"/>
              <w:rPr>
                <w:rFonts w:cs="Times New Roman"/>
                <w:bCs/>
                <w:sz w:val="22"/>
                <w:szCs w:val="22"/>
                <w:lang w:eastAsia="pl-PL"/>
              </w:rPr>
            </w:pPr>
            <w:r>
              <w:rPr>
                <w:rFonts w:cs="Times New Roman"/>
                <w:bCs/>
                <w:sz w:val="22"/>
                <w:szCs w:val="22"/>
                <w:lang w:eastAsia="pl-PL"/>
              </w:rPr>
              <w:t>15</w:t>
            </w:r>
          </w:p>
        </w:tc>
        <w:tc>
          <w:tcPr>
            <w:tcW w:w="850" w:type="dxa"/>
            <w:tcBorders>
              <w:top w:val="nil"/>
              <w:left w:val="nil"/>
              <w:bottom w:val="single" w:sz="4" w:space="0" w:color="auto"/>
              <w:right w:val="single" w:sz="4" w:space="0" w:color="auto"/>
            </w:tcBorders>
            <w:shd w:val="clear" w:color="auto" w:fill="auto"/>
            <w:hideMark/>
          </w:tcPr>
          <w:p w:rsidR="00781372" w:rsidRPr="004D7C52" w:rsidRDefault="00781372" w:rsidP="004D7C52">
            <w:r w:rsidRPr="004D7C52">
              <w:rPr>
                <w:rFonts w:cs="Times New Roman"/>
                <w:bCs/>
                <w:sz w:val="22"/>
                <w:szCs w:val="22"/>
                <w:lang w:eastAsia="pl-PL"/>
              </w:rPr>
              <w:t>szt.</w:t>
            </w:r>
          </w:p>
        </w:tc>
        <w:tc>
          <w:tcPr>
            <w:tcW w:w="993" w:type="dxa"/>
            <w:tcBorders>
              <w:top w:val="nil"/>
              <w:left w:val="nil"/>
              <w:bottom w:val="single" w:sz="4" w:space="0" w:color="auto"/>
              <w:right w:val="single" w:sz="4" w:space="0" w:color="auto"/>
            </w:tcBorders>
            <w:shd w:val="clear" w:color="auto" w:fill="auto"/>
          </w:tcPr>
          <w:p w:rsidR="00781372" w:rsidRPr="004D7C52" w:rsidRDefault="0078137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781372" w:rsidRPr="004D7C52" w:rsidRDefault="0078137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781372" w:rsidRPr="004D7C52" w:rsidRDefault="00781372" w:rsidP="004D7C52">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781372" w:rsidRPr="004D7C52" w:rsidRDefault="00781372" w:rsidP="004D7C52">
            <w:pPr>
              <w:suppressAutoHyphens w:val="0"/>
              <w:rPr>
                <w:rFonts w:cs="Times New Roman"/>
                <w:b/>
                <w:bCs/>
                <w:sz w:val="22"/>
                <w:szCs w:val="22"/>
                <w:lang w:eastAsia="pl-PL"/>
              </w:rPr>
            </w:pPr>
            <w:r w:rsidRPr="004D7C5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781372" w:rsidRPr="004D7C52" w:rsidRDefault="00781372" w:rsidP="004D7C52">
            <w:pPr>
              <w:suppressAutoHyphens w:val="0"/>
              <w:rPr>
                <w:rFonts w:cs="Times New Roman"/>
                <w:b/>
                <w:bCs/>
                <w:sz w:val="22"/>
                <w:szCs w:val="22"/>
                <w:lang w:eastAsia="pl-PL"/>
              </w:rPr>
            </w:pPr>
          </w:p>
        </w:tc>
      </w:tr>
      <w:tr w:rsidR="004D7C52" w:rsidRPr="004D7C52" w:rsidTr="005029A2">
        <w:trPr>
          <w:trHeight w:val="780"/>
        </w:trPr>
        <w:tc>
          <w:tcPr>
            <w:tcW w:w="582" w:type="dxa"/>
            <w:tcBorders>
              <w:top w:val="nil"/>
              <w:left w:val="single" w:sz="4" w:space="0" w:color="auto"/>
              <w:bottom w:val="single" w:sz="4" w:space="0" w:color="auto"/>
              <w:right w:val="nil"/>
            </w:tcBorders>
            <w:shd w:val="clear" w:color="auto" w:fill="auto"/>
          </w:tcPr>
          <w:p w:rsidR="004D7C52" w:rsidRPr="004D7C52" w:rsidRDefault="005029A2" w:rsidP="004D7C52">
            <w:pPr>
              <w:suppressAutoHyphens w:val="0"/>
              <w:rPr>
                <w:rFonts w:cs="Times New Roman"/>
                <w:bCs/>
                <w:sz w:val="22"/>
                <w:szCs w:val="22"/>
                <w:lang w:eastAsia="pl-PL"/>
              </w:rPr>
            </w:pPr>
            <w:r>
              <w:rPr>
                <w:rFonts w:cs="Times New Roman"/>
                <w:bCs/>
                <w:sz w:val="22"/>
                <w:szCs w:val="22"/>
                <w:lang w:eastAsia="pl-PL"/>
              </w:rPr>
              <w:t>25</w:t>
            </w:r>
          </w:p>
        </w:tc>
        <w:tc>
          <w:tcPr>
            <w:tcW w:w="5954" w:type="dxa"/>
            <w:tcBorders>
              <w:top w:val="nil"/>
              <w:left w:val="single" w:sz="4" w:space="0" w:color="auto"/>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torebki foliowo-papierowe samoprzylepne 300 x 390 op 100 sztuk</w:t>
            </w:r>
          </w:p>
        </w:tc>
        <w:tc>
          <w:tcPr>
            <w:tcW w:w="1134"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jc w:val="center"/>
              <w:rPr>
                <w:rFonts w:cs="Times New Roman"/>
                <w:bCs/>
                <w:sz w:val="22"/>
                <w:szCs w:val="22"/>
                <w:lang w:eastAsia="pl-PL"/>
              </w:rPr>
            </w:pPr>
            <w:r w:rsidRPr="004D7C52">
              <w:rPr>
                <w:rFonts w:cs="Times New Roman"/>
                <w:bCs/>
                <w:sz w:val="22"/>
                <w:szCs w:val="22"/>
                <w:lang w:eastAsia="pl-PL"/>
              </w:rPr>
              <w:t>10</w:t>
            </w:r>
          </w:p>
        </w:tc>
        <w:tc>
          <w:tcPr>
            <w:tcW w:w="850"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Cs/>
                <w:sz w:val="22"/>
                <w:szCs w:val="22"/>
                <w:lang w:eastAsia="pl-PL"/>
              </w:rPr>
            </w:pPr>
            <w:r w:rsidRPr="004D7C5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
                <w:bCs/>
                <w:sz w:val="22"/>
                <w:szCs w:val="22"/>
                <w:lang w:eastAsia="pl-PL"/>
              </w:rPr>
            </w:pPr>
            <w:r w:rsidRPr="004D7C5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4D7C52" w:rsidRPr="004D7C52" w:rsidRDefault="004D7C52" w:rsidP="004D7C52">
            <w:pPr>
              <w:suppressAutoHyphens w:val="0"/>
              <w:rPr>
                <w:rFonts w:cs="Times New Roman"/>
                <w:b/>
                <w:bCs/>
                <w:sz w:val="22"/>
                <w:szCs w:val="22"/>
                <w:lang w:eastAsia="pl-PL"/>
              </w:rPr>
            </w:pPr>
          </w:p>
        </w:tc>
      </w:tr>
      <w:tr w:rsidR="004D7C52" w:rsidRPr="004D7C52" w:rsidTr="005029A2">
        <w:trPr>
          <w:trHeight w:val="675"/>
        </w:trPr>
        <w:tc>
          <w:tcPr>
            <w:tcW w:w="582" w:type="dxa"/>
            <w:tcBorders>
              <w:top w:val="nil"/>
              <w:left w:val="single" w:sz="4" w:space="0" w:color="auto"/>
              <w:bottom w:val="single" w:sz="4" w:space="0" w:color="auto"/>
              <w:right w:val="nil"/>
            </w:tcBorders>
            <w:shd w:val="clear" w:color="auto" w:fill="auto"/>
          </w:tcPr>
          <w:p w:rsidR="004D7C52" w:rsidRPr="004D7C52" w:rsidRDefault="005029A2" w:rsidP="004D7C52">
            <w:pPr>
              <w:suppressAutoHyphens w:val="0"/>
              <w:rPr>
                <w:rFonts w:cs="Times New Roman"/>
                <w:bCs/>
                <w:sz w:val="22"/>
                <w:szCs w:val="22"/>
                <w:lang w:eastAsia="pl-PL"/>
              </w:rPr>
            </w:pPr>
            <w:r>
              <w:rPr>
                <w:rFonts w:cs="Times New Roman"/>
                <w:bCs/>
                <w:sz w:val="22"/>
                <w:szCs w:val="22"/>
                <w:lang w:eastAsia="pl-PL"/>
              </w:rPr>
              <w:t>26</w:t>
            </w:r>
          </w:p>
        </w:tc>
        <w:tc>
          <w:tcPr>
            <w:tcW w:w="5954" w:type="dxa"/>
            <w:tcBorders>
              <w:top w:val="nil"/>
              <w:left w:val="single" w:sz="4" w:space="0" w:color="auto"/>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torebki foliowo-papierowe samoprzylepne 100x 250 op 100 sztuk</w:t>
            </w:r>
          </w:p>
        </w:tc>
        <w:tc>
          <w:tcPr>
            <w:tcW w:w="1134"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jc w:val="center"/>
              <w:rPr>
                <w:rFonts w:cs="Times New Roman"/>
                <w:bCs/>
                <w:sz w:val="22"/>
                <w:szCs w:val="22"/>
                <w:lang w:eastAsia="pl-PL"/>
              </w:rPr>
            </w:pPr>
            <w:r w:rsidRPr="004D7C52">
              <w:rPr>
                <w:rFonts w:cs="Times New Roman"/>
                <w:bCs/>
                <w:sz w:val="22"/>
                <w:szCs w:val="22"/>
                <w:lang w:eastAsia="pl-PL"/>
              </w:rPr>
              <w:t>10</w:t>
            </w:r>
          </w:p>
        </w:tc>
        <w:tc>
          <w:tcPr>
            <w:tcW w:w="850"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Cs/>
                <w:sz w:val="22"/>
                <w:szCs w:val="22"/>
                <w:lang w:eastAsia="pl-PL"/>
              </w:rPr>
            </w:pPr>
            <w:r w:rsidRPr="004D7C5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
                <w:bCs/>
                <w:sz w:val="22"/>
                <w:szCs w:val="22"/>
                <w:lang w:eastAsia="pl-PL"/>
              </w:rPr>
            </w:pPr>
            <w:r w:rsidRPr="004D7C5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4D7C52" w:rsidRPr="004D7C52" w:rsidRDefault="004D7C52" w:rsidP="004D7C52">
            <w:pPr>
              <w:suppressAutoHyphens w:val="0"/>
              <w:rPr>
                <w:rFonts w:cs="Times New Roman"/>
                <w:b/>
                <w:bCs/>
                <w:sz w:val="22"/>
                <w:szCs w:val="22"/>
                <w:lang w:eastAsia="pl-PL"/>
              </w:rPr>
            </w:pPr>
          </w:p>
        </w:tc>
      </w:tr>
      <w:tr w:rsidR="004D7C52" w:rsidRPr="004D7C52" w:rsidTr="005029A2">
        <w:trPr>
          <w:trHeight w:val="675"/>
        </w:trPr>
        <w:tc>
          <w:tcPr>
            <w:tcW w:w="582" w:type="dxa"/>
            <w:tcBorders>
              <w:top w:val="nil"/>
              <w:left w:val="single" w:sz="4" w:space="0" w:color="auto"/>
              <w:bottom w:val="single" w:sz="4" w:space="0" w:color="auto"/>
              <w:right w:val="nil"/>
            </w:tcBorders>
            <w:shd w:val="clear" w:color="auto" w:fill="auto"/>
          </w:tcPr>
          <w:p w:rsidR="004D7C52" w:rsidRPr="004D7C52" w:rsidRDefault="005029A2" w:rsidP="004D7C52">
            <w:pPr>
              <w:suppressAutoHyphens w:val="0"/>
              <w:rPr>
                <w:rFonts w:cs="Times New Roman"/>
                <w:bCs/>
                <w:sz w:val="22"/>
                <w:szCs w:val="22"/>
                <w:lang w:eastAsia="pl-PL"/>
              </w:rPr>
            </w:pPr>
            <w:r>
              <w:rPr>
                <w:rFonts w:cs="Times New Roman"/>
                <w:bCs/>
                <w:sz w:val="22"/>
                <w:szCs w:val="22"/>
                <w:lang w:eastAsia="pl-PL"/>
              </w:rPr>
              <w:t>27</w:t>
            </w:r>
          </w:p>
        </w:tc>
        <w:tc>
          <w:tcPr>
            <w:tcW w:w="5954" w:type="dxa"/>
            <w:tcBorders>
              <w:top w:val="nil"/>
              <w:left w:val="single" w:sz="4" w:space="0" w:color="auto"/>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torebki foliowo-papierowe samoprzylepne 130 x 250  opakowanie 100 sztuk</w:t>
            </w:r>
          </w:p>
        </w:tc>
        <w:tc>
          <w:tcPr>
            <w:tcW w:w="1134"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jc w:val="center"/>
              <w:rPr>
                <w:rFonts w:cs="Times New Roman"/>
                <w:bCs/>
                <w:sz w:val="22"/>
                <w:szCs w:val="22"/>
                <w:lang w:eastAsia="pl-PL"/>
              </w:rPr>
            </w:pPr>
            <w:r w:rsidRPr="004D7C52">
              <w:rPr>
                <w:rFonts w:cs="Times New Roman"/>
                <w:bCs/>
                <w:sz w:val="22"/>
                <w:szCs w:val="22"/>
                <w:lang w:eastAsia="pl-PL"/>
              </w:rPr>
              <w:t>10</w:t>
            </w:r>
          </w:p>
        </w:tc>
        <w:tc>
          <w:tcPr>
            <w:tcW w:w="850"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Cs/>
                <w:sz w:val="22"/>
                <w:szCs w:val="22"/>
                <w:lang w:eastAsia="pl-PL"/>
              </w:rPr>
            </w:pPr>
            <w:r w:rsidRPr="004D7C5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
                <w:bCs/>
                <w:sz w:val="22"/>
                <w:szCs w:val="22"/>
                <w:lang w:eastAsia="pl-PL"/>
              </w:rPr>
            </w:pPr>
            <w:r w:rsidRPr="004D7C5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4D7C52" w:rsidRPr="004D7C52" w:rsidRDefault="004D7C52" w:rsidP="004D7C52">
            <w:pPr>
              <w:suppressAutoHyphens w:val="0"/>
              <w:rPr>
                <w:rFonts w:cs="Times New Roman"/>
                <w:b/>
                <w:bCs/>
                <w:sz w:val="22"/>
                <w:szCs w:val="22"/>
                <w:lang w:eastAsia="pl-PL"/>
              </w:rPr>
            </w:pPr>
          </w:p>
        </w:tc>
      </w:tr>
      <w:tr w:rsidR="004D7C52" w:rsidRPr="004D7C52" w:rsidTr="005029A2">
        <w:trPr>
          <w:trHeight w:val="675"/>
        </w:trPr>
        <w:tc>
          <w:tcPr>
            <w:tcW w:w="582" w:type="dxa"/>
            <w:tcBorders>
              <w:top w:val="nil"/>
              <w:left w:val="single" w:sz="4" w:space="0" w:color="auto"/>
              <w:bottom w:val="single" w:sz="4" w:space="0" w:color="auto"/>
              <w:right w:val="nil"/>
            </w:tcBorders>
            <w:shd w:val="clear" w:color="auto" w:fill="auto"/>
          </w:tcPr>
          <w:p w:rsidR="004D7C52" w:rsidRPr="004D7C52" w:rsidRDefault="005029A2" w:rsidP="004D7C52">
            <w:pPr>
              <w:suppressAutoHyphens w:val="0"/>
              <w:rPr>
                <w:rFonts w:cs="Times New Roman"/>
                <w:bCs/>
                <w:sz w:val="22"/>
                <w:szCs w:val="22"/>
                <w:lang w:eastAsia="pl-PL"/>
              </w:rPr>
            </w:pPr>
            <w:r>
              <w:rPr>
                <w:rFonts w:cs="Times New Roman"/>
                <w:bCs/>
                <w:sz w:val="22"/>
                <w:szCs w:val="22"/>
                <w:lang w:eastAsia="pl-PL"/>
              </w:rPr>
              <w:t>28</w:t>
            </w:r>
          </w:p>
        </w:tc>
        <w:tc>
          <w:tcPr>
            <w:tcW w:w="5954" w:type="dxa"/>
            <w:tcBorders>
              <w:top w:val="nil"/>
              <w:left w:val="single" w:sz="4" w:space="0" w:color="auto"/>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torebki foliowo-papierowe samoprzylepne 200 x 350 opakowanie 100 sztuk</w:t>
            </w:r>
          </w:p>
        </w:tc>
        <w:tc>
          <w:tcPr>
            <w:tcW w:w="1134"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jc w:val="center"/>
              <w:rPr>
                <w:rFonts w:cs="Times New Roman"/>
                <w:bCs/>
                <w:sz w:val="22"/>
                <w:szCs w:val="22"/>
                <w:lang w:eastAsia="pl-PL"/>
              </w:rPr>
            </w:pPr>
            <w:r w:rsidRPr="004D7C52">
              <w:rPr>
                <w:rFonts w:cs="Times New Roman"/>
                <w:bCs/>
                <w:sz w:val="22"/>
                <w:szCs w:val="22"/>
                <w:lang w:eastAsia="pl-PL"/>
              </w:rPr>
              <w:t>10</w:t>
            </w:r>
          </w:p>
        </w:tc>
        <w:tc>
          <w:tcPr>
            <w:tcW w:w="850"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Cs/>
                <w:sz w:val="22"/>
                <w:szCs w:val="22"/>
                <w:lang w:eastAsia="pl-PL"/>
              </w:rPr>
            </w:pPr>
            <w:r w:rsidRPr="004D7C52">
              <w:rPr>
                <w:rFonts w:cs="Times New Roman"/>
                <w:bCs/>
                <w:sz w:val="22"/>
                <w:szCs w:val="22"/>
                <w:lang w:eastAsia="pl-PL"/>
              </w:rPr>
              <w:t>op.</w:t>
            </w:r>
          </w:p>
        </w:tc>
        <w:tc>
          <w:tcPr>
            <w:tcW w:w="993" w:type="dxa"/>
            <w:tcBorders>
              <w:top w:val="single" w:sz="4" w:space="0" w:color="auto"/>
              <w:left w:val="nil"/>
              <w:bottom w:val="single" w:sz="4" w:space="0" w:color="auto"/>
              <w:right w:val="single" w:sz="4" w:space="0" w:color="auto"/>
            </w:tcBorders>
            <w:shd w:val="clear" w:color="auto" w:fill="auto"/>
          </w:tcPr>
          <w:p w:rsidR="004D7C52" w:rsidRPr="004D7C52" w:rsidRDefault="004D7C52" w:rsidP="004D7C52">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4D7C52" w:rsidRPr="004D7C52" w:rsidRDefault="004D7C52" w:rsidP="004D7C52">
            <w:pPr>
              <w:suppressAutoHyphens w:val="0"/>
              <w:rPr>
                <w:rFonts w:cs="Times New Roman"/>
                <w:b/>
                <w:bCs/>
                <w:sz w:val="22"/>
                <w:szCs w:val="22"/>
                <w:lang w:eastAsia="pl-PL"/>
              </w:rPr>
            </w:pPr>
            <w:r w:rsidRPr="004D7C52">
              <w:rPr>
                <w:rFonts w:cs="Times New Roman"/>
                <w:b/>
                <w:bCs/>
                <w:sz w:val="22"/>
                <w:szCs w:val="22"/>
                <w:lang w:eastAsia="pl-PL"/>
              </w:rPr>
              <w:t> </w:t>
            </w:r>
          </w:p>
        </w:tc>
        <w:tc>
          <w:tcPr>
            <w:tcW w:w="1275" w:type="dxa"/>
            <w:tcBorders>
              <w:top w:val="single" w:sz="4" w:space="0" w:color="auto"/>
              <w:left w:val="nil"/>
              <w:bottom w:val="single" w:sz="4" w:space="0" w:color="auto"/>
              <w:right w:val="single" w:sz="4" w:space="0" w:color="auto"/>
            </w:tcBorders>
          </w:tcPr>
          <w:p w:rsidR="004D7C52" w:rsidRPr="004D7C52" w:rsidRDefault="004D7C52" w:rsidP="004D7C52">
            <w:pPr>
              <w:suppressAutoHyphens w:val="0"/>
              <w:rPr>
                <w:rFonts w:cs="Times New Roman"/>
                <w:b/>
                <w:bCs/>
                <w:sz w:val="22"/>
                <w:szCs w:val="22"/>
                <w:lang w:eastAsia="pl-PL"/>
              </w:rPr>
            </w:pPr>
          </w:p>
        </w:tc>
      </w:tr>
      <w:tr w:rsidR="004D7C52" w:rsidRPr="004D7C52" w:rsidTr="004D7C52">
        <w:trPr>
          <w:trHeight w:val="675"/>
        </w:trPr>
        <w:tc>
          <w:tcPr>
            <w:tcW w:w="582" w:type="dxa"/>
            <w:tcBorders>
              <w:top w:val="nil"/>
              <w:left w:val="single" w:sz="4" w:space="0" w:color="auto"/>
              <w:bottom w:val="single" w:sz="4" w:space="0" w:color="auto"/>
              <w:right w:val="nil"/>
            </w:tcBorders>
            <w:shd w:val="clear" w:color="auto" w:fill="auto"/>
          </w:tcPr>
          <w:p w:rsidR="004D7C52" w:rsidRPr="004D7C52" w:rsidRDefault="005029A2" w:rsidP="004D7C52">
            <w:pPr>
              <w:suppressAutoHyphens w:val="0"/>
              <w:rPr>
                <w:rFonts w:cs="Times New Roman"/>
                <w:bCs/>
                <w:sz w:val="22"/>
                <w:szCs w:val="22"/>
                <w:lang w:eastAsia="pl-PL"/>
              </w:rPr>
            </w:pPr>
            <w:r>
              <w:rPr>
                <w:rFonts w:cs="Times New Roman"/>
                <w:bCs/>
                <w:sz w:val="22"/>
                <w:szCs w:val="22"/>
                <w:lang w:eastAsia="pl-PL"/>
              </w:rPr>
              <w:t>29</w:t>
            </w:r>
          </w:p>
        </w:tc>
        <w:tc>
          <w:tcPr>
            <w:tcW w:w="5954" w:type="dxa"/>
            <w:tcBorders>
              <w:top w:val="nil"/>
              <w:left w:val="single" w:sz="4" w:space="0" w:color="auto"/>
              <w:bottom w:val="single" w:sz="4" w:space="0" w:color="auto"/>
              <w:right w:val="single" w:sz="4" w:space="0" w:color="auto"/>
            </w:tcBorders>
            <w:shd w:val="clear" w:color="auto" w:fill="auto"/>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torebki foliowo-papierowe do sterylizacji rozm. 130x350 100 sztuk w opakowaniu.</w:t>
            </w: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jc w:val="center"/>
              <w:rPr>
                <w:rFonts w:cs="Times New Roman"/>
                <w:bCs/>
                <w:sz w:val="22"/>
                <w:szCs w:val="22"/>
                <w:lang w:eastAsia="pl-PL"/>
              </w:rPr>
            </w:pPr>
            <w:r w:rsidRPr="004D7C52">
              <w:rPr>
                <w:rFonts w:cs="Times New Roman"/>
                <w:bCs/>
                <w:sz w:val="22"/>
                <w:szCs w:val="22"/>
                <w:lang w:eastAsia="pl-PL"/>
              </w:rPr>
              <w:t>10</w:t>
            </w:r>
          </w:p>
        </w:tc>
        <w:tc>
          <w:tcPr>
            <w:tcW w:w="850"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Cs/>
                <w:sz w:val="22"/>
                <w:szCs w:val="22"/>
                <w:lang w:eastAsia="pl-PL"/>
              </w:rPr>
            </w:pPr>
            <w:r w:rsidRPr="004D7C52">
              <w:rPr>
                <w:rFonts w:cs="Times New Roman"/>
                <w:bCs/>
                <w:sz w:val="22"/>
                <w:szCs w:val="22"/>
                <w:lang w:eastAsia="pl-PL"/>
              </w:rPr>
              <w:t>op.</w:t>
            </w:r>
          </w:p>
        </w:tc>
        <w:tc>
          <w:tcPr>
            <w:tcW w:w="993" w:type="dxa"/>
            <w:tcBorders>
              <w:top w:val="single" w:sz="4" w:space="0" w:color="auto"/>
              <w:left w:val="nil"/>
              <w:bottom w:val="single" w:sz="4" w:space="0" w:color="auto"/>
              <w:right w:val="single" w:sz="4" w:space="0" w:color="auto"/>
            </w:tcBorders>
            <w:shd w:val="clear" w:color="auto" w:fill="auto"/>
          </w:tcPr>
          <w:p w:rsidR="004D7C52" w:rsidRPr="004D7C52" w:rsidRDefault="004D7C52" w:rsidP="004D7C52">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275" w:type="dxa"/>
            <w:tcBorders>
              <w:top w:val="single" w:sz="4" w:space="0" w:color="auto"/>
              <w:left w:val="nil"/>
              <w:bottom w:val="single" w:sz="4" w:space="0" w:color="auto"/>
              <w:right w:val="single" w:sz="4" w:space="0" w:color="auto"/>
            </w:tcBorders>
          </w:tcPr>
          <w:p w:rsidR="004D7C52" w:rsidRPr="004D7C52" w:rsidRDefault="004D7C52" w:rsidP="004D7C52">
            <w:pPr>
              <w:suppressAutoHyphens w:val="0"/>
              <w:rPr>
                <w:rFonts w:cs="Times New Roman"/>
                <w:b/>
                <w:bCs/>
                <w:sz w:val="22"/>
                <w:szCs w:val="22"/>
                <w:lang w:eastAsia="pl-PL"/>
              </w:rPr>
            </w:pPr>
          </w:p>
        </w:tc>
      </w:tr>
      <w:tr w:rsidR="004D7C52" w:rsidRPr="004D7C52" w:rsidTr="004D7C52">
        <w:trPr>
          <w:trHeight w:val="675"/>
        </w:trPr>
        <w:tc>
          <w:tcPr>
            <w:tcW w:w="582" w:type="dxa"/>
            <w:tcBorders>
              <w:top w:val="nil"/>
              <w:left w:val="single" w:sz="4" w:space="0" w:color="auto"/>
              <w:bottom w:val="single" w:sz="4" w:space="0" w:color="auto"/>
              <w:right w:val="nil"/>
            </w:tcBorders>
            <w:shd w:val="clear" w:color="auto" w:fill="auto"/>
          </w:tcPr>
          <w:p w:rsidR="004D7C52" w:rsidRPr="004D7C52" w:rsidRDefault="005029A2" w:rsidP="004D7C52">
            <w:pPr>
              <w:suppressAutoHyphens w:val="0"/>
              <w:rPr>
                <w:rFonts w:cs="Times New Roman"/>
                <w:bCs/>
                <w:sz w:val="22"/>
                <w:szCs w:val="22"/>
                <w:lang w:eastAsia="pl-PL"/>
              </w:rPr>
            </w:pPr>
            <w:r>
              <w:rPr>
                <w:rFonts w:cs="Times New Roman"/>
                <w:bCs/>
                <w:sz w:val="22"/>
                <w:szCs w:val="22"/>
                <w:lang w:eastAsia="pl-PL"/>
              </w:rPr>
              <w:lastRenderedPageBreak/>
              <w:t>30</w:t>
            </w:r>
          </w:p>
        </w:tc>
        <w:tc>
          <w:tcPr>
            <w:tcW w:w="5954" w:type="dxa"/>
            <w:tcBorders>
              <w:top w:val="nil"/>
              <w:left w:val="single" w:sz="4" w:space="0" w:color="auto"/>
              <w:bottom w:val="single" w:sz="4" w:space="0" w:color="auto"/>
              <w:right w:val="single" w:sz="4" w:space="0" w:color="auto"/>
            </w:tcBorders>
            <w:shd w:val="clear" w:color="auto" w:fill="auto"/>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Rękaw foliowo-papierowy długość 200 m, szer. 20 cm, znak CE na rękawie</w:t>
            </w: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jc w:val="center"/>
              <w:rPr>
                <w:rFonts w:cs="Times New Roman"/>
                <w:bCs/>
                <w:sz w:val="22"/>
                <w:szCs w:val="22"/>
                <w:lang w:eastAsia="pl-PL"/>
              </w:rPr>
            </w:pPr>
            <w:r w:rsidRPr="004D7C52">
              <w:rPr>
                <w:rFonts w:cs="Times New Roman"/>
                <w:bCs/>
                <w:sz w:val="22"/>
                <w:szCs w:val="22"/>
                <w:lang w:eastAsia="pl-PL"/>
              </w:rPr>
              <w:t>10</w:t>
            </w:r>
          </w:p>
        </w:tc>
        <w:tc>
          <w:tcPr>
            <w:tcW w:w="850"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Cs/>
                <w:sz w:val="22"/>
                <w:szCs w:val="22"/>
                <w:lang w:eastAsia="pl-PL"/>
              </w:rPr>
            </w:pPr>
            <w:r w:rsidRPr="004D7C52">
              <w:rPr>
                <w:rFonts w:cs="Times New Roman"/>
                <w:bCs/>
                <w:sz w:val="22"/>
                <w:szCs w:val="22"/>
                <w:lang w:eastAsia="pl-PL"/>
              </w:rPr>
              <w:t>op.</w:t>
            </w:r>
          </w:p>
        </w:tc>
        <w:tc>
          <w:tcPr>
            <w:tcW w:w="993" w:type="dxa"/>
            <w:tcBorders>
              <w:top w:val="single" w:sz="4" w:space="0" w:color="auto"/>
              <w:left w:val="nil"/>
              <w:bottom w:val="single" w:sz="4" w:space="0" w:color="auto"/>
              <w:right w:val="single" w:sz="4" w:space="0" w:color="auto"/>
            </w:tcBorders>
            <w:shd w:val="clear" w:color="auto" w:fill="auto"/>
          </w:tcPr>
          <w:p w:rsidR="004D7C52" w:rsidRPr="004D7C52" w:rsidRDefault="004D7C52" w:rsidP="004D7C52">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275" w:type="dxa"/>
            <w:tcBorders>
              <w:top w:val="single" w:sz="4" w:space="0" w:color="auto"/>
              <w:left w:val="nil"/>
              <w:bottom w:val="single" w:sz="4" w:space="0" w:color="auto"/>
              <w:right w:val="single" w:sz="4" w:space="0" w:color="auto"/>
            </w:tcBorders>
          </w:tcPr>
          <w:p w:rsidR="004D7C52" w:rsidRPr="004D7C52" w:rsidRDefault="004D7C52" w:rsidP="004D7C52">
            <w:pPr>
              <w:suppressAutoHyphens w:val="0"/>
              <w:rPr>
                <w:rFonts w:cs="Times New Roman"/>
                <w:b/>
                <w:bCs/>
                <w:sz w:val="22"/>
                <w:szCs w:val="22"/>
                <w:lang w:eastAsia="pl-PL"/>
              </w:rPr>
            </w:pPr>
          </w:p>
        </w:tc>
      </w:tr>
      <w:tr w:rsidR="004D7C52" w:rsidRPr="004D7C52" w:rsidTr="004D7C52">
        <w:trPr>
          <w:trHeight w:val="675"/>
        </w:trPr>
        <w:tc>
          <w:tcPr>
            <w:tcW w:w="582" w:type="dxa"/>
            <w:tcBorders>
              <w:top w:val="nil"/>
              <w:left w:val="single" w:sz="4" w:space="0" w:color="auto"/>
              <w:bottom w:val="single" w:sz="4" w:space="0" w:color="auto"/>
              <w:right w:val="nil"/>
            </w:tcBorders>
            <w:shd w:val="clear" w:color="auto" w:fill="auto"/>
          </w:tcPr>
          <w:p w:rsidR="004D7C52" w:rsidRPr="004D7C52" w:rsidRDefault="005029A2" w:rsidP="004D7C52">
            <w:pPr>
              <w:suppressAutoHyphens w:val="0"/>
              <w:rPr>
                <w:rFonts w:cs="Times New Roman"/>
                <w:bCs/>
                <w:sz w:val="22"/>
                <w:szCs w:val="22"/>
                <w:lang w:eastAsia="pl-PL"/>
              </w:rPr>
            </w:pPr>
            <w:r>
              <w:rPr>
                <w:rFonts w:cs="Times New Roman"/>
                <w:bCs/>
                <w:sz w:val="22"/>
                <w:szCs w:val="22"/>
                <w:lang w:eastAsia="pl-PL"/>
              </w:rPr>
              <w:t>31</w:t>
            </w:r>
          </w:p>
        </w:tc>
        <w:tc>
          <w:tcPr>
            <w:tcW w:w="5954" w:type="dxa"/>
            <w:tcBorders>
              <w:top w:val="nil"/>
              <w:left w:val="single" w:sz="4" w:space="0" w:color="auto"/>
              <w:bottom w:val="single" w:sz="4" w:space="0" w:color="auto"/>
              <w:right w:val="single" w:sz="4" w:space="0" w:color="auto"/>
            </w:tcBorders>
            <w:shd w:val="clear" w:color="auto" w:fill="auto"/>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Rękaw foliowo-papierowy długość 200 m, szer. 30 cm, znak CE na rękawie</w:t>
            </w: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jc w:val="center"/>
              <w:rPr>
                <w:rFonts w:cs="Times New Roman"/>
                <w:bCs/>
                <w:sz w:val="22"/>
                <w:szCs w:val="22"/>
                <w:lang w:eastAsia="pl-PL"/>
              </w:rPr>
            </w:pPr>
            <w:r w:rsidRPr="004D7C52">
              <w:rPr>
                <w:rFonts w:cs="Times New Roman"/>
                <w:bCs/>
                <w:sz w:val="22"/>
                <w:szCs w:val="22"/>
                <w:lang w:eastAsia="pl-PL"/>
              </w:rPr>
              <w:t>10</w:t>
            </w:r>
          </w:p>
        </w:tc>
        <w:tc>
          <w:tcPr>
            <w:tcW w:w="850"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Cs/>
                <w:sz w:val="22"/>
                <w:szCs w:val="22"/>
                <w:lang w:eastAsia="pl-PL"/>
              </w:rPr>
            </w:pPr>
            <w:r w:rsidRPr="004D7C52">
              <w:rPr>
                <w:rFonts w:cs="Times New Roman"/>
                <w:bCs/>
                <w:sz w:val="22"/>
                <w:szCs w:val="22"/>
                <w:lang w:eastAsia="pl-PL"/>
              </w:rPr>
              <w:t>op.</w:t>
            </w:r>
          </w:p>
        </w:tc>
        <w:tc>
          <w:tcPr>
            <w:tcW w:w="993" w:type="dxa"/>
            <w:tcBorders>
              <w:top w:val="single" w:sz="4" w:space="0" w:color="auto"/>
              <w:left w:val="nil"/>
              <w:bottom w:val="single" w:sz="4" w:space="0" w:color="auto"/>
              <w:right w:val="single" w:sz="4" w:space="0" w:color="auto"/>
            </w:tcBorders>
            <w:shd w:val="clear" w:color="auto" w:fill="auto"/>
          </w:tcPr>
          <w:p w:rsidR="004D7C52" w:rsidRPr="004D7C52" w:rsidRDefault="004D7C52" w:rsidP="004D7C52">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275" w:type="dxa"/>
            <w:tcBorders>
              <w:top w:val="single" w:sz="4" w:space="0" w:color="auto"/>
              <w:left w:val="nil"/>
              <w:bottom w:val="single" w:sz="4" w:space="0" w:color="auto"/>
              <w:right w:val="single" w:sz="4" w:space="0" w:color="auto"/>
            </w:tcBorders>
          </w:tcPr>
          <w:p w:rsidR="004D7C52" w:rsidRPr="004D7C52" w:rsidRDefault="004D7C52" w:rsidP="004D7C52">
            <w:pPr>
              <w:suppressAutoHyphens w:val="0"/>
              <w:rPr>
                <w:rFonts w:cs="Times New Roman"/>
                <w:b/>
                <w:bCs/>
                <w:sz w:val="22"/>
                <w:szCs w:val="22"/>
                <w:lang w:eastAsia="pl-PL"/>
              </w:rPr>
            </w:pPr>
          </w:p>
        </w:tc>
      </w:tr>
      <w:tr w:rsidR="004D7C52" w:rsidRPr="004D7C52" w:rsidTr="004D7C52">
        <w:trPr>
          <w:trHeight w:val="675"/>
        </w:trPr>
        <w:tc>
          <w:tcPr>
            <w:tcW w:w="582" w:type="dxa"/>
            <w:tcBorders>
              <w:top w:val="nil"/>
              <w:left w:val="single" w:sz="4" w:space="0" w:color="auto"/>
              <w:bottom w:val="single" w:sz="4" w:space="0" w:color="auto"/>
              <w:right w:val="nil"/>
            </w:tcBorders>
            <w:shd w:val="clear" w:color="auto" w:fill="auto"/>
          </w:tcPr>
          <w:p w:rsidR="004D7C52" w:rsidRPr="004D7C52" w:rsidRDefault="005029A2" w:rsidP="004D7C52">
            <w:pPr>
              <w:suppressAutoHyphens w:val="0"/>
              <w:rPr>
                <w:rFonts w:cs="Times New Roman"/>
                <w:bCs/>
                <w:sz w:val="22"/>
                <w:szCs w:val="22"/>
                <w:lang w:eastAsia="pl-PL"/>
              </w:rPr>
            </w:pPr>
            <w:r>
              <w:rPr>
                <w:rFonts w:cs="Times New Roman"/>
                <w:bCs/>
                <w:sz w:val="22"/>
                <w:szCs w:val="22"/>
                <w:lang w:eastAsia="pl-PL"/>
              </w:rPr>
              <w:t>32</w:t>
            </w:r>
          </w:p>
        </w:tc>
        <w:tc>
          <w:tcPr>
            <w:tcW w:w="5954" w:type="dxa"/>
            <w:tcBorders>
              <w:top w:val="nil"/>
              <w:left w:val="single" w:sz="4" w:space="0" w:color="auto"/>
              <w:bottom w:val="single" w:sz="4" w:space="0" w:color="auto"/>
              <w:right w:val="single" w:sz="4" w:space="0" w:color="auto"/>
            </w:tcBorders>
            <w:shd w:val="clear" w:color="auto" w:fill="auto"/>
          </w:tcPr>
          <w:p w:rsidR="004D7C52" w:rsidRPr="004D7C52" w:rsidRDefault="004D7C52" w:rsidP="004D7C52">
            <w:pPr>
              <w:suppressAutoHyphens w:val="0"/>
              <w:rPr>
                <w:rFonts w:cs="Times New Roman"/>
                <w:sz w:val="22"/>
                <w:szCs w:val="22"/>
                <w:lang w:eastAsia="pl-PL"/>
              </w:rPr>
            </w:pPr>
            <w:r w:rsidRPr="004D7C52">
              <w:rPr>
                <w:rFonts w:cs="Times New Roman"/>
                <w:sz w:val="22"/>
                <w:szCs w:val="22"/>
                <w:lang w:eastAsia="pl-PL"/>
              </w:rPr>
              <w:t>Rękaw foliowo-papierowy długość 200 m, szer. 38 cm, znak CE na rękawie</w:t>
            </w: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jc w:val="center"/>
              <w:rPr>
                <w:rFonts w:cs="Times New Roman"/>
                <w:bCs/>
                <w:sz w:val="22"/>
                <w:szCs w:val="22"/>
                <w:lang w:eastAsia="pl-PL"/>
              </w:rPr>
            </w:pPr>
            <w:r w:rsidRPr="004D7C52">
              <w:rPr>
                <w:rFonts w:cs="Times New Roman"/>
                <w:bCs/>
                <w:sz w:val="22"/>
                <w:szCs w:val="22"/>
                <w:lang w:eastAsia="pl-PL"/>
              </w:rPr>
              <w:t>10</w:t>
            </w:r>
          </w:p>
        </w:tc>
        <w:tc>
          <w:tcPr>
            <w:tcW w:w="850"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Cs/>
                <w:sz w:val="22"/>
                <w:szCs w:val="22"/>
                <w:lang w:eastAsia="pl-PL"/>
              </w:rPr>
            </w:pPr>
            <w:r w:rsidRPr="004D7C52">
              <w:rPr>
                <w:rFonts w:cs="Times New Roman"/>
                <w:bCs/>
                <w:sz w:val="22"/>
                <w:szCs w:val="22"/>
                <w:lang w:eastAsia="pl-PL"/>
              </w:rPr>
              <w:t>op.</w:t>
            </w:r>
          </w:p>
        </w:tc>
        <w:tc>
          <w:tcPr>
            <w:tcW w:w="993" w:type="dxa"/>
            <w:tcBorders>
              <w:top w:val="single" w:sz="4" w:space="0" w:color="auto"/>
              <w:left w:val="nil"/>
              <w:bottom w:val="single" w:sz="4" w:space="0" w:color="auto"/>
              <w:right w:val="single" w:sz="4" w:space="0" w:color="auto"/>
            </w:tcBorders>
            <w:shd w:val="clear" w:color="auto" w:fill="auto"/>
          </w:tcPr>
          <w:p w:rsidR="004D7C52" w:rsidRPr="004D7C52" w:rsidRDefault="004D7C52" w:rsidP="004D7C52">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275" w:type="dxa"/>
            <w:tcBorders>
              <w:top w:val="single" w:sz="4" w:space="0" w:color="auto"/>
              <w:left w:val="nil"/>
              <w:bottom w:val="single" w:sz="4" w:space="0" w:color="auto"/>
              <w:right w:val="single" w:sz="4" w:space="0" w:color="auto"/>
            </w:tcBorders>
          </w:tcPr>
          <w:p w:rsidR="004D7C52" w:rsidRPr="004D7C52" w:rsidRDefault="004D7C52" w:rsidP="004D7C52">
            <w:pPr>
              <w:suppressAutoHyphens w:val="0"/>
              <w:rPr>
                <w:rFonts w:cs="Times New Roman"/>
                <w:b/>
                <w:bCs/>
                <w:sz w:val="22"/>
                <w:szCs w:val="22"/>
                <w:lang w:eastAsia="pl-PL"/>
              </w:rPr>
            </w:pPr>
          </w:p>
        </w:tc>
      </w:tr>
      <w:tr w:rsidR="004D7C52" w:rsidRPr="004D7C52" w:rsidTr="004D7C52">
        <w:trPr>
          <w:trHeight w:val="675"/>
        </w:trPr>
        <w:tc>
          <w:tcPr>
            <w:tcW w:w="8520" w:type="dxa"/>
            <w:gridSpan w:val="4"/>
            <w:tcBorders>
              <w:top w:val="single" w:sz="4" w:space="0" w:color="auto"/>
              <w:left w:val="single" w:sz="4" w:space="0" w:color="auto"/>
              <w:bottom w:val="single" w:sz="4" w:space="0" w:color="auto"/>
              <w:right w:val="single" w:sz="4" w:space="0" w:color="auto"/>
            </w:tcBorders>
            <w:shd w:val="clear" w:color="auto" w:fill="auto"/>
          </w:tcPr>
          <w:p w:rsidR="004D7C52" w:rsidRPr="004D7C52" w:rsidRDefault="004D7C52" w:rsidP="004D7C52">
            <w:pPr>
              <w:suppressAutoHyphens w:val="0"/>
              <w:rPr>
                <w:rFonts w:cs="Times New Roman"/>
                <w:bCs/>
                <w:sz w:val="22"/>
                <w:szCs w:val="22"/>
                <w:lang w:eastAsia="pl-PL"/>
              </w:rPr>
            </w:pPr>
            <w:r w:rsidRPr="004D7C52">
              <w:rPr>
                <w:rFonts w:cs="Times New Roman"/>
                <w:bCs/>
                <w:sz w:val="22"/>
                <w:szCs w:val="22"/>
                <w:lang w:eastAsia="pl-PL"/>
              </w:rPr>
              <w:t>Wartość razem</w:t>
            </w:r>
          </w:p>
        </w:tc>
        <w:tc>
          <w:tcPr>
            <w:tcW w:w="993" w:type="dxa"/>
            <w:tcBorders>
              <w:top w:val="single" w:sz="4" w:space="0" w:color="auto"/>
              <w:left w:val="nil"/>
              <w:right w:val="single" w:sz="4" w:space="0" w:color="auto"/>
            </w:tcBorders>
            <w:shd w:val="clear" w:color="auto" w:fill="auto"/>
          </w:tcPr>
          <w:p w:rsidR="004D7C52" w:rsidRPr="004D7C52" w:rsidRDefault="004D7C52" w:rsidP="004D7C52">
            <w:pPr>
              <w:suppressAutoHyphens w:val="0"/>
              <w:jc w:val="right"/>
              <w:rPr>
                <w:rFonts w:cs="Times New Roman"/>
                <w:b/>
                <w:bCs/>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single" w:sz="4" w:space="0" w:color="auto"/>
              <w:left w:val="nil"/>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tcPr>
          <w:p w:rsidR="004D7C52" w:rsidRPr="004D7C52" w:rsidRDefault="004D7C52" w:rsidP="004D7C52">
            <w:pPr>
              <w:suppressAutoHyphens w:val="0"/>
              <w:rPr>
                <w:rFonts w:cs="Times New Roman"/>
                <w:b/>
                <w:bCs/>
                <w:sz w:val="22"/>
                <w:szCs w:val="22"/>
                <w:lang w:eastAsia="pl-PL"/>
              </w:rPr>
            </w:pPr>
          </w:p>
        </w:tc>
        <w:tc>
          <w:tcPr>
            <w:tcW w:w="1275" w:type="dxa"/>
            <w:tcBorders>
              <w:top w:val="single" w:sz="4" w:space="0" w:color="auto"/>
              <w:left w:val="nil"/>
            </w:tcBorders>
          </w:tcPr>
          <w:p w:rsidR="004D7C52" w:rsidRPr="004D7C52" w:rsidRDefault="004D7C52" w:rsidP="004D7C52">
            <w:pPr>
              <w:suppressAutoHyphens w:val="0"/>
              <w:rPr>
                <w:rFonts w:cs="Times New Roman"/>
                <w:b/>
                <w:bCs/>
                <w:sz w:val="22"/>
                <w:szCs w:val="22"/>
                <w:lang w:eastAsia="pl-PL"/>
              </w:rPr>
            </w:pPr>
          </w:p>
        </w:tc>
      </w:tr>
    </w:tbl>
    <w:p w:rsidR="004D7C52" w:rsidRPr="004D7C52" w:rsidRDefault="004D7C52" w:rsidP="004D7C52">
      <w:pPr>
        <w:tabs>
          <w:tab w:val="left" w:pos="13467"/>
        </w:tabs>
        <w:rPr>
          <w:rFonts w:cs="Times New Roman"/>
          <w:b/>
          <w:sz w:val="22"/>
          <w:szCs w:val="22"/>
        </w:rPr>
      </w:pPr>
    </w:p>
    <w:tbl>
      <w:tblPr>
        <w:tblW w:w="14474" w:type="dxa"/>
        <w:tblInd w:w="55" w:type="dxa"/>
        <w:tblCellMar>
          <w:left w:w="70" w:type="dxa"/>
          <w:right w:w="70" w:type="dxa"/>
        </w:tblCellMar>
        <w:tblLook w:val="04A0" w:firstRow="1" w:lastRow="0" w:firstColumn="1" w:lastColumn="0" w:noHBand="0" w:noVBand="1"/>
      </w:tblPr>
      <w:tblGrid>
        <w:gridCol w:w="14474"/>
      </w:tblGrid>
      <w:tr w:rsidR="00390B6E" w:rsidRPr="00390B6E" w:rsidTr="001B594A">
        <w:trPr>
          <w:trHeight w:val="1785"/>
        </w:trPr>
        <w:tc>
          <w:tcPr>
            <w:tcW w:w="14474" w:type="dxa"/>
            <w:tcBorders>
              <w:top w:val="nil"/>
              <w:left w:val="nil"/>
              <w:right w:val="nil"/>
            </w:tcBorders>
            <w:shd w:val="clear" w:color="auto" w:fill="auto"/>
            <w:vAlign w:val="center"/>
            <w:hideMark/>
          </w:tcPr>
          <w:p w:rsidR="00A05A0D" w:rsidRPr="00390B6E" w:rsidRDefault="00A05A0D" w:rsidP="001B594A">
            <w:pPr>
              <w:suppressAutoHyphens w:val="0"/>
              <w:rPr>
                <w:rFonts w:cs="Times New Roman"/>
                <w:b/>
                <w:bCs/>
                <w:sz w:val="22"/>
                <w:szCs w:val="22"/>
                <w:lang w:eastAsia="pl-PL"/>
              </w:rPr>
            </w:pPr>
          </w:p>
          <w:p w:rsidR="00A05A0D" w:rsidRPr="00390B6E" w:rsidRDefault="00A05A0D" w:rsidP="001B594A">
            <w:pPr>
              <w:suppressAutoHyphens w:val="0"/>
              <w:rPr>
                <w:rFonts w:cs="Times New Roman"/>
                <w:b/>
                <w:bCs/>
                <w:sz w:val="22"/>
                <w:szCs w:val="22"/>
                <w:lang w:eastAsia="pl-PL"/>
              </w:rPr>
            </w:pPr>
            <w:r w:rsidRPr="00390B6E">
              <w:rPr>
                <w:rFonts w:cs="Times New Roman"/>
                <w:b/>
                <w:bCs/>
                <w:sz w:val="22"/>
                <w:szCs w:val="22"/>
                <w:lang w:eastAsia="pl-PL"/>
              </w:rPr>
              <w:t>Zamawiający zastrzega  zakup mniejszych ilości niż podane w pakiecie.</w:t>
            </w:r>
          </w:p>
          <w:p w:rsidR="00A05A0D" w:rsidRPr="00390B6E" w:rsidRDefault="00A05A0D" w:rsidP="001B594A">
            <w:pPr>
              <w:suppressAutoHyphens w:val="0"/>
              <w:rPr>
                <w:rFonts w:cs="Times New Roman"/>
                <w:sz w:val="22"/>
                <w:szCs w:val="22"/>
                <w:lang w:eastAsia="pl-PL"/>
              </w:rPr>
            </w:pPr>
          </w:p>
          <w:p w:rsidR="00A05A0D" w:rsidRPr="00390B6E" w:rsidRDefault="00A05A0D" w:rsidP="001B594A">
            <w:pPr>
              <w:suppressAutoHyphens w:val="0"/>
              <w:rPr>
                <w:rFonts w:cs="Times New Roman"/>
                <w:sz w:val="22"/>
                <w:szCs w:val="22"/>
                <w:lang w:eastAsia="pl-PL"/>
              </w:rPr>
            </w:pPr>
            <w:r w:rsidRPr="00390B6E">
              <w:rPr>
                <w:rFonts w:cs="Times New Roman"/>
                <w:sz w:val="22"/>
                <w:szCs w:val="22"/>
                <w:lang w:eastAsia="pl-PL"/>
              </w:rPr>
              <w:t xml:space="preserve">Wykonawca oświadcza, że </w:t>
            </w:r>
            <w:r w:rsidR="00DB35B2" w:rsidRPr="00390B6E">
              <w:rPr>
                <w:rFonts w:cs="Times New Roman"/>
                <w:sz w:val="22"/>
                <w:szCs w:val="22"/>
                <w:lang w:eastAsia="pl-PL"/>
              </w:rPr>
              <w:t xml:space="preserve">zaoferowany </w:t>
            </w:r>
            <w:r w:rsidRPr="00390B6E">
              <w:rPr>
                <w:rFonts w:cs="Times New Roman"/>
                <w:sz w:val="22"/>
                <w:szCs w:val="22"/>
                <w:lang w:eastAsia="pl-PL"/>
              </w:rPr>
              <w:t xml:space="preserve"> przez niego </w:t>
            </w:r>
            <w:r w:rsidR="00775C27" w:rsidRPr="00390B6E">
              <w:rPr>
                <w:rFonts w:cs="Times New Roman"/>
                <w:sz w:val="22"/>
                <w:szCs w:val="22"/>
                <w:lang w:eastAsia="pl-PL"/>
              </w:rPr>
              <w:t>posiada wymagane  deklaracje zgodności CE, normy</w:t>
            </w:r>
            <w:r w:rsidRPr="00390B6E">
              <w:rPr>
                <w:rFonts w:cs="Times New Roman"/>
                <w:sz w:val="22"/>
                <w:szCs w:val="22"/>
                <w:lang w:eastAsia="pl-PL"/>
              </w:rPr>
              <w:t>, ulotki informacyjne, karty katalogowe, wpis</w:t>
            </w:r>
            <w:r w:rsidR="00654B4C" w:rsidRPr="00390B6E">
              <w:rPr>
                <w:rFonts w:cs="Times New Roman"/>
                <w:sz w:val="24"/>
                <w:szCs w:val="24"/>
                <w:lang w:eastAsia="pl-PL"/>
              </w:rPr>
              <w:t xml:space="preserve"> lub zgłoszenie</w:t>
            </w:r>
            <w:r w:rsidRPr="00390B6E">
              <w:rPr>
                <w:rFonts w:cs="Times New Roman"/>
                <w:sz w:val="22"/>
                <w:szCs w:val="22"/>
                <w:lang w:eastAsia="pl-PL"/>
              </w:rPr>
              <w:t xml:space="preserve"> do Rejestru Wyrobów Medycznych  (jeżeli jest wymagany) i udostępni je  na każde żądanie  Zamawiającego.</w:t>
            </w:r>
          </w:p>
          <w:p w:rsidR="008B3FD2" w:rsidRPr="00390B6E" w:rsidRDefault="008B3FD2" w:rsidP="008B3FD2">
            <w:pPr>
              <w:suppressAutoHyphens w:val="0"/>
              <w:rPr>
                <w:rFonts w:cs="Times New Roman"/>
                <w:bCs/>
                <w:sz w:val="24"/>
                <w:szCs w:val="24"/>
                <w:lang w:eastAsia="pl-PL"/>
              </w:rPr>
            </w:pPr>
          </w:p>
          <w:p w:rsidR="008B3FD2" w:rsidRPr="00390B6E" w:rsidRDefault="008B3FD2" w:rsidP="008B3FD2">
            <w:pPr>
              <w:suppressAutoHyphens w:val="0"/>
              <w:rPr>
                <w:rFonts w:cs="Times New Roman"/>
                <w:bCs/>
                <w:sz w:val="24"/>
                <w:szCs w:val="24"/>
                <w:lang w:eastAsia="pl-PL"/>
              </w:rPr>
            </w:pPr>
            <w:r w:rsidRPr="00390B6E">
              <w:rPr>
                <w:rFonts w:cs="Times New Roman"/>
                <w:bCs/>
                <w:sz w:val="24"/>
                <w:szCs w:val="24"/>
                <w:lang w:eastAsia="pl-PL"/>
              </w:rPr>
              <w:t>Zamawiający w celu weryfikacji zaoferowanego asortymentu z wymaganiami SIWZ zastrzega sobie możliwość wezwania Zamawiającego do złożenia próbek z poszczególnych pozycji na każdym etapie postępowania przetargowego.</w:t>
            </w:r>
          </w:p>
          <w:p w:rsidR="00A05A0D" w:rsidRPr="00390B6E" w:rsidRDefault="00A05A0D" w:rsidP="001B594A">
            <w:pPr>
              <w:rPr>
                <w:rFonts w:cs="Times New Roman"/>
                <w:sz w:val="22"/>
                <w:szCs w:val="22"/>
                <w:lang w:eastAsia="pl-PL"/>
              </w:rPr>
            </w:pPr>
          </w:p>
        </w:tc>
      </w:tr>
    </w:tbl>
    <w:p w:rsidR="00A05A0D" w:rsidRPr="004D7C52" w:rsidRDefault="00A05A0D" w:rsidP="00A05A0D">
      <w:pPr>
        <w:rPr>
          <w:rFonts w:cs="Times New Roman"/>
          <w:sz w:val="22"/>
          <w:szCs w:val="22"/>
        </w:rPr>
      </w:pPr>
      <w:r w:rsidRPr="004D7C52">
        <w:rPr>
          <w:rFonts w:cs="Times New Roman"/>
          <w:sz w:val="22"/>
          <w:szCs w:val="22"/>
        </w:rPr>
        <w:t>Wartość brutto zamówienia (cyfrowo i słownie):   ………………………………………………………………………………………</w:t>
      </w:r>
    </w:p>
    <w:p w:rsidR="00A05A0D" w:rsidRPr="004D7C52" w:rsidRDefault="00A05A0D" w:rsidP="00A05A0D">
      <w:pPr>
        <w:rPr>
          <w:rFonts w:cs="Times New Roman"/>
          <w:sz w:val="22"/>
          <w:szCs w:val="22"/>
        </w:rPr>
      </w:pPr>
      <w:r w:rsidRPr="004D7C52">
        <w:rPr>
          <w:rFonts w:cs="Times New Roman"/>
          <w:sz w:val="22"/>
          <w:szCs w:val="22"/>
        </w:rPr>
        <w:t>Wartość netto zamówienia: (cyfrowo i słownie):   …………………………………………………………………………………………</w:t>
      </w:r>
    </w:p>
    <w:p w:rsidR="00A05A0D" w:rsidRPr="004D7C52" w:rsidRDefault="00A05A0D" w:rsidP="00A05A0D">
      <w:pPr>
        <w:rPr>
          <w:rFonts w:cs="Times New Roman"/>
          <w:sz w:val="22"/>
          <w:szCs w:val="22"/>
        </w:rPr>
      </w:pPr>
      <w:r w:rsidRPr="004D7C52">
        <w:rPr>
          <w:rFonts w:cs="Times New Roman"/>
          <w:sz w:val="22"/>
          <w:szCs w:val="22"/>
        </w:rPr>
        <w:t>Podatek VAT ……………zł słownie: ………………………………………………………………………………………………………</w:t>
      </w:r>
    </w:p>
    <w:p w:rsidR="00A05A0D" w:rsidRPr="004D7C52" w:rsidRDefault="00A05A0D" w:rsidP="00A05A0D">
      <w:pPr>
        <w:rPr>
          <w:rFonts w:cs="Times New Roman"/>
          <w:bCs/>
          <w:sz w:val="22"/>
          <w:szCs w:val="22"/>
        </w:rPr>
      </w:pPr>
    </w:p>
    <w:p w:rsidR="00A05A0D" w:rsidRPr="004D7C52" w:rsidRDefault="00A05A0D" w:rsidP="00A05A0D">
      <w:pPr>
        <w:rPr>
          <w:rFonts w:cs="Times New Roman"/>
          <w:sz w:val="22"/>
          <w:szCs w:val="22"/>
        </w:rPr>
      </w:pPr>
    </w:p>
    <w:p w:rsidR="00A05A0D" w:rsidRPr="004D7C52" w:rsidRDefault="00A05A0D" w:rsidP="00A05A0D">
      <w:pPr>
        <w:rPr>
          <w:rFonts w:cs="Times New Roman"/>
          <w:sz w:val="22"/>
          <w:szCs w:val="22"/>
        </w:rPr>
      </w:pPr>
      <w:r w:rsidRPr="004D7C52">
        <w:rPr>
          <w:rFonts w:cs="Times New Roman"/>
          <w:sz w:val="22"/>
          <w:szCs w:val="22"/>
        </w:rPr>
        <w:t xml:space="preserve">                                                                                                                                                       ……………………………………………….</w:t>
      </w:r>
    </w:p>
    <w:p w:rsidR="00A05A0D" w:rsidRPr="004D7C52" w:rsidRDefault="00A05A0D" w:rsidP="00A05A0D">
      <w:pPr>
        <w:rPr>
          <w:rFonts w:cs="Times New Roman"/>
          <w:sz w:val="22"/>
          <w:szCs w:val="22"/>
        </w:rPr>
      </w:pPr>
      <w:r w:rsidRPr="004D7C52">
        <w:rPr>
          <w:rFonts w:cs="Times New Roman"/>
          <w:sz w:val="22"/>
          <w:szCs w:val="22"/>
        </w:rPr>
        <w:t xml:space="preserve">                                                                                                                                                               (podpis upoważnionego przedstawiciela wykonawcy)</w:t>
      </w:r>
    </w:p>
    <w:p w:rsidR="00A05A0D" w:rsidRPr="004D7C52" w:rsidRDefault="00A05A0D" w:rsidP="00A05A0D">
      <w:pPr>
        <w:rPr>
          <w:rFonts w:cs="Times New Roman"/>
          <w:sz w:val="22"/>
          <w:szCs w:val="22"/>
        </w:rPr>
      </w:pPr>
    </w:p>
    <w:p w:rsidR="004D7C52" w:rsidRPr="004D7C52" w:rsidRDefault="004D7C52" w:rsidP="004D7C52">
      <w:pPr>
        <w:rPr>
          <w:rFonts w:cs="Times New Roman"/>
          <w:b/>
          <w:sz w:val="22"/>
          <w:szCs w:val="22"/>
        </w:rPr>
      </w:pPr>
    </w:p>
    <w:p w:rsidR="004D7C52" w:rsidRDefault="004D7C52" w:rsidP="004D7C52">
      <w:pPr>
        <w:rPr>
          <w:rFonts w:cs="Times New Roman"/>
          <w:b/>
          <w:sz w:val="22"/>
          <w:szCs w:val="22"/>
        </w:rPr>
      </w:pPr>
    </w:p>
    <w:p w:rsidR="007973A3" w:rsidRDefault="007973A3" w:rsidP="004D7C52">
      <w:pPr>
        <w:rPr>
          <w:rFonts w:cs="Times New Roman"/>
          <w:b/>
          <w:sz w:val="22"/>
          <w:szCs w:val="22"/>
        </w:rPr>
      </w:pPr>
    </w:p>
    <w:p w:rsidR="007973A3" w:rsidRDefault="007973A3" w:rsidP="004D7C52">
      <w:pPr>
        <w:rPr>
          <w:rFonts w:cs="Times New Roman"/>
          <w:b/>
          <w:sz w:val="22"/>
          <w:szCs w:val="22"/>
        </w:rPr>
      </w:pPr>
    </w:p>
    <w:p w:rsidR="007973A3" w:rsidRDefault="007973A3" w:rsidP="004D7C52">
      <w:pPr>
        <w:rPr>
          <w:rFonts w:cs="Times New Roman"/>
          <w:b/>
          <w:sz w:val="22"/>
          <w:szCs w:val="22"/>
        </w:rPr>
      </w:pPr>
    </w:p>
    <w:p w:rsidR="007973A3" w:rsidRDefault="007973A3" w:rsidP="004D7C52">
      <w:pPr>
        <w:rPr>
          <w:rFonts w:cs="Times New Roman"/>
          <w:b/>
          <w:sz w:val="22"/>
          <w:szCs w:val="22"/>
        </w:rPr>
      </w:pPr>
    </w:p>
    <w:p w:rsidR="007973A3" w:rsidRDefault="007973A3" w:rsidP="004D7C52">
      <w:pPr>
        <w:rPr>
          <w:rFonts w:cs="Times New Roman"/>
          <w:b/>
          <w:sz w:val="22"/>
          <w:szCs w:val="22"/>
        </w:rPr>
      </w:pPr>
    </w:p>
    <w:p w:rsidR="007973A3" w:rsidRDefault="007973A3" w:rsidP="004D7C52">
      <w:pPr>
        <w:rPr>
          <w:rFonts w:cs="Times New Roman"/>
          <w:b/>
          <w:sz w:val="22"/>
          <w:szCs w:val="22"/>
        </w:rPr>
      </w:pPr>
    </w:p>
    <w:p w:rsidR="007973A3" w:rsidRDefault="007973A3" w:rsidP="004D7C52">
      <w:pPr>
        <w:rPr>
          <w:rFonts w:cs="Times New Roman"/>
          <w:b/>
          <w:sz w:val="22"/>
          <w:szCs w:val="22"/>
        </w:rPr>
      </w:pPr>
    </w:p>
    <w:p w:rsidR="007973A3" w:rsidRPr="004D7C52" w:rsidRDefault="007973A3" w:rsidP="004D7C52">
      <w:pPr>
        <w:rPr>
          <w:rFonts w:cs="Times New Roman"/>
          <w:b/>
          <w:sz w:val="22"/>
          <w:szCs w:val="22"/>
        </w:rPr>
      </w:pPr>
    </w:p>
    <w:p w:rsidR="004D7C52" w:rsidRPr="00390B6E" w:rsidRDefault="00984000" w:rsidP="004D7C52">
      <w:pPr>
        <w:rPr>
          <w:rFonts w:cs="Times New Roman"/>
          <w:b/>
          <w:sz w:val="22"/>
          <w:szCs w:val="22"/>
        </w:rPr>
      </w:pPr>
      <w:r w:rsidRPr="00390B6E">
        <w:rPr>
          <w:rFonts w:cs="Times New Roman"/>
          <w:b/>
          <w:sz w:val="22"/>
          <w:szCs w:val="22"/>
        </w:rPr>
        <w:lastRenderedPageBreak/>
        <w:t>Pakiet 7</w:t>
      </w:r>
      <w:r w:rsidR="004D7C52" w:rsidRPr="00390B6E">
        <w:rPr>
          <w:rFonts w:cs="Times New Roman"/>
          <w:b/>
          <w:sz w:val="22"/>
          <w:szCs w:val="22"/>
        </w:rPr>
        <w:t xml:space="preserve">. </w:t>
      </w:r>
      <w:r w:rsidR="00182596" w:rsidRPr="00390B6E">
        <w:rPr>
          <w:rFonts w:cs="Times New Roman"/>
          <w:b/>
          <w:sz w:val="22"/>
          <w:szCs w:val="22"/>
        </w:rPr>
        <w:t>Czepki do mycia głowy pacjenta i szczoteczki-patyczki do higieny jamy ustnej.</w:t>
      </w:r>
    </w:p>
    <w:p w:rsidR="004D7C52" w:rsidRPr="004D7C52" w:rsidRDefault="004D7C52" w:rsidP="004D7C52">
      <w:pPr>
        <w:rPr>
          <w:rFonts w:cs="Times New Roman"/>
          <w:b/>
          <w:sz w:val="22"/>
          <w:szCs w:val="22"/>
        </w:rPr>
      </w:pPr>
    </w:p>
    <w:tbl>
      <w:tblPr>
        <w:tblW w:w="151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665"/>
        <w:gridCol w:w="1163"/>
        <w:gridCol w:w="851"/>
        <w:gridCol w:w="1276"/>
        <w:gridCol w:w="992"/>
        <w:gridCol w:w="1029"/>
        <w:gridCol w:w="1016"/>
        <w:gridCol w:w="1190"/>
        <w:gridCol w:w="1384"/>
      </w:tblGrid>
      <w:tr w:rsidR="004D7C52" w:rsidRPr="004D7C52" w:rsidTr="004D7C52">
        <w:tc>
          <w:tcPr>
            <w:tcW w:w="543" w:type="dxa"/>
            <w:shd w:val="clear" w:color="auto" w:fill="auto"/>
          </w:tcPr>
          <w:p w:rsidR="004D7C52" w:rsidRPr="004D7C52" w:rsidRDefault="004D7C52" w:rsidP="004D7C52">
            <w:pPr>
              <w:rPr>
                <w:rFonts w:cs="Times New Roman"/>
                <w:sz w:val="22"/>
                <w:szCs w:val="22"/>
              </w:rPr>
            </w:pPr>
            <w:r w:rsidRPr="004D7C52">
              <w:rPr>
                <w:rFonts w:cs="Times New Roman"/>
                <w:sz w:val="22"/>
                <w:szCs w:val="22"/>
              </w:rPr>
              <w:t>Lp.</w:t>
            </w:r>
          </w:p>
        </w:tc>
        <w:tc>
          <w:tcPr>
            <w:tcW w:w="5665" w:type="dxa"/>
            <w:shd w:val="clear" w:color="auto" w:fill="auto"/>
          </w:tcPr>
          <w:p w:rsidR="004D7C52" w:rsidRPr="004D7C52" w:rsidRDefault="004D7C52" w:rsidP="004D7C52">
            <w:pPr>
              <w:rPr>
                <w:rFonts w:cs="Times New Roman"/>
                <w:sz w:val="22"/>
                <w:szCs w:val="22"/>
              </w:rPr>
            </w:pPr>
            <w:r w:rsidRPr="004D7C52">
              <w:rPr>
                <w:rFonts w:cs="Times New Roman"/>
                <w:sz w:val="22"/>
                <w:szCs w:val="22"/>
              </w:rPr>
              <w:t xml:space="preserve">Nazwa </w:t>
            </w:r>
          </w:p>
        </w:tc>
        <w:tc>
          <w:tcPr>
            <w:tcW w:w="1163" w:type="dxa"/>
            <w:shd w:val="clear" w:color="auto" w:fill="auto"/>
          </w:tcPr>
          <w:p w:rsidR="004D7C52" w:rsidRPr="004D7C52" w:rsidRDefault="004D7C52" w:rsidP="004D7C52">
            <w:pPr>
              <w:rPr>
                <w:rFonts w:cs="Times New Roman"/>
                <w:sz w:val="22"/>
                <w:szCs w:val="22"/>
              </w:rPr>
            </w:pPr>
            <w:r w:rsidRPr="004D7C52">
              <w:rPr>
                <w:rFonts w:cs="Times New Roman"/>
                <w:sz w:val="22"/>
                <w:szCs w:val="22"/>
              </w:rPr>
              <w:t>Jednostka miary</w:t>
            </w:r>
          </w:p>
        </w:tc>
        <w:tc>
          <w:tcPr>
            <w:tcW w:w="851" w:type="dxa"/>
            <w:shd w:val="clear" w:color="auto" w:fill="auto"/>
          </w:tcPr>
          <w:p w:rsidR="004D7C52" w:rsidRPr="004D7C52" w:rsidRDefault="004D7C52" w:rsidP="004D7C52">
            <w:pPr>
              <w:rPr>
                <w:rFonts w:cs="Times New Roman"/>
                <w:sz w:val="22"/>
                <w:szCs w:val="22"/>
              </w:rPr>
            </w:pPr>
            <w:r w:rsidRPr="004D7C52">
              <w:rPr>
                <w:rFonts w:cs="Times New Roman"/>
                <w:sz w:val="22"/>
                <w:szCs w:val="22"/>
              </w:rPr>
              <w:t xml:space="preserve">Ilość </w:t>
            </w:r>
          </w:p>
        </w:tc>
        <w:tc>
          <w:tcPr>
            <w:tcW w:w="1276" w:type="dxa"/>
            <w:shd w:val="clear" w:color="auto" w:fill="auto"/>
          </w:tcPr>
          <w:p w:rsidR="004D7C52" w:rsidRPr="004D7C52" w:rsidRDefault="004D7C52" w:rsidP="004D7C52">
            <w:pPr>
              <w:rPr>
                <w:rFonts w:cs="Times New Roman"/>
                <w:sz w:val="22"/>
                <w:szCs w:val="22"/>
              </w:rPr>
            </w:pPr>
            <w:r w:rsidRPr="004D7C52">
              <w:rPr>
                <w:rFonts w:cs="Times New Roman"/>
                <w:sz w:val="22"/>
                <w:szCs w:val="22"/>
              </w:rPr>
              <w:t>Cena jedn. netto</w:t>
            </w:r>
          </w:p>
        </w:tc>
        <w:tc>
          <w:tcPr>
            <w:tcW w:w="992" w:type="dxa"/>
            <w:shd w:val="clear" w:color="auto" w:fill="auto"/>
          </w:tcPr>
          <w:p w:rsidR="004D7C52" w:rsidRPr="004D7C52" w:rsidRDefault="004D7C52" w:rsidP="004D7C52">
            <w:pPr>
              <w:rPr>
                <w:rFonts w:cs="Times New Roman"/>
                <w:sz w:val="22"/>
                <w:szCs w:val="22"/>
              </w:rPr>
            </w:pPr>
            <w:r w:rsidRPr="004D7C52">
              <w:rPr>
                <w:rFonts w:cs="Times New Roman"/>
                <w:sz w:val="22"/>
                <w:szCs w:val="22"/>
              </w:rPr>
              <w:t xml:space="preserve">Podatek </w:t>
            </w:r>
          </w:p>
          <w:p w:rsidR="004D7C52" w:rsidRPr="004D7C52" w:rsidRDefault="004D7C52" w:rsidP="004D7C52">
            <w:pPr>
              <w:rPr>
                <w:rFonts w:cs="Times New Roman"/>
                <w:sz w:val="22"/>
                <w:szCs w:val="22"/>
              </w:rPr>
            </w:pPr>
            <w:r w:rsidRPr="004D7C52">
              <w:rPr>
                <w:rFonts w:cs="Times New Roman"/>
                <w:sz w:val="22"/>
                <w:szCs w:val="22"/>
              </w:rPr>
              <w:t>vat %</w:t>
            </w:r>
          </w:p>
        </w:tc>
        <w:tc>
          <w:tcPr>
            <w:tcW w:w="1029" w:type="dxa"/>
            <w:shd w:val="clear" w:color="auto" w:fill="auto"/>
          </w:tcPr>
          <w:p w:rsidR="004D7C52" w:rsidRPr="004D7C52" w:rsidRDefault="004D7C52" w:rsidP="004D7C52">
            <w:pPr>
              <w:rPr>
                <w:rFonts w:cs="Times New Roman"/>
                <w:sz w:val="22"/>
                <w:szCs w:val="22"/>
              </w:rPr>
            </w:pPr>
            <w:r w:rsidRPr="004D7C52">
              <w:rPr>
                <w:rFonts w:cs="Times New Roman"/>
                <w:sz w:val="22"/>
                <w:szCs w:val="22"/>
              </w:rPr>
              <w:t>Wartość netto</w:t>
            </w:r>
          </w:p>
        </w:tc>
        <w:tc>
          <w:tcPr>
            <w:tcW w:w="1016" w:type="dxa"/>
            <w:shd w:val="clear" w:color="auto" w:fill="auto"/>
          </w:tcPr>
          <w:p w:rsidR="004D7C52" w:rsidRPr="004D7C52" w:rsidRDefault="004D7C52" w:rsidP="004D7C52">
            <w:pPr>
              <w:rPr>
                <w:rFonts w:cs="Times New Roman"/>
                <w:sz w:val="22"/>
                <w:szCs w:val="22"/>
              </w:rPr>
            </w:pPr>
            <w:r w:rsidRPr="004D7C52">
              <w:rPr>
                <w:rFonts w:cs="Times New Roman"/>
                <w:sz w:val="22"/>
                <w:szCs w:val="22"/>
              </w:rPr>
              <w:t>Wartość brutto</w:t>
            </w:r>
          </w:p>
        </w:tc>
        <w:tc>
          <w:tcPr>
            <w:tcW w:w="1190" w:type="dxa"/>
            <w:shd w:val="clear" w:color="auto" w:fill="auto"/>
          </w:tcPr>
          <w:p w:rsidR="004D7C52" w:rsidRPr="004D7C52" w:rsidRDefault="004D7C52" w:rsidP="004D7C52">
            <w:pPr>
              <w:rPr>
                <w:rFonts w:cs="Times New Roman"/>
                <w:sz w:val="22"/>
                <w:szCs w:val="22"/>
              </w:rPr>
            </w:pPr>
            <w:r w:rsidRPr="004D7C52">
              <w:rPr>
                <w:rFonts w:cs="Times New Roman"/>
                <w:sz w:val="22"/>
                <w:szCs w:val="22"/>
              </w:rPr>
              <w:t xml:space="preserve">Producent </w:t>
            </w:r>
          </w:p>
        </w:tc>
        <w:tc>
          <w:tcPr>
            <w:tcW w:w="1384" w:type="dxa"/>
            <w:shd w:val="clear" w:color="auto" w:fill="auto"/>
          </w:tcPr>
          <w:p w:rsidR="004D7C52" w:rsidRPr="004D7C52" w:rsidRDefault="004D7C52" w:rsidP="004D7C52">
            <w:pPr>
              <w:rPr>
                <w:rFonts w:cs="Times New Roman"/>
                <w:sz w:val="22"/>
                <w:szCs w:val="22"/>
              </w:rPr>
            </w:pPr>
            <w:r w:rsidRPr="004D7C52">
              <w:rPr>
                <w:rFonts w:cs="Times New Roman"/>
                <w:sz w:val="22"/>
                <w:szCs w:val="22"/>
              </w:rPr>
              <w:t>Numer katalogowy</w:t>
            </w:r>
          </w:p>
        </w:tc>
      </w:tr>
      <w:tr w:rsidR="004D7C52" w:rsidRPr="004D7C52" w:rsidTr="004D7C52">
        <w:tc>
          <w:tcPr>
            <w:tcW w:w="543" w:type="dxa"/>
            <w:shd w:val="clear" w:color="auto" w:fill="auto"/>
          </w:tcPr>
          <w:p w:rsidR="004D7C52" w:rsidRPr="004D7C52" w:rsidRDefault="00984000" w:rsidP="004D7C52">
            <w:pPr>
              <w:rPr>
                <w:rFonts w:cs="Times New Roman"/>
                <w:sz w:val="22"/>
                <w:szCs w:val="22"/>
              </w:rPr>
            </w:pPr>
            <w:r>
              <w:rPr>
                <w:rFonts w:cs="Times New Roman"/>
                <w:sz w:val="22"/>
                <w:szCs w:val="22"/>
              </w:rPr>
              <w:t>1</w:t>
            </w:r>
            <w:r w:rsidR="004D7C52" w:rsidRPr="004D7C52">
              <w:rPr>
                <w:rFonts w:cs="Times New Roman"/>
                <w:sz w:val="22"/>
                <w:szCs w:val="22"/>
              </w:rPr>
              <w:t>.</w:t>
            </w:r>
          </w:p>
        </w:tc>
        <w:tc>
          <w:tcPr>
            <w:tcW w:w="5665" w:type="dxa"/>
            <w:shd w:val="clear" w:color="auto" w:fill="auto"/>
          </w:tcPr>
          <w:p w:rsidR="004D7C52" w:rsidRPr="004D7C52" w:rsidRDefault="004D7C52" w:rsidP="004D7C52">
            <w:pPr>
              <w:rPr>
                <w:rFonts w:cs="Times New Roman"/>
                <w:sz w:val="22"/>
                <w:szCs w:val="22"/>
              </w:rPr>
            </w:pPr>
            <w:r w:rsidRPr="004D7C52">
              <w:rPr>
                <w:rFonts w:cs="Times New Roman"/>
                <w:sz w:val="22"/>
                <w:szCs w:val="22"/>
              </w:rPr>
              <w:t>Jednorazowy czepek do mycia głowy pacjenta, bez konieczności spłukiwania, hypoalergiczny, o neutralnym ph, z możliwością podgrzania. Warstwa zewnętrzna wykonana z poletylenu. Wyściółka to mieszanka sztucznego jedwabiu i poliestru. Gramatura 160 g/m2.</w:t>
            </w:r>
          </w:p>
        </w:tc>
        <w:tc>
          <w:tcPr>
            <w:tcW w:w="1163" w:type="dxa"/>
            <w:shd w:val="clear" w:color="auto" w:fill="auto"/>
          </w:tcPr>
          <w:p w:rsidR="004D7C52" w:rsidRPr="004D7C52" w:rsidRDefault="004D7C52" w:rsidP="004D7C52">
            <w:pPr>
              <w:rPr>
                <w:rFonts w:cs="Times New Roman"/>
                <w:sz w:val="22"/>
                <w:szCs w:val="22"/>
              </w:rPr>
            </w:pPr>
            <w:r w:rsidRPr="004D7C52">
              <w:rPr>
                <w:rFonts w:cs="Times New Roman"/>
                <w:sz w:val="22"/>
                <w:szCs w:val="22"/>
              </w:rPr>
              <w:t>szt.</w:t>
            </w:r>
          </w:p>
        </w:tc>
        <w:tc>
          <w:tcPr>
            <w:tcW w:w="851" w:type="dxa"/>
            <w:shd w:val="clear" w:color="auto" w:fill="auto"/>
          </w:tcPr>
          <w:p w:rsidR="004D7C52" w:rsidRPr="004D7C52" w:rsidRDefault="004D7C52" w:rsidP="004D7C52">
            <w:pPr>
              <w:rPr>
                <w:rFonts w:cs="Times New Roman"/>
                <w:sz w:val="22"/>
                <w:szCs w:val="22"/>
              </w:rPr>
            </w:pPr>
            <w:r w:rsidRPr="004D7C52">
              <w:rPr>
                <w:rFonts w:cs="Times New Roman"/>
                <w:sz w:val="22"/>
                <w:szCs w:val="22"/>
              </w:rPr>
              <w:t>200</w:t>
            </w:r>
          </w:p>
        </w:tc>
        <w:tc>
          <w:tcPr>
            <w:tcW w:w="1276" w:type="dxa"/>
            <w:shd w:val="clear" w:color="auto" w:fill="auto"/>
          </w:tcPr>
          <w:p w:rsidR="004D7C52" w:rsidRPr="004D7C52" w:rsidRDefault="004D7C52" w:rsidP="004D7C52">
            <w:pPr>
              <w:rPr>
                <w:rFonts w:cs="Times New Roman"/>
                <w:sz w:val="22"/>
                <w:szCs w:val="22"/>
              </w:rPr>
            </w:pPr>
          </w:p>
        </w:tc>
        <w:tc>
          <w:tcPr>
            <w:tcW w:w="992" w:type="dxa"/>
            <w:shd w:val="clear" w:color="auto" w:fill="auto"/>
          </w:tcPr>
          <w:p w:rsidR="004D7C52" w:rsidRPr="004D7C52" w:rsidRDefault="004D7C52" w:rsidP="004D7C52">
            <w:pPr>
              <w:rPr>
                <w:rFonts w:cs="Times New Roman"/>
                <w:sz w:val="22"/>
                <w:szCs w:val="22"/>
              </w:rPr>
            </w:pPr>
          </w:p>
        </w:tc>
        <w:tc>
          <w:tcPr>
            <w:tcW w:w="1029" w:type="dxa"/>
            <w:shd w:val="clear" w:color="auto" w:fill="auto"/>
          </w:tcPr>
          <w:p w:rsidR="004D7C52" w:rsidRPr="004D7C52" w:rsidRDefault="004D7C52" w:rsidP="004D7C52">
            <w:pPr>
              <w:rPr>
                <w:rFonts w:cs="Times New Roman"/>
                <w:sz w:val="22"/>
                <w:szCs w:val="22"/>
              </w:rPr>
            </w:pPr>
          </w:p>
        </w:tc>
        <w:tc>
          <w:tcPr>
            <w:tcW w:w="1016" w:type="dxa"/>
            <w:shd w:val="clear" w:color="auto" w:fill="auto"/>
          </w:tcPr>
          <w:p w:rsidR="004D7C52" w:rsidRPr="004D7C52" w:rsidRDefault="004D7C52" w:rsidP="004D7C52">
            <w:pPr>
              <w:rPr>
                <w:rFonts w:cs="Times New Roman"/>
                <w:sz w:val="22"/>
                <w:szCs w:val="22"/>
              </w:rPr>
            </w:pPr>
          </w:p>
        </w:tc>
        <w:tc>
          <w:tcPr>
            <w:tcW w:w="1190" w:type="dxa"/>
            <w:shd w:val="clear" w:color="auto" w:fill="auto"/>
          </w:tcPr>
          <w:p w:rsidR="004D7C52" w:rsidRPr="004D7C52" w:rsidRDefault="004D7C52" w:rsidP="004D7C52">
            <w:pPr>
              <w:rPr>
                <w:rFonts w:cs="Times New Roman"/>
                <w:sz w:val="22"/>
                <w:szCs w:val="22"/>
              </w:rPr>
            </w:pPr>
          </w:p>
        </w:tc>
        <w:tc>
          <w:tcPr>
            <w:tcW w:w="1384" w:type="dxa"/>
            <w:shd w:val="clear" w:color="auto" w:fill="auto"/>
          </w:tcPr>
          <w:p w:rsidR="004D7C52" w:rsidRPr="004D7C52" w:rsidRDefault="004D7C52" w:rsidP="004D7C52">
            <w:pPr>
              <w:rPr>
                <w:rFonts w:cs="Times New Roman"/>
                <w:sz w:val="22"/>
                <w:szCs w:val="22"/>
              </w:rPr>
            </w:pPr>
          </w:p>
        </w:tc>
      </w:tr>
      <w:tr w:rsidR="004D7C52" w:rsidRPr="004D7C52" w:rsidTr="004D7C52">
        <w:tc>
          <w:tcPr>
            <w:tcW w:w="543" w:type="dxa"/>
            <w:shd w:val="clear" w:color="auto" w:fill="auto"/>
          </w:tcPr>
          <w:p w:rsidR="004D7C52" w:rsidRPr="004D7C52" w:rsidRDefault="00984000" w:rsidP="004D7C52">
            <w:pPr>
              <w:rPr>
                <w:rFonts w:cs="Times New Roman"/>
                <w:sz w:val="22"/>
                <w:szCs w:val="22"/>
              </w:rPr>
            </w:pPr>
            <w:r>
              <w:rPr>
                <w:rFonts w:cs="Times New Roman"/>
                <w:sz w:val="22"/>
                <w:szCs w:val="22"/>
              </w:rPr>
              <w:t>2</w:t>
            </w:r>
            <w:r w:rsidR="004D7C52" w:rsidRPr="004D7C52">
              <w:rPr>
                <w:rFonts w:cs="Times New Roman"/>
                <w:sz w:val="22"/>
                <w:szCs w:val="22"/>
              </w:rPr>
              <w:t>.</w:t>
            </w:r>
          </w:p>
        </w:tc>
        <w:tc>
          <w:tcPr>
            <w:tcW w:w="5665" w:type="dxa"/>
            <w:shd w:val="clear" w:color="auto" w:fill="auto"/>
          </w:tcPr>
          <w:p w:rsidR="004D7C52" w:rsidRPr="004D7C52" w:rsidRDefault="004D7C52" w:rsidP="004D7C52">
            <w:pPr>
              <w:rPr>
                <w:rFonts w:cs="Times New Roman"/>
                <w:sz w:val="22"/>
                <w:szCs w:val="22"/>
              </w:rPr>
            </w:pPr>
            <w:r w:rsidRPr="004D7C52">
              <w:rPr>
                <w:rFonts w:cs="Times New Roman"/>
                <w:sz w:val="22"/>
                <w:szCs w:val="22"/>
              </w:rPr>
              <w:t>Szczoteczka – patyczek do oczyszczania jamy ustnej, z możliwością podłączenia do ssaka. Rączka wykonana z plastiku, pofałdowana gąbka w kolorze zielonym nasączona środkiem odświeżającym o smaku miętowym.</w:t>
            </w:r>
          </w:p>
        </w:tc>
        <w:tc>
          <w:tcPr>
            <w:tcW w:w="1163" w:type="dxa"/>
            <w:shd w:val="clear" w:color="auto" w:fill="auto"/>
          </w:tcPr>
          <w:p w:rsidR="004D7C52" w:rsidRPr="004D7C52" w:rsidRDefault="004D7C52" w:rsidP="004D7C52">
            <w:pPr>
              <w:rPr>
                <w:rFonts w:cs="Times New Roman"/>
                <w:sz w:val="22"/>
                <w:szCs w:val="22"/>
              </w:rPr>
            </w:pPr>
            <w:r w:rsidRPr="004D7C52">
              <w:rPr>
                <w:rFonts w:cs="Times New Roman"/>
                <w:sz w:val="22"/>
                <w:szCs w:val="22"/>
              </w:rPr>
              <w:t>szt.</w:t>
            </w:r>
          </w:p>
        </w:tc>
        <w:tc>
          <w:tcPr>
            <w:tcW w:w="851" w:type="dxa"/>
            <w:shd w:val="clear" w:color="auto" w:fill="auto"/>
          </w:tcPr>
          <w:p w:rsidR="004D7C52" w:rsidRPr="004D7C52" w:rsidRDefault="004D7C52" w:rsidP="004D7C52">
            <w:pPr>
              <w:rPr>
                <w:rFonts w:cs="Times New Roman"/>
                <w:sz w:val="22"/>
                <w:szCs w:val="22"/>
              </w:rPr>
            </w:pPr>
            <w:r w:rsidRPr="004D7C52">
              <w:rPr>
                <w:rFonts w:cs="Times New Roman"/>
                <w:sz w:val="22"/>
                <w:szCs w:val="22"/>
              </w:rPr>
              <w:t>150</w:t>
            </w:r>
          </w:p>
        </w:tc>
        <w:tc>
          <w:tcPr>
            <w:tcW w:w="1276" w:type="dxa"/>
            <w:shd w:val="clear" w:color="auto" w:fill="auto"/>
          </w:tcPr>
          <w:p w:rsidR="004D7C52" w:rsidRPr="004D7C52" w:rsidRDefault="004D7C52" w:rsidP="004D7C52">
            <w:pPr>
              <w:rPr>
                <w:rFonts w:cs="Times New Roman"/>
                <w:sz w:val="22"/>
                <w:szCs w:val="22"/>
              </w:rPr>
            </w:pPr>
          </w:p>
        </w:tc>
        <w:tc>
          <w:tcPr>
            <w:tcW w:w="992" w:type="dxa"/>
            <w:shd w:val="clear" w:color="auto" w:fill="auto"/>
          </w:tcPr>
          <w:p w:rsidR="004D7C52" w:rsidRPr="004D7C52" w:rsidRDefault="004D7C52" w:rsidP="004D7C52">
            <w:pPr>
              <w:rPr>
                <w:rFonts w:cs="Times New Roman"/>
                <w:sz w:val="22"/>
                <w:szCs w:val="22"/>
              </w:rPr>
            </w:pPr>
          </w:p>
        </w:tc>
        <w:tc>
          <w:tcPr>
            <w:tcW w:w="1029" w:type="dxa"/>
            <w:shd w:val="clear" w:color="auto" w:fill="auto"/>
          </w:tcPr>
          <w:p w:rsidR="004D7C52" w:rsidRPr="004D7C52" w:rsidRDefault="004D7C52" w:rsidP="004D7C52">
            <w:pPr>
              <w:rPr>
                <w:rFonts w:cs="Times New Roman"/>
                <w:sz w:val="22"/>
                <w:szCs w:val="22"/>
              </w:rPr>
            </w:pPr>
          </w:p>
        </w:tc>
        <w:tc>
          <w:tcPr>
            <w:tcW w:w="1016" w:type="dxa"/>
            <w:shd w:val="clear" w:color="auto" w:fill="auto"/>
          </w:tcPr>
          <w:p w:rsidR="004D7C52" w:rsidRPr="004D7C52" w:rsidRDefault="004D7C52" w:rsidP="004D7C52">
            <w:pPr>
              <w:rPr>
                <w:rFonts w:cs="Times New Roman"/>
                <w:sz w:val="22"/>
                <w:szCs w:val="22"/>
              </w:rPr>
            </w:pPr>
          </w:p>
        </w:tc>
        <w:tc>
          <w:tcPr>
            <w:tcW w:w="1190" w:type="dxa"/>
            <w:shd w:val="clear" w:color="auto" w:fill="auto"/>
          </w:tcPr>
          <w:p w:rsidR="004D7C52" w:rsidRPr="004D7C52" w:rsidRDefault="004D7C52" w:rsidP="004D7C52">
            <w:pPr>
              <w:rPr>
                <w:rFonts w:cs="Times New Roman"/>
                <w:sz w:val="22"/>
                <w:szCs w:val="22"/>
              </w:rPr>
            </w:pPr>
          </w:p>
        </w:tc>
        <w:tc>
          <w:tcPr>
            <w:tcW w:w="1384" w:type="dxa"/>
            <w:shd w:val="clear" w:color="auto" w:fill="auto"/>
          </w:tcPr>
          <w:p w:rsidR="004D7C52" w:rsidRPr="004D7C52" w:rsidRDefault="004D7C52" w:rsidP="004D7C52">
            <w:pPr>
              <w:rPr>
                <w:rFonts w:cs="Times New Roman"/>
                <w:sz w:val="22"/>
                <w:szCs w:val="22"/>
              </w:rPr>
            </w:pPr>
          </w:p>
        </w:tc>
      </w:tr>
      <w:tr w:rsidR="004D7C52" w:rsidRPr="004D7C52" w:rsidTr="004D7C52">
        <w:tc>
          <w:tcPr>
            <w:tcW w:w="543" w:type="dxa"/>
            <w:tcBorders>
              <w:right w:val="nil"/>
            </w:tcBorders>
            <w:shd w:val="clear" w:color="auto" w:fill="auto"/>
          </w:tcPr>
          <w:p w:rsidR="004D7C52" w:rsidRPr="004D7C52" w:rsidRDefault="004D7C52" w:rsidP="004D7C52">
            <w:pPr>
              <w:rPr>
                <w:rFonts w:cs="Times New Roman"/>
                <w:sz w:val="22"/>
                <w:szCs w:val="22"/>
              </w:rPr>
            </w:pPr>
          </w:p>
        </w:tc>
        <w:tc>
          <w:tcPr>
            <w:tcW w:w="5665" w:type="dxa"/>
            <w:tcBorders>
              <w:left w:val="nil"/>
              <w:right w:val="nil"/>
            </w:tcBorders>
            <w:shd w:val="clear" w:color="auto" w:fill="auto"/>
          </w:tcPr>
          <w:p w:rsidR="004D7C52" w:rsidRPr="004D7C52" w:rsidRDefault="004D7C52" w:rsidP="004D7C52">
            <w:pPr>
              <w:rPr>
                <w:rFonts w:cs="Times New Roman"/>
                <w:sz w:val="22"/>
                <w:szCs w:val="22"/>
              </w:rPr>
            </w:pPr>
          </w:p>
          <w:p w:rsidR="004D7C52" w:rsidRPr="004D7C52" w:rsidRDefault="004D7C52" w:rsidP="004D7C52">
            <w:pPr>
              <w:rPr>
                <w:rFonts w:cs="Times New Roman"/>
                <w:sz w:val="22"/>
                <w:szCs w:val="22"/>
              </w:rPr>
            </w:pPr>
            <w:r w:rsidRPr="004D7C52">
              <w:rPr>
                <w:rFonts w:cs="Times New Roman"/>
                <w:sz w:val="22"/>
                <w:szCs w:val="22"/>
              </w:rPr>
              <w:t>Wartość ogółem</w:t>
            </w:r>
          </w:p>
        </w:tc>
        <w:tc>
          <w:tcPr>
            <w:tcW w:w="1163" w:type="dxa"/>
            <w:tcBorders>
              <w:left w:val="nil"/>
              <w:right w:val="nil"/>
            </w:tcBorders>
            <w:shd w:val="clear" w:color="auto" w:fill="auto"/>
          </w:tcPr>
          <w:p w:rsidR="004D7C52" w:rsidRPr="004D7C52" w:rsidRDefault="004D7C52" w:rsidP="004D7C52">
            <w:pPr>
              <w:rPr>
                <w:rFonts w:cs="Times New Roman"/>
                <w:sz w:val="22"/>
                <w:szCs w:val="22"/>
              </w:rPr>
            </w:pPr>
          </w:p>
        </w:tc>
        <w:tc>
          <w:tcPr>
            <w:tcW w:w="851" w:type="dxa"/>
            <w:tcBorders>
              <w:left w:val="nil"/>
              <w:right w:val="nil"/>
            </w:tcBorders>
            <w:shd w:val="clear" w:color="auto" w:fill="auto"/>
          </w:tcPr>
          <w:p w:rsidR="004D7C52" w:rsidRPr="004D7C52" w:rsidRDefault="004D7C52" w:rsidP="004D7C52">
            <w:pPr>
              <w:rPr>
                <w:rFonts w:cs="Times New Roman"/>
                <w:sz w:val="22"/>
                <w:szCs w:val="22"/>
              </w:rPr>
            </w:pPr>
          </w:p>
        </w:tc>
        <w:tc>
          <w:tcPr>
            <w:tcW w:w="1276" w:type="dxa"/>
            <w:tcBorders>
              <w:left w:val="nil"/>
              <w:right w:val="nil"/>
            </w:tcBorders>
            <w:shd w:val="clear" w:color="auto" w:fill="auto"/>
          </w:tcPr>
          <w:p w:rsidR="004D7C52" w:rsidRPr="004D7C52" w:rsidRDefault="004D7C52" w:rsidP="004D7C52">
            <w:pPr>
              <w:rPr>
                <w:rFonts w:cs="Times New Roman"/>
                <w:sz w:val="22"/>
                <w:szCs w:val="22"/>
              </w:rPr>
            </w:pPr>
          </w:p>
        </w:tc>
        <w:tc>
          <w:tcPr>
            <w:tcW w:w="992" w:type="dxa"/>
            <w:tcBorders>
              <w:left w:val="nil"/>
            </w:tcBorders>
            <w:shd w:val="clear" w:color="auto" w:fill="auto"/>
          </w:tcPr>
          <w:p w:rsidR="004D7C52" w:rsidRPr="004D7C52" w:rsidRDefault="004D7C52" w:rsidP="004D7C52">
            <w:pPr>
              <w:rPr>
                <w:rFonts w:cs="Times New Roman"/>
                <w:sz w:val="22"/>
                <w:szCs w:val="22"/>
              </w:rPr>
            </w:pPr>
          </w:p>
        </w:tc>
        <w:tc>
          <w:tcPr>
            <w:tcW w:w="1029" w:type="dxa"/>
            <w:shd w:val="clear" w:color="auto" w:fill="auto"/>
          </w:tcPr>
          <w:p w:rsidR="004D7C52" w:rsidRPr="004D7C52" w:rsidRDefault="004D7C52" w:rsidP="004D7C52">
            <w:pPr>
              <w:rPr>
                <w:rFonts w:cs="Times New Roman"/>
                <w:sz w:val="22"/>
                <w:szCs w:val="22"/>
              </w:rPr>
            </w:pPr>
          </w:p>
        </w:tc>
        <w:tc>
          <w:tcPr>
            <w:tcW w:w="1016" w:type="dxa"/>
            <w:shd w:val="clear" w:color="auto" w:fill="auto"/>
          </w:tcPr>
          <w:p w:rsidR="004D7C52" w:rsidRPr="004D7C52" w:rsidRDefault="004D7C52" w:rsidP="004D7C52">
            <w:pPr>
              <w:rPr>
                <w:rFonts w:cs="Times New Roman"/>
                <w:sz w:val="22"/>
                <w:szCs w:val="22"/>
              </w:rPr>
            </w:pPr>
          </w:p>
        </w:tc>
        <w:tc>
          <w:tcPr>
            <w:tcW w:w="1190" w:type="dxa"/>
            <w:tcBorders>
              <w:bottom w:val="nil"/>
              <w:right w:val="nil"/>
            </w:tcBorders>
            <w:shd w:val="clear" w:color="auto" w:fill="auto"/>
          </w:tcPr>
          <w:p w:rsidR="004D7C52" w:rsidRPr="004D7C52" w:rsidRDefault="004D7C52" w:rsidP="004D7C52">
            <w:pPr>
              <w:rPr>
                <w:rFonts w:cs="Times New Roman"/>
                <w:sz w:val="22"/>
                <w:szCs w:val="22"/>
              </w:rPr>
            </w:pPr>
          </w:p>
        </w:tc>
        <w:tc>
          <w:tcPr>
            <w:tcW w:w="1384" w:type="dxa"/>
            <w:tcBorders>
              <w:left w:val="nil"/>
              <w:bottom w:val="nil"/>
              <w:right w:val="nil"/>
            </w:tcBorders>
            <w:shd w:val="clear" w:color="auto" w:fill="auto"/>
          </w:tcPr>
          <w:p w:rsidR="004D7C52" w:rsidRPr="004D7C52" w:rsidRDefault="004D7C52" w:rsidP="004D7C52">
            <w:pPr>
              <w:rPr>
                <w:rFonts w:cs="Times New Roman"/>
                <w:sz w:val="22"/>
                <w:szCs w:val="22"/>
              </w:rPr>
            </w:pPr>
          </w:p>
        </w:tc>
      </w:tr>
    </w:tbl>
    <w:p w:rsidR="004D7C52" w:rsidRPr="004D7C52" w:rsidRDefault="004D7C52" w:rsidP="004D7C52">
      <w:pPr>
        <w:rPr>
          <w:rFonts w:cs="Times New Roman"/>
          <w:b/>
          <w:sz w:val="22"/>
          <w:szCs w:val="22"/>
        </w:rPr>
      </w:pPr>
    </w:p>
    <w:tbl>
      <w:tblPr>
        <w:tblW w:w="14474" w:type="dxa"/>
        <w:tblInd w:w="55" w:type="dxa"/>
        <w:tblCellMar>
          <w:left w:w="70" w:type="dxa"/>
          <w:right w:w="70" w:type="dxa"/>
        </w:tblCellMar>
        <w:tblLook w:val="04A0" w:firstRow="1" w:lastRow="0" w:firstColumn="1" w:lastColumn="0" w:noHBand="0" w:noVBand="1"/>
      </w:tblPr>
      <w:tblGrid>
        <w:gridCol w:w="14474"/>
      </w:tblGrid>
      <w:tr w:rsidR="00390B6E" w:rsidRPr="00390B6E" w:rsidTr="001B594A">
        <w:trPr>
          <w:trHeight w:val="1785"/>
        </w:trPr>
        <w:tc>
          <w:tcPr>
            <w:tcW w:w="14474" w:type="dxa"/>
            <w:tcBorders>
              <w:top w:val="nil"/>
              <w:left w:val="nil"/>
              <w:right w:val="nil"/>
            </w:tcBorders>
            <w:shd w:val="clear" w:color="auto" w:fill="auto"/>
            <w:vAlign w:val="center"/>
            <w:hideMark/>
          </w:tcPr>
          <w:p w:rsidR="00A05A0D" w:rsidRPr="00390B6E" w:rsidRDefault="00A05A0D" w:rsidP="001B594A">
            <w:pPr>
              <w:suppressAutoHyphens w:val="0"/>
              <w:rPr>
                <w:rFonts w:cs="Times New Roman"/>
                <w:b/>
                <w:bCs/>
                <w:sz w:val="22"/>
                <w:szCs w:val="22"/>
                <w:lang w:eastAsia="pl-PL"/>
              </w:rPr>
            </w:pPr>
          </w:p>
          <w:p w:rsidR="00A05A0D" w:rsidRPr="00390B6E" w:rsidRDefault="00A05A0D" w:rsidP="001B594A">
            <w:pPr>
              <w:suppressAutoHyphens w:val="0"/>
              <w:rPr>
                <w:rFonts w:cs="Times New Roman"/>
                <w:b/>
                <w:bCs/>
                <w:sz w:val="22"/>
                <w:szCs w:val="22"/>
                <w:lang w:eastAsia="pl-PL"/>
              </w:rPr>
            </w:pPr>
            <w:r w:rsidRPr="00390B6E">
              <w:rPr>
                <w:rFonts w:cs="Times New Roman"/>
                <w:b/>
                <w:bCs/>
                <w:sz w:val="22"/>
                <w:szCs w:val="22"/>
                <w:lang w:eastAsia="pl-PL"/>
              </w:rPr>
              <w:t>Zamawiający zastrzega  zakup mniejszych ilości niż podane w pakiecie.</w:t>
            </w:r>
          </w:p>
          <w:p w:rsidR="00A05A0D" w:rsidRPr="00390B6E" w:rsidRDefault="00A05A0D" w:rsidP="001B594A">
            <w:pPr>
              <w:suppressAutoHyphens w:val="0"/>
              <w:rPr>
                <w:rFonts w:cs="Times New Roman"/>
                <w:sz w:val="22"/>
                <w:szCs w:val="22"/>
                <w:lang w:eastAsia="pl-PL"/>
              </w:rPr>
            </w:pPr>
          </w:p>
          <w:p w:rsidR="00A05A0D" w:rsidRPr="00390B6E" w:rsidRDefault="00A05A0D" w:rsidP="001B594A">
            <w:pPr>
              <w:suppressAutoHyphens w:val="0"/>
              <w:rPr>
                <w:rFonts w:cs="Times New Roman"/>
                <w:sz w:val="22"/>
                <w:szCs w:val="22"/>
                <w:lang w:eastAsia="pl-PL"/>
              </w:rPr>
            </w:pPr>
            <w:r w:rsidRPr="00390B6E">
              <w:rPr>
                <w:rFonts w:cs="Times New Roman"/>
                <w:sz w:val="22"/>
                <w:szCs w:val="22"/>
                <w:lang w:eastAsia="pl-PL"/>
              </w:rPr>
              <w:t xml:space="preserve">Wykonawca oświadcza, że </w:t>
            </w:r>
            <w:r w:rsidR="00DB35B2" w:rsidRPr="00390B6E">
              <w:rPr>
                <w:rFonts w:cs="Times New Roman"/>
                <w:sz w:val="22"/>
                <w:szCs w:val="22"/>
                <w:lang w:eastAsia="pl-PL"/>
              </w:rPr>
              <w:t xml:space="preserve">zaoferowany </w:t>
            </w:r>
            <w:r w:rsidRPr="00390B6E">
              <w:rPr>
                <w:rFonts w:cs="Times New Roman"/>
                <w:sz w:val="22"/>
                <w:szCs w:val="22"/>
                <w:lang w:eastAsia="pl-PL"/>
              </w:rPr>
              <w:t xml:space="preserve"> przez niego asortyment  </w:t>
            </w:r>
            <w:r w:rsidR="00775C27" w:rsidRPr="00390B6E">
              <w:rPr>
                <w:rFonts w:cs="Times New Roman"/>
                <w:sz w:val="22"/>
                <w:szCs w:val="22"/>
                <w:lang w:eastAsia="pl-PL"/>
              </w:rPr>
              <w:t xml:space="preserve">posiada wymagane  deklaracje zgodności CE, normy, </w:t>
            </w:r>
            <w:r w:rsidRPr="00390B6E">
              <w:rPr>
                <w:rFonts w:cs="Times New Roman"/>
                <w:sz w:val="22"/>
                <w:szCs w:val="22"/>
                <w:lang w:eastAsia="pl-PL"/>
              </w:rPr>
              <w:t xml:space="preserve">ulotki informacyjne, karty katalogowe, wpis </w:t>
            </w:r>
            <w:r w:rsidR="00654B4C" w:rsidRPr="00390B6E">
              <w:rPr>
                <w:rFonts w:cs="Times New Roman"/>
                <w:sz w:val="24"/>
                <w:szCs w:val="24"/>
                <w:lang w:eastAsia="pl-PL"/>
              </w:rPr>
              <w:t xml:space="preserve">lub zgłoszenie </w:t>
            </w:r>
            <w:r w:rsidRPr="00390B6E">
              <w:rPr>
                <w:rFonts w:cs="Times New Roman"/>
                <w:sz w:val="22"/>
                <w:szCs w:val="22"/>
                <w:lang w:eastAsia="pl-PL"/>
              </w:rPr>
              <w:t>do Rejestru Wyrobów Medycznych  (jeżeli jest wymagany) i udostępni je  na każde żądanie  Zamawiającego.</w:t>
            </w:r>
          </w:p>
          <w:p w:rsidR="008B3FD2" w:rsidRPr="00390B6E" w:rsidRDefault="008B3FD2" w:rsidP="008B3FD2">
            <w:pPr>
              <w:suppressAutoHyphens w:val="0"/>
              <w:rPr>
                <w:rFonts w:cs="Times New Roman"/>
                <w:bCs/>
                <w:sz w:val="24"/>
                <w:szCs w:val="24"/>
                <w:lang w:eastAsia="pl-PL"/>
              </w:rPr>
            </w:pPr>
            <w:r w:rsidRPr="00390B6E">
              <w:rPr>
                <w:rFonts w:cs="Times New Roman"/>
                <w:bCs/>
                <w:sz w:val="24"/>
                <w:szCs w:val="24"/>
                <w:lang w:eastAsia="pl-PL"/>
              </w:rPr>
              <w:t>Zamawiający w celu weryfikacji zaoferowanego asortymentu z wymaganiami SIWZ zastrzega sobie możliwość wezwania Zamawiającego do złożenia próbek z poszczególnych pozycji na każdym etapie postępowania przetargowego.</w:t>
            </w:r>
          </w:p>
          <w:p w:rsidR="00A05A0D" w:rsidRPr="00390B6E" w:rsidRDefault="00A05A0D" w:rsidP="001B594A">
            <w:pPr>
              <w:rPr>
                <w:rFonts w:cs="Times New Roman"/>
                <w:sz w:val="22"/>
                <w:szCs w:val="22"/>
                <w:lang w:eastAsia="pl-PL"/>
              </w:rPr>
            </w:pPr>
          </w:p>
        </w:tc>
      </w:tr>
    </w:tbl>
    <w:p w:rsidR="00A05A0D" w:rsidRPr="004D7C52" w:rsidRDefault="00A05A0D" w:rsidP="00A05A0D">
      <w:pPr>
        <w:rPr>
          <w:rFonts w:cs="Times New Roman"/>
          <w:sz w:val="22"/>
          <w:szCs w:val="22"/>
        </w:rPr>
      </w:pPr>
      <w:r w:rsidRPr="004D7C52">
        <w:rPr>
          <w:rFonts w:cs="Times New Roman"/>
          <w:sz w:val="22"/>
          <w:szCs w:val="22"/>
        </w:rPr>
        <w:t>Wartość brutto zamówienia (cyfrowo i słownie):   ………………………………………………………………………………………</w:t>
      </w:r>
    </w:p>
    <w:p w:rsidR="00A05A0D" w:rsidRPr="004D7C52" w:rsidRDefault="00A05A0D" w:rsidP="00A05A0D">
      <w:pPr>
        <w:rPr>
          <w:rFonts w:cs="Times New Roman"/>
          <w:sz w:val="22"/>
          <w:szCs w:val="22"/>
        </w:rPr>
      </w:pPr>
      <w:r w:rsidRPr="004D7C52">
        <w:rPr>
          <w:rFonts w:cs="Times New Roman"/>
          <w:sz w:val="22"/>
          <w:szCs w:val="22"/>
        </w:rPr>
        <w:t>Wartość netto zamówienia: (cyfrowo i słownie):   …………………………………………………………………………………………</w:t>
      </w:r>
    </w:p>
    <w:p w:rsidR="00A05A0D" w:rsidRPr="004D7C52" w:rsidRDefault="00A05A0D" w:rsidP="00A05A0D">
      <w:pPr>
        <w:rPr>
          <w:rFonts w:cs="Times New Roman"/>
          <w:sz w:val="22"/>
          <w:szCs w:val="22"/>
        </w:rPr>
      </w:pPr>
      <w:r w:rsidRPr="004D7C52">
        <w:rPr>
          <w:rFonts w:cs="Times New Roman"/>
          <w:sz w:val="22"/>
          <w:szCs w:val="22"/>
        </w:rPr>
        <w:t>Podatek VAT ……………zł słownie: ………………………………………………………………………………………………………</w:t>
      </w:r>
    </w:p>
    <w:p w:rsidR="00A05A0D" w:rsidRPr="004D7C52" w:rsidRDefault="00A05A0D" w:rsidP="00A05A0D">
      <w:pPr>
        <w:rPr>
          <w:rFonts w:cs="Times New Roman"/>
          <w:bCs/>
          <w:sz w:val="22"/>
          <w:szCs w:val="22"/>
        </w:rPr>
      </w:pPr>
    </w:p>
    <w:p w:rsidR="00A05A0D" w:rsidRPr="004D7C52" w:rsidRDefault="00A05A0D" w:rsidP="00A05A0D">
      <w:pPr>
        <w:rPr>
          <w:rFonts w:cs="Times New Roman"/>
          <w:sz w:val="22"/>
          <w:szCs w:val="22"/>
        </w:rPr>
      </w:pPr>
    </w:p>
    <w:p w:rsidR="00A05A0D" w:rsidRPr="004D7C52" w:rsidRDefault="00A05A0D" w:rsidP="00A05A0D">
      <w:pPr>
        <w:rPr>
          <w:rFonts w:cs="Times New Roman"/>
          <w:sz w:val="22"/>
          <w:szCs w:val="22"/>
        </w:rPr>
      </w:pPr>
      <w:r w:rsidRPr="004D7C52">
        <w:rPr>
          <w:rFonts w:cs="Times New Roman"/>
          <w:sz w:val="22"/>
          <w:szCs w:val="22"/>
        </w:rPr>
        <w:t xml:space="preserve">                                                                                                                                                       ……………………………………………….</w:t>
      </w:r>
    </w:p>
    <w:p w:rsidR="00A05A0D" w:rsidRPr="004D7C52" w:rsidRDefault="00A05A0D" w:rsidP="00A05A0D">
      <w:pPr>
        <w:rPr>
          <w:rFonts w:cs="Times New Roman"/>
          <w:sz w:val="22"/>
          <w:szCs w:val="22"/>
        </w:rPr>
      </w:pPr>
      <w:r w:rsidRPr="004D7C52">
        <w:rPr>
          <w:rFonts w:cs="Times New Roman"/>
          <w:sz w:val="22"/>
          <w:szCs w:val="22"/>
        </w:rPr>
        <w:t xml:space="preserve">                                                                                                                                                               (podpis upoważnionego przedstawiciela wykonawcy)</w:t>
      </w:r>
    </w:p>
    <w:p w:rsidR="00A05A0D" w:rsidRPr="004D7C52" w:rsidRDefault="00A05A0D" w:rsidP="00A05A0D">
      <w:pPr>
        <w:rPr>
          <w:rFonts w:cs="Times New Roman"/>
          <w:sz w:val="22"/>
          <w:szCs w:val="22"/>
        </w:rPr>
      </w:pPr>
    </w:p>
    <w:p w:rsidR="004D7C52" w:rsidRPr="004D7C52" w:rsidRDefault="004D7C52" w:rsidP="004D7C52">
      <w:pPr>
        <w:jc w:val="right"/>
        <w:rPr>
          <w:rFonts w:cs="Times New Roman"/>
          <w:b/>
          <w:sz w:val="22"/>
          <w:szCs w:val="22"/>
        </w:rPr>
      </w:pPr>
    </w:p>
    <w:p w:rsidR="004D7C52" w:rsidRPr="004D7C52" w:rsidRDefault="004D7C52" w:rsidP="004D7C52">
      <w:pPr>
        <w:rPr>
          <w:rFonts w:cs="Times New Roman"/>
          <w:b/>
          <w:sz w:val="22"/>
          <w:szCs w:val="22"/>
        </w:rPr>
      </w:pPr>
    </w:p>
    <w:p w:rsidR="004D7C52" w:rsidRPr="004D7C52" w:rsidRDefault="004D7C52" w:rsidP="004D7C52">
      <w:pPr>
        <w:rPr>
          <w:rFonts w:cs="Times New Roman"/>
          <w:b/>
          <w:sz w:val="22"/>
          <w:szCs w:val="22"/>
        </w:rPr>
      </w:pPr>
    </w:p>
    <w:p w:rsidR="004D7C52" w:rsidRPr="004D7C52" w:rsidRDefault="004D7C52" w:rsidP="004D7C52">
      <w:pPr>
        <w:rPr>
          <w:rFonts w:cs="Times New Roman"/>
          <w:b/>
          <w:sz w:val="22"/>
          <w:szCs w:val="22"/>
        </w:rPr>
      </w:pPr>
    </w:p>
    <w:p w:rsidR="004D7C52" w:rsidRPr="004D7C52" w:rsidRDefault="004D7C52" w:rsidP="004D7C52">
      <w:pPr>
        <w:rPr>
          <w:rFonts w:cs="Times New Roman"/>
          <w:b/>
          <w:sz w:val="22"/>
          <w:szCs w:val="22"/>
        </w:rPr>
      </w:pPr>
    </w:p>
    <w:p w:rsidR="004D7C52" w:rsidRPr="004D7C52" w:rsidRDefault="004D7C52" w:rsidP="004D7C52">
      <w:pPr>
        <w:rPr>
          <w:rFonts w:cs="Times New Roman"/>
          <w:b/>
          <w:sz w:val="22"/>
          <w:szCs w:val="22"/>
        </w:rPr>
      </w:pPr>
    </w:p>
    <w:p w:rsidR="004D7C52" w:rsidRPr="004D7C52" w:rsidRDefault="004D7C52" w:rsidP="004D7C52">
      <w:pPr>
        <w:rPr>
          <w:rFonts w:cs="Times New Roman"/>
          <w:b/>
          <w:sz w:val="22"/>
          <w:szCs w:val="22"/>
        </w:rPr>
      </w:pPr>
    </w:p>
    <w:p w:rsidR="004D7C52" w:rsidRPr="00390B6E" w:rsidRDefault="00984000" w:rsidP="004D7C52">
      <w:pPr>
        <w:jc w:val="both"/>
        <w:rPr>
          <w:rFonts w:cs="Times New Roman"/>
          <w:b/>
          <w:sz w:val="22"/>
          <w:szCs w:val="22"/>
        </w:rPr>
      </w:pPr>
      <w:r w:rsidRPr="00390B6E">
        <w:rPr>
          <w:rFonts w:cs="Times New Roman"/>
          <w:b/>
          <w:sz w:val="22"/>
          <w:szCs w:val="22"/>
          <w:lang w:eastAsia="pl-PL"/>
        </w:rPr>
        <w:lastRenderedPageBreak/>
        <w:t>Pakiet 8</w:t>
      </w:r>
      <w:r w:rsidR="004D7C52" w:rsidRPr="00390B6E">
        <w:rPr>
          <w:rFonts w:cs="Times New Roman"/>
          <w:b/>
          <w:sz w:val="22"/>
          <w:szCs w:val="22"/>
          <w:lang w:eastAsia="pl-PL"/>
        </w:rPr>
        <w:t xml:space="preserve">. Zestawy </w:t>
      </w:r>
      <w:r w:rsidR="00182596" w:rsidRPr="00390B6E">
        <w:rPr>
          <w:rFonts w:cs="Times New Roman"/>
          <w:b/>
          <w:sz w:val="22"/>
          <w:szCs w:val="22"/>
          <w:lang w:eastAsia="pl-PL"/>
        </w:rPr>
        <w:t>sterylne, kompresy.</w:t>
      </w:r>
    </w:p>
    <w:p w:rsidR="004D7C52" w:rsidRPr="004D7C52" w:rsidRDefault="004D7C52" w:rsidP="004D7C52">
      <w:pPr>
        <w:rPr>
          <w:rFonts w:cs="Times New Roman"/>
          <w:b/>
          <w:sz w:val="22"/>
          <w:szCs w:val="22"/>
        </w:rPr>
      </w:pPr>
    </w:p>
    <w:tbl>
      <w:tblPr>
        <w:tblW w:w="151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665"/>
        <w:gridCol w:w="1163"/>
        <w:gridCol w:w="851"/>
        <w:gridCol w:w="1276"/>
        <w:gridCol w:w="992"/>
        <w:gridCol w:w="1029"/>
        <w:gridCol w:w="1016"/>
        <w:gridCol w:w="1190"/>
        <w:gridCol w:w="1384"/>
      </w:tblGrid>
      <w:tr w:rsidR="004D7C52" w:rsidRPr="004D7C52" w:rsidTr="004D7C52">
        <w:tc>
          <w:tcPr>
            <w:tcW w:w="543" w:type="dxa"/>
            <w:shd w:val="clear" w:color="auto" w:fill="auto"/>
          </w:tcPr>
          <w:p w:rsidR="004D7C52" w:rsidRPr="004D7C52" w:rsidRDefault="004D7C52" w:rsidP="004D7C52">
            <w:pPr>
              <w:rPr>
                <w:rFonts w:cs="Times New Roman"/>
                <w:sz w:val="22"/>
                <w:szCs w:val="22"/>
              </w:rPr>
            </w:pPr>
            <w:r w:rsidRPr="004D7C52">
              <w:rPr>
                <w:rFonts w:cs="Times New Roman"/>
                <w:sz w:val="22"/>
                <w:szCs w:val="22"/>
              </w:rPr>
              <w:t>Lp.</w:t>
            </w:r>
          </w:p>
        </w:tc>
        <w:tc>
          <w:tcPr>
            <w:tcW w:w="5665" w:type="dxa"/>
            <w:shd w:val="clear" w:color="auto" w:fill="auto"/>
          </w:tcPr>
          <w:p w:rsidR="004D7C52" w:rsidRPr="004D7C52" w:rsidRDefault="004D7C52" w:rsidP="004D7C52">
            <w:pPr>
              <w:rPr>
                <w:rFonts w:cs="Times New Roman"/>
                <w:sz w:val="22"/>
                <w:szCs w:val="22"/>
              </w:rPr>
            </w:pPr>
            <w:r w:rsidRPr="004D7C52">
              <w:rPr>
                <w:rFonts w:cs="Times New Roman"/>
                <w:sz w:val="22"/>
                <w:szCs w:val="22"/>
              </w:rPr>
              <w:t xml:space="preserve">Nazwa </w:t>
            </w:r>
          </w:p>
        </w:tc>
        <w:tc>
          <w:tcPr>
            <w:tcW w:w="1163" w:type="dxa"/>
            <w:shd w:val="clear" w:color="auto" w:fill="auto"/>
          </w:tcPr>
          <w:p w:rsidR="004D7C52" w:rsidRPr="004D7C52" w:rsidRDefault="004D7C52" w:rsidP="004D7C52">
            <w:pPr>
              <w:rPr>
                <w:rFonts w:cs="Times New Roman"/>
                <w:sz w:val="22"/>
                <w:szCs w:val="22"/>
              </w:rPr>
            </w:pPr>
            <w:r w:rsidRPr="004D7C52">
              <w:rPr>
                <w:rFonts w:cs="Times New Roman"/>
                <w:sz w:val="22"/>
                <w:szCs w:val="22"/>
              </w:rPr>
              <w:t>Jednostka miary</w:t>
            </w:r>
          </w:p>
        </w:tc>
        <w:tc>
          <w:tcPr>
            <w:tcW w:w="851" w:type="dxa"/>
            <w:shd w:val="clear" w:color="auto" w:fill="auto"/>
          </w:tcPr>
          <w:p w:rsidR="004D7C52" w:rsidRPr="004D7C52" w:rsidRDefault="004D7C52" w:rsidP="004D7C52">
            <w:pPr>
              <w:rPr>
                <w:rFonts w:cs="Times New Roman"/>
                <w:sz w:val="22"/>
                <w:szCs w:val="22"/>
              </w:rPr>
            </w:pPr>
            <w:r w:rsidRPr="004D7C52">
              <w:rPr>
                <w:rFonts w:cs="Times New Roman"/>
                <w:sz w:val="22"/>
                <w:szCs w:val="22"/>
              </w:rPr>
              <w:t xml:space="preserve">Ilość </w:t>
            </w:r>
          </w:p>
        </w:tc>
        <w:tc>
          <w:tcPr>
            <w:tcW w:w="1276" w:type="dxa"/>
            <w:shd w:val="clear" w:color="auto" w:fill="auto"/>
          </w:tcPr>
          <w:p w:rsidR="004D7C52" w:rsidRPr="004D7C52" w:rsidRDefault="004D7C52" w:rsidP="004D7C52">
            <w:pPr>
              <w:rPr>
                <w:rFonts w:cs="Times New Roman"/>
                <w:sz w:val="22"/>
                <w:szCs w:val="22"/>
              </w:rPr>
            </w:pPr>
            <w:r w:rsidRPr="004D7C52">
              <w:rPr>
                <w:rFonts w:cs="Times New Roman"/>
                <w:sz w:val="22"/>
                <w:szCs w:val="22"/>
              </w:rPr>
              <w:t>Cena jedn. netto</w:t>
            </w:r>
          </w:p>
        </w:tc>
        <w:tc>
          <w:tcPr>
            <w:tcW w:w="992" w:type="dxa"/>
            <w:shd w:val="clear" w:color="auto" w:fill="auto"/>
          </w:tcPr>
          <w:p w:rsidR="004D7C52" w:rsidRPr="004D7C52" w:rsidRDefault="004D7C52" w:rsidP="004D7C52">
            <w:pPr>
              <w:rPr>
                <w:rFonts w:cs="Times New Roman"/>
                <w:sz w:val="22"/>
                <w:szCs w:val="22"/>
              </w:rPr>
            </w:pPr>
            <w:r w:rsidRPr="004D7C52">
              <w:rPr>
                <w:rFonts w:cs="Times New Roman"/>
                <w:sz w:val="22"/>
                <w:szCs w:val="22"/>
              </w:rPr>
              <w:t xml:space="preserve">Podatek </w:t>
            </w:r>
          </w:p>
          <w:p w:rsidR="004D7C52" w:rsidRPr="004D7C52" w:rsidRDefault="004D7C52" w:rsidP="004D7C52">
            <w:pPr>
              <w:rPr>
                <w:rFonts w:cs="Times New Roman"/>
                <w:sz w:val="22"/>
                <w:szCs w:val="22"/>
              </w:rPr>
            </w:pPr>
            <w:r w:rsidRPr="004D7C52">
              <w:rPr>
                <w:rFonts w:cs="Times New Roman"/>
                <w:sz w:val="22"/>
                <w:szCs w:val="22"/>
              </w:rPr>
              <w:t>vat %</w:t>
            </w:r>
          </w:p>
        </w:tc>
        <w:tc>
          <w:tcPr>
            <w:tcW w:w="1029" w:type="dxa"/>
            <w:shd w:val="clear" w:color="auto" w:fill="auto"/>
          </w:tcPr>
          <w:p w:rsidR="004D7C52" w:rsidRPr="004D7C52" w:rsidRDefault="004D7C52" w:rsidP="004D7C52">
            <w:pPr>
              <w:rPr>
                <w:rFonts w:cs="Times New Roman"/>
                <w:sz w:val="22"/>
                <w:szCs w:val="22"/>
              </w:rPr>
            </w:pPr>
            <w:r w:rsidRPr="004D7C52">
              <w:rPr>
                <w:rFonts w:cs="Times New Roman"/>
                <w:sz w:val="22"/>
                <w:szCs w:val="22"/>
              </w:rPr>
              <w:t>Wartość netto</w:t>
            </w:r>
          </w:p>
        </w:tc>
        <w:tc>
          <w:tcPr>
            <w:tcW w:w="1016" w:type="dxa"/>
            <w:shd w:val="clear" w:color="auto" w:fill="auto"/>
          </w:tcPr>
          <w:p w:rsidR="004D7C52" w:rsidRPr="004D7C52" w:rsidRDefault="004D7C52" w:rsidP="004D7C52">
            <w:pPr>
              <w:rPr>
                <w:rFonts w:cs="Times New Roman"/>
                <w:sz w:val="22"/>
                <w:szCs w:val="22"/>
              </w:rPr>
            </w:pPr>
            <w:r w:rsidRPr="004D7C52">
              <w:rPr>
                <w:rFonts w:cs="Times New Roman"/>
                <w:sz w:val="22"/>
                <w:szCs w:val="22"/>
              </w:rPr>
              <w:t>Wartość brutto</w:t>
            </w:r>
          </w:p>
        </w:tc>
        <w:tc>
          <w:tcPr>
            <w:tcW w:w="1190" w:type="dxa"/>
            <w:shd w:val="clear" w:color="auto" w:fill="auto"/>
          </w:tcPr>
          <w:p w:rsidR="004D7C52" w:rsidRPr="004D7C52" w:rsidRDefault="004D7C52" w:rsidP="004D7C52">
            <w:pPr>
              <w:rPr>
                <w:rFonts w:cs="Times New Roman"/>
                <w:sz w:val="22"/>
                <w:szCs w:val="22"/>
              </w:rPr>
            </w:pPr>
            <w:r w:rsidRPr="004D7C52">
              <w:rPr>
                <w:rFonts w:cs="Times New Roman"/>
                <w:sz w:val="22"/>
                <w:szCs w:val="22"/>
              </w:rPr>
              <w:t xml:space="preserve">Producent </w:t>
            </w:r>
          </w:p>
        </w:tc>
        <w:tc>
          <w:tcPr>
            <w:tcW w:w="1384" w:type="dxa"/>
            <w:shd w:val="clear" w:color="auto" w:fill="auto"/>
          </w:tcPr>
          <w:p w:rsidR="004D7C52" w:rsidRPr="004D7C52" w:rsidRDefault="004D7C52" w:rsidP="004D7C52">
            <w:pPr>
              <w:rPr>
                <w:rFonts w:cs="Times New Roman"/>
                <w:sz w:val="22"/>
                <w:szCs w:val="22"/>
              </w:rPr>
            </w:pPr>
            <w:r w:rsidRPr="004D7C52">
              <w:rPr>
                <w:rFonts w:cs="Times New Roman"/>
                <w:sz w:val="22"/>
                <w:szCs w:val="22"/>
              </w:rPr>
              <w:t>Numer katalogowy</w:t>
            </w:r>
          </w:p>
        </w:tc>
      </w:tr>
      <w:tr w:rsidR="004D7C52" w:rsidRPr="004D7C52" w:rsidTr="004D7C52">
        <w:tc>
          <w:tcPr>
            <w:tcW w:w="543" w:type="dxa"/>
            <w:shd w:val="clear" w:color="auto" w:fill="auto"/>
          </w:tcPr>
          <w:p w:rsidR="004D7C52" w:rsidRPr="004D7C52" w:rsidRDefault="004D7C52" w:rsidP="004D7C52">
            <w:pPr>
              <w:rPr>
                <w:rFonts w:cs="Times New Roman"/>
                <w:sz w:val="22"/>
                <w:szCs w:val="22"/>
              </w:rPr>
            </w:pPr>
            <w:r w:rsidRPr="004D7C52">
              <w:rPr>
                <w:rFonts w:cs="Times New Roman"/>
                <w:sz w:val="22"/>
                <w:szCs w:val="22"/>
              </w:rPr>
              <w:t>1.</w:t>
            </w:r>
          </w:p>
        </w:tc>
        <w:tc>
          <w:tcPr>
            <w:tcW w:w="5665" w:type="dxa"/>
            <w:shd w:val="clear" w:color="auto" w:fill="auto"/>
          </w:tcPr>
          <w:p w:rsidR="004D7C52" w:rsidRPr="004D7C52" w:rsidRDefault="004D7C52" w:rsidP="004D7C52">
            <w:pPr>
              <w:rPr>
                <w:rFonts w:cs="Times New Roman"/>
                <w:sz w:val="22"/>
                <w:szCs w:val="22"/>
              </w:rPr>
            </w:pPr>
            <w:r w:rsidRPr="004D7C52">
              <w:rPr>
                <w:rFonts w:cs="Times New Roman"/>
                <w:b/>
                <w:sz w:val="22"/>
                <w:szCs w:val="22"/>
              </w:rPr>
              <w:t xml:space="preserve">Zestawy do obłożenia pola operacyjnego </w:t>
            </w:r>
            <w:r w:rsidRPr="004D7C52">
              <w:rPr>
                <w:rFonts w:cs="Times New Roman"/>
                <w:sz w:val="22"/>
                <w:szCs w:val="22"/>
              </w:rPr>
              <w:t xml:space="preserve">z 2 warstw o gramaturze materiału 54-60 g/m2, posiadające dodatkowe wzmocnienia o gramaturze 85-110 g/m2, laminowane folią PE na całej powierzchni, w skład których wchodzi: </w:t>
            </w:r>
          </w:p>
        </w:tc>
        <w:tc>
          <w:tcPr>
            <w:tcW w:w="1163" w:type="dxa"/>
            <w:shd w:val="clear" w:color="auto" w:fill="auto"/>
          </w:tcPr>
          <w:p w:rsidR="004D7C52" w:rsidRPr="004D7C52" w:rsidRDefault="004D7C52" w:rsidP="004D7C52">
            <w:pPr>
              <w:rPr>
                <w:rFonts w:cs="Times New Roman"/>
                <w:sz w:val="22"/>
                <w:szCs w:val="22"/>
              </w:rPr>
            </w:pPr>
          </w:p>
        </w:tc>
        <w:tc>
          <w:tcPr>
            <w:tcW w:w="851" w:type="dxa"/>
            <w:shd w:val="clear" w:color="auto" w:fill="auto"/>
          </w:tcPr>
          <w:p w:rsidR="004D7C52" w:rsidRPr="004D7C52" w:rsidRDefault="004D7C52" w:rsidP="004D7C52">
            <w:pPr>
              <w:rPr>
                <w:rFonts w:cs="Times New Roman"/>
                <w:sz w:val="22"/>
                <w:szCs w:val="22"/>
              </w:rPr>
            </w:pPr>
          </w:p>
        </w:tc>
        <w:tc>
          <w:tcPr>
            <w:tcW w:w="1276" w:type="dxa"/>
            <w:shd w:val="clear" w:color="auto" w:fill="auto"/>
          </w:tcPr>
          <w:p w:rsidR="004D7C52" w:rsidRPr="004D7C52" w:rsidRDefault="004D7C52" w:rsidP="004D7C52">
            <w:pPr>
              <w:rPr>
                <w:rFonts w:cs="Times New Roman"/>
                <w:sz w:val="22"/>
                <w:szCs w:val="22"/>
              </w:rPr>
            </w:pPr>
          </w:p>
        </w:tc>
        <w:tc>
          <w:tcPr>
            <w:tcW w:w="992" w:type="dxa"/>
            <w:shd w:val="clear" w:color="auto" w:fill="auto"/>
          </w:tcPr>
          <w:p w:rsidR="004D7C52" w:rsidRPr="004D7C52" w:rsidRDefault="004D7C52" w:rsidP="004D7C52">
            <w:pPr>
              <w:rPr>
                <w:rFonts w:cs="Times New Roman"/>
                <w:sz w:val="22"/>
                <w:szCs w:val="22"/>
              </w:rPr>
            </w:pPr>
          </w:p>
        </w:tc>
        <w:tc>
          <w:tcPr>
            <w:tcW w:w="1029" w:type="dxa"/>
            <w:shd w:val="clear" w:color="auto" w:fill="auto"/>
          </w:tcPr>
          <w:p w:rsidR="004D7C52" w:rsidRPr="004D7C52" w:rsidRDefault="004D7C52" w:rsidP="004D7C52">
            <w:pPr>
              <w:rPr>
                <w:rFonts w:cs="Times New Roman"/>
                <w:sz w:val="22"/>
                <w:szCs w:val="22"/>
              </w:rPr>
            </w:pPr>
          </w:p>
        </w:tc>
        <w:tc>
          <w:tcPr>
            <w:tcW w:w="1016" w:type="dxa"/>
            <w:shd w:val="clear" w:color="auto" w:fill="auto"/>
          </w:tcPr>
          <w:p w:rsidR="004D7C52" w:rsidRPr="004D7C52" w:rsidRDefault="004D7C52" w:rsidP="004D7C52">
            <w:pPr>
              <w:rPr>
                <w:rFonts w:cs="Times New Roman"/>
                <w:sz w:val="22"/>
                <w:szCs w:val="22"/>
              </w:rPr>
            </w:pPr>
          </w:p>
        </w:tc>
        <w:tc>
          <w:tcPr>
            <w:tcW w:w="1190" w:type="dxa"/>
            <w:shd w:val="clear" w:color="auto" w:fill="auto"/>
          </w:tcPr>
          <w:p w:rsidR="004D7C52" w:rsidRPr="004D7C52" w:rsidRDefault="004D7C52" w:rsidP="004D7C52">
            <w:pPr>
              <w:rPr>
                <w:rFonts w:cs="Times New Roman"/>
                <w:sz w:val="22"/>
                <w:szCs w:val="22"/>
              </w:rPr>
            </w:pPr>
          </w:p>
        </w:tc>
        <w:tc>
          <w:tcPr>
            <w:tcW w:w="1384" w:type="dxa"/>
            <w:shd w:val="clear" w:color="auto" w:fill="auto"/>
          </w:tcPr>
          <w:p w:rsidR="004D7C52" w:rsidRPr="004D7C52" w:rsidRDefault="004D7C52" w:rsidP="004D7C52">
            <w:pPr>
              <w:rPr>
                <w:rFonts w:cs="Times New Roman"/>
                <w:sz w:val="22"/>
                <w:szCs w:val="22"/>
              </w:rPr>
            </w:pPr>
          </w:p>
        </w:tc>
      </w:tr>
      <w:tr w:rsidR="004D7C52" w:rsidRPr="004D7C52" w:rsidTr="004D7C52">
        <w:tc>
          <w:tcPr>
            <w:tcW w:w="543" w:type="dxa"/>
            <w:vMerge w:val="restart"/>
            <w:shd w:val="clear" w:color="auto" w:fill="auto"/>
          </w:tcPr>
          <w:p w:rsidR="004D7C52" w:rsidRPr="004D7C52" w:rsidRDefault="004D7C52" w:rsidP="004D7C52">
            <w:pPr>
              <w:rPr>
                <w:rFonts w:cs="Times New Roman"/>
                <w:sz w:val="22"/>
                <w:szCs w:val="22"/>
              </w:rPr>
            </w:pPr>
          </w:p>
        </w:tc>
        <w:tc>
          <w:tcPr>
            <w:tcW w:w="5665" w:type="dxa"/>
            <w:shd w:val="clear" w:color="auto" w:fill="auto"/>
          </w:tcPr>
          <w:p w:rsidR="004D7C52" w:rsidRPr="004D7C52" w:rsidRDefault="004D7C52" w:rsidP="004D7C52">
            <w:pPr>
              <w:rPr>
                <w:rFonts w:cs="Times New Roman"/>
                <w:b/>
                <w:sz w:val="22"/>
                <w:szCs w:val="22"/>
              </w:rPr>
            </w:pPr>
            <w:r w:rsidRPr="004D7C52">
              <w:rPr>
                <w:rFonts w:cs="Times New Roman"/>
                <w:b/>
                <w:sz w:val="22"/>
                <w:szCs w:val="22"/>
              </w:rPr>
              <w:t>Zestaw uniwersalny</w:t>
            </w:r>
          </w:p>
          <w:p w:rsidR="004D7C52" w:rsidRPr="004D7C52" w:rsidRDefault="004D7C52" w:rsidP="004D7C52">
            <w:pPr>
              <w:numPr>
                <w:ilvl w:val="0"/>
                <w:numId w:val="1"/>
              </w:numPr>
              <w:ind w:left="342" w:hanging="342"/>
              <w:contextualSpacing/>
              <w:rPr>
                <w:rFonts w:cs="Times New Roman"/>
                <w:sz w:val="22"/>
                <w:szCs w:val="22"/>
              </w:rPr>
            </w:pPr>
            <w:r w:rsidRPr="004D7C52">
              <w:rPr>
                <w:rFonts w:cs="Times New Roman"/>
                <w:sz w:val="22"/>
                <w:szCs w:val="22"/>
              </w:rPr>
              <w:t>1 serweta na stolik narzędziowy 140x190 cm (wzmocnienie 75x190 cm)</w:t>
            </w:r>
          </w:p>
          <w:p w:rsidR="004D7C52" w:rsidRPr="004D7C52" w:rsidRDefault="004D7C52" w:rsidP="004D7C52">
            <w:pPr>
              <w:numPr>
                <w:ilvl w:val="0"/>
                <w:numId w:val="1"/>
              </w:numPr>
              <w:ind w:left="342" w:hanging="342"/>
              <w:contextualSpacing/>
              <w:rPr>
                <w:rFonts w:cs="Times New Roman"/>
                <w:sz w:val="22"/>
                <w:szCs w:val="22"/>
              </w:rPr>
            </w:pPr>
            <w:r w:rsidRPr="004D7C52">
              <w:rPr>
                <w:rFonts w:cs="Times New Roman"/>
                <w:sz w:val="22"/>
                <w:szCs w:val="22"/>
              </w:rPr>
              <w:t>1 obłożenie stolika Mayo 80-145 cm (wzmocnienie 60x80 cm)</w:t>
            </w:r>
          </w:p>
          <w:p w:rsidR="004D7C52" w:rsidRPr="004D7C52" w:rsidRDefault="004D7C52" w:rsidP="004D7C52">
            <w:pPr>
              <w:numPr>
                <w:ilvl w:val="0"/>
                <w:numId w:val="1"/>
              </w:numPr>
              <w:ind w:left="342" w:hanging="342"/>
              <w:contextualSpacing/>
              <w:rPr>
                <w:rFonts w:cs="Times New Roman"/>
                <w:sz w:val="22"/>
                <w:szCs w:val="22"/>
              </w:rPr>
            </w:pPr>
            <w:r w:rsidRPr="004D7C52">
              <w:rPr>
                <w:rFonts w:cs="Times New Roman"/>
                <w:sz w:val="22"/>
                <w:szCs w:val="22"/>
              </w:rPr>
              <w:t>1 samoprzylepna serweta operacyjna 150x240 cm</w:t>
            </w:r>
          </w:p>
          <w:p w:rsidR="004D7C52" w:rsidRPr="004D7C52" w:rsidRDefault="004D7C52" w:rsidP="004D7C52">
            <w:pPr>
              <w:numPr>
                <w:ilvl w:val="0"/>
                <w:numId w:val="1"/>
              </w:numPr>
              <w:ind w:left="342" w:hanging="342"/>
              <w:contextualSpacing/>
              <w:rPr>
                <w:rFonts w:cs="Times New Roman"/>
                <w:sz w:val="22"/>
                <w:szCs w:val="22"/>
              </w:rPr>
            </w:pPr>
            <w:r w:rsidRPr="004D7C52">
              <w:rPr>
                <w:rFonts w:cs="Times New Roman"/>
                <w:sz w:val="22"/>
                <w:szCs w:val="22"/>
              </w:rPr>
              <w:t>1 samoprzylepna serweta operacyjna 170x175 cm</w:t>
            </w:r>
          </w:p>
          <w:p w:rsidR="004D7C52" w:rsidRPr="004D7C52" w:rsidRDefault="004D7C52" w:rsidP="004D7C52">
            <w:pPr>
              <w:numPr>
                <w:ilvl w:val="0"/>
                <w:numId w:val="1"/>
              </w:numPr>
              <w:ind w:left="342" w:hanging="342"/>
              <w:contextualSpacing/>
              <w:rPr>
                <w:rFonts w:cs="Times New Roman"/>
                <w:sz w:val="22"/>
                <w:szCs w:val="22"/>
              </w:rPr>
            </w:pPr>
            <w:r w:rsidRPr="004D7C52">
              <w:rPr>
                <w:rFonts w:cs="Times New Roman"/>
                <w:sz w:val="22"/>
                <w:szCs w:val="22"/>
              </w:rPr>
              <w:t>2 samoprzylepne serwety operacyjne 75x90 cm</w:t>
            </w:r>
          </w:p>
          <w:p w:rsidR="004D7C52" w:rsidRPr="004D7C52" w:rsidRDefault="004D7C52" w:rsidP="004D7C52">
            <w:pPr>
              <w:numPr>
                <w:ilvl w:val="0"/>
                <w:numId w:val="1"/>
              </w:numPr>
              <w:ind w:left="342" w:hanging="342"/>
              <w:contextualSpacing/>
              <w:rPr>
                <w:rFonts w:cs="Times New Roman"/>
                <w:sz w:val="22"/>
                <w:szCs w:val="22"/>
              </w:rPr>
            </w:pPr>
            <w:r w:rsidRPr="004D7C52">
              <w:rPr>
                <w:rFonts w:cs="Times New Roman"/>
                <w:sz w:val="22"/>
                <w:szCs w:val="22"/>
              </w:rPr>
              <w:t>1 taśma samoprzylepna 10x50 cm</w:t>
            </w:r>
          </w:p>
          <w:p w:rsidR="004D7C52" w:rsidRPr="004D7C52" w:rsidRDefault="004D7C52" w:rsidP="004D7C52">
            <w:pPr>
              <w:numPr>
                <w:ilvl w:val="0"/>
                <w:numId w:val="1"/>
              </w:numPr>
              <w:ind w:left="342" w:hanging="342"/>
              <w:contextualSpacing/>
              <w:rPr>
                <w:rFonts w:cs="Times New Roman"/>
                <w:sz w:val="22"/>
                <w:szCs w:val="22"/>
              </w:rPr>
            </w:pPr>
            <w:r w:rsidRPr="004D7C52">
              <w:rPr>
                <w:rFonts w:cs="Times New Roman"/>
                <w:sz w:val="22"/>
                <w:szCs w:val="22"/>
              </w:rPr>
              <w:t>4 ręczniki celulozowe 33x33 cm</w:t>
            </w:r>
          </w:p>
        </w:tc>
        <w:tc>
          <w:tcPr>
            <w:tcW w:w="1163" w:type="dxa"/>
            <w:shd w:val="clear" w:color="auto" w:fill="auto"/>
          </w:tcPr>
          <w:p w:rsidR="004D7C52" w:rsidRPr="004D7C52" w:rsidRDefault="004D7C52" w:rsidP="004D7C52">
            <w:pPr>
              <w:rPr>
                <w:rFonts w:cs="Times New Roman"/>
                <w:sz w:val="22"/>
                <w:szCs w:val="22"/>
              </w:rPr>
            </w:pPr>
            <w:r w:rsidRPr="004D7C52">
              <w:rPr>
                <w:rFonts w:cs="Times New Roman"/>
                <w:sz w:val="22"/>
                <w:szCs w:val="22"/>
              </w:rPr>
              <w:t>szt.</w:t>
            </w:r>
          </w:p>
        </w:tc>
        <w:tc>
          <w:tcPr>
            <w:tcW w:w="851" w:type="dxa"/>
            <w:shd w:val="clear" w:color="auto" w:fill="auto"/>
          </w:tcPr>
          <w:p w:rsidR="004D7C52" w:rsidRPr="004D7C52" w:rsidRDefault="004D7C52" w:rsidP="004D7C52">
            <w:pPr>
              <w:rPr>
                <w:rFonts w:cs="Times New Roman"/>
                <w:sz w:val="22"/>
                <w:szCs w:val="22"/>
              </w:rPr>
            </w:pPr>
            <w:r w:rsidRPr="004D7C52">
              <w:rPr>
                <w:rFonts w:cs="Times New Roman"/>
                <w:sz w:val="22"/>
                <w:szCs w:val="22"/>
              </w:rPr>
              <w:t>200</w:t>
            </w:r>
          </w:p>
        </w:tc>
        <w:tc>
          <w:tcPr>
            <w:tcW w:w="1276" w:type="dxa"/>
            <w:shd w:val="clear" w:color="auto" w:fill="auto"/>
          </w:tcPr>
          <w:p w:rsidR="004D7C52" w:rsidRPr="004D7C52" w:rsidRDefault="004D7C52" w:rsidP="004D7C52">
            <w:pPr>
              <w:rPr>
                <w:rFonts w:cs="Times New Roman"/>
                <w:sz w:val="22"/>
                <w:szCs w:val="22"/>
              </w:rPr>
            </w:pPr>
          </w:p>
        </w:tc>
        <w:tc>
          <w:tcPr>
            <w:tcW w:w="992" w:type="dxa"/>
            <w:shd w:val="clear" w:color="auto" w:fill="auto"/>
          </w:tcPr>
          <w:p w:rsidR="004D7C52" w:rsidRPr="004D7C52" w:rsidRDefault="004D7C52" w:rsidP="004D7C52">
            <w:pPr>
              <w:rPr>
                <w:rFonts w:cs="Times New Roman"/>
                <w:sz w:val="22"/>
                <w:szCs w:val="22"/>
              </w:rPr>
            </w:pPr>
          </w:p>
        </w:tc>
        <w:tc>
          <w:tcPr>
            <w:tcW w:w="1029" w:type="dxa"/>
            <w:shd w:val="clear" w:color="auto" w:fill="auto"/>
          </w:tcPr>
          <w:p w:rsidR="004D7C52" w:rsidRPr="004D7C52" w:rsidRDefault="004D7C52" w:rsidP="004D7C52">
            <w:pPr>
              <w:rPr>
                <w:rFonts w:cs="Times New Roman"/>
                <w:sz w:val="22"/>
                <w:szCs w:val="22"/>
              </w:rPr>
            </w:pPr>
          </w:p>
        </w:tc>
        <w:tc>
          <w:tcPr>
            <w:tcW w:w="1016" w:type="dxa"/>
            <w:shd w:val="clear" w:color="auto" w:fill="auto"/>
          </w:tcPr>
          <w:p w:rsidR="004D7C52" w:rsidRPr="004D7C52" w:rsidRDefault="004D7C52" w:rsidP="004D7C52">
            <w:pPr>
              <w:rPr>
                <w:rFonts w:cs="Times New Roman"/>
                <w:sz w:val="22"/>
                <w:szCs w:val="22"/>
              </w:rPr>
            </w:pPr>
          </w:p>
        </w:tc>
        <w:tc>
          <w:tcPr>
            <w:tcW w:w="1190" w:type="dxa"/>
            <w:shd w:val="clear" w:color="auto" w:fill="auto"/>
          </w:tcPr>
          <w:p w:rsidR="004D7C52" w:rsidRPr="004D7C52" w:rsidRDefault="004D7C52" w:rsidP="004D7C52">
            <w:pPr>
              <w:rPr>
                <w:rFonts w:cs="Times New Roman"/>
                <w:sz w:val="22"/>
                <w:szCs w:val="22"/>
              </w:rPr>
            </w:pPr>
          </w:p>
        </w:tc>
        <w:tc>
          <w:tcPr>
            <w:tcW w:w="1384" w:type="dxa"/>
            <w:shd w:val="clear" w:color="auto" w:fill="auto"/>
          </w:tcPr>
          <w:p w:rsidR="004D7C52" w:rsidRPr="004D7C52" w:rsidRDefault="004D7C52" w:rsidP="004D7C52">
            <w:pPr>
              <w:rPr>
                <w:rFonts w:cs="Times New Roman"/>
                <w:sz w:val="22"/>
                <w:szCs w:val="22"/>
              </w:rPr>
            </w:pPr>
          </w:p>
        </w:tc>
      </w:tr>
      <w:tr w:rsidR="004D7C52" w:rsidRPr="004D7C52" w:rsidTr="004D7C52">
        <w:tc>
          <w:tcPr>
            <w:tcW w:w="543" w:type="dxa"/>
            <w:vMerge/>
            <w:shd w:val="clear" w:color="auto" w:fill="auto"/>
          </w:tcPr>
          <w:p w:rsidR="004D7C52" w:rsidRPr="004D7C52" w:rsidRDefault="004D7C52" w:rsidP="004D7C52">
            <w:pPr>
              <w:rPr>
                <w:rFonts w:cs="Times New Roman"/>
                <w:sz w:val="22"/>
                <w:szCs w:val="22"/>
              </w:rPr>
            </w:pPr>
          </w:p>
        </w:tc>
        <w:tc>
          <w:tcPr>
            <w:tcW w:w="5665" w:type="dxa"/>
            <w:shd w:val="clear" w:color="auto" w:fill="auto"/>
          </w:tcPr>
          <w:p w:rsidR="004D7C52" w:rsidRPr="004D7C52" w:rsidRDefault="004D7C52" w:rsidP="004D7C52">
            <w:pPr>
              <w:rPr>
                <w:rFonts w:cs="Times New Roman"/>
                <w:b/>
                <w:sz w:val="22"/>
                <w:szCs w:val="22"/>
              </w:rPr>
            </w:pPr>
            <w:r w:rsidRPr="004D7C52">
              <w:rPr>
                <w:rFonts w:cs="Times New Roman"/>
                <w:b/>
                <w:sz w:val="22"/>
                <w:szCs w:val="22"/>
              </w:rPr>
              <w:t>Zestaw do cięcia cesarskiego</w:t>
            </w:r>
          </w:p>
          <w:p w:rsidR="004D7C52" w:rsidRPr="004D7C52" w:rsidRDefault="004D7C52" w:rsidP="004D7C52">
            <w:pPr>
              <w:numPr>
                <w:ilvl w:val="0"/>
                <w:numId w:val="2"/>
              </w:numPr>
              <w:ind w:left="342" w:hanging="342"/>
              <w:contextualSpacing/>
              <w:rPr>
                <w:rFonts w:cs="Times New Roman"/>
                <w:b/>
                <w:sz w:val="22"/>
                <w:szCs w:val="22"/>
              </w:rPr>
            </w:pPr>
            <w:r w:rsidRPr="004D7C52">
              <w:rPr>
                <w:rFonts w:cs="Times New Roman"/>
                <w:sz w:val="22"/>
                <w:szCs w:val="22"/>
              </w:rPr>
              <w:t>1 serweta na stolik narzędziowy 150x200 cm</w:t>
            </w:r>
          </w:p>
          <w:p w:rsidR="004D7C52" w:rsidRPr="004D7C52" w:rsidRDefault="004D7C52" w:rsidP="004D7C52">
            <w:pPr>
              <w:numPr>
                <w:ilvl w:val="0"/>
                <w:numId w:val="2"/>
              </w:numPr>
              <w:ind w:left="342" w:hanging="342"/>
              <w:contextualSpacing/>
              <w:rPr>
                <w:rFonts w:cs="Times New Roman"/>
                <w:b/>
                <w:sz w:val="22"/>
                <w:szCs w:val="22"/>
              </w:rPr>
            </w:pPr>
            <w:r w:rsidRPr="004D7C52">
              <w:rPr>
                <w:rFonts w:cs="Times New Roman"/>
                <w:sz w:val="22"/>
                <w:szCs w:val="22"/>
              </w:rPr>
              <w:t>1 obłożenie stolika Mayo 80-145 cm</w:t>
            </w:r>
          </w:p>
          <w:p w:rsidR="004D7C52" w:rsidRPr="004D7C52" w:rsidRDefault="004D7C52" w:rsidP="004D7C52">
            <w:pPr>
              <w:numPr>
                <w:ilvl w:val="0"/>
                <w:numId w:val="2"/>
              </w:numPr>
              <w:ind w:left="342" w:hanging="342"/>
              <w:contextualSpacing/>
              <w:rPr>
                <w:rFonts w:cs="Times New Roman"/>
                <w:b/>
                <w:sz w:val="22"/>
                <w:szCs w:val="22"/>
              </w:rPr>
            </w:pPr>
            <w:r w:rsidRPr="004D7C52">
              <w:rPr>
                <w:rFonts w:cs="Times New Roman"/>
                <w:sz w:val="22"/>
                <w:szCs w:val="22"/>
              </w:rPr>
              <w:t>1 serweta do cięcia cesarskiego 315x250 cm, okno 19x29 cm wypełnione folią</w:t>
            </w:r>
          </w:p>
          <w:p w:rsidR="004D7C52" w:rsidRPr="004D7C52" w:rsidRDefault="004D7C52" w:rsidP="004D7C52">
            <w:pPr>
              <w:numPr>
                <w:ilvl w:val="0"/>
                <w:numId w:val="2"/>
              </w:numPr>
              <w:ind w:left="342" w:hanging="342"/>
              <w:contextualSpacing/>
              <w:rPr>
                <w:rFonts w:cs="Times New Roman"/>
                <w:b/>
                <w:sz w:val="22"/>
                <w:szCs w:val="22"/>
              </w:rPr>
            </w:pPr>
            <w:r w:rsidRPr="004D7C52">
              <w:rPr>
                <w:rFonts w:cs="Times New Roman"/>
                <w:sz w:val="22"/>
                <w:szCs w:val="22"/>
              </w:rPr>
              <w:t>1 biała serwetka chłonna dla noworodka 87x90 cm</w:t>
            </w:r>
          </w:p>
          <w:p w:rsidR="004D7C52" w:rsidRPr="004D7C52" w:rsidRDefault="004D7C52" w:rsidP="004D7C52">
            <w:pPr>
              <w:numPr>
                <w:ilvl w:val="0"/>
                <w:numId w:val="2"/>
              </w:numPr>
              <w:ind w:left="342" w:hanging="342"/>
              <w:contextualSpacing/>
              <w:rPr>
                <w:rFonts w:cs="Times New Roman"/>
                <w:sz w:val="22"/>
                <w:szCs w:val="22"/>
              </w:rPr>
            </w:pPr>
            <w:r w:rsidRPr="004D7C52">
              <w:rPr>
                <w:rFonts w:cs="Times New Roman"/>
                <w:sz w:val="22"/>
                <w:szCs w:val="22"/>
              </w:rPr>
              <w:t>1 taśma samoprzylepna 10x50 cm</w:t>
            </w:r>
          </w:p>
          <w:p w:rsidR="004D7C52" w:rsidRPr="004D7C52" w:rsidRDefault="004D7C52" w:rsidP="004D7C52">
            <w:pPr>
              <w:numPr>
                <w:ilvl w:val="0"/>
                <w:numId w:val="2"/>
              </w:numPr>
              <w:ind w:left="342" w:hanging="342"/>
              <w:contextualSpacing/>
              <w:rPr>
                <w:rFonts w:cs="Times New Roman"/>
                <w:b/>
                <w:sz w:val="22"/>
                <w:szCs w:val="22"/>
              </w:rPr>
            </w:pPr>
            <w:r w:rsidRPr="004D7C52">
              <w:rPr>
                <w:rFonts w:cs="Times New Roman"/>
                <w:sz w:val="22"/>
                <w:szCs w:val="22"/>
              </w:rPr>
              <w:t>2 ręczniki celulozowe 33x33 cm</w:t>
            </w:r>
          </w:p>
        </w:tc>
        <w:tc>
          <w:tcPr>
            <w:tcW w:w="1163" w:type="dxa"/>
            <w:shd w:val="clear" w:color="auto" w:fill="auto"/>
          </w:tcPr>
          <w:p w:rsidR="004D7C52" w:rsidRPr="004D7C52" w:rsidRDefault="004D7C52" w:rsidP="004D7C52">
            <w:pPr>
              <w:rPr>
                <w:rFonts w:cs="Times New Roman"/>
                <w:sz w:val="22"/>
                <w:szCs w:val="22"/>
              </w:rPr>
            </w:pPr>
            <w:r w:rsidRPr="004D7C52">
              <w:rPr>
                <w:rFonts w:cs="Times New Roman"/>
                <w:sz w:val="22"/>
                <w:szCs w:val="22"/>
              </w:rPr>
              <w:t>szt.</w:t>
            </w:r>
          </w:p>
        </w:tc>
        <w:tc>
          <w:tcPr>
            <w:tcW w:w="851" w:type="dxa"/>
            <w:shd w:val="clear" w:color="auto" w:fill="auto"/>
          </w:tcPr>
          <w:p w:rsidR="004D7C52" w:rsidRPr="004D7C52" w:rsidRDefault="004D7C52" w:rsidP="004D7C52">
            <w:pPr>
              <w:rPr>
                <w:rFonts w:cs="Times New Roman"/>
                <w:sz w:val="22"/>
                <w:szCs w:val="22"/>
              </w:rPr>
            </w:pPr>
            <w:r w:rsidRPr="004D7C52">
              <w:rPr>
                <w:rFonts w:cs="Times New Roman"/>
                <w:sz w:val="22"/>
                <w:szCs w:val="22"/>
              </w:rPr>
              <w:t>40</w:t>
            </w:r>
          </w:p>
        </w:tc>
        <w:tc>
          <w:tcPr>
            <w:tcW w:w="1276" w:type="dxa"/>
            <w:shd w:val="clear" w:color="auto" w:fill="auto"/>
          </w:tcPr>
          <w:p w:rsidR="004D7C52" w:rsidRPr="004D7C52" w:rsidRDefault="004D7C52" w:rsidP="004D7C52">
            <w:pPr>
              <w:rPr>
                <w:rFonts w:cs="Times New Roman"/>
                <w:sz w:val="22"/>
                <w:szCs w:val="22"/>
              </w:rPr>
            </w:pPr>
          </w:p>
        </w:tc>
        <w:tc>
          <w:tcPr>
            <w:tcW w:w="992" w:type="dxa"/>
            <w:shd w:val="clear" w:color="auto" w:fill="auto"/>
          </w:tcPr>
          <w:p w:rsidR="004D7C52" w:rsidRPr="004D7C52" w:rsidRDefault="004D7C52" w:rsidP="004D7C52">
            <w:pPr>
              <w:rPr>
                <w:rFonts w:cs="Times New Roman"/>
                <w:sz w:val="22"/>
                <w:szCs w:val="22"/>
              </w:rPr>
            </w:pPr>
          </w:p>
        </w:tc>
        <w:tc>
          <w:tcPr>
            <w:tcW w:w="1029" w:type="dxa"/>
            <w:shd w:val="clear" w:color="auto" w:fill="auto"/>
          </w:tcPr>
          <w:p w:rsidR="004D7C52" w:rsidRPr="004D7C52" w:rsidRDefault="004D7C52" w:rsidP="004D7C52">
            <w:pPr>
              <w:rPr>
                <w:rFonts w:cs="Times New Roman"/>
                <w:sz w:val="22"/>
                <w:szCs w:val="22"/>
              </w:rPr>
            </w:pPr>
          </w:p>
        </w:tc>
        <w:tc>
          <w:tcPr>
            <w:tcW w:w="1016" w:type="dxa"/>
            <w:shd w:val="clear" w:color="auto" w:fill="auto"/>
          </w:tcPr>
          <w:p w:rsidR="004D7C52" w:rsidRPr="004D7C52" w:rsidRDefault="004D7C52" w:rsidP="004D7C52">
            <w:pPr>
              <w:rPr>
                <w:rFonts w:cs="Times New Roman"/>
                <w:sz w:val="22"/>
                <w:szCs w:val="22"/>
              </w:rPr>
            </w:pPr>
          </w:p>
        </w:tc>
        <w:tc>
          <w:tcPr>
            <w:tcW w:w="1190" w:type="dxa"/>
            <w:shd w:val="clear" w:color="auto" w:fill="auto"/>
          </w:tcPr>
          <w:p w:rsidR="004D7C52" w:rsidRPr="004D7C52" w:rsidRDefault="004D7C52" w:rsidP="004D7C52">
            <w:pPr>
              <w:rPr>
                <w:rFonts w:cs="Times New Roman"/>
                <w:sz w:val="22"/>
                <w:szCs w:val="22"/>
              </w:rPr>
            </w:pPr>
          </w:p>
        </w:tc>
        <w:tc>
          <w:tcPr>
            <w:tcW w:w="1384" w:type="dxa"/>
            <w:shd w:val="clear" w:color="auto" w:fill="auto"/>
          </w:tcPr>
          <w:p w:rsidR="004D7C52" w:rsidRPr="004D7C52" w:rsidRDefault="004D7C52" w:rsidP="004D7C52">
            <w:pPr>
              <w:rPr>
                <w:rFonts w:cs="Times New Roman"/>
                <w:sz w:val="22"/>
                <w:szCs w:val="22"/>
              </w:rPr>
            </w:pPr>
          </w:p>
        </w:tc>
      </w:tr>
      <w:tr w:rsidR="004D7C52" w:rsidRPr="004D7C52" w:rsidTr="004D7C52">
        <w:tc>
          <w:tcPr>
            <w:tcW w:w="543" w:type="dxa"/>
            <w:vMerge/>
            <w:shd w:val="clear" w:color="auto" w:fill="auto"/>
          </w:tcPr>
          <w:p w:rsidR="004D7C52" w:rsidRPr="004D7C52" w:rsidRDefault="004D7C52" w:rsidP="004D7C52">
            <w:pPr>
              <w:rPr>
                <w:rFonts w:cs="Times New Roman"/>
                <w:sz w:val="22"/>
                <w:szCs w:val="22"/>
              </w:rPr>
            </w:pPr>
          </w:p>
        </w:tc>
        <w:tc>
          <w:tcPr>
            <w:tcW w:w="5665" w:type="dxa"/>
            <w:tcBorders>
              <w:bottom w:val="single" w:sz="4" w:space="0" w:color="auto"/>
            </w:tcBorders>
            <w:shd w:val="clear" w:color="auto" w:fill="auto"/>
          </w:tcPr>
          <w:p w:rsidR="004D7C52" w:rsidRPr="004D7C52" w:rsidRDefault="004D7C52" w:rsidP="004D7C52">
            <w:pPr>
              <w:rPr>
                <w:rFonts w:cs="Times New Roman"/>
                <w:b/>
                <w:sz w:val="22"/>
                <w:szCs w:val="22"/>
              </w:rPr>
            </w:pPr>
            <w:r w:rsidRPr="004D7C52">
              <w:rPr>
                <w:rFonts w:cs="Times New Roman"/>
                <w:b/>
                <w:sz w:val="22"/>
                <w:szCs w:val="22"/>
              </w:rPr>
              <w:t>Zestaw ginekologiczny z workiem zbierającym płyn</w:t>
            </w:r>
          </w:p>
          <w:p w:rsidR="004D7C52" w:rsidRPr="004D7C52" w:rsidRDefault="004D7C52" w:rsidP="00FC0B6A">
            <w:pPr>
              <w:numPr>
                <w:ilvl w:val="0"/>
                <w:numId w:val="3"/>
              </w:numPr>
              <w:ind w:left="342" w:hanging="342"/>
              <w:contextualSpacing/>
              <w:rPr>
                <w:rFonts w:cs="Times New Roman"/>
                <w:sz w:val="22"/>
                <w:szCs w:val="22"/>
              </w:rPr>
            </w:pPr>
            <w:r w:rsidRPr="004D7C52">
              <w:rPr>
                <w:rFonts w:cs="Times New Roman"/>
                <w:sz w:val="22"/>
                <w:szCs w:val="22"/>
              </w:rPr>
              <w:t>1 serweta na stolik narzędziowy 140x190 cm (wzmocnienie 75x190 cm)</w:t>
            </w:r>
          </w:p>
          <w:p w:rsidR="004D7C52" w:rsidRPr="004D7C52" w:rsidRDefault="004D7C52" w:rsidP="00FC0B6A">
            <w:pPr>
              <w:numPr>
                <w:ilvl w:val="0"/>
                <w:numId w:val="3"/>
              </w:numPr>
              <w:ind w:left="342" w:hanging="342"/>
              <w:contextualSpacing/>
              <w:rPr>
                <w:rFonts w:cs="Times New Roman"/>
                <w:sz w:val="22"/>
                <w:szCs w:val="22"/>
              </w:rPr>
            </w:pPr>
            <w:r w:rsidRPr="004D7C52">
              <w:rPr>
                <w:rFonts w:cs="Times New Roman"/>
                <w:sz w:val="22"/>
                <w:szCs w:val="22"/>
              </w:rPr>
              <w:t>1 serweta ginekologiczna z workiem do zbiórki płynów 290x250 cm, okno 9x12 cm</w:t>
            </w:r>
          </w:p>
          <w:p w:rsidR="004D7C52" w:rsidRPr="004D7C52" w:rsidRDefault="004D7C52" w:rsidP="00FC0B6A">
            <w:pPr>
              <w:numPr>
                <w:ilvl w:val="0"/>
                <w:numId w:val="3"/>
              </w:numPr>
              <w:ind w:left="342" w:hanging="342"/>
              <w:contextualSpacing/>
              <w:rPr>
                <w:rFonts w:cs="Times New Roman"/>
                <w:sz w:val="22"/>
                <w:szCs w:val="22"/>
              </w:rPr>
            </w:pPr>
            <w:r w:rsidRPr="004D7C52">
              <w:rPr>
                <w:rFonts w:cs="Times New Roman"/>
                <w:sz w:val="22"/>
                <w:szCs w:val="22"/>
              </w:rPr>
              <w:t>1 nieprzylepna serweta do podłożenia pod pośladki 75x90 cm</w:t>
            </w:r>
          </w:p>
          <w:p w:rsidR="004D7C52" w:rsidRPr="004D7C52" w:rsidRDefault="004D7C52" w:rsidP="00FC0B6A">
            <w:pPr>
              <w:numPr>
                <w:ilvl w:val="0"/>
                <w:numId w:val="3"/>
              </w:numPr>
              <w:ind w:left="342" w:hanging="342"/>
              <w:contextualSpacing/>
              <w:rPr>
                <w:rFonts w:cs="Times New Roman"/>
                <w:sz w:val="22"/>
                <w:szCs w:val="22"/>
              </w:rPr>
            </w:pPr>
            <w:r w:rsidRPr="004D7C52">
              <w:rPr>
                <w:rFonts w:cs="Times New Roman"/>
                <w:sz w:val="22"/>
                <w:szCs w:val="22"/>
              </w:rPr>
              <w:t>1 taśma samoprzylepna 10x50 cm</w:t>
            </w:r>
          </w:p>
          <w:p w:rsidR="004D7C52" w:rsidRPr="004D7C52" w:rsidRDefault="004D7C52" w:rsidP="00FC0B6A">
            <w:pPr>
              <w:numPr>
                <w:ilvl w:val="0"/>
                <w:numId w:val="3"/>
              </w:numPr>
              <w:ind w:left="342" w:hanging="342"/>
              <w:contextualSpacing/>
              <w:rPr>
                <w:rFonts w:cs="Times New Roman"/>
                <w:sz w:val="22"/>
                <w:szCs w:val="22"/>
              </w:rPr>
            </w:pPr>
            <w:r w:rsidRPr="004D7C52">
              <w:rPr>
                <w:rFonts w:cs="Times New Roman"/>
                <w:sz w:val="22"/>
                <w:szCs w:val="22"/>
              </w:rPr>
              <w:t>1 ręcznik celulozowy 33x33 cm</w:t>
            </w:r>
          </w:p>
        </w:tc>
        <w:tc>
          <w:tcPr>
            <w:tcW w:w="1163" w:type="dxa"/>
            <w:tcBorders>
              <w:bottom w:val="single" w:sz="4" w:space="0" w:color="auto"/>
            </w:tcBorders>
            <w:shd w:val="clear" w:color="auto" w:fill="auto"/>
          </w:tcPr>
          <w:p w:rsidR="004D7C52" w:rsidRPr="004D7C52" w:rsidRDefault="004D7C52" w:rsidP="004D7C52">
            <w:pPr>
              <w:rPr>
                <w:rFonts w:cs="Times New Roman"/>
                <w:sz w:val="22"/>
                <w:szCs w:val="22"/>
              </w:rPr>
            </w:pPr>
            <w:r w:rsidRPr="004D7C52">
              <w:rPr>
                <w:rFonts w:cs="Times New Roman"/>
                <w:sz w:val="22"/>
                <w:szCs w:val="22"/>
              </w:rPr>
              <w:t>szt.</w:t>
            </w:r>
          </w:p>
        </w:tc>
        <w:tc>
          <w:tcPr>
            <w:tcW w:w="851" w:type="dxa"/>
            <w:tcBorders>
              <w:bottom w:val="single" w:sz="4" w:space="0" w:color="auto"/>
            </w:tcBorders>
            <w:shd w:val="clear" w:color="auto" w:fill="auto"/>
          </w:tcPr>
          <w:p w:rsidR="004D7C52" w:rsidRPr="004D7C52" w:rsidRDefault="004F618E" w:rsidP="004D7C52">
            <w:pPr>
              <w:rPr>
                <w:rFonts w:cs="Times New Roman"/>
                <w:sz w:val="22"/>
                <w:szCs w:val="22"/>
              </w:rPr>
            </w:pPr>
            <w:r>
              <w:rPr>
                <w:rFonts w:cs="Times New Roman"/>
                <w:sz w:val="22"/>
                <w:szCs w:val="22"/>
              </w:rPr>
              <w:t>10</w:t>
            </w:r>
          </w:p>
        </w:tc>
        <w:tc>
          <w:tcPr>
            <w:tcW w:w="1276" w:type="dxa"/>
            <w:tcBorders>
              <w:bottom w:val="single" w:sz="4" w:space="0" w:color="auto"/>
            </w:tcBorders>
            <w:shd w:val="clear" w:color="auto" w:fill="auto"/>
          </w:tcPr>
          <w:p w:rsidR="004D7C52" w:rsidRPr="004D7C52" w:rsidRDefault="004D7C52" w:rsidP="004D7C52">
            <w:pPr>
              <w:rPr>
                <w:rFonts w:cs="Times New Roman"/>
                <w:sz w:val="22"/>
                <w:szCs w:val="22"/>
              </w:rPr>
            </w:pPr>
          </w:p>
        </w:tc>
        <w:tc>
          <w:tcPr>
            <w:tcW w:w="992" w:type="dxa"/>
            <w:tcBorders>
              <w:bottom w:val="single" w:sz="4" w:space="0" w:color="auto"/>
            </w:tcBorders>
            <w:shd w:val="clear" w:color="auto" w:fill="auto"/>
          </w:tcPr>
          <w:p w:rsidR="004D7C52" w:rsidRPr="004D7C52" w:rsidRDefault="004D7C52" w:rsidP="004D7C52">
            <w:pPr>
              <w:rPr>
                <w:rFonts w:cs="Times New Roman"/>
                <w:sz w:val="22"/>
                <w:szCs w:val="22"/>
              </w:rPr>
            </w:pPr>
          </w:p>
        </w:tc>
        <w:tc>
          <w:tcPr>
            <w:tcW w:w="1029" w:type="dxa"/>
            <w:shd w:val="clear" w:color="auto" w:fill="auto"/>
          </w:tcPr>
          <w:p w:rsidR="004D7C52" w:rsidRPr="004D7C52" w:rsidRDefault="004D7C52" w:rsidP="004D7C52">
            <w:pPr>
              <w:rPr>
                <w:rFonts w:cs="Times New Roman"/>
                <w:sz w:val="22"/>
                <w:szCs w:val="22"/>
              </w:rPr>
            </w:pPr>
          </w:p>
        </w:tc>
        <w:tc>
          <w:tcPr>
            <w:tcW w:w="1016" w:type="dxa"/>
            <w:shd w:val="clear" w:color="auto" w:fill="auto"/>
          </w:tcPr>
          <w:p w:rsidR="004D7C52" w:rsidRPr="004D7C52" w:rsidRDefault="004D7C52" w:rsidP="004D7C52">
            <w:pPr>
              <w:rPr>
                <w:rFonts w:cs="Times New Roman"/>
                <w:sz w:val="22"/>
                <w:szCs w:val="22"/>
              </w:rPr>
            </w:pPr>
          </w:p>
        </w:tc>
        <w:tc>
          <w:tcPr>
            <w:tcW w:w="1190" w:type="dxa"/>
            <w:tcBorders>
              <w:bottom w:val="single" w:sz="4" w:space="0" w:color="auto"/>
            </w:tcBorders>
            <w:shd w:val="clear" w:color="auto" w:fill="auto"/>
          </w:tcPr>
          <w:p w:rsidR="004D7C52" w:rsidRPr="004D7C52" w:rsidRDefault="004D7C52" w:rsidP="004D7C52">
            <w:pPr>
              <w:rPr>
                <w:rFonts w:cs="Times New Roman"/>
                <w:sz w:val="22"/>
                <w:szCs w:val="22"/>
              </w:rPr>
            </w:pPr>
          </w:p>
        </w:tc>
        <w:tc>
          <w:tcPr>
            <w:tcW w:w="1384" w:type="dxa"/>
            <w:tcBorders>
              <w:bottom w:val="single" w:sz="4" w:space="0" w:color="auto"/>
            </w:tcBorders>
            <w:shd w:val="clear" w:color="auto" w:fill="auto"/>
          </w:tcPr>
          <w:p w:rsidR="004D7C52" w:rsidRPr="004D7C52" w:rsidRDefault="004D7C52" w:rsidP="004D7C52">
            <w:pPr>
              <w:rPr>
                <w:rFonts w:cs="Times New Roman"/>
                <w:sz w:val="22"/>
                <w:szCs w:val="22"/>
              </w:rPr>
            </w:pPr>
          </w:p>
        </w:tc>
      </w:tr>
      <w:tr w:rsidR="004D7C52" w:rsidRPr="004D7C52" w:rsidTr="004D7C52">
        <w:tc>
          <w:tcPr>
            <w:tcW w:w="543" w:type="dxa"/>
            <w:vMerge/>
            <w:shd w:val="clear" w:color="auto" w:fill="auto"/>
          </w:tcPr>
          <w:p w:rsidR="004D7C52" w:rsidRPr="004D7C52" w:rsidRDefault="004D7C52" w:rsidP="004D7C52">
            <w:pPr>
              <w:rPr>
                <w:rFonts w:cs="Times New Roman"/>
                <w:sz w:val="22"/>
                <w:szCs w:val="22"/>
              </w:rPr>
            </w:pPr>
          </w:p>
        </w:tc>
        <w:tc>
          <w:tcPr>
            <w:tcW w:w="5665" w:type="dxa"/>
            <w:tcBorders>
              <w:bottom w:val="single" w:sz="4" w:space="0" w:color="auto"/>
            </w:tcBorders>
            <w:shd w:val="clear" w:color="auto" w:fill="auto"/>
          </w:tcPr>
          <w:p w:rsidR="004D7C52" w:rsidRPr="004D7C52" w:rsidRDefault="004D7C52" w:rsidP="004D7C52">
            <w:pPr>
              <w:rPr>
                <w:rFonts w:cs="Times New Roman"/>
                <w:b/>
                <w:sz w:val="22"/>
                <w:szCs w:val="22"/>
              </w:rPr>
            </w:pPr>
            <w:r w:rsidRPr="004D7C52">
              <w:rPr>
                <w:rFonts w:cs="Times New Roman"/>
                <w:b/>
                <w:sz w:val="22"/>
                <w:szCs w:val="22"/>
              </w:rPr>
              <w:t>Zestaw ginekologiczny wzmocniony</w:t>
            </w:r>
          </w:p>
          <w:p w:rsidR="004D7C52" w:rsidRPr="004D7C52" w:rsidRDefault="004D7C52" w:rsidP="00FC0B6A">
            <w:pPr>
              <w:numPr>
                <w:ilvl w:val="0"/>
                <w:numId w:val="4"/>
              </w:numPr>
              <w:ind w:left="342" w:hanging="342"/>
              <w:contextualSpacing/>
              <w:rPr>
                <w:rFonts w:cs="Times New Roman"/>
                <w:sz w:val="22"/>
                <w:szCs w:val="22"/>
              </w:rPr>
            </w:pPr>
            <w:r w:rsidRPr="004D7C52">
              <w:rPr>
                <w:rFonts w:cs="Times New Roman"/>
                <w:sz w:val="22"/>
                <w:szCs w:val="22"/>
              </w:rPr>
              <w:t>1 serweta na stolik narzędziowy 140x190 cm</w:t>
            </w:r>
          </w:p>
          <w:p w:rsidR="004D7C52" w:rsidRPr="004D7C52" w:rsidRDefault="004D7C52" w:rsidP="00FC0B6A">
            <w:pPr>
              <w:numPr>
                <w:ilvl w:val="0"/>
                <w:numId w:val="4"/>
              </w:numPr>
              <w:ind w:left="342" w:hanging="342"/>
              <w:contextualSpacing/>
              <w:rPr>
                <w:rFonts w:cs="Times New Roman"/>
                <w:sz w:val="22"/>
                <w:szCs w:val="22"/>
              </w:rPr>
            </w:pPr>
            <w:r w:rsidRPr="004D7C52">
              <w:rPr>
                <w:rFonts w:cs="Times New Roman"/>
                <w:sz w:val="22"/>
                <w:szCs w:val="22"/>
              </w:rPr>
              <w:lastRenderedPageBreak/>
              <w:t>1 obłożenie stolika Mayo 80x145 cm (wzmocnienie 60x80 cm)</w:t>
            </w:r>
          </w:p>
          <w:p w:rsidR="004D7C52" w:rsidRPr="004D7C52" w:rsidRDefault="004D7C52" w:rsidP="00FC0B6A">
            <w:pPr>
              <w:numPr>
                <w:ilvl w:val="0"/>
                <w:numId w:val="4"/>
              </w:numPr>
              <w:ind w:left="342" w:hanging="342"/>
              <w:contextualSpacing/>
              <w:rPr>
                <w:rFonts w:cs="Times New Roman"/>
                <w:sz w:val="22"/>
                <w:szCs w:val="22"/>
              </w:rPr>
            </w:pPr>
            <w:r w:rsidRPr="004D7C52">
              <w:rPr>
                <w:rFonts w:cs="Times New Roman"/>
                <w:sz w:val="22"/>
                <w:szCs w:val="22"/>
              </w:rPr>
              <w:t>1 serweta ginekologiczna 290x250 cm (wzmocnienie 140x55 cm) okno 9x12 cm</w:t>
            </w:r>
          </w:p>
          <w:p w:rsidR="004D7C52" w:rsidRPr="004D7C52" w:rsidRDefault="004D7C52" w:rsidP="00FC0B6A">
            <w:pPr>
              <w:numPr>
                <w:ilvl w:val="0"/>
                <w:numId w:val="4"/>
              </w:numPr>
              <w:ind w:left="342" w:hanging="342"/>
              <w:contextualSpacing/>
              <w:rPr>
                <w:rFonts w:cs="Times New Roman"/>
                <w:sz w:val="22"/>
                <w:szCs w:val="22"/>
              </w:rPr>
            </w:pPr>
            <w:r w:rsidRPr="004D7C52">
              <w:rPr>
                <w:rFonts w:cs="Times New Roman"/>
                <w:sz w:val="22"/>
                <w:szCs w:val="22"/>
              </w:rPr>
              <w:t>1 nieprzylepna serweta do podłożenia pod pośladki 75x90 cm</w:t>
            </w:r>
          </w:p>
          <w:p w:rsidR="004D7C52" w:rsidRPr="004D7C52" w:rsidRDefault="004D7C52" w:rsidP="00FC0B6A">
            <w:pPr>
              <w:numPr>
                <w:ilvl w:val="0"/>
                <w:numId w:val="4"/>
              </w:numPr>
              <w:ind w:left="342" w:hanging="342"/>
              <w:contextualSpacing/>
              <w:rPr>
                <w:rFonts w:cs="Times New Roman"/>
                <w:sz w:val="22"/>
                <w:szCs w:val="22"/>
              </w:rPr>
            </w:pPr>
            <w:r w:rsidRPr="004D7C52">
              <w:rPr>
                <w:rFonts w:cs="Times New Roman"/>
                <w:sz w:val="22"/>
                <w:szCs w:val="22"/>
              </w:rPr>
              <w:t>1 przezroczysta samoprzylepna serweta do zakrycia okolicy odbytu 50x50 cm</w:t>
            </w:r>
          </w:p>
          <w:p w:rsidR="004D7C52" w:rsidRPr="004D7C52" w:rsidRDefault="004D7C52" w:rsidP="00FC0B6A">
            <w:pPr>
              <w:numPr>
                <w:ilvl w:val="0"/>
                <w:numId w:val="4"/>
              </w:numPr>
              <w:ind w:left="342" w:hanging="342"/>
              <w:contextualSpacing/>
              <w:rPr>
                <w:rFonts w:cs="Times New Roman"/>
                <w:sz w:val="22"/>
                <w:szCs w:val="22"/>
              </w:rPr>
            </w:pPr>
            <w:r w:rsidRPr="004D7C52">
              <w:rPr>
                <w:rFonts w:cs="Times New Roman"/>
                <w:sz w:val="22"/>
                <w:szCs w:val="22"/>
              </w:rPr>
              <w:t>1 taśma samoprzylepna 10x50 cm</w:t>
            </w:r>
          </w:p>
          <w:p w:rsidR="004D7C52" w:rsidRPr="004D7C52" w:rsidRDefault="004D7C52" w:rsidP="00FC0B6A">
            <w:pPr>
              <w:numPr>
                <w:ilvl w:val="0"/>
                <w:numId w:val="4"/>
              </w:numPr>
              <w:ind w:left="342" w:hanging="342"/>
              <w:contextualSpacing/>
              <w:rPr>
                <w:rFonts w:cs="Times New Roman"/>
                <w:sz w:val="22"/>
                <w:szCs w:val="22"/>
              </w:rPr>
            </w:pPr>
            <w:r w:rsidRPr="004D7C52">
              <w:rPr>
                <w:rFonts w:cs="Times New Roman"/>
                <w:sz w:val="22"/>
                <w:szCs w:val="22"/>
              </w:rPr>
              <w:t>2 ręczniki celulozowe 33x33 cm</w:t>
            </w:r>
          </w:p>
        </w:tc>
        <w:tc>
          <w:tcPr>
            <w:tcW w:w="1163" w:type="dxa"/>
            <w:tcBorders>
              <w:bottom w:val="single" w:sz="4" w:space="0" w:color="auto"/>
            </w:tcBorders>
            <w:shd w:val="clear" w:color="auto" w:fill="auto"/>
          </w:tcPr>
          <w:p w:rsidR="004D7C52" w:rsidRPr="004D7C52" w:rsidRDefault="004D7C52" w:rsidP="004D7C52">
            <w:pPr>
              <w:rPr>
                <w:rFonts w:cs="Times New Roman"/>
                <w:sz w:val="22"/>
                <w:szCs w:val="22"/>
              </w:rPr>
            </w:pPr>
            <w:r w:rsidRPr="004D7C52">
              <w:rPr>
                <w:rFonts w:cs="Times New Roman"/>
                <w:sz w:val="22"/>
                <w:szCs w:val="22"/>
              </w:rPr>
              <w:lastRenderedPageBreak/>
              <w:t>szt.</w:t>
            </w:r>
          </w:p>
        </w:tc>
        <w:tc>
          <w:tcPr>
            <w:tcW w:w="851" w:type="dxa"/>
            <w:tcBorders>
              <w:bottom w:val="single" w:sz="4" w:space="0" w:color="auto"/>
            </w:tcBorders>
            <w:shd w:val="clear" w:color="auto" w:fill="auto"/>
          </w:tcPr>
          <w:p w:rsidR="004D7C52" w:rsidRPr="004D7C52" w:rsidRDefault="004F618E" w:rsidP="004D7C52">
            <w:pPr>
              <w:rPr>
                <w:rFonts w:cs="Times New Roman"/>
                <w:sz w:val="22"/>
                <w:szCs w:val="22"/>
              </w:rPr>
            </w:pPr>
            <w:r>
              <w:rPr>
                <w:rFonts w:cs="Times New Roman"/>
                <w:sz w:val="22"/>
                <w:szCs w:val="22"/>
              </w:rPr>
              <w:t>10</w:t>
            </w:r>
          </w:p>
        </w:tc>
        <w:tc>
          <w:tcPr>
            <w:tcW w:w="1276" w:type="dxa"/>
            <w:tcBorders>
              <w:bottom w:val="single" w:sz="4" w:space="0" w:color="auto"/>
            </w:tcBorders>
            <w:shd w:val="clear" w:color="auto" w:fill="auto"/>
          </w:tcPr>
          <w:p w:rsidR="004D7C52" w:rsidRPr="004D7C52" w:rsidRDefault="004D7C52" w:rsidP="004D7C52">
            <w:pPr>
              <w:rPr>
                <w:rFonts w:cs="Times New Roman"/>
                <w:sz w:val="22"/>
                <w:szCs w:val="22"/>
              </w:rPr>
            </w:pPr>
          </w:p>
        </w:tc>
        <w:tc>
          <w:tcPr>
            <w:tcW w:w="992" w:type="dxa"/>
            <w:tcBorders>
              <w:bottom w:val="single" w:sz="4" w:space="0" w:color="auto"/>
            </w:tcBorders>
            <w:shd w:val="clear" w:color="auto" w:fill="auto"/>
          </w:tcPr>
          <w:p w:rsidR="004D7C52" w:rsidRPr="004D7C52" w:rsidRDefault="004D7C52" w:rsidP="004D7C52">
            <w:pPr>
              <w:rPr>
                <w:rFonts w:cs="Times New Roman"/>
                <w:sz w:val="22"/>
                <w:szCs w:val="22"/>
              </w:rPr>
            </w:pPr>
          </w:p>
        </w:tc>
        <w:tc>
          <w:tcPr>
            <w:tcW w:w="1029" w:type="dxa"/>
            <w:shd w:val="clear" w:color="auto" w:fill="auto"/>
          </w:tcPr>
          <w:p w:rsidR="004D7C52" w:rsidRPr="004D7C52" w:rsidRDefault="004D7C52" w:rsidP="004D7C52">
            <w:pPr>
              <w:rPr>
                <w:rFonts w:cs="Times New Roman"/>
                <w:sz w:val="22"/>
                <w:szCs w:val="22"/>
              </w:rPr>
            </w:pPr>
          </w:p>
        </w:tc>
        <w:tc>
          <w:tcPr>
            <w:tcW w:w="1016" w:type="dxa"/>
            <w:shd w:val="clear" w:color="auto" w:fill="auto"/>
          </w:tcPr>
          <w:p w:rsidR="004D7C52" w:rsidRPr="004D7C52" w:rsidRDefault="004D7C52" w:rsidP="004D7C52">
            <w:pPr>
              <w:rPr>
                <w:rFonts w:cs="Times New Roman"/>
                <w:sz w:val="22"/>
                <w:szCs w:val="22"/>
              </w:rPr>
            </w:pPr>
          </w:p>
        </w:tc>
        <w:tc>
          <w:tcPr>
            <w:tcW w:w="1190" w:type="dxa"/>
            <w:tcBorders>
              <w:bottom w:val="single" w:sz="4" w:space="0" w:color="auto"/>
            </w:tcBorders>
            <w:shd w:val="clear" w:color="auto" w:fill="auto"/>
          </w:tcPr>
          <w:p w:rsidR="004D7C52" w:rsidRPr="004D7C52" w:rsidRDefault="004D7C52" w:rsidP="004D7C52">
            <w:pPr>
              <w:rPr>
                <w:rFonts w:cs="Times New Roman"/>
                <w:sz w:val="22"/>
                <w:szCs w:val="22"/>
              </w:rPr>
            </w:pPr>
          </w:p>
        </w:tc>
        <w:tc>
          <w:tcPr>
            <w:tcW w:w="1384" w:type="dxa"/>
            <w:tcBorders>
              <w:bottom w:val="single" w:sz="4" w:space="0" w:color="auto"/>
            </w:tcBorders>
            <w:shd w:val="clear" w:color="auto" w:fill="auto"/>
          </w:tcPr>
          <w:p w:rsidR="004D7C52" w:rsidRPr="004D7C52" w:rsidRDefault="004D7C52" w:rsidP="004D7C52">
            <w:pPr>
              <w:rPr>
                <w:rFonts w:cs="Times New Roman"/>
                <w:sz w:val="22"/>
                <w:szCs w:val="22"/>
              </w:rPr>
            </w:pPr>
          </w:p>
        </w:tc>
      </w:tr>
      <w:tr w:rsidR="004D7C52" w:rsidRPr="004D7C52" w:rsidTr="004D7C52">
        <w:tc>
          <w:tcPr>
            <w:tcW w:w="543" w:type="dxa"/>
            <w:vMerge/>
            <w:shd w:val="clear" w:color="auto" w:fill="auto"/>
          </w:tcPr>
          <w:p w:rsidR="004D7C52" w:rsidRPr="004D7C52" w:rsidRDefault="004D7C52" w:rsidP="004D7C52">
            <w:pPr>
              <w:rPr>
                <w:rFonts w:cs="Times New Roman"/>
                <w:sz w:val="22"/>
                <w:szCs w:val="22"/>
              </w:rPr>
            </w:pPr>
          </w:p>
        </w:tc>
        <w:tc>
          <w:tcPr>
            <w:tcW w:w="5665" w:type="dxa"/>
            <w:tcBorders>
              <w:bottom w:val="single" w:sz="4" w:space="0" w:color="auto"/>
            </w:tcBorders>
            <w:shd w:val="clear" w:color="auto" w:fill="auto"/>
          </w:tcPr>
          <w:p w:rsidR="004D7C52" w:rsidRPr="004D7C52" w:rsidRDefault="004D7C52" w:rsidP="004D7C52">
            <w:pPr>
              <w:rPr>
                <w:rFonts w:cs="Times New Roman"/>
                <w:b/>
                <w:sz w:val="22"/>
                <w:szCs w:val="22"/>
              </w:rPr>
            </w:pPr>
            <w:r w:rsidRPr="004D7C52">
              <w:rPr>
                <w:rFonts w:cs="Times New Roman"/>
                <w:b/>
                <w:sz w:val="22"/>
                <w:szCs w:val="22"/>
              </w:rPr>
              <w:t>Zestaw brzuszno-kroczowy</w:t>
            </w:r>
          </w:p>
          <w:p w:rsidR="004D7C52" w:rsidRPr="004D7C52" w:rsidRDefault="004D7C52" w:rsidP="00FC0B6A">
            <w:pPr>
              <w:numPr>
                <w:ilvl w:val="0"/>
                <w:numId w:val="5"/>
              </w:numPr>
              <w:ind w:left="200" w:hanging="200"/>
              <w:contextualSpacing/>
              <w:rPr>
                <w:rFonts w:cs="Times New Roman"/>
                <w:sz w:val="22"/>
                <w:szCs w:val="22"/>
              </w:rPr>
            </w:pPr>
            <w:r w:rsidRPr="004D7C52">
              <w:rPr>
                <w:rFonts w:cs="Times New Roman"/>
                <w:sz w:val="22"/>
                <w:szCs w:val="22"/>
              </w:rPr>
              <w:t>1 serweta na stolik narzędziowy 140x190 cm (wzmocnienie 75x190 cm)</w:t>
            </w:r>
          </w:p>
          <w:p w:rsidR="004D7C52" w:rsidRPr="004D7C52" w:rsidRDefault="004D7C52" w:rsidP="00FC0B6A">
            <w:pPr>
              <w:numPr>
                <w:ilvl w:val="0"/>
                <w:numId w:val="5"/>
              </w:numPr>
              <w:ind w:left="200" w:hanging="200"/>
              <w:contextualSpacing/>
              <w:rPr>
                <w:rFonts w:cs="Times New Roman"/>
                <w:sz w:val="22"/>
                <w:szCs w:val="22"/>
              </w:rPr>
            </w:pPr>
            <w:r w:rsidRPr="004D7C52">
              <w:rPr>
                <w:rFonts w:cs="Times New Roman"/>
                <w:sz w:val="22"/>
                <w:szCs w:val="22"/>
              </w:rPr>
              <w:t>1 obłożenie na stolik Mayo 80x145 cm (wzmocnienie 60-80 cm)</w:t>
            </w:r>
          </w:p>
          <w:p w:rsidR="004D7C52" w:rsidRPr="004D7C52" w:rsidRDefault="004D7C52" w:rsidP="00FC0B6A">
            <w:pPr>
              <w:numPr>
                <w:ilvl w:val="0"/>
                <w:numId w:val="5"/>
              </w:numPr>
              <w:ind w:left="200" w:hanging="200"/>
              <w:contextualSpacing/>
              <w:rPr>
                <w:rFonts w:cs="Times New Roman"/>
                <w:sz w:val="22"/>
                <w:szCs w:val="22"/>
              </w:rPr>
            </w:pPr>
            <w:r w:rsidRPr="004D7C52">
              <w:rPr>
                <w:rFonts w:cs="Times New Roman"/>
                <w:sz w:val="22"/>
                <w:szCs w:val="22"/>
              </w:rPr>
              <w:t>1 serweta brzuszno-kroczowa 230x250 cm (wzmocnienie 60x120 cm; 50x50 cm) okna 19x29 cm (w kształcie nerki) i 9x12 cm (owalne</w:t>
            </w:r>
          </w:p>
          <w:p w:rsidR="004D7C52" w:rsidRPr="004D7C52" w:rsidRDefault="004D7C52" w:rsidP="00FC0B6A">
            <w:pPr>
              <w:numPr>
                <w:ilvl w:val="0"/>
                <w:numId w:val="5"/>
              </w:numPr>
              <w:ind w:left="200" w:hanging="200"/>
              <w:contextualSpacing/>
              <w:rPr>
                <w:rFonts w:cs="Times New Roman"/>
                <w:sz w:val="22"/>
                <w:szCs w:val="22"/>
              </w:rPr>
            </w:pPr>
            <w:r w:rsidRPr="004D7C52">
              <w:rPr>
                <w:rFonts w:cs="Times New Roman"/>
                <w:sz w:val="22"/>
                <w:szCs w:val="22"/>
              </w:rPr>
              <w:t>2 ręczniki celulozowe 33x33 cm</w:t>
            </w:r>
          </w:p>
        </w:tc>
        <w:tc>
          <w:tcPr>
            <w:tcW w:w="1163" w:type="dxa"/>
            <w:tcBorders>
              <w:bottom w:val="single" w:sz="4" w:space="0" w:color="auto"/>
            </w:tcBorders>
            <w:shd w:val="clear" w:color="auto" w:fill="auto"/>
          </w:tcPr>
          <w:p w:rsidR="004D7C52" w:rsidRPr="004D7C52" w:rsidRDefault="004D7C52" w:rsidP="004D7C52">
            <w:pPr>
              <w:rPr>
                <w:rFonts w:cs="Times New Roman"/>
                <w:sz w:val="22"/>
                <w:szCs w:val="22"/>
              </w:rPr>
            </w:pPr>
            <w:r w:rsidRPr="004D7C52">
              <w:rPr>
                <w:rFonts w:cs="Times New Roman"/>
                <w:sz w:val="22"/>
                <w:szCs w:val="22"/>
              </w:rPr>
              <w:t>szt.</w:t>
            </w:r>
          </w:p>
        </w:tc>
        <w:tc>
          <w:tcPr>
            <w:tcW w:w="851" w:type="dxa"/>
            <w:tcBorders>
              <w:bottom w:val="single" w:sz="4" w:space="0" w:color="auto"/>
            </w:tcBorders>
            <w:shd w:val="clear" w:color="auto" w:fill="auto"/>
          </w:tcPr>
          <w:p w:rsidR="004D7C52" w:rsidRPr="004D7C52" w:rsidRDefault="004D7C52" w:rsidP="004D7C52">
            <w:pPr>
              <w:rPr>
                <w:rFonts w:cs="Times New Roman"/>
                <w:sz w:val="22"/>
                <w:szCs w:val="22"/>
              </w:rPr>
            </w:pPr>
            <w:r w:rsidRPr="004D7C52">
              <w:rPr>
                <w:rFonts w:cs="Times New Roman"/>
                <w:sz w:val="22"/>
                <w:szCs w:val="22"/>
              </w:rPr>
              <w:t>10</w:t>
            </w:r>
          </w:p>
        </w:tc>
        <w:tc>
          <w:tcPr>
            <w:tcW w:w="1276" w:type="dxa"/>
            <w:tcBorders>
              <w:bottom w:val="single" w:sz="4" w:space="0" w:color="auto"/>
            </w:tcBorders>
            <w:shd w:val="clear" w:color="auto" w:fill="auto"/>
          </w:tcPr>
          <w:p w:rsidR="004D7C52" w:rsidRPr="004D7C52" w:rsidRDefault="004D7C52" w:rsidP="004D7C52">
            <w:pPr>
              <w:rPr>
                <w:rFonts w:cs="Times New Roman"/>
                <w:sz w:val="22"/>
                <w:szCs w:val="22"/>
              </w:rPr>
            </w:pPr>
          </w:p>
        </w:tc>
        <w:tc>
          <w:tcPr>
            <w:tcW w:w="992" w:type="dxa"/>
            <w:tcBorders>
              <w:bottom w:val="single" w:sz="4" w:space="0" w:color="auto"/>
            </w:tcBorders>
            <w:shd w:val="clear" w:color="auto" w:fill="auto"/>
          </w:tcPr>
          <w:p w:rsidR="004D7C52" w:rsidRPr="004D7C52" w:rsidRDefault="004D7C52" w:rsidP="004D7C52">
            <w:pPr>
              <w:rPr>
                <w:rFonts w:cs="Times New Roman"/>
                <w:sz w:val="22"/>
                <w:szCs w:val="22"/>
              </w:rPr>
            </w:pPr>
          </w:p>
        </w:tc>
        <w:tc>
          <w:tcPr>
            <w:tcW w:w="1029" w:type="dxa"/>
            <w:shd w:val="clear" w:color="auto" w:fill="auto"/>
          </w:tcPr>
          <w:p w:rsidR="004D7C52" w:rsidRPr="004D7C52" w:rsidRDefault="004D7C52" w:rsidP="004D7C52">
            <w:pPr>
              <w:rPr>
                <w:rFonts w:cs="Times New Roman"/>
                <w:sz w:val="22"/>
                <w:szCs w:val="22"/>
              </w:rPr>
            </w:pPr>
          </w:p>
        </w:tc>
        <w:tc>
          <w:tcPr>
            <w:tcW w:w="1016" w:type="dxa"/>
            <w:shd w:val="clear" w:color="auto" w:fill="auto"/>
          </w:tcPr>
          <w:p w:rsidR="004D7C52" w:rsidRPr="004D7C52" w:rsidRDefault="004D7C52" w:rsidP="004D7C52">
            <w:pPr>
              <w:rPr>
                <w:rFonts w:cs="Times New Roman"/>
                <w:sz w:val="22"/>
                <w:szCs w:val="22"/>
              </w:rPr>
            </w:pPr>
          </w:p>
        </w:tc>
        <w:tc>
          <w:tcPr>
            <w:tcW w:w="1190" w:type="dxa"/>
            <w:tcBorders>
              <w:bottom w:val="single" w:sz="4" w:space="0" w:color="auto"/>
            </w:tcBorders>
            <w:shd w:val="clear" w:color="auto" w:fill="auto"/>
          </w:tcPr>
          <w:p w:rsidR="004D7C52" w:rsidRPr="004D7C52" w:rsidRDefault="004D7C52" w:rsidP="004D7C52">
            <w:pPr>
              <w:rPr>
                <w:rFonts w:cs="Times New Roman"/>
                <w:sz w:val="22"/>
                <w:szCs w:val="22"/>
              </w:rPr>
            </w:pPr>
          </w:p>
        </w:tc>
        <w:tc>
          <w:tcPr>
            <w:tcW w:w="1384" w:type="dxa"/>
            <w:tcBorders>
              <w:bottom w:val="single" w:sz="4" w:space="0" w:color="auto"/>
            </w:tcBorders>
            <w:shd w:val="clear" w:color="auto" w:fill="auto"/>
          </w:tcPr>
          <w:p w:rsidR="004D7C52" w:rsidRPr="004D7C52" w:rsidRDefault="004D7C52" w:rsidP="004D7C52">
            <w:pPr>
              <w:rPr>
                <w:rFonts w:cs="Times New Roman"/>
                <w:sz w:val="22"/>
                <w:szCs w:val="22"/>
              </w:rPr>
            </w:pPr>
          </w:p>
        </w:tc>
      </w:tr>
      <w:tr w:rsidR="004D7C52" w:rsidRPr="004D7C52" w:rsidTr="004D7C52">
        <w:tc>
          <w:tcPr>
            <w:tcW w:w="543" w:type="dxa"/>
            <w:vMerge/>
            <w:shd w:val="clear" w:color="auto" w:fill="auto"/>
          </w:tcPr>
          <w:p w:rsidR="004D7C52" w:rsidRPr="004D7C52" w:rsidRDefault="004D7C52" w:rsidP="004D7C52">
            <w:pPr>
              <w:rPr>
                <w:rFonts w:cs="Times New Roman"/>
                <w:sz w:val="22"/>
                <w:szCs w:val="22"/>
              </w:rPr>
            </w:pPr>
          </w:p>
        </w:tc>
        <w:tc>
          <w:tcPr>
            <w:tcW w:w="5665" w:type="dxa"/>
            <w:tcBorders>
              <w:bottom w:val="single" w:sz="4" w:space="0" w:color="auto"/>
            </w:tcBorders>
            <w:shd w:val="clear" w:color="auto" w:fill="auto"/>
          </w:tcPr>
          <w:p w:rsidR="004D7C52" w:rsidRPr="004D7C52" w:rsidRDefault="004D7C52" w:rsidP="004D7C52">
            <w:pPr>
              <w:rPr>
                <w:rFonts w:cs="Times New Roman"/>
                <w:b/>
                <w:sz w:val="22"/>
                <w:szCs w:val="22"/>
              </w:rPr>
            </w:pPr>
            <w:r w:rsidRPr="004D7C52">
              <w:rPr>
                <w:rFonts w:cs="Times New Roman"/>
                <w:b/>
                <w:sz w:val="22"/>
                <w:szCs w:val="22"/>
              </w:rPr>
              <w:t>Zestaw laparoskopii wzmocniony</w:t>
            </w:r>
          </w:p>
          <w:p w:rsidR="004D7C52" w:rsidRPr="004D7C52" w:rsidRDefault="004D7C52" w:rsidP="00FC0B6A">
            <w:pPr>
              <w:numPr>
                <w:ilvl w:val="0"/>
                <w:numId w:val="6"/>
              </w:numPr>
              <w:ind w:left="200" w:hanging="142"/>
              <w:contextualSpacing/>
              <w:rPr>
                <w:rFonts w:cs="Times New Roman"/>
                <w:sz w:val="22"/>
                <w:szCs w:val="22"/>
              </w:rPr>
            </w:pPr>
            <w:r w:rsidRPr="004D7C52">
              <w:rPr>
                <w:rFonts w:cs="Times New Roman"/>
                <w:sz w:val="22"/>
                <w:szCs w:val="22"/>
              </w:rPr>
              <w:t>1 serweta na stolik narzędziowy 140x190 cm (wzmocnienie 75x190 cm)</w:t>
            </w:r>
          </w:p>
          <w:p w:rsidR="004D7C52" w:rsidRPr="004D7C52" w:rsidRDefault="004D7C52" w:rsidP="00FC0B6A">
            <w:pPr>
              <w:numPr>
                <w:ilvl w:val="0"/>
                <w:numId w:val="6"/>
              </w:numPr>
              <w:ind w:left="200" w:hanging="142"/>
              <w:contextualSpacing/>
              <w:rPr>
                <w:rFonts w:cs="Times New Roman"/>
                <w:sz w:val="22"/>
                <w:szCs w:val="22"/>
              </w:rPr>
            </w:pPr>
            <w:r w:rsidRPr="004D7C52">
              <w:rPr>
                <w:rFonts w:cs="Times New Roman"/>
                <w:sz w:val="22"/>
                <w:szCs w:val="22"/>
              </w:rPr>
              <w:t>1 obłożenie stolika Mayo 80x145 cm (wzmocnienie 60x80 cm)</w:t>
            </w:r>
          </w:p>
          <w:p w:rsidR="004D7C52" w:rsidRPr="004D7C52" w:rsidRDefault="004D7C52" w:rsidP="00FC0B6A">
            <w:pPr>
              <w:numPr>
                <w:ilvl w:val="0"/>
                <w:numId w:val="6"/>
              </w:numPr>
              <w:ind w:left="200" w:hanging="142"/>
              <w:contextualSpacing/>
              <w:rPr>
                <w:rFonts w:cs="Times New Roman"/>
                <w:sz w:val="22"/>
                <w:szCs w:val="22"/>
              </w:rPr>
            </w:pPr>
            <w:r w:rsidRPr="004D7C52">
              <w:rPr>
                <w:rFonts w:cs="Times New Roman"/>
                <w:sz w:val="22"/>
                <w:szCs w:val="22"/>
              </w:rPr>
              <w:t>1 serweta do zabiegów laparoskopii 300x250 cm (okno 28x30 cm)</w:t>
            </w:r>
          </w:p>
          <w:p w:rsidR="004D7C52" w:rsidRPr="004D7C52" w:rsidRDefault="004D7C52" w:rsidP="00FC0B6A">
            <w:pPr>
              <w:numPr>
                <w:ilvl w:val="0"/>
                <w:numId w:val="6"/>
              </w:numPr>
              <w:ind w:left="200" w:hanging="142"/>
              <w:contextualSpacing/>
              <w:rPr>
                <w:rFonts w:cs="Times New Roman"/>
                <w:sz w:val="22"/>
                <w:szCs w:val="22"/>
              </w:rPr>
            </w:pPr>
            <w:r w:rsidRPr="004D7C52">
              <w:rPr>
                <w:rFonts w:cs="Times New Roman"/>
                <w:sz w:val="22"/>
                <w:szCs w:val="22"/>
              </w:rPr>
              <w:t>2 ręczniki celulozowe 33x33 cm</w:t>
            </w:r>
          </w:p>
        </w:tc>
        <w:tc>
          <w:tcPr>
            <w:tcW w:w="1163" w:type="dxa"/>
            <w:tcBorders>
              <w:bottom w:val="single" w:sz="4" w:space="0" w:color="auto"/>
            </w:tcBorders>
            <w:shd w:val="clear" w:color="auto" w:fill="auto"/>
          </w:tcPr>
          <w:p w:rsidR="004D7C52" w:rsidRPr="004D7C52" w:rsidRDefault="004D7C52" w:rsidP="004D7C52">
            <w:pPr>
              <w:rPr>
                <w:rFonts w:cs="Times New Roman"/>
                <w:sz w:val="22"/>
                <w:szCs w:val="22"/>
              </w:rPr>
            </w:pPr>
            <w:r w:rsidRPr="004D7C52">
              <w:rPr>
                <w:rFonts w:cs="Times New Roman"/>
                <w:sz w:val="22"/>
                <w:szCs w:val="22"/>
              </w:rPr>
              <w:t>szt.</w:t>
            </w:r>
          </w:p>
        </w:tc>
        <w:tc>
          <w:tcPr>
            <w:tcW w:w="851" w:type="dxa"/>
            <w:tcBorders>
              <w:bottom w:val="single" w:sz="4" w:space="0" w:color="auto"/>
            </w:tcBorders>
            <w:shd w:val="clear" w:color="auto" w:fill="auto"/>
          </w:tcPr>
          <w:p w:rsidR="004D7C52" w:rsidRPr="004D7C52" w:rsidRDefault="004D7C52" w:rsidP="004D7C52">
            <w:pPr>
              <w:rPr>
                <w:rFonts w:cs="Times New Roman"/>
                <w:sz w:val="22"/>
                <w:szCs w:val="22"/>
              </w:rPr>
            </w:pPr>
            <w:r w:rsidRPr="004D7C52">
              <w:rPr>
                <w:rFonts w:cs="Times New Roman"/>
                <w:sz w:val="22"/>
                <w:szCs w:val="22"/>
              </w:rPr>
              <w:t>50</w:t>
            </w:r>
          </w:p>
        </w:tc>
        <w:tc>
          <w:tcPr>
            <w:tcW w:w="1276" w:type="dxa"/>
            <w:tcBorders>
              <w:bottom w:val="single" w:sz="4" w:space="0" w:color="auto"/>
            </w:tcBorders>
            <w:shd w:val="clear" w:color="auto" w:fill="auto"/>
          </w:tcPr>
          <w:p w:rsidR="004D7C52" w:rsidRPr="004D7C52" w:rsidRDefault="004D7C52" w:rsidP="004D7C52">
            <w:pPr>
              <w:rPr>
                <w:rFonts w:cs="Times New Roman"/>
                <w:sz w:val="22"/>
                <w:szCs w:val="22"/>
              </w:rPr>
            </w:pPr>
          </w:p>
        </w:tc>
        <w:tc>
          <w:tcPr>
            <w:tcW w:w="992" w:type="dxa"/>
            <w:tcBorders>
              <w:bottom w:val="single" w:sz="4" w:space="0" w:color="auto"/>
            </w:tcBorders>
            <w:shd w:val="clear" w:color="auto" w:fill="auto"/>
          </w:tcPr>
          <w:p w:rsidR="004D7C52" w:rsidRPr="004D7C52" w:rsidRDefault="004D7C52" w:rsidP="004D7C52">
            <w:pPr>
              <w:rPr>
                <w:rFonts w:cs="Times New Roman"/>
                <w:sz w:val="22"/>
                <w:szCs w:val="22"/>
              </w:rPr>
            </w:pPr>
          </w:p>
        </w:tc>
        <w:tc>
          <w:tcPr>
            <w:tcW w:w="1029" w:type="dxa"/>
            <w:shd w:val="clear" w:color="auto" w:fill="auto"/>
          </w:tcPr>
          <w:p w:rsidR="004D7C52" w:rsidRPr="004D7C52" w:rsidRDefault="004D7C52" w:rsidP="004D7C52">
            <w:pPr>
              <w:rPr>
                <w:rFonts w:cs="Times New Roman"/>
                <w:sz w:val="22"/>
                <w:szCs w:val="22"/>
              </w:rPr>
            </w:pPr>
          </w:p>
        </w:tc>
        <w:tc>
          <w:tcPr>
            <w:tcW w:w="1016" w:type="dxa"/>
            <w:shd w:val="clear" w:color="auto" w:fill="auto"/>
          </w:tcPr>
          <w:p w:rsidR="004D7C52" w:rsidRPr="004D7C52" w:rsidRDefault="004D7C52" w:rsidP="004D7C52">
            <w:pPr>
              <w:rPr>
                <w:rFonts w:cs="Times New Roman"/>
                <w:sz w:val="22"/>
                <w:szCs w:val="22"/>
              </w:rPr>
            </w:pPr>
          </w:p>
        </w:tc>
        <w:tc>
          <w:tcPr>
            <w:tcW w:w="1190" w:type="dxa"/>
            <w:tcBorders>
              <w:bottom w:val="single" w:sz="4" w:space="0" w:color="auto"/>
            </w:tcBorders>
            <w:shd w:val="clear" w:color="auto" w:fill="auto"/>
          </w:tcPr>
          <w:p w:rsidR="004D7C52" w:rsidRPr="004D7C52" w:rsidRDefault="004D7C52" w:rsidP="004D7C52">
            <w:pPr>
              <w:rPr>
                <w:rFonts w:cs="Times New Roman"/>
                <w:sz w:val="22"/>
                <w:szCs w:val="22"/>
              </w:rPr>
            </w:pPr>
          </w:p>
        </w:tc>
        <w:tc>
          <w:tcPr>
            <w:tcW w:w="1384" w:type="dxa"/>
            <w:tcBorders>
              <w:bottom w:val="single" w:sz="4" w:space="0" w:color="auto"/>
            </w:tcBorders>
            <w:shd w:val="clear" w:color="auto" w:fill="auto"/>
          </w:tcPr>
          <w:p w:rsidR="004D7C52" w:rsidRPr="004D7C52" w:rsidRDefault="004D7C52" w:rsidP="004D7C52">
            <w:pPr>
              <w:rPr>
                <w:rFonts w:cs="Times New Roman"/>
                <w:sz w:val="22"/>
                <w:szCs w:val="22"/>
              </w:rPr>
            </w:pPr>
          </w:p>
        </w:tc>
      </w:tr>
      <w:tr w:rsidR="004D7C52" w:rsidRPr="004D7C52" w:rsidTr="004D7C52">
        <w:tc>
          <w:tcPr>
            <w:tcW w:w="543" w:type="dxa"/>
            <w:vMerge/>
            <w:tcBorders>
              <w:bottom w:val="single" w:sz="4" w:space="0" w:color="auto"/>
            </w:tcBorders>
            <w:shd w:val="clear" w:color="auto" w:fill="auto"/>
          </w:tcPr>
          <w:p w:rsidR="004D7C52" w:rsidRPr="004D7C52" w:rsidRDefault="004D7C52" w:rsidP="004D7C52">
            <w:pPr>
              <w:rPr>
                <w:rFonts w:cs="Times New Roman"/>
                <w:sz w:val="22"/>
                <w:szCs w:val="22"/>
              </w:rPr>
            </w:pPr>
          </w:p>
        </w:tc>
        <w:tc>
          <w:tcPr>
            <w:tcW w:w="5665" w:type="dxa"/>
            <w:tcBorders>
              <w:bottom w:val="single" w:sz="4" w:space="0" w:color="auto"/>
            </w:tcBorders>
            <w:shd w:val="clear" w:color="auto" w:fill="auto"/>
          </w:tcPr>
          <w:p w:rsidR="004D7C52" w:rsidRPr="004D7C52" w:rsidRDefault="004D7C52" w:rsidP="004D7C52">
            <w:pPr>
              <w:rPr>
                <w:rFonts w:cs="Times New Roman"/>
                <w:b/>
                <w:sz w:val="22"/>
                <w:szCs w:val="22"/>
              </w:rPr>
            </w:pPr>
            <w:r w:rsidRPr="004D7C52">
              <w:rPr>
                <w:rFonts w:cs="Times New Roman"/>
                <w:b/>
                <w:sz w:val="22"/>
                <w:szCs w:val="22"/>
              </w:rPr>
              <w:t>Zestaw do operacji żylaków wzmocniony</w:t>
            </w:r>
          </w:p>
          <w:p w:rsidR="004D7C52" w:rsidRPr="004D7C52" w:rsidRDefault="004D7C52" w:rsidP="00FC0B6A">
            <w:pPr>
              <w:numPr>
                <w:ilvl w:val="0"/>
                <w:numId w:val="5"/>
              </w:numPr>
              <w:ind w:left="200" w:hanging="142"/>
              <w:contextualSpacing/>
              <w:rPr>
                <w:rFonts w:cs="Times New Roman"/>
                <w:sz w:val="22"/>
                <w:szCs w:val="22"/>
              </w:rPr>
            </w:pPr>
            <w:r w:rsidRPr="004D7C52">
              <w:rPr>
                <w:rFonts w:cs="Times New Roman"/>
                <w:sz w:val="22"/>
                <w:szCs w:val="22"/>
              </w:rPr>
              <w:t>1 serweta na stolik narzędziowy 140x190 cm (wzmocnienie 75x190 cm)</w:t>
            </w:r>
          </w:p>
          <w:p w:rsidR="004D7C52" w:rsidRPr="004D7C52" w:rsidRDefault="004D7C52" w:rsidP="00FC0B6A">
            <w:pPr>
              <w:numPr>
                <w:ilvl w:val="0"/>
                <w:numId w:val="5"/>
              </w:numPr>
              <w:ind w:left="200" w:hanging="142"/>
              <w:contextualSpacing/>
              <w:rPr>
                <w:rFonts w:cs="Times New Roman"/>
                <w:sz w:val="22"/>
                <w:szCs w:val="22"/>
              </w:rPr>
            </w:pPr>
            <w:r w:rsidRPr="004D7C52">
              <w:rPr>
                <w:rFonts w:cs="Times New Roman"/>
                <w:sz w:val="22"/>
                <w:szCs w:val="22"/>
              </w:rPr>
              <w:t>1 obłożenie na stolik Mayo 80x145 cm (wzmocnienie 60-80 cm)</w:t>
            </w:r>
          </w:p>
          <w:p w:rsidR="004D7C52" w:rsidRPr="004D7C52" w:rsidRDefault="004D7C52" w:rsidP="00FC0B6A">
            <w:pPr>
              <w:numPr>
                <w:ilvl w:val="0"/>
                <w:numId w:val="7"/>
              </w:numPr>
              <w:ind w:left="200" w:hanging="142"/>
              <w:contextualSpacing/>
              <w:rPr>
                <w:rFonts w:cs="Times New Roman"/>
                <w:sz w:val="22"/>
                <w:szCs w:val="22"/>
              </w:rPr>
            </w:pPr>
            <w:r w:rsidRPr="004D7C52">
              <w:rPr>
                <w:rFonts w:cs="Times New Roman"/>
                <w:sz w:val="22"/>
                <w:szCs w:val="22"/>
              </w:rPr>
              <w:t>1 serweta samoprzylepna z wycięciem U 260x200</w:t>
            </w:r>
          </w:p>
          <w:p w:rsidR="004D7C52" w:rsidRPr="004D7C52" w:rsidRDefault="004D7C52" w:rsidP="00FC0B6A">
            <w:pPr>
              <w:numPr>
                <w:ilvl w:val="0"/>
                <w:numId w:val="7"/>
              </w:numPr>
              <w:ind w:left="200" w:hanging="142"/>
              <w:contextualSpacing/>
              <w:rPr>
                <w:rFonts w:cs="Times New Roman"/>
                <w:sz w:val="22"/>
                <w:szCs w:val="22"/>
              </w:rPr>
            </w:pPr>
            <w:r w:rsidRPr="004D7C52">
              <w:rPr>
                <w:rFonts w:cs="Times New Roman"/>
                <w:sz w:val="22"/>
                <w:szCs w:val="22"/>
              </w:rPr>
              <w:t>1 serweta samoprzylepna 170x250</w:t>
            </w:r>
          </w:p>
          <w:p w:rsidR="004D7C52" w:rsidRPr="004D7C52" w:rsidRDefault="004D7C52" w:rsidP="00FC0B6A">
            <w:pPr>
              <w:numPr>
                <w:ilvl w:val="0"/>
                <w:numId w:val="7"/>
              </w:numPr>
              <w:ind w:left="200" w:hanging="142"/>
              <w:contextualSpacing/>
              <w:rPr>
                <w:rFonts w:cs="Times New Roman"/>
                <w:sz w:val="22"/>
                <w:szCs w:val="22"/>
              </w:rPr>
            </w:pPr>
            <w:r w:rsidRPr="004D7C52">
              <w:rPr>
                <w:rFonts w:cs="Times New Roman"/>
                <w:sz w:val="22"/>
                <w:szCs w:val="22"/>
              </w:rPr>
              <w:t>1 serweta nieprzylepna 150x170 cm</w:t>
            </w:r>
          </w:p>
          <w:p w:rsidR="004D7C52" w:rsidRPr="004D7C52" w:rsidRDefault="004D7C52" w:rsidP="00FC0B6A">
            <w:pPr>
              <w:numPr>
                <w:ilvl w:val="0"/>
                <w:numId w:val="7"/>
              </w:numPr>
              <w:ind w:left="200" w:hanging="142"/>
              <w:contextualSpacing/>
              <w:rPr>
                <w:rFonts w:cs="Times New Roman"/>
                <w:sz w:val="22"/>
                <w:szCs w:val="22"/>
              </w:rPr>
            </w:pPr>
            <w:r w:rsidRPr="004D7C52">
              <w:rPr>
                <w:rFonts w:cs="Times New Roman"/>
                <w:sz w:val="22"/>
                <w:szCs w:val="22"/>
              </w:rPr>
              <w:t>1 osłona na krocze 35x20</w:t>
            </w:r>
          </w:p>
          <w:p w:rsidR="004D7C52" w:rsidRPr="004D7C52" w:rsidRDefault="004D7C52" w:rsidP="00FC0B6A">
            <w:pPr>
              <w:numPr>
                <w:ilvl w:val="0"/>
                <w:numId w:val="7"/>
              </w:numPr>
              <w:ind w:left="200" w:hanging="142"/>
              <w:contextualSpacing/>
              <w:rPr>
                <w:rFonts w:cs="Times New Roman"/>
                <w:sz w:val="22"/>
                <w:szCs w:val="22"/>
              </w:rPr>
            </w:pPr>
            <w:r w:rsidRPr="004D7C52">
              <w:rPr>
                <w:rFonts w:cs="Times New Roman"/>
                <w:sz w:val="22"/>
                <w:szCs w:val="22"/>
              </w:rPr>
              <w:t>2 ręczniki celulozowe 33x33 cm</w:t>
            </w:r>
          </w:p>
        </w:tc>
        <w:tc>
          <w:tcPr>
            <w:tcW w:w="1163" w:type="dxa"/>
            <w:tcBorders>
              <w:bottom w:val="single" w:sz="4" w:space="0" w:color="auto"/>
            </w:tcBorders>
            <w:shd w:val="clear" w:color="auto" w:fill="auto"/>
          </w:tcPr>
          <w:p w:rsidR="004D7C52" w:rsidRPr="004D7C52" w:rsidRDefault="004D7C52" w:rsidP="004D7C52">
            <w:pPr>
              <w:rPr>
                <w:rFonts w:cs="Times New Roman"/>
                <w:sz w:val="22"/>
                <w:szCs w:val="22"/>
              </w:rPr>
            </w:pPr>
            <w:r w:rsidRPr="004D7C52">
              <w:rPr>
                <w:rFonts w:cs="Times New Roman"/>
                <w:sz w:val="22"/>
                <w:szCs w:val="22"/>
              </w:rPr>
              <w:t>szt.</w:t>
            </w:r>
          </w:p>
        </w:tc>
        <w:tc>
          <w:tcPr>
            <w:tcW w:w="851" w:type="dxa"/>
            <w:tcBorders>
              <w:bottom w:val="single" w:sz="4" w:space="0" w:color="auto"/>
            </w:tcBorders>
            <w:shd w:val="clear" w:color="auto" w:fill="auto"/>
          </w:tcPr>
          <w:p w:rsidR="004D7C52" w:rsidRPr="004D7C52" w:rsidRDefault="004D7C52" w:rsidP="004D7C52">
            <w:pPr>
              <w:rPr>
                <w:rFonts w:cs="Times New Roman"/>
                <w:sz w:val="22"/>
                <w:szCs w:val="22"/>
              </w:rPr>
            </w:pPr>
            <w:r w:rsidRPr="004D7C52">
              <w:rPr>
                <w:rFonts w:cs="Times New Roman"/>
                <w:sz w:val="22"/>
                <w:szCs w:val="22"/>
              </w:rPr>
              <w:t>100</w:t>
            </w:r>
          </w:p>
        </w:tc>
        <w:tc>
          <w:tcPr>
            <w:tcW w:w="1276" w:type="dxa"/>
            <w:tcBorders>
              <w:bottom w:val="single" w:sz="4" w:space="0" w:color="auto"/>
            </w:tcBorders>
            <w:shd w:val="clear" w:color="auto" w:fill="auto"/>
          </w:tcPr>
          <w:p w:rsidR="004D7C52" w:rsidRPr="004D7C52" w:rsidRDefault="004D7C52" w:rsidP="004D7C52">
            <w:pPr>
              <w:rPr>
                <w:rFonts w:cs="Times New Roman"/>
                <w:sz w:val="22"/>
                <w:szCs w:val="22"/>
              </w:rPr>
            </w:pPr>
          </w:p>
        </w:tc>
        <w:tc>
          <w:tcPr>
            <w:tcW w:w="992" w:type="dxa"/>
            <w:tcBorders>
              <w:bottom w:val="single" w:sz="4" w:space="0" w:color="auto"/>
            </w:tcBorders>
            <w:shd w:val="clear" w:color="auto" w:fill="auto"/>
          </w:tcPr>
          <w:p w:rsidR="004D7C52" w:rsidRPr="004D7C52" w:rsidRDefault="004D7C52" w:rsidP="004D7C52">
            <w:pPr>
              <w:rPr>
                <w:rFonts w:cs="Times New Roman"/>
                <w:sz w:val="22"/>
                <w:szCs w:val="22"/>
              </w:rPr>
            </w:pPr>
          </w:p>
        </w:tc>
        <w:tc>
          <w:tcPr>
            <w:tcW w:w="1029" w:type="dxa"/>
            <w:shd w:val="clear" w:color="auto" w:fill="auto"/>
          </w:tcPr>
          <w:p w:rsidR="004D7C52" w:rsidRPr="004D7C52" w:rsidRDefault="004D7C52" w:rsidP="004D7C52">
            <w:pPr>
              <w:rPr>
                <w:rFonts w:cs="Times New Roman"/>
                <w:sz w:val="22"/>
                <w:szCs w:val="22"/>
              </w:rPr>
            </w:pPr>
          </w:p>
        </w:tc>
        <w:tc>
          <w:tcPr>
            <w:tcW w:w="1016" w:type="dxa"/>
            <w:shd w:val="clear" w:color="auto" w:fill="auto"/>
          </w:tcPr>
          <w:p w:rsidR="004D7C52" w:rsidRPr="004D7C52" w:rsidRDefault="004D7C52" w:rsidP="004D7C52">
            <w:pPr>
              <w:rPr>
                <w:rFonts w:cs="Times New Roman"/>
                <w:sz w:val="22"/>
                <w:szCs w:val="22"/>
              </w:rPr>
            </w:pPr>
          </w:p>
        </w:tc>
        <w:tc>
          <w:tcPr>
            <w:tcW w:w="1190" w:type="dxa"/>
            <w:tcBorders>
              <w:bottom w:val="single" w:sz="4" w:space="0" w:color="auto"/>
            </w:tcBorders>
            <w:shd w:val="clear" w:color="auto" w:fill="auto"/>
          </w:tcPr>
          <w:p w:rsidR="004D7C52" w:rsidRPr="004D7C52" w:rsidRDefault="004D7C52" w:rsidP="004D7C52">
            <w:pPr>
              <w:rPr>
                <w:rFonts w:cs="Times New Roman"/>
                <w:sz w:val="22"/>
                <w:szCs w:val="22"/>
              </w:rPr>
            </w:pPr>
          </w:p>
        </w:tc>
        <w:tc>
          <w:tcPr>
            <w:tcW w:w="1384" w:type="dxa"/>
            <w:tcBorders>
              <w:bottom w:val="single" w:sz="4" w:space="0" w:color="auto"/>
            </w:tcBorders>
            <w:shd w:val="clear" w:color="auto" w:fill="auto"/>
          </w:tcPr>
          <w:p w:rsidR="004D7C52" w:rsidRPr="004D7C52" w:rsidRDefault="004D7C52" w:rsidP="004D7C52">
            <w:pPr>
              <w:rPr>
                <w:rFonts w:cs="Times New Roman"/>
                <w:sz w:val="22"/>
                <w:szCs w:val="22"/>
              </w:rPr>
            </w:pPr>
          </w:p>
        </w:tc>
      </w:tr>
      <w:tr w:rsidR="004D7C52" w:rsidRPr="004D7C52" w:rsidTr="004D7C52">
        <w:tc>
          <w:tcPr>
            <w:tcW w:w="543" w:type="dxa"/>
            <w:tcBorders>
              <w:bottom w:val="single" w:sz="4" w:space="0" w:color="auto"/>
            </w:tcBorders>
            <w:shd w:val="clear" w:color="auto" w:fill="auto"/>
          </w:tcPr>
          <w:p w:rsidR="004D7C52" w:rsidRPr="004D7C52" w:rsidRDefault="004D7C52" w:rsidP="004D7C52">
            <w:pPr>
              <w:rPr>
                <w:rFonts w:cs="Times New Roman"/>
                <w:sz w:val="22"/>
                <w:szCs w:val="22"/>
              </w:rPr>
            </w:pPr>
            <w:r w:rsidRPr="004D7C52">
              <w:rPr>
                <w:rFonts w:cs="Times New Roman"/>
                <w:sz w:val="22"/>
                <w:szCs w:val="22"/>
              </w:rPr>
              <w:lastRenderedPageBreak/>
              <w:t>2.</w:t>
            </w:r>
          </w:p>
        </w:tc>
        <w:tc>
          <w:tcPr>
            <w:tcW w:w="5665" w:type="dxa"/>
            <w:tcBorders>
              <w:bottom w:val="single" w:sz="4" w:space="0" w:color="auto"/>
            </w:tcBorders>
            <w:shd w:val="clear" w:color="auto" w:fill="auto"/>
          </w:tcPr>
          <w:p w:rsidR="004D7C52" w:rsidRPr="004D7C52" w:rsidRDefault="004D7C52" w:rsidP="004D7C52">
            <w:pPr>
              <w:rPr>
                <w:rFonts w:cs="Times New Roman"/>
                <w:sz w:val="22"/>
                <w:szCs w:val="22"/>
              </w:rPr>
            </w:pPr>
            <w:r w:rsidRPr="004D7C52">
              <w:rPr>
                <w:rFonts w:cs="Times New Roman"/>
                <w:b/>
                <w:sz w:val="22"/>
                <w:szCs w:val="22"/>
              </w:rPr>
              <w:t xml:space="preserve">Tampony </w:t>
            </w:r>
            <w:r w:rsidRPr="004D7C52">
              <w:rPr>
                <w:rFonts w:cs="Times New Roman"/>
                <w:sz w:val="22"/>
                <w:szCs w:val="22"/>
              </w:rPr>
              <w:t>zwijane z jednego kawałka gazy 20 nitkowej 20x20 cm opakowania a’4 szt.</w:t>
            </w:r>
          </w:p>
        </w:tc>
        <w:tc>
          <w:tcPr>
            <w:tcW w:w="1163" w:type="dxa"/>
            <w:tcBorders>
              <w:bottom w:val="single" w:sz="4" w:space="0" w:color="auto"/>
            </w:tcBorders>
            <w:shd w:val="clear" w:color="auto" w:fill="auto"/>
          </w:tcPr>
          <w:p w:rsidR="004D7C52" w:rsidRPr="004D7C52" w:rsidRDefault="004D7C52" w:rsidP="004D7C52">
            <w:pPr>
              <w:rPr>
                <w:rFonts w:cs="Times New Roman"/>
                <w:sz w:val="22"/>
                <w:szCs w:val="22"/>
              </w:rPr>
            </w:pPr>
            <w:r w:rsidRPr="004D7C52">
              <w:rPr>
                <w:rFonts w:cs="Times New Roman"/>
                <w:sz w:val="22"/>
                <w:szCs w:val="22"/>
              </w:rPr>
              <w:t>szt.</w:t>
            </w:r>
          </w:p>
        </w:tc>
        <w:tc>
          <w:tcPr>
            <w:tcW w:w="851" w:type="dxa"/>
            <w:tcBorders>
              <w:bottom w:val="single" w:sz="4" w:space="0" w:color="auto"/>
            </w:tcBorders>
            <w:shd w:val="clear" w:color="auto" w:fill="auto"/>
          </w:tcPr>
          <w:p w:rsidR="004D7C52" w:rsidRPr="004D7C52" w:rsidRDefault="004D7C52" w:rsidP="004D7C52">
            <w:pPr>
              <w:rPr>
                <w:rFonts w:cs="Times New Roman"/>
                <w:sz w:val="22"/>
                <w:szCs w:val="22"/>
              </w:rPr>
            </w:pPr>
            <w:r w:rsidRPr="004D7C52">
              <w:rPr>
                <w:rFonts w:cs="Times New Roman"/>
                <w:sz w:val="22"/>
                <w:szCs w:val="22"/>
              </w:rPr>
              <w:t>1000</w:t>
            </w:r>
          </w:p>
        </w:tc>
        <w:tc>
          <w:tcPr>
            <w:tcW w:w="1276" w:type="dxa"/>
            <w:tcBorders>
              <w:bottom w:val="single" w:sz="4" w:space="0" w:color="auto"/>
            </w:tcBorders>
            <w:shd w:val="clear" w:color="auto" w:fill="auto"/>
          </w:tcPr>
          <w:p w:rsidR="004D7C52" w:rsidRPr="004D7C52" w:rsidRDefault="004D7C52" w:rsidP="004D7C52">
            <w:pPr>
              <w:rPr>
                <w:rFonts w:cs="Times New Roman"/>
                <w:sz w:val="22"/>
                <w:szCs w:val="22"/>
              </w:rPr>
            </w:pPr>
          </w:p>
        </w:tc>
        <w:tc>
          <w:tcPr>
            <w:tcW w:w="992" w:type="dxa"/>
            <w:tcBorders>
              <w:bottom w:val="single" w:sz="4" w:space="0" w:color="auto"/>
            </w:tcBorders>
            <w:shd w:val="clear" w:color="auto" w:fill="auto"/>
          </w:tcPr>
          <w:p w:rsidR="004D7C52" w:rsidRPr="004D7C52" w:rsidRDefault="004D7C52" w:rsidP="004D7C52">
            <w:pPr>
              <w:rPr>
                <w:rFonts w:cs="Times New Roman"/>
                <w:sz w:val="22"/>
                <w:szCs w:val="22"/>
              </w:rPr>
            </w:pPr>
          </w:p>
        </w:tc>
        <w:tc>
          <w:tcPr>
            <w:tcW w:w="1029" w:type="dxa"/>
            <w:shd w:val="clear" w:color="auto" w:fill="auto"/>
          </w:tcPr>
          <w:p w:rsidR="004D7C52" w:rsidRPr="004D7C52" w:rsidRDefault="004D7C52" w:rsidP="004D7C52">
            <w:pPr>
              <w:rPr>
                <w:rFonts w:cs="Times New Roman"/>
                <w:sz w:val="22"/>
                <w:szCs w:val="22"/>
              </w:rPr>
            </w:pPr>
          </w:p>
        </w:tc>
        <w:tc>
          <w:tcPr>
            <w:tcW w:w="1016" w:type="dxa"/>
            <w:shd w:val="clear" w:color="auto" w:fill="auto"/>
          </w:tcPr>
          <w:p w:rsidR="004D7C52" w:rsidRPr="004D7C52" w:rsidRDefault="004D7C52" w:rsidP="004D7C52">
            <w:pPr>
              <w:rPr>
                <w:rFonts w:cs="Times New Roman"/>
                <w:sz w:val="22"/>
                <w:szCs w:val="22"/>
              </w:rPr>
            </w:pPr>
          </w:p>
        </w:tc>
        <w:tc>
          <w:tcPr>
            <w:tcW w:w="1190" w:type="dxa"/>
            <w:tcBorders>
              <w:bottom w:val="single" w:sz="4" w:space="0" w:color="auto"/>
            </w:tcBorders>
            <w:shd w:val="clear" w:color="auto" w:fill="auto"/>
          </w:tcPr>
          <w:p w:rsidR="004D7C52" w:rsidRPr="004D7C52" w:rsidRDefault="004D7C52" w:rsidP="004D7C52">
            <w:pPr>
              <w:rPr>
                <w:rFonts w:cs="Times New Roman"/>
                <w:sz w:val="22"/>
                <w:szCs w:val="22"/>
              </w:rPr>
            </w:pPr>
          </w:p>
        </w:tc>
        <w:tc>
          <w:tcPr>
            <w:tcW w:w="1384" w:type="dxa"/>
            <w:tcBorders>
              <w:bottom w:val="single" w:sz="4" w:space="0" w:color="auto"/>
            </w:tcBorders>
            <w:shd w:val="clear" w:color="auto" w:fill="auto"/>
          </w:tcPr>
          <w:p w:rsidR="004D7C52" w:rsidRPr="004D7C52" w:rsidRDefault="004D7C52" w:rsidP="004D7C52">
            <w:pPr>
              <w:rPr>
                <w:rFonts w:cs="Times New Roman"/>
                <w:sz w:val="22"/>
                <w:szCs w:val="22"/>
              </w:rPr>
            </w:pPr>
          </w:p>
        </w:tc>
      </w:tr>
      <w:tr w:rsidR="004D7C52" w:rsidRPr="004D7C52" w:rsidTr="004D7C52">
        <w:tc>
          <w:tcPr>
            <w:tcW w:w="543" w:type="dxa"/>
            <w:tcBorders>
              <w:bottom w:val="single" w:sz="4" w:space="0" w:color="auto"/>
            </w:tcBorders>
            <w:shd w:val="clear" w:color="auto" w:fill="auto"/>
          </w:tcPr>
          <w:p w:rsidR="004D7C52" w:rsidRPr="004D7C52" w:rsidRDefault="004D7C52" w:rsidP="004D7C52">
            <w:pPr>
              <w:rPr>
                <w:rFonts w:cs="Times New Roman"/>
                <w:sz w:val="22"/>
                <w:szCs w:val="22"/>
              </w:rPr>
            </w:pPr>
            <w:r w:rsidRPr="004D7C52">
              <w:rPr>
                <w:rFonts w:cs="Times New Roman"/>
                <w:sz w:val="22"/>
                <w:szCs w:val="22"/>
              </w:rPr>
              <w:t>3.</w:t>
            </w:r>
          </w:p>
        </w:tc>
        <w:tc>
          <w:tcPr>
            <w:tcW w:w="5665" w:type="dxa"/>
            <w:tcBorders>
              <w:bottom w:val="single" w:sz="4" w:space="0" w:color="auto"/>
            </w:tcBorders>
            <w:shd w:val="clear" w:color="auto" w:fill="auto"/>
          </w:tcPr>
          <w:p w:rsidR="004D7C52" w:rsidRPr="004D7C52" w:rsidRDefault="004D7C52" w:rsidP="004D7C52">
            <w:pPr>
              <w:rPr>
                <w:rFonts w:cs="Times New Roman"/>
                <w:sz w:val="22"/>
                <w:szCs w:val="22"/>
              </w:rPr>
            </w:pPr>
            <w:r w:rsidRPr="004D7C52">
              <w:rPr>
                <w:rFonts w:cs="Times New Roman"/>
                <w:b/>
                <w:sz w:val="22"/>
                <w:szCs w:val="22"/>
              </w:rPr>
              <w:t>Setony</w:t>
            </w:r>
            <w:r w:rsidRPr="004D7C52">
              <w:rPr>
                <w:rFonts w:cs="Times New Roman"/>
                <w:sz w:val="22"/>
                <w:szCs w:val="22"/>
              </w:rPr>
              <w:t xml:space="preserve"> z kontrastem RTG i tasiemką 90x80 cm opakowanie 24xa’2 szt.</w:t>
            </w:r>
          </w:p>
        </w:tc>
        <w:tc>
          <w:tcPr>
            <w:tcW w:w="1163" w:type="dxa"/>
            <w:tcBorders>
              <w:bottom w:val="single" w:sz="4" w:space="0" w:color="auto"/>
            </w:tcBorders>
            <w:shd w:val="clear" w:color="auto" w:fill="auto"/>
          </w:tcPr>
          <w:p w:rsidR="004D7C52" w:rsidRPr="004D7C52" w:rsidRDefault="004D7C52" w:rsidP="004D7C52">
            <w:pPr>
              <w:rPr>
                <w:rFonts w:cs="Times New Roman"/>
                <w:sz w:val="22"/>
                <w:szCs w:val="22"/>
              </w:rPr>
            </w:pPr>
            <w:r w:rsidRPr="004D7C52">
              <w:rPr>
                <w:rFonts w:cs="Times New Roman"/>
                <w:sz w:val="22"/>
                <w:szCs w:val="22"/>
              </w:rPr>
              <w:t>szt.</w:t>
            </w:r>
          </w:p>
        </w:tc>
        <w:tc>
          <w:tcPr>
            <w:tcW w:w="851" w:type="dxa"/>
            <w:tcBorders>
              <w:bottom w:val="single" w:sz="4" w:space="0" w:color="auto"/>
            </w:tcBorders>
            <w:shd w:val="clear" w:color="auto" w:fill="auto"/>
          </w:tcPr>
          <w:p w:rsidR="004D7C52" w:rsidRPr="004D7C52" w:rsidRDefault="004D7C52" w:rsidP="004D7C52">
            <w:pPr>
              <w:rPr>
                <w:rFonts w:cs="Times New Roman"/>
                <w:sz w:val="22"/>
                <w:szCs w:val="22"/>
              </w:rPr>
            </w:pPr>
            <w:r w:rsidRPr="004D7C52">
              <w:rPr>
                <w:rFonts w:cs="Times New Roman"/>
                <w:sz w:val="22"/>
                <w:szCs w:val="22"/>
              </w:rPr>
              <w:t>2000</w:t>
            </w:r>
          </w:p>
        </w:tc>
        <w:tc>
          <w:tcPr>
            <w:tcW w:w="1276" w:type="dxa"/>
            <w:tcBorders>
              <w:bottom w:val="single" w:sz="4" w:space="0" w:color="auto"/>
            </w:tcBorders>
            <w:shd w:val="clear" w:color="auto" w:fill="auto"/>
          </w:tcPr>
          <w:p w:rsidR="004D7C52" w:rsidRPr="004D7C52" w:rsidRDefault="004D7C52" w:rsidP="004D7C52">
            <w:pPr>
              <w:rPr>
                <w:rFonts w:cs="Times New Roman"/>
                <w:sz w:val="22"/>
                <w:szCs w:val="22"/>
              </w:rPr>
            </w:pPr>
          </w:p>
        </w:tc>
        <w:tc>
          <w:tcPr>
            <w:tcW w:w="992" w:type="dxa"/>
            <w:tcBorders>
              <w:bottom w:val="single" w:sz="4" w:space="0" w:color="auto"/>
            </w:tcBorders>
            <w:shd w:val="clear" w:color="auto" w:fill="auto"/>
          </w:tcPr>
          <w:p w:rsidR="004D7C52" w:rsidRPr="004D7C52" w:rsidRDefault="004D7C52" w:rsidP="004D7C52">
            <w:pPr>
              <w:rPr>
                <w:rFonts w:cs="Times New Roman"/>
                <w:sz w:val="22"/>
                <w:szCs w:val="22"/>
              </w:rPr>
            </w:pPr>
          </w:p>
        </w:tc>
        <w:tc>
          <w:tcPr>
            <w:tcW w:w="1029" w:type="dxa"/>
            <w:shd w:val="clear" w:color="auto" w:fill="auto"/>
          </w:tcPr>
          <w:p w:rsidR="004D7C52" w:rsidRPr="004D7C52" w:rsidRDefault="004D7C52" w:rsidP="004D7C52">
            <w:pPr>
              <w:rPr>
                <w:rFonts w:cs="Times New Roman"/>
                <w:sz w:val="22"/>
                <w:szCs w:val="22"/>
              </w:rPr>
            </w:pPr>
          </w:p>
        </w:tc>
        <w:tc>
          <w:tcPr>
            <w:tcW w:w="1016" w:type="dxa"/>
            <w:shd w:val="clear" w:color="auto" w:fill="auto"/>
          </w:tcPr>
          <w:p w:rsidR="004D7C52" w:rsidRPr="004D7C52" w:rsidRDefault="004D7C52" w:rsidP="004D7C52">
            <w:pPr>
              <w:rPr>
                <w:rFonts w:cs="Times New Roman"/>
                <w:sz w:val="22"/>
                <w:szCs w:val="22"/>
              </w:rPr>
            </w:pPr>
          </w:p>
        </w:tc>
        <w:tc>
          <w:tcPr>
            <w:tcW w:w="1190" w:type="dxa"/>
            <w:tcBorders>
              <w:bottom w:val="single" w:sz="4" w:space="0" w:color="auto"/>
            </w:tcBorders>
            <w:shd w:val="clear" w:color="auto" w:fill="auto"/>
          </w:tcPr>
          <w:p w:rsidR="004D7C52" w:rsidRPr="004D7C52" w:rsidRDefault="004D7C52" w:rsidP="004D7C52">
            <w:pPr>
              <w:rPr>
                <w:rFonts w:cs="Times New Roman"/>
                <w:sz w:val="22"/>
                <w:szCs w:val="22"/>
              </w:rPr>
            </w:pPr>
          </w:p>
        </w:tc>
        <w:tc>
          <w:tcPr>
            <w:tcW w:w="1384" w:type="dxa"/>
            <w:tcBorders>
              <w:bottom w:val="single" w:sz="4" w:space="0" w:color="auto"/>
            </w:tcBorders>
            <w:shd w:val="clear" w:color="auto" w:fill="auto"/>
          </w:tcPr>
          <w:p w:rsidR="004D7C52" w:rsidRPr="004D7C52" w:rsidRDefault="004D7C52" w:rsidP="004D7C52">
            <w:pPr>
              <w:rPr>
                <w:rFonts w:cs="Times New Roman"/>
                <w:sz w:val="22"/>
                <w:szCs w:val="22"/>
              </w:rPr>
            </w:pPr>
          </w:p>
        </w:tc>
      </w:tr>
      <w:tr w:rsidR="004D7C52" w:rsidRPr="004D7C52" w:rsidTr="004D7C52">
        <w:tc>
          <w:tcPr>
            <w:tcW w:w="543" w:type="dxa"/>
            <w:tcBorders>
              <w:bottom w:val="single" w:sz="4" w:space="0" w:color="auto"/>
            </w:tcBorders>
            <w:shd w:val="clear" w:color="auto" w:fill="auto"/>
          </w:tcPr>
          <w:p w:rsidR="004D7C52" w:rsidRPr="004D7C52" w:rsidRDefault="004D7C52" w:rsidP="004D7C52">
            <w:pPr>
              <w:rPr>
                <w:rFonts w:cs="Times New Roman"/>
                <w:sz w:val="22"/>
                <w:szCs w:val="22"/>
              </w:rPr>
            </w:pPr>
            <w:r w:rsidRPr="004D7C52">
              <w:rPr>
                <w:rFonts w:cs="Times New Roman"/>
                <w:sz w:val="22"/>
                <w:szCs w:val="22"/>
              </w:rPr>
              <w:t xml:space="preserve">4. </w:t>
            </w:r>
          </w:p>
        </w:tc>
        <w:tc>
          <w:tcPr>
            <w:tcW w:w="5665" w:type="dxa"/>
            <w:tcBorders>
              <w:bottom w:val="single" w:sz="4" w:space="0" w:color="auto"/>
            </w:tcBorders>
            <w:shd w:val="clear" w:color="auto" w:fill="auto"/>
          </w:tcPr>
          <w:p w:rsidR="004D7C52" w:rsidRPr="004D7C52" w:rsidRDefault="004D7C52" w:rsidP="004D7C52">
            <w:pPr>
              <w:rPr>
                <w:rFonts w:cs="Times New Roman"/>
                <w:sz w:val="22"/>
                <w:szCs w:val="22"/>
              </w:rPr>
            </w:pPr>
            <w:r w:rsidRPr="004D7C52">
              <w:rPr>
                <w:rFonts w:cs="Times New Roman"/>
                <w:b/>
                <w:sz w:val="22"/>
                <w:szCs w:val="22"/>
              </w:rPr>
              <w:t>Jednorazowy jałowy fartuch</w:t>
            </w:r>
            <w:r w:rsidRPr="004D7C52">
              <w:rPr>
                <w:rFonts w:cs="Times New Roman"/>
                <w:sz w:val="22"/>
                <w:szCs w:val="22"/>
              </w:rPr>
              <w:t xml:space="preserve"> chirurgiczny pełnobarierowy zgodny z EN 13795 1-3;</w:t>
            </w:r>
          </w:p>
          <w:p w:rsidR="004D7C52" w:rsidRPr="004D7C52" w:rsidRDefault="004D7C52" w:rsidP="004D7C52">
            <w:pPr>
              <w:rPr>
                <w:rFonts w:cs="Times New Roman"/>
                <w:sz w:val="22"/>
                <w:szCs w:val="22"/>
              </w:rPr>
            </w:pPr>
            <w:r w:rsidRPr="004D7C52">
              <w:rPr>
                <w:rFonts w:cs="Times New Roman"/>
                <w:sz w:val="22"/>
                <w:szCs w:val="22"/>
              </w:rPr>
              <w:t>Wykonany z włókniny typu SMMS o gramaturze minimum 40 g/m2. Fartuch zapinany przy szyi na rzep. Rękaw zakończony elastycznym mankietem z dzianiny. Tylne części fartucha zachodzą na siebie. Umiejscowienie troków w specjalnym kartoniku umożliwiającym zawiązanie ich zgodnie z procedurami postępowania aseptycznego. Szwy wykonane techniką ultradźwiękową. Opakowanie zawiera 2 ręczniki celulozowe 33x33 cm. Rozmiary: M, L, XL, XXL.</w:t>
            </w:r>
          </w:p>
        </w:tc>
        <w:tc>
          <w:tcPr>
            <w:tcW w:w="1163" w:type="dxa"/>
            <w:tcBorders>
              <w:bottom w:val="single" w:sz="4" w:space="0" w:color="auto"/>
            </w:tcBorders>
            <w:shd w:val="clear" w:color="auto" w:fill="auto"/>
          </w:tcPr>
          <w:p w:rsidR="004D7C52" w:rsidRPr="004D7C52" w:rsidRDefault="004D7C52" w:rsidP="004D7C52">
            <w:pPr>
              <w:rPr>
                <w:rFonts w:cs="Times New Roman"/>
                <w:sz w:val="22"/>
                <w:szCs w:val="22"/>
              </w:rPr>
            </w:pPr>
            <w:r w:rsidRPr="004D7C52">
              <w:rPr>
                <w:rFonts w:cs="Times New Roman"/>
                <w:sz w:val="22"/>
                <w:szCs w:val="22"/>
              </w:rPr>
              <w:t>szt.</w:t>
            </w:r>
          </w:p>
        </w:tc>
        <w:tc>
          <w:tcPr>
            <w:tcW w:w="851" w:type="dxa"/>
            <w:tcBorders>
              <w:bottom w:val="single" w:sz="4" w:space="0" w:color="auto"/>
            </w:tcBorders>
            <w:shd w:val="clear" w:color="auto" w:fill="auto"/>
          </w:tcPr>
          <w:p w:rsidR="004D7C52" w:rsidRPr="004D7C52" w:rsidRDefault="004D7C52" w:rsidP="004D7C52">
            <w:pPr>
              <w:rPr>
                <w:rFonts w:cs="Times New Roman"/>
                <w:sz w:val="22"/>
                <w:szCs w:val="22"/>
              </w:rPr>
            </w:pPr>
            <w:r w:rsidRPr="004D7C52">
              <w:rPr>
                <w:rFonts w:cs="Times New Roman"/>
                <w:sz w:val="22"/>
                <w:szCs w:val="22"/>
              </w:rPr>
              <w:t>100</w:t>
            </w:r>
          </w:p>
        </w:tc>
        <w:tc>
          <w:tcPr>
            <w:tcW w:w="1276" w:type="dxa"/>
            <w:tcBorders>
              <w:bottom w:val="single" w:sz="4" w:space="0" w:color="auto"/>
            </w:tcBorders>
            <w:shd w:val="clear" w:color="auto" w:fill="auto"/>
          </w:tcPr>
          <w:p w:rsidR="004D7C52" w:rsidRPr="004D7C52" w:rsidRDefault="004D7C52" w:rsidP="004D7C52">
            <w:pPr>
              <w:rPr>
                <w:rFonts w:cs="Times New Roman"/>
                <w:sz w:val="22"/>
                <w:szCs w:val="22"/>
              </w:rPr>
            </w:pPr>
          </w:p>
        </w:tc>
        <w:tc>
          <w:tcPr>
            <w:tcW w:w="992" w:type="dxa"/>
            <w:tcBorders>
              <w:bottom w:val="single" w:sz="4" w:space="0" w:color="auto"/>
            </w:tcBorders>
            <w:shd w:val="clear" w:color="auto" w:fill="auto"/>
          </w:tcPr>
          <w:p w:rsidR="004D7C52" w:rsidRPr="004D7C52" w:rsidRDefault="004D7C52" w:rsidP="004D7C52">
            <w:pPr>
              <w:rPr>
                <w:rFonts w:cs="Times New Roman"/>
                <w:sz w:val="22"/>
                <w:szCs w:val="22"/>
              </w:rPr>
            </w:pPr>
          </w:p>
        </w:tc>
        <w:tc>
          <w:tcPr>
            <w:tcW w:w="1029" w:type="dxa"/>
            <w:shd w:val="clear" w:color="auto" w:fill="auto"/>
          </w:tcPr>
          <w:p w:rsidR="004D7C52" w:rsidRPr="004D7C52" w:rsidRDefault="004D7C52" w:rsidP="004D7C52">
            <w:pPr>
              <w:rPr>
                <w:rFonts w:cs="Times New Roman"/>
                <w:sz w:val="22"/>
                <w:szCs w:val="22"/>
              </w:rPr>
            </w:pPr>
          </w:p>
        </w:tc>
        <w:tc>
          <w:tcPr>
            <w:tcW w:w="1016" w:type="dxa"/>
            <w:shd w:val="clear" w:color="auto" w:fill="auto"/>
          </w:tcPr>
          <w:p w:rsidR="004D7C52" w:rsidRPr="004D7C52" w:rsidRDefault="004D7C52" w:rsidP="004D7C52">
            <w:pPr>
              <w:rPr>
                <w:rFonts w:cs="Times New Roman"/>
                <w:sz w:val="22"/>
                <w:szCs w:val="22"/>
              </w:rPr>
            </w:pPr>
          </w:p>
        </w:tc>
        <w:tc>
          <w:tcPr>
            <w:tcW w:w="1190" w:type="dxa"/>
            <w:tcBorders>
              <w:bottom w:val="single" w:sz="4" w:space="0" w:color="auto"/>
            </w:tcBorders>
            <w:shd w:val="clear" w:color="auto" w:fill="auto"/>
          </w:tcPr>
          <w:p w:rsidR="004D7C52" w:rsidRPr="004D7C52" w:rsidRDefault="004D7C52" w:rsidP="004D7C52">
            <w:pPr>
              <w:rPr>
                <w:rFonts w:cs="Times New Roman"/>
                <w:sz w:val="22"/>
                <w:szCs w:val="22"/>
              </w:rPr>
            </w:pPr>
          </w:p>
        </w:tc>
        <w:tc>
          <w:tcPr>
            <w:tcW w:w="1384" w:type="dxa"/>
            <w:tcBorders>
              <w:bottom w:val="single" w:sz="4" w:space="0" w:color="auto"/>
            </w:tcBorders>
            <w:shd w:val="clear" w:color="auto" w:fill="auto"/>
          </w:tcPr>
          <w:p w:rsidR="004D7C52" w:rsidRPr="004D7C52" w:rsidRDefault="004D7C52" w:rsidP="004D7C52">
            <w:pPr>
              <w:rPr>
                <w:rFonts w:cs="Times New Roman"/>
                <w:sz w:val="22"/>
                <w:szCs w:val="22"/>
              </w:rPr>
            </w:pPr>
          </w:p>
        </w:tc>
      </w:tr>
      <w:tr w:rsidR="004D7C52" w:rsidRPr="004D7C52" w:rsidTr="004D7C52">
        <w:tc>
          <w:tcPr>
            <w:tcW w:w="543" w:type="dxa"/>
            <w:tcBorders>
              <w:bottom w:val="single" w:sz="4" w:space="0" w:color="auto"/>
            </w:tcBorders>
            <w:shd w:val="clear" w:color="auto" w:fill="auto"/>
          </w:tcPr>
          <w:p w:rsidR="004D7C52" w:rsidRPr="004D7C52" w:rsidRDefault="004D7C52" w:rsidP="004D7C52">
            <w:pPr>
              <w:rPr>
                <w:rFonts w:cs="Times New Roman"/>
                <w:sz w:val="22"/>
                <w:szCs w:val="22"/>
              </w:rPr>
            </w:pPr>
            <w:r w:rsidRPr="004D7C52">
              <w:rPr>
                <w:rFonts w:cs="Times New Roman"/>
                <w:sz w:val="22"/>
                <w:szCs w:val="22"/>
              </w:rPr>
              <w:t>5.</w:t>
            </w:r>
          </w:p>
        </w:tc>
        <w:tc>
          <w:tcPr>
            <w:tcW w:w="5665" w:type="dxa"/>
            <w:tcBorders>
              <w:bottom w:val="single" w:sz="4" w:space="0" w:color="auto"/>
            </w:tcBorders>
            <w:shd w:val="clear" w:color="auto" w:fill="auto"/>
          </w:tcPr>
          <w:p w:rsidR="004D7C52" w:rsidRPr="004D7C52" w:rsidRDefault="004D7C52" w:rsidP="004D7C52">
            <w:pPr>
              <w:rPr>
                <w:rFonts w:cs="Times New Roman"/>
                <w:sz w:val="22"/>
                <w:szCs w:val="22"/>
              </w:rPr>
            </w:pPr>
            <w:r w:rsidRPr="004D7C52">
              <w:rPr>
                <w:rFonts w:cs="Times New Roman"/>
                <w:b/>
                <w:sz w:val="22"/>
                <w:szCs w:val="22"/>
              </w:rPr>
              <w:t>Serweta 2-warstwowa</w:t>
            </w:r>
            <w:r w:rsidRPr="004D7C52">
              <w:rPr>
                <w:rFonts w:cs="Times New Roman"/>
                <w:sz w:val="22"/>
                <w:szCs w:val="22"/>
              </w:rPr>
              <w:t xml:space="preserve"> barierowa na stół instrumentalny 150x200 cm a’15 sztuk</w:t>
            </w:r>
          </w:p>
        </w:tc>
        <w:tc>
          <w:tcPr>
            <w:tcW w:w="1163" w:type="dxa"/>
            <w:tcBorders>
              <w:bottom w:val="single" w:sz="4" w:space="0" w:color="auto"/>
            </w:tcBorders>
            <w:shd w:val="clear" w:color="auto" w:fill="auto"/>
          </w:tcPr>
          <w:p w:rsidR="004D7C52" w:rsidRPr="004D7C52" w:rsidRDefault="004D7C52" w:rsidP="004D7C52">
            <w:pPr>
              <w:rPr>
                <w:rFonts w:cs="Times New Roman"/>
                <w:sz w:val="22"/>
                <w:szCs w:val="22"/>
              </w:rPr>
            </w:pPr>
            <w:r w:rsidRPr="004D7C52">
              <w:rPr>
                <w:rFonts w:cs="Times New Roman"/>
                <w:sz w:val="22"/>
                <w:szCs w:val="22"/>
              </w:rPr>
              <w:t>szt.</w:t>
            </w:r>
          </w:p>
        </w:tc>
        <w:tc>
          <w:tcPr>
            <w:tcW w:w="851" w:type="dxa"/>
            <w:tcBorders>
              <w:bottom w:val="single" w:sz="4" w:space="0" w:color="auto"/>
            </w:tcBorders>
            <w:shd w:val="clear" w:color="auto" w:fill="auto"/>
          </w:tcPr>
          <w:p w:rsidR="004D7C52" w:rsidRPr="004D7C52" w:rsidRDefault="004D7C52" w:rsidP="004D7C52">
            <w:pPr>
              <w:rPr>
                <w:rFonts w:cs="Times New Roman"/>
                <w:sz w:val="22"/>
                <w:szCs w:val="22"/>
              </w:rPr>
            </w:pPr>
            <w:r w:rsidRPr="004D7C52">
              <w:rPr>
                <w:rFonts w:cs="Times New Roman"/>
                <w:sz w:val="22"/>
                <w:szCs w:val="22"/>
              </w:rPr>
              <w:t>50</w:t>
            </w:r>
          </w:p>
        </w:tc>
        <w:tc>
          <w:tcPr>
            <w:tcW w:w="1276" w:type="dxa"/>
            <w:tcBorders>
              <w:bottom w:val="single" w:sz="4" w:space="0" w:color="auto"/>
            </w:tcBorders>
            <w:shd w:val="clear" w:color="auto" w:fill="auto"/>
          </w:tcPr>
          <w:p w:rsidR="004D7C52" w:rsidRPr="004D7C52" w:rsidRDefault="004D7C52" w:rsidP="004D7C52">
            <w:pPr>
              <w:rPr>
                <w:rFonts w:cs="Times New Roman"/>
                <w:sz w:val="22"/>
                <w:szCs w:val="22"/>
              </w:rPr>
            </w:pPr>
          </w:p>
        </w:tc>
        <w:tc>
          <w:tcPr>
            <w:tcW w:w="992" w:type="dxa"/>
            <w:tcBorders>
              <w:bottom w:val="single" w:sz="4" w:space="0" w:color="auto"/>
            </w:tcBorders>
            <w:shd w:val="clear" w:color="auto" w:fill="auto"/>
          </w:tcPr>
          <w:p w:rsidR="004D7C52" w:rsidRPr="004D7C52" w:rsidRDefault="004D7C52" w:rsidP="004D7C52">
            <w:pPr>
              <w:rPr>
                <w:rFonts w:cs="Times New Roman"/>
                <w:sz w:val="22"/>
                <w:szCs w:val="22"/>
              </w:rPr>
            </w:pPr>
          </w:p>
        </w:tc>
        <w:tc>
          <w:tcPr>
            <w:tcW w:w="1029" w:type="dxa"/>
            <w:shd w:val="clear" w:color="auto" w:fill="auto"/>
          </w:tcPr>
          <w:p w:rsidR="004D7C52" w:rsidRPr="004D7C52" w:rsidRDefault="004D7C52" w:rsidP="004D7C52">
            <w:pPr>
              <w:rPr>
                <w:rFonts w:cs="Times New Roman"/>
                <w:sz w:val="22"/>
                <w:szCs w:val="22"/>
              </w:rPr>
            </w:pPr>
          </w:p>
        </w:tc>
        <w:tc>
          <w:tcPr>
            <w:tcW w:w="1016" w:type="dxa"/>
            <w:shd w:val="clear" w:color="auto" w:fill="auto"/>
          </w:tcPr>
          <w:p w:rsidR="004D7C52" w:rsidRPr="004D7C52" w:rsidRDefault="004D7C52" w:rsidP="004D7C52">
            <w:pPr>
              <w:rPr>
                <w:rFonts w:cs="Times New Roman"/>
                <w:sz w:val="22"/>
                <w:szCs w:val="22"/>
              </w:rPr>
            </w:pPr>
          </w:p>
        </w:tc>
        <w:tc>
          <w:tcPr>
            <w:tcW w:w="1190" w:type="dxa"/>
            <w:tcBorders>
              <w:bottom w:val="single" w:sz="4" w:space="0" w:color="auto"/>
            </w:tcBorders>
            <w:shd w:val="clear" w:color="auto" w:fill="auto"/>
          </w:tcPr>
          <w:p w:rsidR="004D7C52" w:rsidRPr="004D7C52" w:rsidRDefault="004D7C52" w:rsidP="004D7C52">
            <w:pPr>
              <w:rPr>
                <w:rFonts w:cs="Times New Roman"/>
                <w:sz w:val="22"/>
                <w:szCs w:val="22"/>
              </w:rPr>
            </w:pPr>
          </w:p>
        </w:tc>
        <w:tc>
          <w:tcPr>
            <w:tcW w:w="1384" w:type="dxa"/>
            <w:tcBorders>
              <w:bottom w:val="single" w:sz="4" w:space="0" w:color="auto"/>
            </w:tcBorders>
            <w:shd w:val="clear" w:color="auto" w:fill="auto"/>
          </w:tcPr>
          <w:p w:rsidR="004D7C52" w:rsidRPr="004D7C52" w:rsidRDefault="004D7C52" w:rsidP="004D7C52">
            <w:pPr>
              <w:rPr>
                <w:rFonts w:cs="Times New Roman"/>
                <w:sz w:val="22"/>
                <w:szCs w:val="22"/>
              </w:rPr>
            </w:pPr>
          </w:p>
        </w:tc>
      </w:tr>
      <w:tr w:rsidR="004D7C52" w:rsidRPr="004D7C52" w:rsidTr="004D7C52">
        <w:tc>
          <w:tcPr>
            <w:tcW w:w="543" w:type="dxa"/>
            <w:tcBorders>
              <w:bottom w:val="single" w:sz="4" w:space="0" w:color="auto"/>
            </w:tcBorders>
            <w:shd w:val="clear" w:color="auto" w:fill="auto"/>
          </w:tcPr>
          <w:p w:rsidR="004D7C52" w:rsidRPr="004D7C52" w:rsidRDefault="004D7C52" w:rsidP="004D7C52">
            <w:pPr>
              <w:rPr>
                <w:rFonts w:cs="Times New Roman"/>
                <w:sz w:val="22"/>
                <w:szCs w:val="22"/>
              </w:rPr>
            </w:pPr>
            <w:r w:rsidRPr="004D7C52">
              <w:rPr>
                <w:rFonts w:cs="Times New Roman"/>
                <w:sz w:val="22"/>
                <w:szCs w:val="22"/>
              </w:rPr>
              <w:t>6.</w:t>
            </w:r>
          </w:p>
        </w:tc>
        <w:tc>
          <w:tcPr>
            <w:tcW w:w="5665" w:type="dxa"/>
            <w:tcBorders>
              <w:bottom w:val="single" w:sz="4" w:space="0" w:color="auto"/>
            </w:tcBorders>
            <w:shd w:val="clear" w:color="auto" w:fill="auto"/>
          </w:tcPr>
          <w:p w:rsidR="004D7C52" w:rsidRPr="004D7C52" w:rsidRDefault="004D7C52" w:rsidP="004D7C52">
            <w:pPr>
              <w:rPr>
                <w:rFonts w:cs="Times New Roman"/>
                <w:sz w:val="22"/>
                <w:szCs w:val="22"/>
              </w:rPr>
            </w:pPr>
            <w:r w:rsidRPr="004D7C52">
              <w:rPr>
                <w:rFonts w:cs="Times New Roman"/>
                <w:b/>
                <w:sz w:val="22"/>
                <w:szCs w:val="22"/>
              </w:rPr>
              <w:t>Jednorazowy jałowy fartuch</w:t>
            </w:r>
            <w:r w:rsidRPr="004D7C52">
              <w:rPr>
                <w:rFonts w:cs="Times New Roman"/>
                <w:sz w:val="22"/>
                <w:szCs w:val="22"/>
              </w:rPr>
              <w:t xml:space="preserve"> chirurgiczny wzmocniony pełnobarierowy zgodny z EN 13795 1-3; Wykonany z włókien typu SMMS o gramaturze minimum 40 g/m2, posiadający dodatkowe nieprzemakalne wzmocnienie w części przedniej i w rękawach. Fartuch zapinany na szyi na rzep. Rękaw zakończony elastycznym mankietem z dzianiny. Tylne część fartucha zachodzą na siebie. Umiejscowienie troków w specjalnym kartoniku umożliwiające zawiązanie ich zgodnie z procedurami postępowania aseptycznego. Szwy wykonane techniką ultradźwiękową. Opakowanie zawiera 2 ręczniki celulozowe 33x33 cm. Rozmiary: M, L, XL, XXL.</w:t>
            </w:r>
          </w:p>
        </w:tc>
        <w:tc>
          <w:tcPr>
            <w:tcW w:w="1163" w:type="dxa"/>
            <w:tcBorders>
              <w:bottom w:val="single" w:sz="4" w:space="0" w:color="auto"/>
            </w:tcBorders>
            <w:shd w:val="clear" w:color="auto" w:fill="auto"/>
          </w:tcPr>
          <w:p w:rsidR="004D7C52" w:rsidRPr="004D7C52" w:rsidRDefault="004D7C52" w:rsidP="004D7C52">
            <w:pPr>
              <w:rPr>
                <w:rFonts w:cs="Times New Roman"/>
                <w:sz w:val="22"/>
                <w:szCs w:val="22"/>
              </w:rPr>
            </w:pPr>
            <w:r w:rsidRPr="004D7C52">
              <w:rPr>
                <w:rFonts w:cs="Times New Roman"/>
                <w:sz w:val="22"/>
                <w:szCs w:val="22"/>
              </w:rPr>
              <w:t>szt.</w:t>
            </w:r>
          </w:p>
        </w:tc>
        <w:tc>
          <w:tcPr>
            <w:tcW w:w="851" w:type="dxa"/>
            <w:tcBorders>
              <w:bottom w:val="single" w:sz="4" w:space="0" w:color="auto"/>
            </w:tcBorders>
            <w:shd w:val="clear" w:color="auto" w:fill="auto"/>
          </w:tcPr>
          <w:p w:rsidR="004D7C52" w:rsidRPr="004D7C52" w:rsidRDefault="004D7C52" w:rsidP="004D7C52">
            <w:pPr>
              <w:rPr>
                <w:rFonts w:cs="Times New Roman"/>
                <w:sz w:val="22"/>
                <w:szCs w:val="22"/>
              </w:rPr>
            </w:pPr>
            <w:r w:rsidRPr="004D7C52">
              <w:rPr>
                <w:rFonts w:cs="Times New Roman"/>
                <w:sz w:val="22"/>
                <w:szCs w:val="22"/>
              </w:rPr>
              <w:t>50</w:t>
            </w:r>
          </w:p>
        </w:tc>
        <w:tc>
          <w:tcPr>
            <w:tcW w:w="1276" w:type="dxa"/>
            <w:tcBorders>
              <w:bottom w:val="single" w:sz="4" w:space="0" w:color="auto"/>
            </w:tcBorders>
            <w:shd w:val="clear" w:color="auto" w:fill="auto"/>
          </w:tcPr>
          <w:p w:rsidR="004D7C52" w:rsidRPr="004D7C52" w:rsidRDefault="004D7C52" w:rsidP="004D7C52">
            <w:pPr>
              <w:rPr>
                <w:rFonts w:cs="Times New Roman"/>
                <w:sz w:val="22"/>
                <w:szCs w:val="22"/>
              </w:rPr>
            </w:pPr>
          </w:p>
        </w:tc>
        <w:tc>
          <w:tcPr>
            <w:tcW w:w="992" w:type="dxa"/>
            <w:tcBorders>
              <w:bottom w:val="single" w:sz="4" w:space="0" w:color="auto"/>
            </w:tcBorders>
            <w:shd w:val="clear" w:color="auto" w:fill="auto"/>
          </w:tcPr>
          <w:p w:rsidR="004D7C52" w:rsidRPr="004D7C52" w:rsidRDefault="004D7C52" w:rsidP="004D7C52">
            <w:pPr>
              <w:rPr>
                <w:rFonts w:cs="Times New Roman"/>
                <w:sz w:val="22"/>
                <w:szCs w:val="22"/>
              </w:rPr>
            </w:pPr>
          </w:p>
        </w:tc>
        <w:tc>
          <w:tcPr>
            <w:tcW w:w="1029" w:type="dxa"/>
            <w:shd w:val="clear" w:color="auto" w:fill="auto"/>
          </w:tcPr>
          <w:p w:rsidR="004D7C52" w:rsidRPr="004D7C52" w:rsidRDefault="004D7C52" w:rsidP="004D7C52">
            <w:pPr>
              <w:rPr>
                <w:rFonts w:cs="Times New Roman"/>
                <w:sz w:val="22"/>
                <w:szCs w:val="22"/>
              </w:rPr>
            </w:pPr>
          </w:p>
        </w:tc>
        <w:tc>
          <w:tcPr>
            <w:tcW w:w="1016" w:type="dxa"/>
            <w:shd w:val="clear" w:color="auto" w:fill="auto"/>
          </w:tcPr>
          <w:p w:rsidR="004D7C52" w:rsidRPr="004D7C52" w:rsidRDefault="004D7C52" w:rsidP="004D7C52">
            <w:pPr>
              <w:rPr>
                <w:rFonts w:cs="Times New Roman"/>
                <w:sz w:val="22"/>
                <w:szCs w:val="22"/>
              </w:rPr>
            </w:pPr>
          </w:p>
        </w:tc>
        <w:tc>
          <w:tcPr>
            <w:tcW w:w="1190" w:type="dxa"/>
            <w:tcBorders>
              <w:bottom w:val="single" w:sz="4" w:space="0" w:color="auto"/>
            </w:tcBorders>
            <w:shd w:val="clear" w:color="auto" w:fill="auto"/>
          </w:tcPr>
          <w:p w:rsidR="004D7C52" w:rsidRPr="004D7C52" w:rsidRDefault="004D7C52" w:rsidP="004D7C52">
            <w:pPr>
              <w:rPr>
                <w:rFonts w:cs="Times New Roman"/>
                <w:sz w:val="22"/>
                <w:szCs w:val="22"/>
              </w:rPr>
            </w:pPr>
          </w:p>
        </w:tc>
        <w:tc>
          <w:tcPr>
            <w:tcW w:w="1384" w:type="dxa"/>
            <w:tcBorders>
              <w:bottom w:val="single" w:sz="4" w:space="0" w:color="auto"/>
            </w:tcBorders>
            <w:shd w:val="clear" w:color="auto" w:fill="auto"/>
          </w:tcPr>
          <w:p w:rsidR="004D7C52" w:rsidRPr="004D7C52" w:rsidRDefault="004D7C52" w:rsidP="004D7C52">
            <w:pPr>
              <w:rPr>
                <w:rFonts w:cs="Times New Roman"/>
                <w:sz w:val="22"/>
                <w:szCs w:val="22"/>
              </w:rPr>
            </w:pPr>
          </w:p>
        </w:tc>
      </w:tr>
      <w:tr w:rsidR="0010315C" w:rsidRPr="004D7C52" w:rsidTr="004D7C52">
        <w:tc>
          <w:tcPr>
            <w:tcW w:w="543" w:type="dxa"/>
            <w:tcBorders>
              <w:bottom w:val="single" w:sz="4" w:space="0" w:color="auto"/>
            </w:tcBorders>
            <w:shd w:val="clear" w:color="auto" w:fill="auto"/>
          </w:tcPr>
          <w:p w:rsidR="0010315C" w:rsidRPr="004D7C52" w:rsidRDefault="0010315C" w:rsidP="004D7C52">
            <w:pPr>
              <w:rPr>
                <w:rFonts w:cs="Times New Roman"/>
                <w:sz w:val="22"/>
                <w:szCs w:val="22"/>
              </w:rPr>
            </w:pPr>
            <w:r w:rsidRPr="004D7C52">
              <w:rPr>
                <w:rFonts w:cs="Times New Roman"/>
                <w:sz w:val="22"/>
                <w:szCs w:val="22"/>
              </w:rPr>
              <w:t>7.</w:t>
            </w:r>
          </w:p>
        </w:tc>
        <w:tc>
          <w:tcPr>
            <w:tcW w:w="5665" w:type="dxa"/>
            <w:tcBorders>
              <w:bottom w:val="single" w:sz="4" w:space="0" w:color="auto"/>
            </w:tcBorders>
            <w:shd w:val="clear" w:color="auto" w:fill="auto"/>
          </w:tcPr>
          <w:p w:rsidR="0010315C" w:rsidRPr="004D7C52" w:rsidRDefault="0010315C" w:rsidP="00614112">
            <w:pPr>
              <w:rPr>
                <w:rFonts w:cs="Times New Roman"/>
                <w:sz w:val="22"/>
                <w:szCs w:val="22"/>
              </w:rPr>
            </w:pPr>
            <w:r w:rsidRPr="004D7C52">
              <w:rPr>
                <w:rFonts w:cs="Times New Roman"/>
                <w:b/>
                <w:sz w:val="22"/>
                <w:szCs w:val="22"/>
              </w:rPr>
              <w:t>Taśma samoprzylepna</w:t>
            </w:r>
            <w:r w:rsidRPr="004D7C52">
              <w:rPr>
                <w:rFonts w:cs="Times New Roman"/>
                <w:sz w:val="22"/>
                <w:szCs w:val="22"/>
              </w:rPr>
              <w:t xml:space="preserve"> o rozmiarze 10x50 cm w opakowaniu 50x2 szt.</w:t>
            </w:r>
          </w:p>
        </w:tc>
        <w:tc>
          <w:tcPr>
            <w:tcW w:w="1163" w:type="dxa"/>
            <w:tcBorders>
              <w:bottom w:val="single" w:sz="4" w:space="0" w:color="auto"/>
            </w:tcBorders>
            <w:shd w:val="clear" w:color="auto" w:fill="auto"/>
          </w:tcPr>
          <w:p w:rsidR="0010315C" w:rsidRPr="004D7C52" w:rsidRDefault="0010315C" w:rsidP="00614112">
            <w:pPr>
              <w:rPr>
                <w:rFonts w:cs="Times New Roman"/>
                <w:sz w:val="22"/>
                <w:szCs w:val="22"/>
              </w:rPr>
            </w:pPr>
            <w:r w:rsidRPr="004D7C52">
              <w:rPr>
                <w:rFonts w:cs="Times New Roman"/>
                <w:sz w:val="22"/>
                <w:szCs w:val="22"/>
              </w:rPr>
              <w:t>szt.</w:t>
            </w:r>
          </w:p>
        </w:tc>
        <w:tc>
          <w:tcPr>
            <w:tcW w:w="851" w:type="dxa"/>
            <w:tcBorders>
              <w:bottom w:val="single" w:sz="4" w:space="0" w:color="auto"/>
            </w:tcBorders>
            <w:shd w:val="clear" w:color="auto" w:fill="auto"/>
          </w:tcPr>
          <w:p w:rsidR="0010315C" w:rsidRPr="004D7C52" w:rsidRDefault="0010315C" w:rsidP="00614112">
            <w:pPr>
              <w:rPr>
                <w:rFonts w:cs="Times New Roman"/>
                <w:sz w:val="22"/>
                <w:szCs w:val="22"/>
              </w:rPr>
            </w:pPr>
            <w:r w:rsidRPr="004D7C52">
              <w:rPr>
                <w:rFonts w:cs="Times New Roman"/>
                <w:sz w:val="22"/>
                <w:szCs w:val="22"/>
              </w:rPr>
              <w:t>50</w:t>
            </w:r>
          </w:p>
        </w:tc>
        <w:tc>
          <w:tcPr>
            <w:tcW w:w="1276"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992"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1029" w:type="dxa"/>
            <w:shd w:val="clear" w:color="auto" w:fill="auto"/>
          </w:tcPr>
          <w:p w:rsidR="0010315C" w:rsidRPr="004D7C52" w:rsidRDefault="0010315C" w:rsidP="004D7C52">
            <w:pPr>
              <w:rPr>
                <w:rFonts w:cs="Times New Roman"/>
                <w:sz w:val="22"/>
                <w:szCs w:val="22"/>
              </w:rPr>
            </w:pPr>
          </w:p>
        </w:tc>
        <w:tc>
          <w:tcPr>
            <w:tcW w:w="1016" w:type="dxa"/>
            <w:shd w:val="clear" w:color="auto" w:fill="auto"/>
          </w:tcPr>
          <w:p w:rsidR="0010315C" w:rsidRPr="004D7C52" w:rsidRDefault="0010315C" w:rsidP="004D7C52">
            <w:pPr>
              <w:rPr>
                <w:rFonts w:cs="Times New Roman"/>
                <w:sz w:val="22"/>
                <w:szCs w:val="22"/>
              </w:rPr>
            </w:pPr>
          </w:p>
        </w:tc>
        <w:tc>
          <w:tcPr>
            <w:tcW w:w="1190"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1384" w:type="dxa"/>
            <w:tcBorders>
              <w:bottom w:val="single" w:sz="4" w:space="0" w:color="auto"/>
            </w:tcBorders>
            <w:shd w:val="clear" w:color="auto" w:fill="auto"/>
          </w:tcPr>
          <w:p w:rsidR="0010315C" w:rsidRPr="004D7C52" w:rsidRDefault="0010315C" w:rsidP="004D7C52">
            <w:pPr>
              <w:rPr>
                <w:rFonts w:cs="Times New Roman"/>
                <w:sz w:val="22"/>
                <w:szCs w:val="22"/>
              </w:rPr>
            </w:pPr>
          </w:p>
        </w:tc>
      </w:tr>
      <w:tr w:rsidR="0010315C" w:rsidRPr="004D7C52" w:rsidTr="004D7C52">
        <w:tc>
          <w:tcPr>
            <w:tcW w:w="543" w:type="dxa"/>
            <w:tcBorders>
              <w:bottom w:val="single" w:sz="4" w:space="0" w:color="auto"/>
            </w:tcBorders>
            <w:shd w:val="clear" w:color="auto" w:fill="auto"/>
          </w:tcPr>
          <w:p w:rsidR="0010315C" w:rsidRPr="004D7C52" w:rsidRDefault="0010315C" w:rsidP="004D7C52">
            <w:pPr>
              <w:rPr>
                <w:rFonts w:cs="Times New Roman"/>
                <w:sz w:val="22"/>
                <w:szCs w:val="22"/>
              </w:rPr>
            </w:pPr>
            <w:r w:rsidRPr="004D7C52">
              <w:rPr>
                <w:rFonts w:cs="Times New Roman"/>
                <w:sz w:val="22"/>
                <w:szCs w:val="22"/>
              </w:rPr>
              <w:t>8.</w:t>
            </w:r>
          </w:p>
        </w:tc>
        <w:tc>
          <w:tcPr>
            <w:tcW w:w="5665" w:type="dxa"/>
            <w:tcBorders>
              <w:bottom w:val="single" w:sz="4" w:space="0" w:color="auto"/>
            </w:tcBorders>
            <w:shd w:val="clear" w:color="auto" w:fill="auto"/>
          </w:tcPr>
          <w:p w:rsidR="0010315C" w:rsidRPr="004D7C52" w:rsidRDefault="00B25D9D" w:rsidP="004D7C52">
            <w:pPr>
              <w:rPr>
                <w:rFonts w:cs="Times New Roman"/>
                <w:sz w:val="22"/>
                <w:szCs w:val="22"/>
              </w:rPr>
            </w:pPr>
            <w:r>
              <w:rPr>
                <w:rFonts w:cs="Times New Roman"/>
                <w:sz w:val="22"/>
                <w:szCs w:val="22"/>
              </w:rPr>
              <w:t xml:space="preserve">Kompresy gazowe 17 </w:t>
            </w:r>
            <w:r w:rsidR="00FC5079">
              <w:rPr>
                <w:rFonts w:cs="Times New Roman"/>
                <w:sz w:val="22"/>
                <w:szCs w:val="22"/>
              </w:rPr>
              <w:t>-</w:t>
            </w:r>
            <w:r>
              <w:rPr>
                <w:rFonts w:cs="Times New Roman"/>
                <w:sz w:val="22"/>
                <w:szCs w:val="22"/>
              </w:rPr>
              <w:t xml:space="preserve">nitkowe, 16 </w:t>
            </w:r>
            <w:r w:rsidR="00FC5079">
              <w:rPr>
                <w:rFonts w:cs="Times New Roman"/>
                <w:sz w:val="22"/>
                <w:szCs w:val="22"/>
              </w:rPr>
              <w:t>-</w:t>
            </w:r>
            <w:r>
              <w:rPr>
                <w:rFonts w:cs="Times New Roman"/>
                <w:sz w:val="22"/>
                <w:szCs w:val="22"/>
              </w:rPr>
              <w:t>warstwowe o rozmiarze 7,5 x 7,5</w:t>
            </w:r>
            <w:r w:rsidR="00B82732">
              <w:rPr>
                <w:rFonts w:cs="Times New Roman"/>
                <w:sz w:val="22"/>
                <w:szCs w:val="22"/>
              </w:rPr>
              <w:t xml:space="preserve"> pakowane po 20 szt., sterylizowane parą wodną, potwierdzony raportem walidacji w celu bezpieczeństwa pacjenta.</w:t>
            </w:r>
          </w:p>
        </w:tc>
        <w:tc>
          <w:tcPr>
            <w:tcW w:w="1163" w:type="dxa"/>
            <w:tcBorders>
              <w:bottom w:val="single" w:sz="4" w:space="0" w:color="auto"/>
            </w:tcBorders>
            <w:shd w:val="clear" w:color="auto" w:fill="auto"/>
          </w:tcPr>
          <w:p w:rsidR="0010315C" w:rsidRPr="004D7C52" w:rsidRDefault="00B82732" w:rsidP="004D7C52">
            <w:pPr>
              <w:rPr>
                <w:rFonts w:cs="Times New Roman"/>
                <w:sz w:val="22"/>
                <w:szCs w:val="22"/>
              </w:rPr>
            </w:pPr>
            <w:r>
              <w:rPr>
                <w:rFonts w:cs="Times New Roman"/>
                <w:sz w:val="22"/>
                <w:szCs w:val="22"/>
              </w:rPr>
              <w:t>opak.</w:t>
            </w:r>
          </w:p>
        </w:tc>
        <w:tc>
          <w:tcPr>
            <w:tcW w:w="851" w:type="dxa"/>
            <w:tcBorders>
              <w:bottom w:val="single" w:sz="4" w:space="0" w:color="auto"/>
            </w:tcBorders>
            <w:shd w:val="clear" w:color="auto" w:fill="auto"/>
          </w:tcPr>
          <w:p w:rsidR="0010315C" w:rsidRPr="004D7C52" w:rsidRDefault="00B82732" w:rsidP="004D7C52">
            <w:pPr>
              <w:rPr>
                <w:rFonts w:cs="Times New Roman"/>
                <w:sz w:val="22"/>
                <w:szCs w:val="22"/>
              </w:rPr>
            </w:pPr>
            <w:r>
              <w:rPr>
                <w:rFonts w:cs="Times New Roman"/>
                <w:sz w:val="22"/>
                <w:szCs w:val="22"/>
              </w:rPr>
              <w:t>1500</w:t>
            </w:r>
          </w:p>
        </w:tc>
        <w:tc>
          <w:tcPr>
            <w:tcW w:w="1276"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992"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1029" w:type="dxa"/>
            <w:shd w:val="clear" w:color="auto" w:fill="auto"/>
          </w:tcPr>
          <w:p w:rsidR="0010315C" w:rsidRPr="004D7C52" w:rsidRDefault="0010315C" w:rsidP="004D7C52">
            <w:pPr>
              <w:rPr>
                <w:rFonts w:cs="Times New Roman"/>
                <w:sz w:val="22"/>
                <w:szCs w:val="22"/>
              </w:rPr>
            </w:pPr>
          </w:p>
        </w:tc>
        <w:tc>
          <w:tcPr>
            <w:tcW w:w="1016" w:type="dxa"/>
            <w:shd w:val="clear" w:color="auto" w:fill="auto"/>
          </w:tcPr>
          <w:p w:rsidR="0010315C" w:rsidRPr="004D7C52" w:rsidRDefault="0010315C" w:rsidP="004D7C52">
            <w:pPr>
              <w:rPr>
                <w:rFonts w:cs="Times New Roman"/>
                <w:sz w:val="22"/>
                <w:szCs w:val="22"/>
              </w:rPr>
            </w:pPr>
          </w:p>
        </w:tc>
        <w:tc>
          <w:tcPr>
            <w:tcW w:w="1190"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1384" w:type="dxa"/>
            <w:tcBorders>
              <w:bottom w:val="single" w:sz="4" w:space="0" w:color="auto"/>
            </w:tcBorders>
            <w:shd w:val="clear" w:color="auto" w:fill="auto"/>
          </w:tcPr>
          <w:p w:rsidR="0010315C" w:rsidRPr="004D7C52" w:rsidRDefault="0010315C" w:rsidP="004D7C52">
            <w:pPr>
              <w:rPr>
                <w:rFonts w:cs="Times New Roman"/>
                <w:sz w:val="22"/>
                <w:szCs w:val="22"/>
              </w:rPr>
            </w:pPr>
          </w:p>
        </w:tc>
      </w:tr>
      <w:tr w:rsidR="0010315C" w:rsidRPr="004D7C52" w:rsidTr="004D7C52">
        <w:tc>
          <w:tcPr>
            <w:tcW w:w="543" w:type="dxa"/>
            <w:tcBorders>
              <w:bottom w:val="single" w:sz="4" w:space="0" w:color="auto"/>
            </w:tcBorders>
            <w:shd w:val="clear" w:color="auto" w:fill="auto"/>
          </w:tcPr>
          <w:p w:rsidR="0010315C" w:rsidRPr="004D7C52" w:rsidRDefault="0010315C" w:rsidP="004D7C52">
            <w:pPr>
              <w:rPr>
                <w:rFonts w:cs="Times New Roman"/>
                <w:sz w:val="22"/>
                <w:szCs w:val="22"/>
              </w:rPr>
            </w:pPr>
            <w:r w:rsidRPr="004D7C52">
              <w:rPr>
                <w:rFonts w:cs="Times New Roman"/>
                <w:sz w:val="22"/>
                <w:szCs w:val="22"/>
              </w:rPr>
              <w:t>9.</w:t>
            </w:r>
          </w:p>
        </w:tc>
        <w:tc>
          <w:tcPr>
            <w:tcW w:w="5665" w:type="dxa"/>
            <w:tcBorders>
              <w:bottom w:val="single" w:sz="4" w:space="0" w:color="auto"/>
            </w:tcBorders>
            <w:shd w:val="clear" w:color="auto" w:fill="auto"/>
          </w:tcPr>
          <w:p w:rsidR="0010315C" w:rsidRPr="004D7C52" w:rsidRDefault="00FC5079" w:rsidP="004D7C52">
            <w:pPr>
              <w:rPr>
                <w:rFonts w:cs="Times New Roman"/>
                <w:sz w:val="22"/>
                <w:szCs w:val="22"/>
              </w:rPr>
            </w:pPr>
            <w:r>
              <w:rPr>
                <w:rFonts w:cs="Times New Roman"/>
                <w:sz w:val="22"/>
                <w:szCs w:val="22"/>
              </w:rPr>
              <w:t>Sterylny pakiet kompresów gazowych 10 x 10  17 -nitkowych, 16 –warstwowe, sterylizowane parą wodną, potwierdzony raportem walidacji w celu bezpieczeństwa pacjenta, pakowane po 10 szt.</w:t>
            </w:r>
          </w:p>
        </w:tc>
        <w:tc>
          <w:tcPr>
            <w:tcW w:w="1163" w:type="dxa"/>
            <w:tcBorders>
              <w:bottom w:val="single" w:sz="4" w:space="0" w:color="auto"/>
            </w:tcBorders>
            <w:shd w:val="clear" w:color="auto" w:fill="auto"/>
          </w:tcPr>
          <w:p w:rsidR="0010315C" w:rsidRPr="004D7C52" w:rsidRDefault="001E5556" w:rsidP="004D7C52">
            <w:pPr>
              <w:rPr>
                <w:rFonts w:cs="Times New Roman"/>
                <w:sz w:val="22"/>
                <w:szCs w:val="22"/>
              </w:rPr>
            </w:pPr>
            <w:r>
              <w:rPr>
                <w:rFonts w:cs="Times New Roman"/>
                <w:sz w:val="22"/>
                <w:szCs w:val="22"/>
              </w:rPr>
              <w:t>opak.</w:t>
            </w:r>
          </w:p>
        </w:tc>
        <w:tc>
          <w:tcPr>
            <w:tcW w:w="851" w:type="dxa"/>
            <w:tcBorders>
              <w:bottom w:val="single" w:sz="4" w:space="0" w:color="auto"/>
            </w:tcBorders>
            <w:shd w:val="clear" w:color="auto" w:fill="auto"/>
          </w:tcPr>
          <w:p w:rsidR="0010315C" w:rsidRPr="004D7C52" w:rsidRDefault="001E5556" w:rsidP="004D7C52">
            <w:pPr>
              <w:rPr>
                <w:rFonts w:cs="Times New Roman"/>
                <w:sz w:val="22"/>
                <w:szCs w:val="22"/>
              </w:rPr>
            </w:pPr>
            <w:r>
              <w:rPr>
                <w:rFonts w:cs="Times New Roman"/>
                <w:sz w:val="22"/>
                <w:szCs w:val="22"/>
              </w:rPr>
              <w:t>300</w:t>
            </w:r>
          </w:p>
        </w:tc>
        <w:tc>
          <w:tcPr>
            <w:tcW w:w="1276"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992"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1029" w:type="dxa"/>
            <w:shd w:val="clear" w:color="auto" w:fill="auto"/>
          </w:tcPr>
          <w:p w:rsidR="0010315C" w:rsidRPr="004D7C52" w:rsidRDefault="0010315C" w:rsidP="004D7C52">
            <w:pPr>
              <w:rPr>
                <w:rFonts w:cs="Times New Roman"/>
                <w:sz w:val="22"/>
                <w:szCs w:val="22"/>
              </w:rPr>
            </w:pPr>
          </w:p>
        </w:tc>
        <w:tc>
          <w:tcPr>
            <w:tcW w:w="1016" w:type="dxa"/>
            <w:shd w:val="clear" w:color="auto" w:fill="auto"/>
          </w:tcPr>
          <w:p w:rsidR="0010315C" w:rsidRPr="004D7C52" w:rsidRDefault="0010315C" w:rsidP="004D7C52">
            <w:pPr>
              <w:rPr>
                <w:rFonts w:cs="Times New Roman"/>
                <w:sz w:val="22"/>
                <w:szCs w:val="22"/>
              </w:rPr>
            </w:pPr>
          </w:p>
        </w:tc>
        <w:tc>
          <w:tcPr>
            <w:tcW w:w="1190"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1384" w:type="dxa"/>
            <w:tcBorders>
              <w:bottom w:val="single" w:sz="4" w:space="0" w:color="auto"/>
            </w:tcBorders>
            <w:shd w:val="clear" w:color="auto" w:fill="auto"/>
          </w:tcPr>
          <w:p w:rsidR="0010315C" w:rsidRPr="004D7C52" w:rsidRDefault="0010315C" w:rsidP="004D7C52">
            <w:pPr>
              <w:rPr>
                <w:rFonts w:cs="Times New Roman"/>
                <w:sz w:val="22"/>
                <w:szCs w:val="22"/>
              </w:rPr>
            </w:pPr>
          </w:p>
        </w:tc>
      </w:tr>
      <w:tr w:rsidR="00B25D9D" w:rsidRPr="004D7C52" w:rsidTr="004D7C52">
        <w:tc>
          <w:tcPr>
            <w:tcW w:w="543" w:type="dxa"/>
            <w:tcBorders>
              <w:bottom w:val="single" w:sz="4" w:space="0" w:color="auto"/>
            </w:tcBorders>
            <w:shd w:val="clear" w:color="auto" w:fill="auto"/>
          </w:tcPr>
          <w:p w:rsidR="00B25D9D" w:rsidRPr="004D7C52" w:rsidRDefault="00171BE6" w:rsidP="004D7C52">
            <w:pPr>
              <w:rPr>
                <w:rFonts w:cs="Times New Roman"/>
                <w:sz w:val="22"/>
                <w:szCs w:val="22"/>
              </w:rPr>
            </w:pPr>
            <w:r>
              <w:rPr>
                <w:rFonts w:cs="Times New Roman"/>
                <w:sz w:val="22"/>
                <w:szCs w:val="22"/>
              </w:rPr>
              <w:t>10.</w:t>
            </w:r>
          </w:p>
        </w:tc>
        <w:tc>
          <w:tcPr>
            <w:tcW w:w="5665" w:type="dxa"/>
            <w:tcBorders>
              <w:bottom w:val="single" w:sz="4" w:space="0" w:color="auto"/>
            </w:tcBorders>
            <w:shd w:val="clear" w:color="auto" w:fill="auto"/>
          </w:tcPr>
          <w:p w:rsidR="00B25D9D" w:rsidRPr="004D7C52" w:rsidRDefault="004851D7" w:rsidP="004D7C52">
            <w:pPr>
              <w:rPr>
                <w:rFonts w:cs="Times New Roman"/>
                <w:sz w:val="22"/>
                <w:szCs w:val="22"/>
              </w:rPr>
            </w:pPr>
            <w:r>
              <w:rPr>
                <w:rFonts w:cs="Times New Roman"/>
                <w:sz w:val="22"/>
                <w:szCs w:val="22"/>
              </w:rPr>
              <w:t>Serweta jałowa bawełniana z gazy 17-nitkowej, 45x70 cm z n</w:t>
            </w:r>
            <w:r w:rsidR="000F7709">
              <w:rPr>
                <w:rFonts w:cs="Times New Roman"/>
                <w:sz w:val="22"/>
                <w:szCs w:val="22"/>
              </w:rPr>
              <w:t>i</w:t>
            </w:r>
            <w:r>
              <w:rPr>
                <w:rFonts w:cs="Times New Roman"/>
                <w:sz w:val="22"/>
                <w:szCs w:val="22"/>
              </w:rPr>
              <w:t>tką RTG i tasiemką, 4 warstwy, biała, pakowana po 2 szt.</w:t>
            </w:r>
          </w:p>
        </w:tc>
        <w:tc>
          <w:tcPr>
            <w:tcW w:w="1163" w:type="dxa"/>
            <w:tcBorders>
              <w:bottom w:val="single" w:sz="4" w:space="0" w:color="auto"/>
            </w:tcBorders>
            <w:shd w:val="clear" w:color="auto" w:fill="auto"/>
          </w:tcPr>
          <w:p w:rsidR="00B25D9D" w:rsidRPr="004D7C52" w:rsidRDefault="004851D7" w:rsidP="004D7C52">
            <w:pPr>
              <w:rPr>
                <w:rFonts w:cs="Times New Roman"/>
                <w:sz w:val="22"/>
                <w:szCs w:val="22"/>
              </w:rPr>
            </w:pPr>
            <w:r>
              <w:rPr>
                <w:rFonts w:cs="Times New Roman"/>
                <w:sz w:val="22"/>
                <w:szCs w:val="22"/>
              </w:rPr>
              <w:t>opak.</w:t>
            </w:r>
          </w:p>
        </w:tc>
        <w:tc>
          <w:tcPr>
            <w:tcW w:w="851" w:type="dxa"/>
            <w:tcBorders>
              <w:bottom w:val="single" w:sz="4" w:space="0" w:color="auto"/>
            </w:tcBorders>
            <w:shd w:val="clear" w:color="auto" w:fill="auto"/>
          </w:tcPr>
          <w:p w:rsidR="00B25D9D" w:rsidRPr="004D7C52" w:rsidRDefault="004851D7" w:rsidP="004D7C52">
            <w:pPr>
              <w:rPr>
                <w:rFonts w:cs="Times New Roman"/>
                <w:sz w:val="22"/>
                <w:szCs w:val="22"/>
              </w:rPr>
            </w:pPr>
            <w:r>
              <w:rPr>
                <w:rFonts w:cs="Times New Roman"/>
                <w:sz w:val="22"/>
                <w:szCs w:val="22"/>
              </w:rPr>
              <w:t>1000</w:t>
            </w:r>
          </w:p>
        </w:tc>
        <w:tc>
          <w:tcPr>
            <w:tcW w:w="1276" w:type="dxa"/>
            <w:tcBorders>
              <w:bottom w:val="single" w:sz="4" w:space="0" w:color="auto"/>
            </w:tcBorders>
            <w:shd w:val="clear" w:color="auto" w:fill="auto"/>
          </w:tcPr>
          <w:p w:rsidR="00B25D9D" w:rsidRPr="004D7C52" w:rsidRDefault="00B25D9D" w:rsidP="004D7C52">
            <w:pPr>
              <w:rPr>
                <w:rFonts w:cs="Times New Roman"/>
                <w:sz w:val="22"/>
                <w:szCs w:val="22"/>
              </w:rPr>
            </w:pPr>
          </w:p>
        </w:tc>
        <w:tc>
          <w:tcPr>
            <w:tcW w:w="992" w:type="dxa"/>
            <w:tcBorders>
              <w:bottom w:val="single" w:sz="4" w:space="0" w:color="auto"/>
            </w:tcBorders>
            <w:shd w:val="clear" w:color="auto" w:fill="auto"/>
          </w:tcPr>
          <w:p w:rsidR="00B25D9D" w:rsidRPr="004D7C52" w:rsidRDefault="00B25D9D" w:rsidP="004D7C52">
            <w:pPr>
              <w:rPr>
                <w:rFonts w:cs="Times New Roman"/>
                <w:sz w:val="22"/>
                <w:szCs w:val="22"/>
              </w:rPr>
            </w:pPr>
          </w:p>
        </w:tc>
        <w:tc>
          <w:tcPr>
            <w:tcW w:w="1029" w:type="dxa"/>
            <w:shd w:val="clear" w:color="auto" w:fill="auto"/>
          </w:tcPr>
          <w:p w:rsidR="00B25D9D" w:rsidRPr="004D7C52" w:rsidRDefault="00B25D9D" w:rsidP="004D7C52">
            <w:pPr>
              <w:rPr>
                <w:rFonts w:cs="Times New Roman"/>
                <w:sz w:val="22"/>
                <w:szCs w:val="22"/>
              </w:rPr>
            </w:pPr>
          </w:p>
        </w:tc>
        <w:tc>
          <w:tcPr>
            <w:tcW w:w="1016" w:type="dxa"/>
            <w:shd w:val="clear" w:color="auto" w:fill="auto"/>
          </w:tcPr>
          <w:p w:rsidR="00B25D9D" w:rsidRPr="004D7C52" w:rsidRDefault="00B25D9D" w:rsidP="004D7C52">
            <w:pPr>
              <w:rPr>
                <w:rFonts w:cs="Times New Roman"/>
                <w:sz w:val="22"/>
                <w:szCs w:val="22"/>
              </w:rPr>
            </w:pPr>
          </w:p>
        </w:tc>
        <w:tc>
          <w:tcPr>
            <w:tcW w:w="1190" w:type="dxa"/>
            <w:tcBorders>
              <w:bottom w:val="single" w:sz="4" w:space="0" w:color="auto"/>
            </w:tcBorders>
            <w:shd w:val="clear" w:color="auto" w:fill="auto"/>
          </w:tcPr>
          <w:p w:rsidR="00B25D9D" w:rsidRPr="004D7C52" w:rsidRDefault="00B25D9D" w:rsidP="004D7C52">
            <w:pPr>
              <w:rPr>
                <w:rFonts w:cs="Times New Roman"/>
                <w:sz w:val="22"/>
                <w:szCs w:val="22"/>
              </w:rPr>
            </w:pPr>
          </w:p>
        </w:tc>
        <w:tc>
          <w:tcPr>
            <w:tcW w:w="1384" w:type="dxa"/>
            <w:tcBorders>
              <w:bottom w:val="single" w:sz="4" w:space="0" w:color="auto"/>
            </w:tcBorders>
            <w:shd w:val="clear" w:color="auto" w:fill="auto"/>
          </w:tcPr>
          <w:p w:rsidR="00B25D9D" w:rsidRPr="004D7C52" w:rsidRDefault="00B25D9D" w:rsidP="004D7C52">
            <w:pPr>
              <w:rPr>
                <w:rFonts w:cs="Times New Roman"/>
                <w:sz w:val="22"/>
                <w:szCs w:val="22"/>
              </w:rPr>
            </w:pPr>
          </w:p>
        </w:tc>
      </w:tr>
      <w:tr w:rsidR="00B25D9D" w:rsidRPr="004D7C52" w:rsidTr="004D7C52">
        <w:tc>
          <w:tcPr>
            <w:tcW w:w="543" w:type="dxa"/>
            <w:tcBorders>
              <w:bottom w:val="single" w:sz="4" w:space="0" w:color="auto"/>
            </w:tcBorders>
            <w:shd w:val="clear" w:color="auto" w:fill="auto"/>
          </w:tcPr>
          <w:p w:rsidR="00B25D9D" w:rsidRPr="004D7C52" w:rsidRDefault="00171BE6" w:rsidP="004D7C52">
            <w:pPr>
              <w:rPr>
                <w:rFonts w:cs="Times New Roman"/>
                <w:sz w:val="22"/>
                <w:szCs w:val="22"/>
              </w:rPr>
            </w:pPr>
            <w:r>
              <w:rPr>
                <w:rFonts w:cs="Times New Roman"/>
                <w:sz w:val="22"/>
                <w:szCs w:val="22"/>
              </w:rPr>
              <w:lastRenderedPageBreak/>
              <w:t>11.</w:t>
            </w:r>
          </w:p>
        </w:tc>
        <w:tc>
          <w:tcPr>
            <w:tcW w:w="5665" w:type="dxa"/>
            <w:tcBorders>
              <w:bottom w:val="single" w:sz="4" w:space="0" w:color="auto"/>
            </w:tcBorders>
            <w:shd w:val="clear" w:color="auto" w:fill="auto"/>
          </w:tcPr>
          <w:p w:rsidR="00B25D9D" w:rsidRDefault="00F34E78" w:rsidP="002240F1">
            <w:pPr>
              <w:rPr>
                <w:rFonts w:cs="Times New Roman"/>
                <w:sz w:val="22"/>
                <w:szCs w:val="22"/>
              </w:rPr>
            </w:pPr>
            <w:r>
              <w:rPr>
                <w:rFonts w:cs="Times New Roman"/>
                <w:sz w:val="22"/>
                <w:szCs w:val="22"/>
              </w:rPr>
              <w:t>Zestaw do operacji żylaków wzmocniony:</w:t>
            </w:r>
          </w:p>
          <w:p w:rsidR="00F34E78" w:rsidRDefault="00F34E78" w:rsidP="002240F1">
            <w:pPr>
              <w:pStyle w:val="Akapitzlist"/>
              <w:numPr>
                <w:ilvl w:val="0"/>
                <w:numId w:val="11"/>
              </w:numPr>
              <w:ind w:left="200" w:hanging="200"/>
              <w:rPr>
                <w:rFonts w:cs="Times New Roman"/>
                <w:sz w:val="22"/>
                <w:szCs w:val="22"/>
              </w:rPr>
            </w:pPr>
            <w:r w:rsidRPr="00F34E78">
              <w:rPr>
                <w:rFonts w:cs="Times New Roman"/>
                <w:sz w:val="22"/>
                <w:szCs w:val="22"/>
              </w:rPr>
              <w:t xml:space="preserve">1 </w:t>
            </w:r>
            <w:r>
              <w:rPr>
                <w:rFonts w:cs="Times New Roman"/>
                <w:sz w:val="22"/>
                <w:szCs w:val="22"/>
              </w:rPr>
              <w:t>serweta na stolik narz</w:t>
            </w:r>
            <w:r w:rsidR="002240F1">
              <w:rPr>
                <w:rFonts w:cs="Times New Roman"/>
                <w:sz w:val="22"/>
                <w:szCs w:val="22"/>
              </w:rPr>
              <w:t>ędziowy 140x190 cm (wzmocnienie 75 x 190 cm)</w:t>
            </w:r>
          </w:p>
          <w:p w:rsidR="002240F1" w:rsidRDefault="002240F1" w:rsidP="00F34E78">
            <w:pPr>
              <w:pStyle w:val="Akapitzlist"/>
              <w:numPr>
                <w:ilvl w:val="0"/>
                <w:numId w:val="11"/>
              </w:numPr>
              <w:ind w:left="200" w:hanging="200"/>
              <w:rPr>
                <w:rFonts w:cs="Times New Roman"/>
                <w:sz w:val="22"/>
                <w:szCs w:val="22"/>
              </w:rPr>
            </w:pPr>
            <w:r>
              <w:rPr>
                <w:rFonts w:cs="Times New Roman"/>
                <w:sz w:val="22"/>
                <w:szCs w:val="22"/>
              </w:rPr>
              <w:t>Obłożenie na stolik Mayo 80 x 145 cm (wzmocnienie 60 x 80 cm)</w:t>
            </w:r>
          </w:p>
          <w:p w:rsidR="002240F1" w:rsidRDefault="002240F1" w:rsidP="00F34E78">
            <w:pPr>
              <w:pStyle w:val="Akapitzlist"/>
              <w:numPr>
                <w:ilvl w:val="0"/>
                <w:numId w:val="11"/>
              </w:numPr>
              <w:ind w:left="200" w:hanging="200"/>
              <w:rPr>
                <w:rFonts w:cs="Times New Roman"/>
                <w:sz w:val="22"/>
                <w:szCs w:val="22"/>
              </w:rPr>
            </w:pPr>
            <w:r>
              <w:rPr>
                <w:rFonts w:cs="Times New Roman"/>
                <w:sz w:val="22"/>
                <w:szCs w:val="22"/>
              </w:rPr>
              <w:t>1 serweta samoprzylepna z wycięciem U 260 x 200</w:t>
            </w:r>
          </w:p>
          <w:p w:rsidR="002240F1" w:rsidRDefault="002240F1" w:rsidP="00F34E78">
            <w:pPr>
              <w:pStyle w:val="Akapitzlist"/>
              <w:numPr>
                <w:ilvl w:val="0"/>
                <w:numId w:val="11"/>
              </w:numPr>
              <w:ind w:left="200" w:hanging="200"/>
              <w:rPr>
                <w:rFonts w:cs="Times New Roman"/>
                <w:sz w:val="22"/>
                <w:szCs w:val="22"/>
              </w:rPr>
            </w:pPr>
            <w:r>
              <w:rPr>
                <w:rFonts w:cs="Times New Roman"/>
                <w:sz w:val="22"/>
                <w:szCs w:val="22"/>
              </w:rPr>
              <w:t>1 serweta samoprzylepna 170 x 250</w:t>
            </w:r>
          </w:p>
          <w:p w:rsidR="002240F1" w:rsidRDefault="002240F1" w:rsidP="00F34E78">
            <w:pPr>
              <w:pStyle w:val="Akapitzlist"/>
              <w:numPr>
                <w:ilvl w:val="0"/>
                <w:numId w:val="11"/>
              </w:numPr>
              <w:ind w:left="200" w:hanging="200"/>
              <w:rPr>
                <w:rFonts w:cs="Times New Roman"/>
                <w:sz w:val="22"/>
                <w:szCs w:val="22"/>
              </w:rPr>
            </w:pPr>
            <w:r>
              <w:rPr>
                <w:rFonts w:cs="Times New Roman"/>
                <w:sz w:val="22"/>
                <w:szCs w:val="22"/>
              </w:rPr>
              <w:t>1 serweta nieprzylepna 150 x 170</w:t>
            </w:r>
          </w:p>
          <w:p w:rsidR="002240F1" w:rsidRDefault="002240F1" w:rsidP="00F34E78">
            <w:pPr>
              <w:pStyle w:val="Akapitzlist"/>
              <w:numPr>
                <w:ilvl w:val="0"/>
                <w:numId w:val="11"/>
              </w:numPr>
              <w:ind w:left="200" w:hanging="200"/>
              <w:rPr>
                <w:rFonts w:cs="Times New Roman"/>
                <w:sz w:val="22"/>
                <w:szCs w:val="22"/>
              </w:rPr>
            </w:pPr>
            <w:r>
              <w:rPr>
                <w:rFonts w:cs="Times New Roman"/>
                <w:sz w:val="22"/>
                <w:szCs w:val="22"/>
              </w:rPr>
              <w:t>1 osłona na krocze 35 x 20</w:t>
            </w:r>
          </w:p>
          <w:p w:rsidR="002240F1" w:rsidRDefault="002240F1" w:rsidP="00F34E78">
            <w:pPr>
              <w:pStyle w:val="Akapitzlist"/>
              <w:numPr>
                <w:ilvl w:val="0"/>
                <w:numId w:val="11"/>
              </w:numPr>
              <w:ind w:left="200" w:hanging="200"/>
              <w:rPr>
                <w:rFonts w:cs="Times New Roman"/>
                <w:sz w:val="22"/>
                <w:szCs w:val="22"/>
              </w:rPr>
            </w:pPr>
            <w:r>
              <w:rPr>
                <w:rFonts w:cs="Times New Roman"/>
                <w:sz w:val="22"/>
                <w:szCs w:val="22"/>
              </w:rPr>
              <w:t>2 ręczniki celulozowe</w:t>
            </w:r>
          </w:p>
          <w:p w:rsidR="002240F1" w:rsidRDefault="002240F1" w:rsidP="00F34E78">
            <w:pPr>
              <w:pStyle w:val="Akapitzlist"/>
              <w:numPr>
                <w:ilvl w:val="0"/>
                <w:numId w:val="11"/>
              </w:numPr>
              <w:ind w:left="200" w:hanging="200"/>
              <w:rPr>
                <w:rFonts w:cs="Times New Roman"/>
                <w:sz w:val="22"/>
                <w:szCs w:val="22"/>
              </w:rPr>
            </w:pPr>
            <w:r>
              <w:rPr>
                <w:rFonts w:cs="Times New Roman"/>
                <w:sz w:val="22"/>
                <w:szCs w:val="22"/>
              </w:rPr>
              <w:t xml:space="preserve">40 x kompresy bawełniane 10 x 10 </w:t>
            </w:r>
            <w:r w:rsidR="00AD1A77">
              <w:rPr>
                <w:rFonts w:cs="Times New Roman"/>
                <w:sz w:val="22"/>
                <w:szCs w:val="22"/>
              </w:rPr>
              <w:t xml:space="preserve"> 12-warstwowe, 17 nitek</w:t>
            </w:r>
          </w:p>
          <w:p w:rsidR="00AD1A77" w:rsidRPr="00AD1A77" w:rsidRDefault="00AD1A77" w:rsidP="00AD1A77">
            <w:pPr>
              <w:pStyle w:val="Akapitzlist"/>
              <w:numPr>
                <w:ilvl w:val="0"/>
                <w:numId w:val="11"/>
              </w:numPr>
              <w:ind w:left="200" w:hanging="200"/>
              <w:rPr>
                <w:rFonts w:cs="Times New Roman"/>
                <w:sz w:val="22"/>
                <w:szCs w:val="22"/>
              </w:rPr>
            </w:pPr>
            <w:r>
              <w:rPr>
                <w:rFonts w:cs="Times New Roman"/>
                <w:sz w:val="22"/>
                <w:szCs w:val="22"/>
              </w:rPr>
              <w:t>4 x serwety 45 x 70 bawełniane z tasiemką 4 warstwy, biała, 20 nitek</w:t>
            </w:r>
          </w:p>
        </w:tc>
        <w:tc>
          <w:tcPr>
            <w:tcW w:w="1163" w:type="dxa"/>
            <w:tcBorders>
              <w:bottom w:val="single" w:sz="4" w:space="0" w:color="auto"/>
            </w:tcBorders>
            <w:shd w:val="clear" w:color="auto" w:fill="auto"/>
          </w:tcPr>
          <w:p w:rsidR="00B25D9D" w:rsidRPr="004D7C52" w:rsidRDefault="00AD1A77" w:rsidP="004D7C52">
            <w:pPr>
              <w:rPr>
                <w:rFonts w:cs="Times New Roman"/>
                <w:sz w:val="22"/>
                <w:szCs w:val="22"/>
              </w:rPr>
            </w:pPr>
            <w:r>
              <w:rPr>
                <w:rFonts w:cs="Times New Roman"/>
                <w:sz w:val="22"/>
                <w:szCs w:val="22"/>
              </w:rPr>
              <w:t>szt.</w:t>
            </w:r>
          </w:p>
        </w:tc>
        <w:tc>
          <w:tcPr>
            <w:tcW w:w="851" w:type="dxa"/>
            <w:tcBorders>
              <w:bottom w:val="single" w:sz="4" w:space="0" w:color="auto"/>
            </w:tcBorders>
            <w:shd w:val="clear" w:color="auto" w:fill="auto"/>
          </w:tcPr>
          <w:p w:rsidR="00B25D9D" w:rsidRPr="004D7C52" w:rsidRDefault="00AD1A77" w:rsidP="004D7C52">
            <w:pPr>
              <w:rPr>
                <w:rFonts w:cs="Times New Roman"/>
                <w:sz w:val="22"/>
                <w:szCs w:val="22"/>
              </w:rPr>
            </w:pPr>
            <w:r>
              <w:rPr>
                <w:rFonts w:cs="Times New Roman"/>
                <w:sz w:val="22"/>
                <w:szCs w:val="22"/>
              </w:rPr>
              <w:t>50</w:t>
            </w:r>
          </w:p>
        </w:tc>
        <w:tc>
          <w:tcPr>
            <w:tcW w:w="1276" w:type="dxa"/>
            <w:tcBorders>
              <w:bottom w:val="single" w:sz="4" w:space="0" w:color="auto"/>
            </w:tcBorders>
            <w:shd w:val="clear" w:color="auto" w:fill="auto"/>
          </w:tcPr>
          <w:p w:rsidR="00B25D9D" w:rsidRPr="004D7C52" w:rsidRDefault="00B25D9D" w:rsidP="004D7C52">
            <w:pPr>
              <w:rPr>
                <w:rFonts w:cs="Times New Roman"/>
                <w:sz w:val="22"/>
                <w:szCs w:val="22"/>
              </w:rPr>
            </w:pPr>
          </w:p>
        </w:tc>
        <w:tc>
          <w:tcPr>
            <w:tcW w:w="992" w:type="dxa"/>
            <w:tcBorders>
              <w:bottom w:val="single" w:sz="4" w:space="0" w:color="auto"/>
            </w:tcBorders>
            <w:shd w:val="clear" w:color="auto" w:fill="auto"/>
          </w:tcPr>
          <w:p w:rsidR="00B25D9D" w:rsidRPr="004D7C52" w:rsidRDefault="00B25D9D" w:rsidP="004D7C52">
            <w:pPr>
              <w:rPr>
                <w:rFonts w:cs="Times New Roman"/>
                <w:sz w:val="22"/>
                <w:szCs w:val="22"/>
              </w:rPr>
            </w:pPr>
          </w:p>
        </w:tc>
        <w:tc>
          <w:tcPr>
            <w:tcW w:w="1029" w:type="dxa"/>
            <w:shd w:val="clear" w:color="auto" w:fill="auto"/>
          </w:tcPr>
          <w:p w:rsidR="00B25D9D" w:rsidRPr="004D7C52" w:rsidRDefault="00B25D9D" w:rsidP="004D7C52">
            <w:pPr>
              <w:rPr>
                <w:rFonts w:cs="Times New Roman"/>
                <w:sz w:val="22"/>
                <w:szCs w:val="22"/>
              </w:rPr>
            </w:pPr>
          </w:p>
        </w:tc>
        <w:tc>
          <w:tcPr>
            <w:tcW w:w="1016" w:type="dxa"/>
            <w:shd w:val="clear" w:color="auto" w:fill="auto"/>
          </w:tcPr>
          <w:p w:rsidR="00B25D9D" w:rsidRPr="004D7C52" w:rsidRDefault="00B25D9D" w:rsidP="004D7C52">
            <w:pPr>
              <w:rPr>
                <w:rFonts w:cs="Times New Roman"/>
                <w:sz w:val="22"/>
                <w:szCs w:val="22"/>
              </w:rPr>
            </w:pPr>
          </w:p>
        </w:tc>
        <w:tc>
          <w:tcPr>
            <w:tcW w:w="1190" w:type="dxa"/>
            <w:tcBorders>
              <w:bottom w:val="single" w:sz="4" w:space="0" w:color="auto"/>
            </w:tcBorders>
            <w:shd w:val="clear" w:color="auto" w:fill="auto"/>
          </w:tcPr>
          <w:p w:rsidR="00B25D9D" w:rsidRPr="004D7C52" w:rsidRDefault="00B25D9D" w:rsidP="004D7C52">
            <w:pPr>
              <w:rPr>
                <w:rFonts w:cs="Times New Roman"/>
                <w:sz w:val="22"/>
                <w:szCs w:val="22"/>
              </w:rPr>
            </w:pPr>
          </w:p>
        </w:tc>
        <w:tc>
          <w:tcPr>
            <w:tcW w:w="1384" w:type="dxa"/>
            <w:tcBorders>
              <w:bottom w:val="single" w:sz="4" w:space="0" w:color="auto"/>
            </w:tcBorders>
            <w:shd w:val="clear" w:color="auto" w:fill="auto"/>
          </w:tcPr>
          <w:p w:rsidR="00B25D9D" w:rsidRPr="004D7C52" w:rsidRDefault="00B25D9D" w:rsidP="004D7C52">
            <w:pPr>
              <w:rPr>
                <w:rFonts w:cs="Times New Roman"/>
                <w:sz w:val="22"/>
                <w:szCs w:val="22"/>
              </w:rPr>
            </w:pPr>
          </w:p>
        </w:tc>
      </w:tr>
      <w:tr w:rsidR="00B25D9D" w:rsidRPr="004D7C52" w:rsidTr="004D7C52">
        <w:tc>
          <w:tcPr>
            <w:tcW w:w="543" w:type="dxa"/>
            <w:tcBorders>
              <w:bottom w:val="single" w:sz="4" w:space="0" w:color="auto"/>
            </w:tcBorders>
            <w:shd w:val="clear" w:color="auto" w:fill="auto"/>
          </w:tcPr>
          <w:p w:rsidR="00B25D9D" w:rsidRPr="004D7C52" w:rsidRDefault="00171BE6" w:rsidP="004D7C52">
            <w:pPr>
              <w:rPr>
                <w:rFonts w:cs="Times New Roman"/>
                <w:sz w:val="22"/>
                <w:szCs w:val="22"/>
              </w:rPr>
            </w:pPr>
            <w:r>
              <w:rPr>
                <w:rFonts w:cs="Times New Roman"/>
                <w:sz w:val="22"/>
                <w:szCs w:val="22"/>
              </w:rPr>
              <w:t>12.</w:t>
            </w:r>
          </w:p>
        </w:tc>
        <w:tc>
          <w:tcPr>
            <w:tcW w:w="5665" w:type="dxa"/>
            <w:tcBorders>
              <w:bottom w:val="single" w:sz="4" w:space="0" w:color="auto"/>
            </w:tcBorders>
            <w:shd w:val="clear" w:color="auto" w:fill="auto"/>
          </w:tcPr>
          <w:p w:rsidR="00EC04F7" w:rsidRDefault="00FF43CC" w:rsidP="004D7C52">
            <w:pPr>
              <w:rPr>
                <w:rFonts w:cs="Times New Roman"/>
                <w:sz w:val="22"/>
                <w:szCs w:val="22"/>
              </w:rPr>
            </w:pPr>
            <w:r>
              <w:rPr>
                <w:rFonts w:cs="Times New Roman"/>
                <w:sz w:val="22"/>
                <w:szCs w:val="22"/>
              </w:rPr>
              <w:t>Zestaw do cięcia cesarskiego z akcesoriami wykonany z 2 warstw o gramaturze materiału 54-60 g/,</w:t>
            </w:r>
            <w:r w:rsidR="00EC04F7">
              <w:rPr>
                <w:rFonts w:cs="Times New Roman"/>
                <w:sz w:val="22"/>
                <w:szCs w:val="22"/>
              </w:rPr>
              <w:t>m</w:t>
            </w:r>
            <w:r>
              <w:rPr>
                <w:rFonts w:cs="Times New Roman"/>
                <w:sz w:val="22"/>
                <w:szCs w:val="22"/>
              </w:rPr>
              <w:t>²</w:t>
            </w:r>
            <w:r w:rsidR="00EC04F7">
              <w:rPr>
                <w:rFonts w:cs="Times New Roman"/>
                <w:sz w:val="22"/>
                <w:szCs w:val="22"/>
              </w:rPr>
              <w:t>laminowany folią PE na całej powierzchni w skład którego wchodzi:</w:t>
            </w:r>
          </w:p>
          <w:p w:rsidR="00B25D9D" w:rsidRDefault="00EC04F7" w:rsidP="00EC04F7">
            <w:pPr>
              <w:pStyle w:val="Akapitzlist"/>
              <w:numPr>
                <w:ilvl w:val="0"/>
                <w:numId w:val="12"/>
              </w:numPr>
              <w:ind w:left="200" w:hanging="200"/>
              <w:rPr>
                <w:rFonts w:cs="Times New Roman"/>
                <w:sz w:val="22"/>
                <w:szCs w:val="22"/>
              </w:rPr>
            </w:pPr>
            <w:r>
              <w:rPr>
                <w:rFonts w:cs="Times New Roman"/>
                <w:sz w:val="22"/>
                <w:szCs w:val="22"/>
              </w:rPr>
              <w:t>1 serweta na stolik narzędziowy 150 x 200 cm</w:t>
            </w:r>
          </w:p>
          <w:p w:rsidR="00EC04F7" w:rsidRDefault="00EC04F7" w:rsidP="00EC04F7">
            <w:pPr>
              <w:pStyle w:val="Akapitzlist"/>
              <w:numPr>
                <w:ilvl w:val="0"/>
                <w:numId w:val="12"/>
              </w:numPr>
              <w:ind w:left="200" w:hanging="200"/>
              <w:rPr>
                <w:rFonts w:cs="Times New Roman"/>
                <w:sz w:val="22"/>
                <w:szCs w:val="22"/>
              </w:rPr>
            </w:pPr>
            <w:r>
              <w:rPr>
                <w:rFonts w:cs="Times New Roman"/>
                <w:sz w:val="22"/>
                <w:szCs w:val="22"/>
              </w:rPr>
              <w:t>1 obłożenie stolika Mayo 80-145 cm</w:t>
            </w:r>
          </w:p>
          <w:p w:rsidR="00EC04F7" w:rsidRDefault="00EC04F7" w:rsidP="00EC04F7">
            <w:pPr>
              <w:pStyle w:val="Akapitzlist"/>
              <w:numPr>
                <w:ilvl w:val="0"/>
                <w:numId w:val="12"/>
              </w:numPr>
              <w:ind w:left="200" w:hanging="200"/>
              <w:rPr>
                <w:rFonts w:cs="Times New Roman"/>
                <w:sz w:val="22"/>
                <w:szCs w:val="22"/>
              </w:rPr>
            </w:pPr>
            <w:r>
              <w:rPr>
                <w:rFonts w:cs="Times New Roman"/>
                <w:sz w:val="22"/>
                <w:szCs w:val="22"/>
              </w:rPr>
              <w:t>1 serweta do cięcia cesarskiego 315</w:t>
            </w:r>
            <w:r w:rsidR="00E26240">
              <w:rPr>
                <w:rFonts w:cs="Times New Roman"/>
                <w:sz w:val="22"/>
                <w:szCs w:val="22"/>
              </w:rPr>
              <w:t xml:space="preserve"> </w:t>
            </w:r>
            <w:r>
              <w:rPr>
                <w:rFonts w:cs="Times New Roman"/>
                <w:sz w:val="22"/>
                <w:szCs w:val="22"/>
              </w:rPr>
              <w:t>x</w:t>
            </w:r>
            <w:r w:rsidR="00E26240">
              <w:rPr>
                <w:rFonts w:cs="Times New Roman"/>
                <w:sz w:val="22"/>
                <w:szCs w:val="22"/>
              </w:rPr>
              <w:t xml:space="preserve"> </w:t>
            </w:r>
            <w:r>
              <w:rPr>
                <w:rFonts w:cs="Times New Roman"/>
                <w:sz w:val="22"/>
                <w:szCs w:val="22"/>
              </w:rPr>
              <w:t>250 cm, okno 19</w:t>
            </w:r>
            <w:r w:rsidR="00E26240">
              <w:rPr>
                <w:rFonts w:cs="Times New Roman"/>
                <w:sz w:val="22"/>
                <w:szCs w:val="22"/>
              </w:rPr>
              <w:t xml:space="preserve"> </w:t>
            </w:r>
            <w:r>
              <w:rPr>
                <w:rFonts w:cs="Times New Roman"/>
                <w:sz w:val="22"/>
                <w:szCs w:val="22"/>
              </w:rPr>
              <w:t>x</w:t>
            </w:r>
            <w:r w:rsidR="00E26240">
              <w:rPr>
                <w:rFonts w:cs="Times New Roman"/>
                <w:sz w:val="22"/>
                <w:szCs w:val="22"/>
              </w:rPr>
              <w:t xml:space="preserve"> </w:t>
            </w:r>
            <w:r>
              <w:rPr>
                <w:rFonts w:cs="Times New Roman"/>
                <w:sz w:val="22"/>
                <w:szCs w:val="22"/>
              </w:rPr>
              <w:t>29 cm</w:t>
            </w:r>
            <w:r w:rsidR="00E26240">
              <w:rPr>
                <w:rFonts w:cs="Times New Roman"/>
                <w:sz w:val="22"/>
                <w:szCs w:val="22"/>
              </w:rPr>
              <w:t xml:space="preserve"> wypełnione folią</w:t>
            </w:r>
          </w:p>
          <w:p w:rsidR="00E26240" w:rsidRDefault="00E26240" w:rsidP="00EC04F7">
            <w:pPr>
              <w:pStyle w:val="Akapitzlist"/>
              <w:numPr>
                <w:ilvl w:val="0"/>
                <w:numId w:val="12"/>
              </w:numPr>
              <w:ind w:left="200" w:hanging="200"/>
              <w:rPr>
                <w:rFonts w:cs="Times New Roman"/>
                <w:sz w:val="22"/>
                <w:szCs w:val="22"/>
              </w:rPr>
            </w:pPr>
            <w:r>
              <w:rPr>
                <w:rFonts w:cs="Times New Roman"/>
                <w:sz w:val="22"/>
                <w:szCs w:val="22"/>
              </w:rPr>
              <w:t>1 biała serweta, chłonna dla noworodka 87 x 90 cm</w:t>
            </w:r>
          </w:p>
          <w:p w:rsidR="00E26240" w:rsidRDefault="004300ED" w:rsidP="00EC04F7">
            <w:pPr>
              <w:pStyle w:val="Akapitzlist"/>
              <w:numPr>
                <w:ilvl w:val="0"/>
                <w:numId w:val="12"/>
              </w:numPr>
              <w:ind w:left="200" w:hanging="200"/>
              <w:rPr>
                <w:rFonts w:cs="Times New Roman"/>
                <w:sz w:val="22"/>
                <w:szCs w:val="22"/>
              </w:rPr>
            </w:pPr>
            <w:r>
              <w:rPr>
                <w:rFonts w:cs="Times New Roman"/>
                <w:sz w:val="22"/>
                <w:szCs w:val="22"/>
              </w:rPr>
              <w:t>1 taśma samoprzylepna 10x50 cm</w:t>
            </w:r>
          </w:p>
          <w:p w:rsidR="004300ED" w:rsidRDefault="004300ED" w:rsidP="00EC04F7">
            <w:pPr>
              <w:pStyle w:val="Akapitzlist"/>
              <w:numPr>
                <w:ilvl w:val="0"/>
                <w:numId w:val="12"/>
              </w:numPr>
              <w:ind w:left="200" w:hanging="200"/>
              <w:rPr>
                <w:rFonts w:cs="Times New Roman"/>
                <w:sz w:val="22"/>
                <w:szCs w:val="22"/>
              </w:rPr>
            </w:pPr>
            <w:r>
              <w:rPr>
                <w:rFonts w:cs="Times New Roman"/>
                <w:sz w:val="22"/>
                <w:szCs w:val="22"/>
              </w:rPr>
              <w:t>20 x kompres bawełniany 10 x 10 cm, 12 warstw, 17 nitek</w:t>
            </w:r>
          </w:p>
          <w:p w:rsidR="00EC04F7" w:rsidRDefault="004300ED" w:rsidP="00EC04F7">
            <w:pPr>
              <w:pStyle w:val="Akapitzlist"/>
              <w:numPr>
                <w:ilvl w:val="0"/>
                <w:numId w:val="12"/>
              </w:numPr>
              <w:ind w:left="200" w:hanging="200"/>
              <w:rPr>
                <w:rFonts w:cs="Times New Roman"/>
                <w:sz w:val="22"/>
                <w:szCs w:val="22"/>
              </w:rPr>
            </w:pPr>
            <w:r>
              <w:rPr>
                <w:rFonts w:cs="Times New Roman"/>
                <w:sz w:val="22"/>
                <w:szCs w:val="22"/>
              </w:rPr>
              <w:t>4 x serweta 75 x 75 cm z nitka RTG i tasiemką</w:t>
            </w:r>
          </w:p>
          <w:p w:rsidR="00563974" w:rsidRDefault="00563974" w:rsidP="00EC04F7">
            <w:pPr>
              <w:pStyle w:val="Akapitzlist"/>
              <w:numPr>
                <w:ilvl w:val="0"/>
                <w:numId w:val="12"/>
              </w:numPr>
              <w:ind w:left="200" w:hanging="200"/>
              <w:rPr>
                <w:rFonts w:cs="Times New Roman"/>
                <w:sz w:val="22"/>
                <w:szCs w:val="22"/>
              </w:rPr>
            </w:pPr>
            <w:r>
              <w:rPr>
                <w:rFonts w:cs="Times New Roman"/>
                <w:sz w:val="22"/>
                <w:szCs w:val="22"/>
              </w:rPr>
              <w:t>4 warstwy, biała, 20 nitek</w:t>
            </w:r>
          </w:p>
          <w:p w:rsidR="00563974" w:rsidRPr="00EC04F7" w:rsidRDefault="00563974" w:rsidP="00EC04F7">
            <w:pPr>
              <w:pStyle w:val="Akapitzlist"/>
              <w:numPr>
                <w:ilvl w:val="0"/>
                <w:numId w:val="12"/>
              </w:numPr>
              <w:ind w:left="200" w:hanging="200"/>
              <w:rPr>
                <w:rFonts w:cs="Times New Roman"/>
                <w:sz w:val="22"/>
                <w:szCs w:val="22"/>
              </w:rPr>
            </w:pPr>
            <w:r>
              <w:rPr>
                <w:rFonts w:cs="Times New Roman"/>
                <w:sz w:val="22"/>
                <w:szCs w:val="22"/>
              </w:rPr>
              <w:t>1 pojemnik na zużyte igły 7 x 5 x 3 na 10 igieł, jednostronnie magnetyczny z funkcją wyjmowania ostrza, czerwony.</w:t>
            </w:r>
          </w:p>
        </w:tc>
        <w:tc>
          <w:tcPr>
            <w:tcW w:w="1163" w:type="dxa"/>
            <w:tcBorders>
              <w:bottom w:val="single" w:sz="4" w:space="0" w:color="auto"/>
            </w:tcBorders>
            <w:shd w:val="clear" w:color="auto" w:fill="auto"/>
          </w:tcPr>
          <w:p w:rsidR="00B25D9D" w:rsidRPr="004D7C52" w:rsidRDefault="00563974" w:rsidP="004D7C52">
            <w:pPr>
              <w:rPr>
                <w:rFonts w:cs="Times New Roman"/>
                <w:sz w:val="22"/>
                <w:szCs w:val="22"/>
              </w:rPr>
            </w:pPr>
            <w:r>
              <w:rPr>
                <w:rFonts w:cs="Times New Roman"/>
                <w:sz w:val="22"/>
                <w:szCs w:val="22"/>
              </w:rPr>
              <w:t>szt.</w:t>
            </w:r>
          </w:p>
        </w:tc>
        <w:tc>
          <w:tcPr>
            <w:tcW w:w="851" w:type="dxa"/>
            <w:tcBorders>
              <w:bottom w:val="single" w:sz="4" w:space="0" w:color="auto"/>
            </w:tcBorders>
            <w:shd w:val="clear" w:color="auto" w:fill="auto"/>
          </w:tcPr>
          <w:p w:rsidR="00B25D9D" w:rsidRPr="004D7C52" w:rsidRDefault="00563974" w:rsidP="004D7C52">
            <w:pPr>
              <w:rPr>
                <w:rFonts w:cs="Times New Roman"/>
                <w:sz w:val="22"/>
                <w:szCs w:val="22"/>
              </w:rPr>
            </w:pPr>
            <w:r>
              <w:rPr>
                <w:rFonts w:cs="Times New Roman"/>
                <w:sz w:val="22"/>
                <w:szCs w:val="22"/>
              </w:rPr>
              <w:t>40</w:t>
            </w:r>
          </w:p>
        </w:tc>
        <w:tc>
          <w:tcPr>
            <w:tcW w:w="1276" w:type="dxa"/>
            <w:tcBorders>
              <w:bottom w:val="single" w:sz="4" w:space="0" w:color="auto"/>
            </w:tcBorders>
            <w:shd w:val="clear" w:color="auto" w:fill="auto"/>
          </w:tcPr>
          <w:p w:rsidR="00B25D9D" w:rsidRPr="004D7C52" w:rsidRDefault="00B25D9D" w:rsidP="004D7C52">
            <w:pPr>
              <w:rPr>
                <w:rFonts w:cs="Times New Roman"/>
                <w:sz w:val="22"/>
                <w:szCs w:val="22"/>
              </w:rPr>
            </w:pPr>
          </w:p>
        </w:tc>
        <w:tc>
          <w:tcPr>
            <w:tcW w:w="992" w:type="dxa"/>
            <w:tcBorders>
              <w:bottom w:val="single" w:sz="4" w:space="0" w:color="auto"/>
            </w:tcBorders>
            <w:shd w:val="clear" w:color="auto" w:fill="auto"/>
          </w:tcPr>
          <w:p w:rsidR="00B25D9D" w:rsidRPr="004D7C52" w:rsidRDefault="00B25D9D" w:rsidP="004D7C52">
            <w:pPr>
              <w:rPr>
                <w:rFonts w:cs="Times New Roman"/>
                <w:sz w:val="22"/>
                <w:szCs w:val="22"/>
              </w:rPr>
            </w:pPr>
          </w:p>
        </w:tc>
        <w:tc>
          <w:tcPr>
            <w:tcW w:w="1029" w:type="dxa"/>
            <w:shd w:val="clear" w:color="auto" w:fill="auto"/>
          </w:tcPr>
          <w:p w:rsidR="00B25D9D" w:rsidRPr="004D7C52" w:rsidRDefault="00B25D9D" w:rsidP="004D7C52">
            <w:pPr>
              <w:rPr>
                <w:rFonts w:cs="Times New Roman"/>
                <w:sz w:val="22"/>
                <w:szCs w:val="22"/>
              </w:rPr>
            </w:pPr>
          </w:p>
        </w:tc>
        <w:tc>
          <w:tcPr>
            <w:tcW w:w="1016" w:type="dxa"/>
            <w:shd w:val="clear" w:color="auto" w:fill="auto"/>
          </w:tcPr>
          <w:p w:rsidR="00B25D9D" w:rsidRPr="004D7C52" w:rsidRDefault="00B25D9D" w:rsidP="004D7C52">
            <w:pPr>
              <w:rPr>
                <w:rFonts w:cs="Times New Roman"/>
                <w:sz w:val="22"/>
                <w:szCs w:val="22"/>
              </w:rPr>
            </w:pPr>
          </w:p>
        </w:tc>
        <w:tc>
          <w:tcPr>
            <w:tcW w:w="1190" w:type="dxa"/>
            <w:tcBorders>
              <w:bottom w:val="single" w:sz="4" w:space="0" w:color="auto"/>
            </w:tcBorders>
            <w:shd w:val="clear" w:color="auto" w:fill="auto"/>
          </w:tcPr>
          <w:p w:rsidR="00B25D9D" w:rsidRPr="004D7C52" w:rsidRDefault="00B25D9D" w:rsidP="004D7C52">
            <w:pPr>
              <w:rPr>
                <w:rFonts w:cs="Times New Roman"/>
                <w:sz w:val="22"/>
                <w:szCs w:val="22"/>
              </w:rPr>
            </w:pPr>
          </w:p>
        </w:tc>
        <w:tc>
          <w:tcPr>
            <w:tcW w:w="1384" w:type="dxa"/>
            <w:tcBorders>
              <w:bottom w:val="single" w:sz="4" w:space="0" w:color="auto"/>
            </w:tcBorders>
            <w:shd w:val="clear" w:color="auto" w:fill="auto"/>
          </w:tcPr>
          <w:p w:rsidR="00B25D9D" w:rsidRPr="004D7C52" w:rsidRDefault="00B25D9D" w:rsidP="004D7C52">
            <w:pPr>
              <w:rPr>
                <w:rFonts w:cs="Times New Roman"/>
                <w:sz w:val="22"/>
                <w:szCs w:val="22"/>
              </w:rPr>
            </w:pPr>
          </w:p>
        </w:tc>
      </w:tr>
      <w:tr w:rsidR="00B25D9D" w:rsidRPr="004D7C52" w:rsidTr="004D7C52">
        <w:tc>
          <w:tcPr>
            <w:tcW w:w="543" w:type="dxa"/>
            <w:tcBorders>
              <w:bottom w:val="single" w:sz="4" w:space="0" w:color="auto"/>
            </w:tcBorders>
            <w:shd w:val="clear" w:color="auto" w:fill="auto"/>
          </w:tcPr>
          <w:p w:rsidR="00B25D9D" w:rsidRPr="004D7C52" w:rsidRDefault="00171BE6" w:rsidP="004D7C52">
            <w:pPr>
              <w:rPr>
                <w:rFonts w:cs="Times New Roman"/>
                <w:sz w:val="22"/>
                <w:szCs w:val="22"/>
              </w:rPr>
            </w:pPr>
            <w:r>
              <w:rPr>
                <w:rFonts w:cs="Times New Roman"/>
                <w:sz w:val="22"/>
                <w:szCs w:val="22"/>
              </w:rPr>
              <w:t>13.</w:t>
            </w:r>
          </w:p>
        </w:tc>
        <w:tc>
          <w:tcPr>
            <w:tcW w:w="5665" w:type="dxa"/>
            <w:tcBorders>
              <w:bottom w:val="single" w:sz="4" w:space="0" w:color="auto"/>
            </w:tcBorders>
            <w:shd w:val="clear" w:color="auto" w:fill="auto"/>
          </w:tcPr>
          <w:p w:rsidR="00B25D9D" w:rsidRPr="004D7C52" w:rsidRDefault="00311572" w:rsidP="004D7C52">
            <w:pPr>
              <w:rPr>
                <w:rFonts w:cs="Times New Roman"/>
                <w:sz w:val="22"/>
                <w:szCs w:val="22"/>
              </w:rPr>
            </w:pPr>
            <w:r>
              <w:rPr>
                <w:rFonts w:cs="Times New Roman"/>
                <w:sz w:val="22"/>
                <w:szCs w:val="22"/>
              </w:rPr>
              <w:t>Kompresy gazowe</w:t>
            </w:r>
            <w:r w:rsidR="00EF6506">
              <w:rPr>
                <w:rFonts w:cs="Times New Roman"/>
                <w:sz w:val="22"/>
                <w:szCs w:val="22"/>
              </w:rPr>
              <w:t xml:space="preserve"> 17 nitkowe 16 warstwowe sterylizowane parą wodną w celu bezpieczeństwa pacjenta, potwierdzony raportem walidacji, o rozmiarze 10 x 10, pakowane po 20 szt.</w:t>
            </w:r>
          </w:p>
        </w:tc>
        <w:tc>
          <w:tcPr>
            <w:tcW w:w="1163" w:type="dxa"/>
            <w:tcBorders>
              <w:bottom w:val="single" w:sz="4" w:space="0" w:color="auto"/>
            </w:tcBorders>
            <w:shd w:val="clear" w:color="auto" w:fill="auto"/>
          </w:tcPr>
          <w:p w:rsidR="00B25D9D" w:rsidRPr="004D7C52" w:rsidRDefault="00EF6506" w:rsidP="004D7C52">
            <w:pPr>
              <w:rPr>
                <w:rFonts w:cs="Times New Roman"/>
                <w:sz w:val="22"/>
                <w:szCs w:val="22"/>
              </w:rPr>
            </w:pPr>
            <w:r>
              <w:rPr>
                <w:rFonts w:cs="Times New Roman"/>
                <w:sz w:val="22"/>
                <w:szCs w:val="22"/>
              </w:rPr>
              <w:t>opak.</w:t>
            </w:r>
          </w:p>
        </w:tc>
        <w:tc>
          <w:tcPr>
            <w:tcW w:w="851" w:type="dxa"/>
            <w:tcBorders>
              <w:bottom w:val="single" w:sz="4" w:space="0" w:color="auto"/>
            </w:tcBorders>
            <w:shd w:val="clear" w:color="auto" w:fill="auto"/>
          </w:tcPr>
          <w:p w:rsidR="00B25D9D" w:rsidRPr="004D7C52" w:rsidRDefault="00EF6506" w:rsidP="004D7C52">
            <w:pPr>
              <w:rPr>
                <w:rFonts w:cs="Times New Roman"/>
                <w:sz w:val="22"/>
                <w:szCs w:val="22"/>
              </w:rPr>
            </w:pPr>
            <w:r>
              <w:rPr>
                <w:rFonts w:cs="Times New Roman"/>
                <w:sz w:val="22"/>
                <w:szCs w:val="22"/>
              </w:rPr>
              <w:t>4000</w:t>
            </w:r>
          </w:p>
        </w:tc>
        <w:tc>
          <w:tcPr>
            <w:tcW w:w="1276" w:type="dxa"/>
            <w:tcBorders>
              <w:bottom w:val="single" w:sz="4" w:space="0" w:color="auto"/>
            </w:tcBorders>
            <w:shd w:val="clear" w:color="auto" w:fill="auto"/>
          </w:tcPr>
          <w:p w:rsidR="00B25D9D" w:rsidRPr="004D7C52" w:rsidRDefault="00B25D9D" w:rsidP="004D7C52">
            <w:pPr>
              <w:rPr>
                <w:rFonts w:cs="Times New Roman"/>
                <w:sz w:val="22"/>
                <w:szCs w:val="22"/>
              </w:rPr>
            </w:pPr>
          </w:p>
        </w:tc>
        <w:tc>
          <w:tcPr>
            <w:tcW w:w="992" w:type="dxa"/>
            <w:tcBorders>
              <w:bottom w:val="single" w:sz="4" w:space="0" w:color="auto"/>
            </w:tcBorders>
            <w:shd w:val="clear" w:color="auto" w:fill="auto"/>
          </w:tcPr>
          <w:p w:rsidR="00B25D9D" w:rsidRPr="004D7C52" w:rsidRDefault="00B25D9D" w:rsidP="004D7C52">
            <w:pPr>
              <w:rPr>
                <w:rFonts w:cs="Times New Roman"/>
                <w:sz w:val="22"/>
                <w:szCs w:val="22"/>
              </w:rPr>
            </w:pPr>
          </w:p>
        </w:tc>
        <w:tc>
          <w:tcPr>
            <w:tcW w:w="1029" w:type="dxa"/>
            <w:shd w:val="clear" w:color="auto" w:fill="auto"/>
          </w:tcPr>
          <w:p w:rsidR="00B25D9D" w:rsidRPr="004D7C52" w:rsidRDefault="00B25D9D" w:rsidP="004D7C52">
            <w:pPr>
              <w:rPr>
                <w:rFonts w:cs="Times New Roman"/>
                <w:sz w:val="22"/>
                <w:szCs w:val="22"/>
              </w:rPr>
            </w:pPr>
          </w:p>
        </w:tc>
        <w:tc>
          <w:tcPr>
            <w:tcW w:w="1016" w:type="dxa"/>
            <w:shd w:val="clear" w:color="auto" w:fill="auto"/>
          </w:tcPr>
          <w:p w:rsidR="00B25D9D" w:rsidRPr="004D7C52" w:rsidRDefault="00B25D9D" w:rsidP="004D7C52">
            <w:pPr>
              <w:rPr>
                <w:rFonts w:cs="Times New Roman"/>
                <w:sz w:val="22"/>
                <w:szCs w:val="22"/>
              </w:rPr>
            </w:pPr>
          </w:p>
        </w:tc>
        <w:tc>
          <w:tcPr>
            <w:tcW w:w="1190" w:type="dxa"/>
            <w:tcBorders>
              <w:bottom w:val="single" w:sz="4" w:space="0" w:color="auto"/>
            </w:tcBorders>
            <w:shd w:val="clear" w:color="auto" w:fill="auto"/>
          </w:tcPr>
          <w:p w:rsidR="00B25D9D" w:rsidRPr="004D7C52" w:rsidRDefault="00B25D9D" w:rsidP="004D7C52">
            <w:pPr>
              <w:rPr>
                <w:rFonts w:cs="Times New Roman"/>
                <w:sz w:val="22"/>
                <w:szCs w:val="22"/>
              </w:rPr>
            </w:pPr>
          </w:p>
        </w:tc>
        <w:tc>
          <w:tcPr>
            <w:tcW w:w="1384" w:type="dxa"/>
            <w:tcBorders>
              <w:bottom w:val="single" w:sz="4" w:space="0" w:color="auto"/>
            </w:tcBorders>
            <w:shd w:val="clear" w:color="auto" w:fill="auto"/>
          </w:tcPr>
          <w:p w:rsidR="00B25D9D" w:rsidRPr="004D7C52" w:rsidRDefault="00B25D9D" w:rsidP="004D7C52">
            <w:pPr>
              <w:rPr>
                <w:rFonts w:cs="Times New Roman"/>
                <w:sz w:val="22"/>
                <w:szCs w:val="22"/>
              </w:rPr>
            </w:pPr>
          </w:p>
        </w:tc>
      </w:tr>
      <w:tr w:rsidR="00B25D9D" w:rsidRPr="004D7C52" w:rsidTr="004D7C52">
        <w:tc>
          <w:tcPr>
            <w:tcW w:w="543" w:type="dxa"/>
            <w:tcBorders>
              <w:bottom w:val="single" w:sz="4" w:space="0" w:color="auto"/>
            </w:tcBorders>
            <w:shd w:val="clear" w:color="auto" w:fill="auto"/>
          </w:tcPr>
          <w:p w:rsidR="00B25D9D" w:rsidRPr="004D7C52" w:rsidRDefault="00171BE6" w:rsidP="004D7C52">
            <w:pPr>
              <w:rPr>
                <w:rFonts w:cs="Times New Roman"/>
                <w:sz w:val="22"/>
                <w:szCs w:val="22"/>
              </w:rPr>
            </w:pPr>
            <w:r>
              <w:rPr>
                <w:rFonts w:cs="Times New Roman"/>
                <w:sz w:val="22"/>
                <w:szCs w:val="22"/>
              </w:rPr>
              <w:t>14.</w:t>
            </w:r>
          </w:p>
        </w:tc>
        <w:tc>
          <w:tcPr>
            <w:tcW w:w="5665" w:type="dxa"/>
            <w:tcBorders>
              <w:bottom w:val="single" w:sz="4" w:space="0" w:color="auto"/>
            </w:tcBorders>
            <w:shd w:val="clear" w:color="auto" w:fill="auto"/>
          </w:tcPr>
          <w:p w:rsidR="00B25D9D" w:rsidRPr="004D7C52" w:rsidRDefault="00EF6506" w:rsidP="004D7C52">
            <w:pPr>
              <w:rPr>
                <w:rFonts w:cs="Times New Roman"/>
                <w:sz w:val="22"/>
                <w:szCs w:val="22"/>
              </w:rPr>
            </w:pPr>
            <w:r>
              <w:rPr>
                <w:rFonts w:cs="Times New Roman"/>
                <w:sz w:val="22"/>
                <w:szCs w:val="22"/>
              </w:rPr>
              <w:t xml:space="preserve">Kompresy gazowe 17 </w:t>
            </w:r>
            <w:r w:rsidRPr="000E2463">
              <w:rPr>
                <w:rFonts w:cs="Times New Roman"/>
                <w:sz w:val="22"/>
                <w:szCs w:val="22"/>
              </w:rPr>
              <w:t>nitkowe, 1</w:t>
            </w:r>
            <w:r w:rsidR="00E459CE" w:rsidRPr="000E2463">
              <w:rPr>
                <w:rFonts w:cs="Times New Roman"/>
                <w:sz w:val="22"/>
                <w:szCs w:val="22"/>
              </w:rPr>
              <w:t>6 warstwowe</w:t>
            </w:r>
            <w:r w:rsidR="000E2463">
              <w:rPr>
                <w:rFonts w:cs="Times New Roman"/>
                <w:sz w:val="22"/>
                <w:szCs w:val="22"/>
              </w:rPr>
              <w:t xml:space="preserve"> o rozmiarze 7,5 x 7,5 pakowane po 10 szt. sterylizowane parą wodną, w celu bezpieczeństwa pacjenta potwierdzony raportem walidacji.</w:t>
            </w:r>
          </w:p>
        </w:tc>
        <w:tc>
          <w:tcPr>
            <w:tcW w:w="1163" w:type="dxa"/>
            <w:tcBorders>
              <w:bottom w:val="single" w:sz="4" w:space="0" w:color="auto"/>
            </w:tcBorders>
            <w:shd w:val="clear" w:color="auto" w:fill="auto"/>
          </w:tcPr>
          <w:p w:rsidR="00B25D9D" w:rsidRPr="004D7C52" w:rsidRDefault="00B25D9D" w:rsidP="004D7C52">
            <w:pPr>
              <w:rPr>
                <w:rFonts w:cs="Times New Roman"/>
                <w:sz w:val="22"/>
                <w:szCs w:val="22"/>
              </w:rPr>
            </w:pPr>
          </w:p>
        </w:tc>
        <w:tc>
          <w:tcPr>
            <w:tcW w:w="851" w:type="dxa"/>
            <w:tcBorders>
              <w:bottom w:val="single" w:sz="4" w:space="0" w:color="auto"/>
            </w:tcBorders>
            <w:shd w:val="clear" w:color="auto" w:fill="auto"/>
          </w:tcPr>
          <w:p w:rsidR="00B25D9D" w:rsidRPr="004D7C52" w:rsidRDefault="000E2463" w:rsidP="004D7C52">
            <w:pPr>
              <w:rPr>
                <w:rFonts w:cs="Times New Roman"/>
                <w:sz w:val="22"/>
                <w:szCs w:val="22"/>
              </w:rPr>
            </w:pPr>
            <w:r>
              <w:rPr>
                <w:rFonts w:cs="Times New Roman"/>
                <w:sz w:val="22"/>
                <w:szCs w:val="22"/>
              </w:rPr>
              <w:t>1000</w:t>
            </w:r>
          </w:p>
        </w:tc>
        <w:tc>
          <w:tcPr>
            <w:tcW w:w="1276" w:type="dxa"/>
            <w:tcBorders>
              <w:bottom w:val="single" w:sz="4" w:space="0" w:color="auto"/>
            </w:tcBorders>
            <w:shd w:val="clear" w:color="auto" w:fill="auto"/>
          </w:tcPr>
          <w:p w:rsidR="00B25D9D" w:rsidRPr="004D7C52" w:rsidRDefault="00B25D9D" w:rsidP="004D7C52">
            <w:pPr>
              <w:rPr>
                <w:rFonts w:cs="Times New Roman"/>
                <w:sz w:val="22"/>
                <w:szCs w:val="22"/>
              </w:rPr>
            </w:pPr>
          </w:p>
        </w:tc>
        <w:tc>
          <w:tcPr>
            <w:tcW w:w="992" w:type="dxa"/>
            <w:tcBorders>
              <w:bottom w:val="single" w:sz="4" w:space="0" w:color="auto"/>
            </w:tcBorders>
            <w:shd w:val="clear" w:color="auto" w:fill="auto"/>
          </w:tcPr>
          <w:p w:rsidR="00B25D9D" w:rsidRPr="004D7C52" w:rsidRDefault="00B25D9D" w:rsidP="004D7C52">
            <w:pPr>
              <w:rPr>
                <w:rFonts w:cs="Times New Roman"/>
                <w:sz w:val="22"/>
                <w:szCs w:val="22"/>
              </w:rPr>
            </w:pPr>
          </w:p>
        </w:tc>
        <w:tc>
          <w:tcPr>
            <w:tcW w:w="1029" w:type="dxa"/>
            <w:shd w:val="clear" w:color="auto" w:fill="auto"/>
          </w:tcPr>
          <w:p w:rsidR="00B25D9D" w:rsidRPr="004D7C52" w:rsidRDefault="00B25D9D" w:rsidP="004D7C52">
            <w:pPr>
              <w:rPr>
                <w:rFonts w:cs="Times New Roman"/>
                <w:sz w:val="22"/>
                <w:szCs w:val="22"/>
              </w:rPr>
            </w:pPr>
          </w:p>
        </w:tc>
        <w:tc>
          <w:tcPr>
            <w:tcW w:w="1016" w:type="dxa"/>
            <w:shd w:val="clear" w:color="auto" w:fill="auto"/>
          </w:tcPr>
          <w:p w:rsidR="00B25D9D" w:rsidRPr="004D7C52" w:rsidRDefault="00B25D9D" w:rsidP="004D7C52">
            <w:pPr>
              <w:rPr>
                <w:rFonts w:cs="Times New Roman"/>
                <w:sz w:val="22"/>
                <w:szCs w:val="22"/>
              </w:rPr>
            </w:pPr>
          </w:p>
        </w:tc>
        <w:tc>
          <w:tcPr>
            <w:tcW w:w="1190" w:type="dxa"/>
            <w:tcBorders>
              <w:bottom w:val="single" w:sz="4" w:space="0" w:color="auto"/>
            </w:tcBorders>
            <w:shd w:val="clear" w:color="auto" w:fill="auto"/>
          </w:tcPr>
          <w:p w:rsidR="00B25D9D" w:rsidRPr="004D7C52" w:rsidRDefault="00B25D9D" w:rsidP="004D7C52">
            <w:pPr>
              <w:rPr>
                <w:rFonts w:cs="Times New Roman"/>
                <w:sz w:val="22"/>
                <w:szCs w:val="22"/>
              </w:rPr>
            </w:pPr>
          </w:p>
        </w:tc>
        <w:tc>
          <w:tcPr>
            <w:tcW w:w="1384" w:type="dxa"/>
            <w:tcBorders>
              <w:bottom w:val="single" w:sz="4" w:space="0" w:color="auto"/>
            </w:tcBorders>
            <w:shd w:val="clear" w:color="auto" w:fill="auto"/>
          </w:tcPr>
          <w:p w:rsidR="00B25D9D" w:rsidRPr="004D7C52" w:rsidRDefault="00B25D9D" w:rsidP="004D7C52">
            <w:pPr>
              <w:rPr>
                <w:rFonts w:cs="Times New Roman"/>
                <w:sz w:val="22"/>
                <w:szCs w:val="22"/>
              </w:rPr>
            </w:pPr>
          </w:p>
        </w:tc>
      </w:tr>
      <w:tr w:rsidR="0010315C" w:rsidRPr="004D7C52" w:rsidTr="004D7C52">
        <w:tc>
          <w:tcPr>
            <w:tcW w:w="543" w:type="dxa"/>
            <w:tcBorders>
              <w:bottom w:val="single" w:sz="4" w:space="0" w:color="auto"/>
            </w:tcBorders>
            <w:shd w:val="clear" w:color="auto" w:fill="auto"/>
          </w:tcPr>
          <w:p w:rsidR="0010315C" w:rsidRPr="004D7C52" w:rsidRDefault="00171BE6" w:rsidP="004D7C52">
            <w:pPr>
              <w:rPr>
                <w:rFonts w:cs="Times New Roman"/>
                <w:sz w:val="22"/>
                <w:szCs w:val="22"/>
              </w:rPr>
            </w:pPr>
            <w:r>
              <w:rPr>
                <w:rFonts w:cs="Times New Roman"/>
                <w:sz w:val="22"/>
                <w:szCs w:val="22"/>
              </w:rPr>
              <w:t>15.</w:t>
            </w:r>
          </w:p>
        </w:tc>
        <w:tc>
          <w:tcPr>
            <w:tcW w:w="5665" w:type="dxa"/>
            <w:tcBorders>
              <w:bottom w:val="single" w:sz="4" w:space="0" w:color="auto"/>
            </w:tcBorders>
            <w:shd w:val="clear" w:color="auto" w:fill="auto"/>
          </w:tcPr>
          <w:p w:rsidR="0010315C" w:rsidRPr="004D7C52" w:rsidRDefault="0010315C" w:rsidP="004D7C52">
            <w:pPr>
              <w:rPr>
                <w:rFonts w:cs="Times New Roman"/>
                <w:sz w:val="22"/>
                <w:szCs w:val="22"/>
              </w:rPr>
            </w:pPr>
            <w:r w:rsidRPr="004D7C52">
              <w:rPr>
                <w:rFonts w:cs="Times New Roman"/>
                <w:b/>
                <w:sz w:val="22"/>
                <w:szCs w:val="22"/>
              </w:rPr>
              <w:t>Osłona</w:t>
            </w:r>
            <w:r w:rsidRPr="004D7C52">
              <w:rPr>
                <w:rFonts w:cs="Times New Roman"/>
                <w:sz w:val="22"/>
                <w:szCs w:val="22"/>
              </w:rPr>
              <w:t xml:space="preserve"> na kończyny o wymiarach 35 x 120 cm.</w:t>
            </w:r>
          </w:p>
        </w:tc>
        <w:tc>
          <w:tcPr>
            <w:tcW w:w="1163" w:type="dxa"/>
            <w:tcBorders>
              <w:bottom w:val="single" w:sz="4" w:space="0" w:color="auto"/>
            </w:tcBorders>
            <w:shd w:val="clear" w:color="auto" w:fill="auto"/>
          </w:tcPr>
          <w:p w:rsidR="0010315C" w:rsidRPr="004D7C52" w:rsidRDefault="0010315C" w:rsidP="004D7C52">
            <w:pPr>
              <w:rPr>
                <w:rFonts w:cs="Times New Roman"/>
                <w:sz w:val="22"/>
                <w:szCs w:val="22"/>
              </w:rPr>
            </w:pPr>
            <w:r w:rsidRPr="004D7C52">
              <w:rPr>
                <w:rFonts w:cs="Times New Roman"/>
                <w:sz w:val="22"/>
                <w:szCs w:val="22"/>
              </w:rPr>
              <w:t>szt.</w:t>
            </w:r>
          </w:p>
        </w:tc>
        <w:tc>
          <w:tcPr>
            <w:tcW w:w="851" w:type="dxa"/>
            <w:tcBorders>
              <w:bottom w:val="single" w:sz="4" w:space="0" w:color="auto"/>
            </w:tcBorders>
            <w:shd w:val="clear" w:color="auto" w:fill="auto"/>
          </w:tcPr>
          <w:p w:rsidR="0010315C" w:rsidRPr="004D7C52" w:rsidRDefault="0010315C" w:rsidP="004D7C52">
            <w:pPr>
              <w:rPr>
                <w:rFonts w:cs="Times New Roman"/>
                <w:sz w:val="22"/>
                <w:szCs w:val="22"/>
              </w:rPr>
            </w:pPr>
            <w:r w:rsidRPr="004D7C52">
              <w:rPr>
                <w:rFonts w:cs="Times New Roman"/>
                <w:sz w:val="22"/>
                <w:szCs w:val="22"/>
              </w:rPr>
              <w:t>40</w:t>
            </w:r>
          </w:p>
        </w:tc>
        <w:tc>
          <w:tcPr>
            <w:tcW w:w="1276"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992"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1029" w:type="dxa"/>
            <w:shd w:val="clear" w:color="auto" w:fill="auto"/>
          </w:tcPr>
          <w:p w:rsidR="0010315C" w:rsidRPr="004D7C52" w:rsidRDefault="0010315C" w:rsidP="004D7C52">
            <w:pPr>
              <w:rPr>
                <w:rFonts w:cs="Times New Roman"/>
                <w:sz w:val="22"/>
                <w:szCs w:val="22"/>
              </w:rPr>
            </w:pPr>
          </w:p>
        </w:tc>
        <w:tc>
          <w:tcPr>
            <w:tcW w:w="1016" w:type="dxa"/>
            <w:shd w:val="clear" w:color="auto" w:fill="auto"/>
          </w:tcPr>
          <w:p w:rsidR="0010315C" w:rsidRPr="004D7C52" w:rsidRDefault="0010315C" w:rsidP="004D7C52">
            <w:pPr>
              <w:rPr>
                <w:rFonts w:cs="Times New Roman"/>
                <w:sz w:val="22"/>
                <w:szCs w:val="22"/>
              </w:rPr>
            </w:pPr>
          </w:p>
        </w:tc>
        <w:tc>
          <w:tcPr>
            <w:tcW w:w="1190"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1384" w:type="dxa"/>
            <w:tcBorders>
              <w:bottom w:val="single" w:sz="4" w:space="0" w:color="auto"/>
            </w:tcBorders>
            <w:shd w:val="clear" w:color="auto" w:fill="auto"/>
          </w:tcPr>
          <w:p w:rsidR="0010315C" w:rsidRPr="004D7C52" w:rsidRDefault="0010315C" w:rsidP="004D7C52">
            <w:pPr>
              <w:rPr>
                <w:rFonts w:cs="Times New Roman"/>
                <w:sz w:val="22"/>
                <w:szCs w:val="22"/>
              </w:rPr>
            </w:pPr>
          </w:p>
        </w:tc>
      </w:tr>
      <w:tr w:rsidR="0010315C" w:rsidRPr="004D7C52" w:rsidTr="004D7C52">
        <w:tc>
          <w:tcPr>
            <w:tcW w:w="543" w:type="dxa"/>
            <w:tcBorders>
              <w:bottom w:val="single" w:sz="4" w:space="0" w:color="auto"/>
            </w:tcBorders>
            <w:shd w:val="clear" w:color="auto" w:fill="auto"/>
          </w:tcPr>
          <w:p w:rsidR="0010315C" w:rsidRPr="004D7C52" w:rsidRDefault="00171BE6" w:rsidP="004D7C52">
            <w:pPr>
              <w:rPr>
                <w:rFonts w:cs="Times New Roman"/>
                <w:sz w:val="22"/>
                <w:szCs w:val="22"/>
              </w:rPr>
            </w:pPr>
            <w:r>
              <w:rPr>
                <w:rFonts w:cs="Times New Roman"/>
                <w:sz w:val="22"/>
                <w:szCs w:val="22"/>
              </w:rPr>
              <w:t>16.</w:t>
            </w:r>
          </w:p>
        </w:tc>
        <w:tc>
          <w:tcPr>
            <w:tcW w:w="5665" w:type="dxa"/>
            <w:tcBorders>
              <w:bottom w:val="single" w:sz="4" w:space="0" w:color="auto"/>
            </w:tcBorders>
            <w:shd w:val="clear" w:color="auto" w:fill="auto"/>
          </w:tcPr>
          <w:p w:rsidR="0010315C" w:rsidRPr="004D7C52" w:rsidRDefault="0010315C" w:rsidP="004D7C52">
            <w:pPr>
              <w:rPr>
                <w:rFonts w:cs="Times New Roman"/>
                <w:sz w:val="22"/>
                <w:szCs w:val="22"/>
              </w:rPr>
            </w:pPr>
            <w:r w:rsidRPr="004D7C52">
              <w:rPr>
                <w:rFonts w:cs="Times New Roman"/>
                <w:b/>
                <w:sz w:val="22"/>
                <w:szCs w:val="22"/>
              </w:rPr>
              <w:t>Osłona</w:t>
            </w:r>
            <w:r w:rsidRPr="004D7C52">
              <w:rPr>
                <w:rFonts w:cs="Times New Roman"/>
                <w:sz w:val="22"/>
                <w:szCs w:val="22"/>
              </w:rPr>
              <w:t xml:space="preserve"> na kończyny o wymiarach 75 x 120 cm</w:t>
            </w:r>
          </w:p>
        </w:tc>
        <w:tc>
          <w:tcPr>
            <w:tcW w:w="1163" w:type="dxa"/>
            <w:tcBorders>
              <w:bottom w:val="single" w:sz="4" w:space="0" w:color="auto"/>
            </w:tcBorders>
            <w:shd w:val="clear" w:color="auto" w:fill="auto"/>
          </w:tcPr>
          <w:p w:rsidR="0010315C" w:rsidRPr="004D7C52" w:rsidRDefault="0010315C" w:rsidP="004D7C52">
            <w:pPr>
              <w:rPr>
                <w:rFonts w:cs="Times New Roman"/>
                <w:sz w:val="22"/>
                <w:szCs w:val="22"/>
              </w:rPr>
            </w:pPr>
            <w:r w:rsidRPr="004D7C52">
              <w:rPr>
                <w:rFonts w:cs="Times New Roman"/>
                <w:sz w:val="22"/>
                <w:szCs w:val="22"/>
              </w:rPr>
              <w:t>szt.</w:t>
            </w:r>
          </w:p>
        </w:tc>
        <w:tc>
          <w:tcPr>
            <w:tcW w:w="851" w:type="dxa"/>
            <w:tcBorders>
              <w:bottom w:val="single" w:sz="4" w:space="0" w:color="auto"/>
            </w:tcBorders>
            <w:shd w:val="clear" w:color="auto" w:fill="auto"/>
          </w:tcPr>
          <w:p w:rsidR="0010315C" w:rsidRPr="004D7C52" w:rsidRDefault="0010315C" w:rsidP="004D7C52">
            <w:pPr>
              <w:rPr>
                <w:rFonts w:cs="Times New Roman"/>
                <w:sz w:val="22"/>
                <w:szCs w:val="22"/>
              </w:rPr>
            </w:pPr>
            <w:r w:rsidRPr="004D7C52">
              <w:rPr>
                <w:rFonts w:cs="Times New Roman"/>
                <w:sz w:val="22"/>
                <w:szCs w:val="22"/>
              </w:rPr>
              <w:t>30</w:t>
            </w:r>
          </w:p>
        </w:tc>
        <w:tc>
          <w:tcPr>
            <w:tcW w:w="1276"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992"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1029" w:type="dxa"/>
            <w:shd w:val="clear" w:color="auto" w:fill="auto"/>
          </w:tcPr>
          <w:p w:rsidR="0010315C" w:rsidRPr="004D7C52" w:rsidRDefault="0010315C" w:rsidP="004D7C52">
            <w:pPr>
              <w:rPr>
                <w:rFonts w:cs="Times New Roman"/>
                <w:sz w:val="22"/>
                <w:szCs w:val="22"/>
              </w:rPr>
            </w:pPr>
          </w:p>
        </w:tc>
        <w:tc>
          <w:tcPr>
            <w:tcW w:w="1016" w:type="dxa"/>
            <w:shd w:val="clear" w:color="auto" w:fill="auto"/>
          </w:tcPr>
          <w:p w:rsidR="0010315C" w:rsidRPr="004D7C52" w:rsidRDefault="0010315C" w:rsidP="004D7C52">
            <w:pPr>
              <w:rPr>
                <w:rFonts w:cs="Times New Roman"/>
                <w:sz w:val="22"/>
                <w:szCs w:val="22"/>
              </w:rPr>
            </w:pPr>
          </w:p>
        </w:tc>
        <w:tc>
          <w:tcPr>
            <w:tcW w:w="1190"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1384" w:type="dxa"/>
            <w:tcBorders>
              <w:bottom w:val="single" w:sz="4" w:space="0" w:color="auto"/>
            </w:tcBorders>
            <w:shd w:val="clear" w:color="auto" w:fill="auto"/>
          </w:tcPr>
          <w:p w:rsidR="0010315C" w:rsidRPr="004D7C52" w:rsidRDefault="0010315C" w:rsidP="004D7C52">
            <w:pPr>
              <w:rPr>
                <w:rFonts w:cs="Times New Roman"/>
                <w:sz w:val="22"/>
                <w:szCs w:val="22"/>
              </w:rPr>
            </w:pPr>
          </w:p>
        </w:tc>
      </w:tr>
      <w:tr w:rsidR="0010315C" w:rsidRPr="004D7C52" w:rsidTr="004D7C52">
        <w:tc>
          <w:tcPr>
            <w:tcW w:w="543" w:type="dxa"/>
            <w:tcBorders>
              <w:bottom w:val="single" w:sz="4" w:space="0" w:color="auto"/>
            </w:tcBorders>
            <w:shd w:val="clear" w:color="auto" w:fill="auto"/>
          </w:tcPr>
          <w:p w:rsidR="0010315C" w:rsidRPr="004D7C52" w:rsidRDefault="00171BE6" w:rsidP="004D7C52">
            <w:pPr>
              <w:rPr>
                <w:rFonts w:cs="Times New Roman"/>
                <w:sz w:val="22"/>
                <w:szCs w:val="22"/>
              </w:rPr>
            </w:pPr>
            <w:r>
              <w:rPr>
                <w:rFonts w:cs="Times New Roman"/>
                <w:sz w:val="22"/>
                <w:szCs w:val="22"/>
              </w:rPr>
              <w:lastRenderedPageBreak/>
              <w:t>17.</w:t>
            </w:r>
          </w:p>
        </w:tc>
        <w:tc>
          <w:tcPr>
            <w:tcW w:w="5665" w:type="dxa"/>
            <w:tcBorders>
              <w:bottom w:val="single" w:sz="4" w:space="0" w:color="auto"/>
            </w:tcBorders>
            <w:shd w:val="clear" w:color="auto" w:fill="auto"/>
          </w:tcPr>
          <w:p w:rsidR="0010315C" w:rsidRPr="004D7C52" w:rsidRDefault="0010315C" w:rsidP="004D7C52">
            <w:pPr>
              <w:rPr>
                <w:rFonts w:cs="Times New Roman"/>
                <w:sz w:val="22"/>
                <w:szCs w:val="22"/>
              </w:rPr>
            </w:pPr>
            <w:r w:rsidRPr="004D7C52">
              <w:rPr>
                <w:rFonts w:cs="Times New Roman"/>
                <w:b/>
                <w:sz w:val="22"/>
                <w:szCs w:val="22"/>
              </w:rPr>
              <w:t>Serweta</w:t>
            </w:r>
            <w:r w:rsidRPr="004D7C52">
              <w:rPr>
                <w:rFonts w:cs="Times New Roman"/>
                <w:sz w:val="22"/>
                <w:szCs w:val="22"/>
              </w:rPr>
              <w:t xml:space="preserve"> do osłony krocza 18x40 cm pakowana a’60 szt (paski kleju na wszystkich czterech brzegach).</w:t>
            </w:r>
          </w:p>
        </w:tc>
        <w:tc>
          <w:tcPr>
            <w:tcW w:w="1163" w:type="dxa"/>
            <w:tcBorders>
              <w:bottom w:val="single" w:sz="4" w:space="0" w:color="auto"/>
            </w:tcBorders>
            <w:shd w:val="clear" w:color="auto" w:fill="auto"/>
          </w:tcPr>
          <w:p w:rsidR="0010315C" w:rsidRPr="004D7C52" w:rsidRDefault="0010315C" w:rsidP="004D7C52">
            <w:pPr>
              <w:rPr>
                <w:rFonts w:cs="Times New Roman"/>
                <w:sz w:val="22"/>
                <w:szCs w:val="22"/>
              </w:rPr>
            </w:pPr>
            <w:r w:rsidRPr="004D7C52">
              <w:rPr>
                <w:rFonts w:cs="Times New Roman"/>
                <w:sz w:val="22"/>
                <w:szCs w:val="22"/>
              </w:rPr>
              <w:t>szt.</w:t>
            </w:r>
          </w:p>
        </w:tc>
        <w:tc>
          <w:tcPr>
            <w:tcW w:w="851" w:type="dxa"/>
            <w:tcBorders>
              <w:bottom w:val="single" w:sz="4" w:space="0" w:color="auto"/>
            </w:tcBorders>
            <w:shd w:val="clear" w:color="auto" w:fill="auto"/>
          </w:tcPr>
          <w:p w:rsidR="0010315C" w:rsidRPr="004D7C52" w:rsidRDefault="0010315C" w:rsidP="004D7C52">
            <w:pPr>
              <w:rPr>
                <w:rFonts w:cs="Times New Roman"/>
                <w:sz w:val="22"/>
                <w:szCs w:val="22"/>
              </w:rPr>
            </w:pPr>
            <w:r w:rsidRPr="004D7C52">
              <w:rPr>
                <w:rFonts w:cs="Times New Roman"/>
                <w:sz w:val="22"/>
                <w:szCs w:val="22"/>
              </w:rPr>
              <w:t>120</w:t>
            </w:r>
          </w:p>
        </w:tc>
        <w:tc>
          <w:tcPr>
            <w:tcW w:w="1276"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992"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1029" w:type="dxa"/>
            <w:shd w:val="clear" w:color="auto" w:fill="auto"/>
          </w:tcPr>
          <w:p w:rsidR="0010315C" w:rsidRPr="004D7C52" w:rsidRDefault="0010315C" w:rsidP="004D7C52">
            <w:pPr>
              <w:rPr>
                <w:rFonts w:cs="Times New Roman"/>
                <w:sz w:val="22"/>
                <w:szCs w:val="22"/>
              </w:rPr>
            </w:pPr>
          </w:p>
        </w:tc>
        <w:tc>
          <w:tcPr>
            <w:tcW w:w="1016" w:type="dxa"/>
            <w:shd w:val="clear" w:color="auto" w:fill="auto"/>
          </w:tcPr>
          <w:p w:rsidR="0010315C" w:rsidRPr="004D7C52" w:rsidRDefault="0010315C" w:rsidP="004D7C52">
            <w:pPr>
              <w:rPr>
                <w:rFonts w:cs="Times New Roman"/>
                <w:sz w:val="22"/>
                <w:szCs w:val="22"/>
              </w:rPr>
            </w:pPr>
          </w:p>
        </w:tc>
        <w:tc>
          <w:tcPr>
            <w:tcW w:w="1190"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1384" w:type="dxa"/>
            <w:tcBorders>
              <w:bottom w:val="single" w:sz="4" w:space="0" w:color="auto"/>
            </w:tcBorders>
            <w:shd w:val="clear" w:color="auto" w:fill="auto"/>
          </w:tcPr>
          <w:p w:rsidR="0010315C" w:rsidRPr="004D7C52" w:rsidRDefault="0010315C" w:rsidP="004D7C52">
            <w:pPr>
              <w:rPr>
                <w:rFonts w:cs="Times New Roman"/>
                <w:sz w:val="22"/>
                <w:szCs w:val="22"/>
              </w:rPr>
            </w:pPr>
          </w:p>
        </w:tc>
      </w:tr>
      <w:tr w:rsidR="0010315C" w:rsidRPr="004D7C52" w:rsidTr="004D7C52">
        <w:tc>
          <w:tcPr>
            <w:tcW w:w="543" w:type="dxa"/>
            <w:tcBorders>
              <w:bottom w:val="single" w:sz="4" w:space="0" w:color="auto"/>
            </w:tcBorders>
            <w:shd w:val="clear" w:color="auto" w:fill="auto"/>
          </w:tcPr>
          <w:p w:rsidR="0010315C" w:rsidRPr="004D7C52" w:rsidRDefault="00171BE6" w:rsidP="004D7C52">
            <w:pPr>
              <w:rPr>
                <w:rFonts w:cs="Times New Roman"/>
                <w:sz w:val="22"/>
                <w:szCs w:val="22"/>
              </w:rPr>
            </w:pPr>
            <w:r>
              <w:rPr>
                <w:rFonts w:cs="Times New Roman"/>
                <w:sz w:val="22"/>
                <w:szCs w:val="22"/>
              </w:rPr>
              <w:t>18.</w:t>
            </w:r>
          </w:p>
        </w:tc>
        <w:tc>
          <w:tcPr>
            <w:tcW w:w="5665" w:type="dxa"/>
            <w:tcBorders>
              <w:bottom w:val="single" w:sz="4" w:space="0" w:color="auto"/>
            </w:tcBorders>
            <w:shd w:val="clear" w:color="auto" w:fill="auto"/>
          </w:tcPr>
          <w:p w:rsidR="0010315C" w:rsidRPr="004D7C52" w:rsidRDefault="0010315C" w:rsidP="004D7C52">
            <w:pPr>
              <w:rPr>
                <w:rFonts w:cs="Times New Roman"/>
                <w:sz w:val="22"/>
                <w:szCs w:val="22"/>
              </w:rPr>
            </w:pPr>
            <w:r w:rsidRPr="004D7C52">
              <w:rPr>
                <w:rFonts w:cs="Times New Roman"/>
                <w:b/>
                <w:sz w:val="22"/>
                <w:szCs w:val="22"/>
              </w:rPr>
              <w:t>Komplet chirurgiczny jednorazowego użytku</w:t>
            </w:r>
            <w:r w:rsidRPr="004D7C52">
              <w:rPr>
                <w:rFonts w:cs="Times New Roman"/>
                <w:sz w:val="22"/>
                <w:szCs w:val="22"/>
              </w:rPr>
              <w:t xml:space="preserve"> (bluza i spodnie). Nogawki bez ściągaczy. W spodniach zamiast gumki wciągnięty trok z tej samej włókniny co cały komplet, bluza z kieszeniami, przy szyi wykończenie typu ‘’V’’. Materiał na całej powierzchni: włóknina SMMS – 100% polipropylen o min. gramaturze 45 g/m2. Materiał ubrania bezwzględnie musi spełniać wymogi normy EN 13795-1-3. Kolor zielony, niebieski, różowy. Rozmiar </w:t>
            </w:r>
          </w:p>
        </w:tc>
        <w:tc>
          <w:tcPr>
            <w:tcW w:w="1163" w:type="dxa"/>
            <w:tcBorders>
              <w:bottom w:val="single" w:sz="4" w:space="0" w:color="auto"/>
            </w:tcBorders>
            <w:shd w:val="clear" w:color="auto" w:fill="auto"/>
          </w:tcPr>
          <w:p w:rsidR="0010315C" w:rsidRPr="004D7C52" w:rsidRDefault="0010315C" w:rsidP="004D7C52">
            <w:pPr>
              <w:rPr>
                <w:rFonts w:cs="Times New Roman"/>
                <w:sz w:val="22"/>
                <w:szCs w:val="22"/>
              </w:rPr>
            </w:pPr>
            <w:r w:rsidRPr="004D7C52">
              <w:rPr>
                <w:rFonts w:cs="Times New Roman"/>
                <w:sz w:val="22"/>
                <w:szCs w:val="22"/>
              </w:rPr>
              <w:t>szt.</w:t>
            </w:r>
          </w:p>
        </w:tc>
        <w:tc>
          <w:tcPr>
            <w:tcW w:w="851" w:type="dxa"/>
            <w:tcBorders>
              <w:bottom w:val="single" w:sz="4" w:space="0" w:color="auto"/>
            </w:tcBorders>
            <w:shd w:val="clear" w:color="auto" w:fill="auto"/>
          </w:tcPr>
          <w:p w:rsidR="0010315C" w:rsidRPr="004D7C52" w:rsidRDefault="0010315C" w:rsidP="004D7C52">
            <w:pPr>
              <w:rPr>
                <w:rFonts w:cs="Times New Roman"/>
                <w:sz w:val="22"/>
                <w:szCs w:val="22"/>
              </w:rPr>
            </w:pPr>
            <w:r w:rsidRPr="004D7C52">
              <w:rPr>
                <w:rFonts w:cs="Times New Roman"/>
                <w:sz w:val="22"/>
                <w:szCs w:val="22"/>
              </w:rPr>
              <w:t>30</w:t>
            </w:r>
          </w:p>
        </w:tc>
        <w:tc>
          <w:tcPr>
            <w:tcW w:w="1276"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992"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1029" w:type="dxa"/>
            <w:shd w:val="clear" w:color="auto" w:fill="auto"/>
          </w:tcPr>
          <w:p w:rsidR="0010315C" w:rsidRPr="004D7C52" w:rsidRDefault="0010315C" w:rsidP="004D7C52">
            <w:pPr>
              <w:rPr>
                <w:rFonts w:cs="Times New Roman"/>
                <w:sz w:val="22"/>
                <w:szCs w:val="22"/>
              </w:rPr>
            </w:pPr>
          </w:p>
        </w:tc>
        <w:tc>
          <w:tcPr>
            <w:tcW w:w="1016" w:type="dxa"/>
            <w:shd w:val="clear" w:color="auto" w:fill="auto"/>
          </w:tcPr>
          <w:p w:rsidR="0010315C" w:rsidRPr="004D7C52" w:rsidRDefault="0010315C" w:rsidP="004D7C52">
            <w:pPr>
              <w:rPr>
                <w:rFonts w:cs="Times New Roman"/>
                <w:sz w:val="22"/>
                <w:szCs w:val="22"/>
              </w:rPr>
            </w:pPr>
          </w:p>
        </w:tc>
        <w:tc>
          <w:tcPr>
            <w:tcW w:w="1190"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1384" w:type="dxa"/>
            <w:tcBorders>
              <w:bottom w:val="single" w:sz="4" w:space="0" w:color="auto"/>
            </w:tcBorders>
            <w:shd w:val="clear" w:color="auto" w:fill="auto"/>
          </w:tcPr>
          <w:p w:rsidR="0010315C" w:rsidRPr="004D7C52" w:rsidRDefault="0010315C" w:rsidP="004D7C52">
            <w:pPr>
              <w:rPr>
                <w:rFonts w:cs="Times New Roman"/>
                <w:sz w:val="22"/>
                <w:szCs w:val="22"/>
              </w:rPr>
            </w:pPr>
          </w:p>
        </w:tc>
      </w:tr>
      <w:tr w:rsidR="0010315C" w:rsidRPr="004D7C52" w:rsidTr="004D7C52">
        <w:tc>
          <w:tcPr>
            <w:tcW w:w="543" w:type="dxa"/>
            <w:tcBorders>
              <w:bottom w:val="single" w:sz="4" w:space="0" w:color="auto"/>
            </w:tcBorders>
            <w:shd w:val="clear" w:color="auto" w:fill="auto"/>
          </w:tcPr>
          <w:p w:rsidR="0010315C" w:rsidRPr="004D7C52" w:rsidRDefault="00171BE6" w:rsidP="004D7C52">
            <w:pPr>
              <w:rPr>
                <w:rFonts w:cs="Times New Roman"/>
                <w:sz w:val="22"/>
                <w:szCs w:val="22"/>
              </w:rPr>
            </w:pPr>
            <w:r>
              <w:rPr>
                <w:rFonts w:cs="Times New Roman"/>
                <w:sz w:val="22"/>
                <w:szCs w:val="22"/>
              </w:rPr>
              <w:t>19.</w:t>
            </w:r>
          </w:p>
        </w:tc>
        <w:tc>
          <w:tcPr>
            <w:tcW w:w="5665" w:type="dxa"/>
            <w:tcBorders>
              <w:bottom w:val="single" w:sz="4" w:space="0" w:color="auto"/>
            </w:tcBorders>
            <w:shd w:val="clear" w:color="auto" w:fill="auto"/>
          </w:tcPr>
          <w:p w:rsidR="0010315C" w:rsidRPr="004D7C52" w:rsidRDefault="0010315C" w:rsidP="004D7C52">
            <w:pPr>
              <w:rPr>
                <w:rFonts w:cs="Times New Roman"/>
                <w:sz w:val="22"/>
                <w:szCs w:val="22"/>
              </w:rPr>
            </w:pPr>
            <w:r w:rsidRPr="004D7C52">
              <w:rPr>
                <w:rFonts w:cs="Times New Roman"/>
                <w:b/>
                <w:sz w:val="22"/>
                <w:szCs w:val="22"/>
              </w:rPr>
              <w:t>Zestaw uniwersalny z akcesoriami</w:t>
            </w:r>
            <w:r w:rsidRPr="004D7C52">
              <w:rPr>
                <w:rFonts w:cs="Times New Roman"/>
                <w:sz w:val="22"/>
                <w:szCs w:val="22"/>
              </w:rPr>
              <w:t xml:space="preserve"> wykonany z minimum 2 warstw o gramaturze materiału min. 55 g/m2, laminowany folią PE na całej powierzchni, w skład którego wchodzi:</w:t>
            </w:r>
          </w:p>
          <w:p w:rsidR="0010315C" w:rsidRPr="004D7C52" w:rsidRDefault="0010315C" w:rsidP="004D7C52">
            <w:pPr>
              <w:numPr>
                <w:ilvl w:val="0"/>
                <w:numId w:val="8"/>
              </w:numPr>
              <w:ind w:left="342" w:hanging="284"/>
              <w:contextualSpacing/>
              <w:rPr>
                <w:rFonts w:cs="Times New Roman"/>
                <w:sz w:val="22"/>
                <w:szCs w:val="22"/>
              </w:rPr>
            </w:pPr>
            <w:r w:rsidRPr="004D7C52">
              <w:rPr>
                <w:rFonts w:cs="Times New Roman"/>
                <w:sz w:val="22"/>
                <w:szCs w:val="22"/>
              </w:rPr>
              <w:t>1 x serweta na stół narzędziowy 150 x 190 cm – opakowanie zestawu,</w:t>
            </w:r>
          </w:p>
          <w:p w:rsidR="0010315C" w:rsidRPr="004D7C52" w:rsidRDefault="0010315C" w:rsidP="004D7C52">
            <w:pPr>
              <w:numPr>
                <w:ilvl w:val="0"/>
                <w:numId w:val="8"/>
              </w:numPr>
              <w:ind w:left="342" w:hanging="284"/>
              <w:contextualSpacing/>
              <w:rPr>
                <w:rFonts w:cs="Times New Roman"/>
                <w:sz w:val="22"/>
                <w:szCs w:val="22"/>
              </w:rPr>
            </w:pPr>
            <w:r w:rsidRPr="004D7C52">
              <w:rPr>
                <w:rFonts w:cs="Times New Roman"/>
                <w:sz w:val="22"/>
                <w:szCs w:val="22"/>
              </w:rPr>
              <w:t>1 x serweta przylepna 240 x 150 cm,</w:t>
            </w:r>
          </w:p>
          <w:p w:rsidR="0010315C" w:rsidRPr="004D7C52" w:rsidRDefault="0010315C" w:rsidP="004D7C52">
            <w:pPr>
              <w:numPr>
                <w:ilvl w:val="0"/>
                <w:numId w:val="8"/>
              </w:numPr>
              <w:ind w:left="342" w:hanging="284"/>
              <w:contextualSpacing/>
              <w:rPr>
                <w:rFonts w:cs="Times New Roman"/>
                <w:sz w:val="22"/>
                <w:szCs w:val="22"/>
              </w:rPr>
            </w:pPr>
            <w:r w:rsidRPr="004D7C52">
              <w:rPr>
                <w:rFonts w:cs="Times New Roman"/>
                <w:sz w:val="22"/>
                <w:szCs w:val="22"/>
              </w:rPr>
              <w:t>1 x serweta przylepna 170 x 175 cm,</w:t>
            </w:r>
          </w:p>
          <w:p w:rsidR="0010315C" w:rsidRPr="004D7C52" w:rsidRDefault="0010315C" w:rsidP="004D7C52">
            <w:pPr>
              <w:numPr>
                <w:ilvl w:val="0"/>
                <w:numId w:val="8"/>
              </w:numPr>
              <w:ind w:left="342" w:hanging="284"/>
              <w:contextualSpacing/>
              <w:rPr>
                <w:rFonts w:cs="Times New Roman"/>
                <w:sz w:val="22"/>
                <w:szCs w:val="22"/>
              </w:rPr>
            </w:pPr>
            <w:r w:rsidRPr="004D7C52">
              <w:rPr>
                <w:rFonts w:cs="Times New Roman"/>
                <w:sz w:val="22"/>
                <w:szCs w:val="22"/>
              </w:rPr>
              <w:t>2 x serweta przylepna 75 x 90 cm,</w:t>
            </w:r>
          </w:p>
          <w:p w:rsidR="0010315C" w:rsidRPr="004D7C52" w:rsidRDefault="0010315C" w:rsidP="004D7C52">
            <w:pPr>
              <w:numPr>
                <w:ilvl w:val="0"/>
                <w:numId w:val="8"/>
              </w:numPr>
              <w:ind w:left="342" w:hanging="284"/>
              <w:contextualSpacing/>
              <w:rPr>
                <w:rFonts w:cs="Times New Roman"/>
                <w:sz w:val="22"/>
                <w:szCs w:val="22"/>
              </w:rPr>
            </w:pPr>
            <w:r w:rsidRPr="004D7C52">
              <w:rPr>
                <w:rFonts w:cs="Times New Roman"/>
                <w:sz w:val="22"/>
                <w:szCs w:val="22"/>
              </w:rPr>
              <w:t>1 x taśma samoprzylepna 10 x 50 cm,</w:t>
            </w:r>
          </w:p>
          <w:p w:rsidR="0010315C" w:rsidRPr="004D7C52" w:rsidRDefault="0010315C" w:rsidP="004D7C52">
            <w:pPr>
              <w:numPr>
                <w:ilvl w:val="0"/>
                <w:numId w:val="8"/>
              </w:numPr>
              <w:ind w:left="342" w:hanging="284"/>
              <w:contextualSpacing/>
              <w:rPr>
                <w:rFonts w:cs="Times New Roman"/>
                <w:sz w:val="22"/>
                <w:szCs w:val="22"/>
              </w:rPr>
            </w:pPr>
            <w:r w:rsidRPr="004D7C52">
              <w:rPr>
                <w:rFonts w:cs="Times New Roman"/>
                <w:sz w:val="22"/>
                <w:szCs w:val="22"/>
              </w:rPr>
              <w:t xml:space="preserve">2 x ręcznik celulozowy 33 x 33 cm, </w:t>
            </w:r>
          </w:p>
          <w:p w:rsidR="0010315C" w:rsidRPr="004D7C52" w:rsidRDefault="0010315C" w:rsidP="004D7C52">
            <w:pPr>
              <w:numPr>
                <w:ilvl w:val="0"/>
                <w:numId w:val="8"/>
              </w:numPr>
              <w:ind w:left="342" w:hanging="284"/>
              <w:contextualSpacing/>
              <w:rPr>
                <w:rFonts w:cs="Times New Roman"/>
                <w:sz w:val="22"/>
                <w:szCs w:val="22"/>
              </w:rPr>
            </w:pPr>
            <w:r w:rsidRPr="004D7C52">
              <w:rPr>
                <w:rFonts w:cs="Times New Roman"/>
                <w:sz w:val="22"/>
                <w:szCs w:val="22"/>
              </w:rPr>
              <w:t>1 serweta na stolik Mayo 80 x 145, składana teleskopowo,</w:t>
            </w:r>
          </w:p>
          <w:p w:rsidR="0010315C" w:rsidRPr="004D7C52" w:rsidRDefault="0010315C" w:rsidP="004D7C52">
            <w:pPr>
              <w:numPr>
                <w:ilvl w:val="0"/>
                <w:numId w:val="8"/>
              </w:numPr>
              <w:ind w:left="342" w:hanging="284"/>
              <w:contextualSpacing/>
              <w:rPr>
                <w:rFonts w:cs="Times New Roman"/>
                <w:sz w:val="22"/>
                <w:szCs w:val="22"/>
              </w:rPr>
            </w:pPr>
            <w:r w:rsidRPr="004D7C52">
              <w:rPr>
                <w:rFonts w:cs="Times New Roman"/>
                <w:sz w:val="22"/>
                <w:szCs w:val="22"/>
              </w:rPr>
              <w:t>20 x kompres bawełniany 7,5 x 7,5 cm, 12 warstw, 17 nitek,</w:t>
            </w:r>
          </w:p>
          <w:p w:rsidR="0010315C" w:rsidRPr="004D7C52" w:rsidRDefault="0010315C" w:rsidP="004D7C52">
            <w:pPr>
              <w:numPr>
                <w:ilvl w:val="0"/>
                <w:numId w:val="8"/>
              </w:numPr>
              <w:ind w:left="342" w:hanging="284"/>
              <w:contextualSpacing/>
              <w:rPr>
                <w:rFonts w:cs="Times New Roman"/>
                <w:sz w:val="22"/>
                <w:szCs w:val="22"/>
              </w:rPr>
            </w:pPr>
            <w:r w:rsidRPr="004D7C52">
              <w:rPr>
                <w:rFonts w:cs="Times New Roman"/>
                <w:sz w:val="22"/>
                <w:szCs w:val="22"/>
              </w:rPr>
              <w:t>2 x setony 90 x 8 cm, z chipem RTG i tasiemką, 4 warstwy, biała,</w:t>
            </w:r>
          </w:p>
          <w:p w:rsidR="0010315C" w:rsidRPr="004D7C52" w:rsidRDefault="0010315C" w:rsidP="00D513C2">
            <w:pPr>
              <w:numPr>
                <w:ilvl w:val="0"/>
                <w:numId w:val="8"/>
              </w:numPr>
              <w:ind w:left="342" w:hanging="284"/>
              <w:contextualSpacing/>
              <w:rPr>
                <w:rFonts w:cs="Times New Roman"/>
                <w:sz w:val="22"/>
                <w:szCs w:val="22"/>
              </w:rPr>
            </w:pPr>
            <w:r w:rsidRPr="004D7C52">
              <w:rPr>
                <w:rFonts w:cs="Times New Roman"/>
                <w:sz w:val="22"/>
                <w:szCs w:val="22"/>
              </w:rPr>
              <w:t>1 x poje</w:t>
            </w:r>
            <w:r>
              <w:rPr>
                <w:rFonts w:cs="Times New Roman"/>
                <w:sz w:val="22"/>
                <w:szCs w:val="22"/>
              </w:rPr>
              <w:t xml:space="preserve">mnik na zużyte igły i skalpele 7 </w:t>
            </w:r>
            <w:r w:rsidRPr="004D7C52">
              <w:rPr>
                <w:rFonts w:cs="Times New Roman"/>
                <w:sz w:val="22"/>
                <w:szCs w:val="22"/>
              </w:rPr>
              <w:t xml:space="preserve">x 5 x </w:t>
            </w:r>
            <w:r>
              <w:rPr>
                <w:rFonts w:cs="Times New Roman"/>
                <w:sz w:val="22"/>
                <w:szCs w:val="22"/>
              </w:rPr>
              <w:t>3</w:t>
            </w:r>
            <w:r w:rsidRPr="004D7C52">
              <w:rPr>
                <w:rFonts w:cs="Times New Roman"/>
                <w:sz w:val="22"/>
                <w:szCs w:val="22"/>
              </w:rPr>
              <w:t xml:space="preserve"> cm, </w:t>
            </w:r>
            <w:r>
              <w:rPr>
                <w:rFonts w:cs="Times New Roman"/>
                <w:sz w:val="22"/>
                <w:szCs w:val="22"/>
              </w:rPr>
              <w:t>na igły, jednostronnie magnetyczny z funkcją wyjmowania ostrza, czerwony, forma wpinana</w:t>
            </w:r>
          </w:p>
        </w:tc>
        <w:tc>
          <w:tcPr>
            <w:tcW w:w="1163" w:type="dxa"/>
            <w:tcBorders>
              <w:bottom w:val="single" w:sz="4" w:space="0" w:color="auto"/>
            </w:tcBorders>
            <w:shd w:val="clear" w:color="auto" w:fill="auto"/>
          </w:tcPr>
          <w:p w:rsidR="0010315C" w:rsidRPr="004D7C52" w:rsidRDefault="0010315C" w:rsidP="004D7C52">
            <w:pPr>
              <w:rPr>
                <w:rFonts w:cs="Times New Roman"/>
                <w:sz w:val="22"/>
                <w:szCs w:val="22"/>
              </w:rPr>
            </w:pPr>
            <w:r w:rsidRPr="004D7C52">
              <w:rPr>
                <w:rFonts w:cs="Times New Roman"/>
                <w:sz w:val="22"/>
                <w:szCs w:val="22"/>
              </w:rPr>
              <w:t>szt.</w:t>
            </w:r>
          </w:p>
        </w:tc>
        <w:tc>
          <w:tcPr>
            <w:tcW w:w="851" w:type="dxa"/>
            <w:tcBorders>
              <w:bottom w:val="single" w:sz="4" w:space="0" w:color="auto"/>
            </w:tcBorders>
            <w:shd w:val="clear" w:color="auto" w:fill="auto"/>
          </w:tcPr>
          <w:p w:rsidR="0010315C" w:rsidRPr="004D7C52" w:rsidRDefault="0010315C" w:rsidP="004D7C52">
            <w:pPr>
              <w:rPr>
                <w:rFonts w:cs="Times New Roman"/>
                <w:sz w:val="22"/>
                <w:szCs w:val="22"/>
              </w:rPr>
            </w:pPr>
            <w:r>
              <w:rPr>
                <w:rFonts w:cs="Times New Roman"/>
                <w:sz w:val="22"/>
                <w:szCs w:val="22"/>
              </w:rPr>
              <w:t>40</w:t>
            </w:r>
          </w:p>
        </w:tc>
        <w:tc>
          <w:tcPr>
            <w:tcW w:w="1276"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992"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1029" w:type="dxa"/>
            <w:shd w:val="clear" w:color="auto" w:fill="auto"/>
          </w:tcPr>
          <w:p w:rsidR="0010315C" w:rsidRPr="004D7C52" w:rsidRDefault="0010315C" w:rsidP="004D7C52">
            <w:pPr>
              <w:rPr>
                <w:rFonts w:cs="Times New Roman"/>
                <w:sz w:val="22"/>
                <w:szCs w:val="22"/>
              </w:rPr>
            </w:pPr>
          </w:p>
        </w:tc>
        <w:tc>
          <w:tcPr>
            <w:tcW w:w="1016" w:type="dxa"/>
            <w:shd w:val="clear" w:color="auto" w:fill="auto"/>
          </w:tcPr>
          <w:p w:rsidR="0010315C" w:rsidRPr="004D7C52" w:rsidRDefault="0010315C" w:rsidP="004D7C52">
            <w:pPr>
              <w:rPr>
                <w:rFonts w:cs="Times New Roman"/>
                <w:sz w:val="22"/>
                <w:szCs w:val="22"/>
              </w:rPr>
            </w:pPr>
          </w:p>
        </w:tc>
        <w:tc>
          <w:tcPr>
            <w:tcW w:w="1190"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1384" w:type="dxa"/>
            <w:tcBorders>
              <w:bottom w:val="single" w:sz="4" w:space="0" w:color="auto"/>
            </w:tcBorders>
            <w:shd w:val="clear" w:color="auto" w:fill="auto"/>
          </w:tcPr>
          <w:p w:rsidR="0010315C" w:rsidRPr="004D7C52" w:rsidRDefault="0010315C" w:rsidP="004D7C52">
            <w:pPr>
              <w:rPr>
                <w:rFonts w:cs="Times New Roman"/>
                <w:sz w:val="22"/>
                <w:szCs w:val="22"/>
              </w:rPr>
            </w:pPr>
          </w:p>
        </w:tc>
      </w:tr>
      <w:tr w:rsidR="0010315C" w:rsidRPr="004D7C52" w:rsidTr="004D7C52">
        <w:tc>
          <w:tcPr>
            <w:tcW w:w="543" w:type="dxa"/>
            <w:tcBorders>
              <w:bottom w:val="single" w:sz="4" w:space="0" w:color="auto"/>
            </w:tcBorders>
            <w:shd w:val="clear" w:color="auto" w:fill="auto"/>
          </w:tcPr>
          <w:p w:rsidR="0010315C" w:rsidRPr="004D7C52" w:rsidRDefault="00171BE6" w:rsidP="004D7C52">
            <w:pPr>
              <w:rPr>
                <w:rFonts w:cs="Times New Roman"/>
                <w:sz w:val="22"/>
                <w:szCs w:val="22"/>
              </w:rPr>
            </w:pPr>
            <w:r>
              <w:rPr>
                <w:rFonts w:cs="Times New Roman"/>
                <w:sz w:val="22"/>
                <w:szCs w:val="22"/>
              </w:rPr>
              <w:t>20</w:t>
            </w:r>
            <w:r w:rsidR="0010315C" w:rsidRPr="004D7C52">
              <w:rPr>
                <w:rFonts w:cs="Times New Roman"/>
                <w:sz w:val="22"/>
                <w:szCs w:val="22"/>
              </w:rPr>
              <w:t>.</w:t>
            </w:r>
          </w:p>
        </w:tc>
        <w:tc>
          <w:tcPr>
            <w:tcW w:w="5665" w:type="dxa"/>
            <w:tcBorders>
              <w:bottom w:val="single" w:sz="4" w:space="0" w:color="auto"/>
            </w:tcBorders>
            <w:shd w:val="clear" w:color="auto" w:fill="auto"/>
          </w:tcPr>
          <w:p w:rsidR="0010315C" w:rsidRPr="004D7C52" w:rsidRDefault="0010315C" w:rsidP="004D7C52">
            <w:pPr>
              <w:rPr>
                <w:rFonts w:cs="Times New Roman"/>
                <w:sz w:val="22"/>
                <w:szCs w:val="22"/>
              </w:rPr>
            </w:pPr>
            <w:r w:rsidRPr="004D7C52">
              <w:rPr>
                <w:rFonts w:cs="Times New Roman"/>
                <w:b/>
                <w:sz w:val="22"/>
                <w:szCs w:val="22"/>
              </w:rPr>
              <w:t>Zestaw do laparoskopii z akcesoriami</w:t>
            </w:r>
            <w:r w:rsidRPr="004D7C52">
              <w:rPr>
                <w:rFonts w:cs="Times New Roman"/>
                <w:sz w:val="22"/>
                <w:szCs w:val="22"/>
              </w:rPr>
              <w:t xml:space="preserve"> wykonany z minimum 2 warstw o gramaturze materiału min. 55 g/m2, laminowany folią PE na całej powierzchni, w skład którego wchodzi:</w:t>
            </w:r>
          </w:p>
          <w:p w:rsidR="0010315C" w:rsidRPr="004D7C52" w:rsidRDefault="0010315C" w:rsidP="004D7C52">
            <w:pPr>
              <w:numPr>
                <w:ilvl w:val="0"/>
                <w:numId w:val="9"/>
              </w:numPr>
              <w:ind w:left="342" w:hanging="284"/>
              <w:contextualSpacing/>
              <w:rPr>
                <w:rFonts w:cs="Times New Roman"/>
                <w:sz w:val="22"/>
                <w:szCs w:val="22"/>
              </w:rPr>
            </w:pPr>
            <w:r w:rsidRPr="004D7C52">
              <w:rPr>
                <w:rFonts w:cs="Times New Roman"/>
                <w:sz w:val="22"/>
                <w:szCs w:val="22"/>
              </w:rPr>
              <w:t>1 x serweta na stół narzędziowy 150 x 190 cm – opakowanie zestawu,</w:t>
            </w:r>
          </w:p>
          <w:p w:rsidR="0010315C" w:rsidRPr="004D7C52" w:rsidRDefault="0010315C" w:rsidP="004D7C52">
            <w:pPr>
              <w:numPr>
                <w:ilvl w:val="0"/>
                <w:numId w:val="9"/>
              </w:numPr>
              <w:ind w:left="342" w:hanging="284"/>
              <w:contextualSpacing/>
              <w:rPr>
                <w:rFonts w:cs="Times New Roman"/>
                <w:sz w:val="22"/>
                <w:szCs w:val="22"/>
              </w:rPr>
            </w:pPr>
            <w:r w:rsidRPr="004D7C52">
              <w:rPr>
                <w:rFonts w:cs="Times New Roman"/>
                <w:sz w:val="22"/>
                <w:szCs w:val="22"/>
              </w:rPr>
              <w:t>1 serweta na stolik Mayo 80 x 145, składana teleskopowo,</w:t>
            </w:r>
          </w:p>
          <w:p w:rsidR="0010315C" w:rsidRPr="004D7C52" w:rsidRDefault="0010315C" w:rsidP="004D7C52">
            <w:pPr>
              <w:numPr>
                <w:ilvl w:val="0"/>
                <w:numId w:val="9"/>
              </w:numPr>
              <w:ind w:left="342" w:hanging="284"/>
              <w:contextualSpacing/>
              <w:rPr>
                <w:rFonts w:cs="Times New Roman"/>
                <w:sz w:val="22"/>
                <w:szCs w:val="22"/>
              </w:rPr>
            </w:pPr>
            <w:r w:rsidRPr="004D7C52">
              <w:rPr>
                <w:rFonts w:cs="Times New Roman"/>
                <w:sz w:val="22"/>
                <w:szCs w:val="22"/>
              </w:rPr>
              <w:t>2 x ręcznik celulozowy 33 x 33 cm,</w:t>
            </w:r>
          </w:p>
          <w:p w:rsidR="0010315C" w:rsidRPr="004D7C52" w:rsidRDefault="0010315C" w:rsidP="004D7C52">
            <w:pPr>
              <w:numPr>
                <w:ilvl w:val="0"/>
                <w:numId w:val="9"/>
              </w:numPr>
              <w:ind w:left="342" w:hanging="284"/>
              <w:contextualSpacing/>
              <w:rPr>
                <w:rFonts w:cs="Times New Roman"/>
                <w:sz w:val="22"/>
                <w:szCs w:val="22"/>
              </w:rPr>
            </w:pPr>
            <w:r w:rsidRPr="004D7C52">
              <w:rPr>
                <w:rFonts w:cs="Times New Roman"/>
                <w:sz w:val="22"/>
                <w:szCs w:val="22"/>
              </w:rPr>
              <w:lastRenderedPageBreak/>
              <w:t>1 x serweta do laparoskopii 250 x 280 cm (okno otoczone folią chirurgiczną 32 x 28 cm), z torbami na narzędzia i osłonami na nogi,</w:t>
            </w:r>
          </w:p>
          <w:p w:rsidR="0010315C" w:rsidRPr="004D7C52" w:rsidRDefault="0010315C" w:rsidP="004D7C52">
            <w:pPr>
              <w:numPr>
                <w:ilvl w:val="0"/>
                <w:numId w:val="9"/>
              </w:numPr>
              <w:ind w:left="342" w:hanging="284"/>
              <w:contextualSpacing/>
              <w:rPr>
                <w:rFonts w:cs="Times New Roman"/>
                <w:sz w:val="22"/>
                <w:szCs w:val="22"/>
              </w:rPr>
            </w:pPr>
            <w:r w:rsidRPr="004D7C52">
              <w:rPr>
                <w:rFonts w:cs="Times New Roman"/>
                <w:sz w:val="22"/>
                <w:szCs w:val="22"/>
              </w:rPr>
              <w:t>20 x kompres bawełniany 10 x 10 cm, 12 warstw, 17 nitek,</w:t>
            </w:r>
          </w:p>
          <w:p w:rsidR="0010315C" w:rsidRPr="004D7C52" w:rsidRDefault="0010315C" w:rsidP="004F618E">
            <w:pPr>
              <w:numPr>
                <w:ilvl w:val="0"/>
                <w:numId w:val="9"/>
              </w:numPr>
              <w:ind w:left="342" w:hanging="284"/>
              <w:contextualSpacing/>
              <w:rPr>
                <w:rFonts w:cs="Times New Roman"/>
                <w:sz w:val="22"/>
                <w:szCs w:val="22"/>
              </w:rPr>
            </w:pPr>
            <w:r w:rsidRPr="004D7C52">
              <w:rPr>
                <w:rFonts w:cs="Times New Roman"/>
                <w:sz w:val="22"/>
                <w:szCs w:val="22"/>
              </w:rPr>
              <w:t>2 x serweta 45 x 45 cm,  z tasiemką, 4 warstwy, biała.</w:t>
            </w:r>
          </w:p>
        </w:tc>
        <w:tc>
          <w:tcPr>
            <w:tcW w:w="1163" w:type="dxa"/>
            <w:tcBorders>
              <w:bottom w:val="single" w:sz="4" w:space="0" w:color="auto"/>
            </w:tcBorders>
            <w:shd w:val="clear" w:color="auto" w:fill="auto"/>
          </w:tcPr>
          <w:p w:rsidR="0010315C" w:rsidRPr="004D7C52" w:rsidRDefault="0010315C" w:rsidP="004D7C52">
            <w:pPr>
              <w:rPr>
                <w:rFonts w:cs="Times New Roman"/>
                <w:sz w:val="22"/>
                <w:szCs w:val="22"/>
              </w:rPr>
            </w:pPr>
            <w:r w:rsidRPr="004D7C52">
              <w:rPr>
                <w:rFonts w:cs="Times New Roman"/>
                <w:sz w:val="22"/>
                <w:szCs w:val="22"/>
              </w:rPr>
              <w:lastRenderedPageBreak/>
              <w:t>szt.</w:t>
            </w:r>
          </w:p>
        </w:tc>
        <w:tc>
          <w:tcPr>
            <w:tcW w:w="851" w:type="dxa"/>
            <w:tcBorders>
              <w:bottom w:val="single" w:sz="4" w:space="0" w:color="auto"/>
            </w:tcBorders>
            <w:shd w:val="clear" w:color="auto" w:fill="auto"/>
          </w:tcPr>
          <w:p w:rsidR="0010315C" w:rsidRPr="004D7C52" w:rsidRDefault="0010315C" w:rsidP="004D7C52">
            <w:pPr>
              <w:rPr>
                <w:rFonts w:cs="Times New Roman"/>
                <w:sz w:val="22"/>
                <w:szCs w:val="22"/>
              </w:rPr>
            </w:pPr>
            <w:r w:rsidRPr="004D7C52">
              <w:rPr>
                <w:rFonts w:cs="Times New Roman"/>
                <w:sz w:val="22"/>
                <w:szCs w:val="22"/>
              </w:rPr>
              <w:t>50</w:t>
            </w:r>
          </w:p>
        </w:tc>
        <w:tc>
          <w:tcPr>
            <w:tcW w:w="1276"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992"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1029" w:type="dxa"/>
            <w:shd w:val="clear" w:color="auto" w:fill="auto"/>
          </w:tcPr>
          <w:p w:rsidR="0010315C" w:rsidRPr="004D7C52" w:rsidRDefault="0010315C" w:rsidP="004D7C52">
            <w:pPr>
              <w:rPr>
                <w:rFonts w:cs="Times New Roman"/>
                <w:sz w:val="22"/>
                <w:szCs w:val="22"/>
              </w:rPr>
            </w:pPr>
          </w:p>
        </w:tc>
        <w:tc>
          <w:tcPr>
            <w:tcW w:w="1016" w:type="dxa"/>
            <w:shd w:val="clear" w:color="auto" w:fill="auto"/>
          </w:tcPr>
          <w:p w:rsidR="0010315C" w:rsidRPr="004D7C52" w:rsidRDefault="0010315C" w:rsidP="004D7C52">
            <w:pPr>
              <w:rPr>
                <w:rFonts w:cs="Times New Roman"/>
                <w:sz w:val="22"/>
                <w:szCs w:val="22"/>
              </w:rPr>
            </w:pPr>
          </w:p>
        </w:tc>
        <w:tc>
          <w:tcPr>
            <w:tcW w:w="1190"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1384" w:type="dxa"/>
            <w:tcBorders>
              <w:bottom w:val="single" w:sz="4" w:space="0" w:color="auto"/>
            </w:tcBorders>
            <w:shd w:val="clear" w:color="auto" w:fill="auto"/>
          </w:tcPr>
          <w:p w:rsidR="0010315C" w:rsidRPr="004D7C52" w:rsidRDefault="0010315C" w:rsidP="004D7C52">
            <w:pPr>
              <w:rPr>
                <w:rFonts w:cs="Times New Roman"/>
                <w:sz w:val="22"/>
                <w:szCs w:val="22"/>
              </w:rPr>
            </w:pPr>
          </w:p>
        </w:tc>
      </w:tr>
      <w:tr w:rsidR="0010315C" w:rsidRPr="004D7C52" w:rsidTr="004D7C52">
        <w:tc>
          <w:tcPr>
            <w:tcW w:w="543" w:type="dxa"/>
            <w:tcBorders>
              <w:bottom w:val="single" w:sz="4" w:space="0" w:color="auto"/>
            </w:tcBorders>
            <w:shd w:val="clear" w:color="auto" w:fill="auto"/>
          </w:tcPr>
          <w:p w:rsidR="0010315C" w:rsidRPr="004D7C52" w:rsidRDefault="00171BE6" w:rsidP="004D7C52">
            <w:pPr>
              <w:rPr>
                <w:rFonts w:cs="Times New Roman"/>
                <w:sz w:val="22"/>
                <w:szCs w:val="22"/>
              </w:rPr>
            </w:pPr>
            <w:r>
              <w:rPr>
                <w:rFonts w:cs="Times New Roman"/>
                <w:sz w:val="22"/>
                <w:szCs w:val="22"/>
              </w:rPr>
              <w:lastRenderedPageBreak/>
              <w:t>21</w:t>
            </w:r>
            <w:r w:rsidR="0010315C" w:rsidRPr="004D7C52">
              <w:rPr>
                <w:rFonts w:cs="Times New Roman"/>
                <w:sz w:val="22"/>
                <w:szCs w:val="22"/>
              </w:rPr>
              <w:t>.</w:t>
            </w:r>
          </w:p>
        </w:tc>
        <w:tc>
          <w:tcPr>
            <w:tcW w:w="5665" w:type="dxa"/>
            <w:tcBorders>
              <w:bottom w:val="single" w:sz="4" w:space="0" w:color="auto"/>
            </w:tcBorders>
            <w:shd w:val="clear" w:color="auto" w:fill="auto"/>
          </w:tcPr>
          <w:p w:rsidR="0010315C" w:rsidRPr="004D7C52" w:rsidRDefault="0010315C" w:rsidP="004D7C52">
            <w:pPr>
              <w:rPr>
                <w:rFonts w:cs="Times New Roman"/>
                <w:sz w:val="22"/>
                <w:szCs w:val="22"/>
              </w:rPr>
            </w:pPr>
            <w:r w:rsidRPr="004D7C52">
              <w:rPr>
                <w:rFonts w:cs="Times New Roman"/>
                <w:b/>
                <w:sz w:val="22"/>
                <w:szCs w:val="22"/>
              </w:rPr>
              <w:t>Zestaw do dezynfekcji pola operacyjnego</w:t>
            </w:r>
            <w:r w:rsidRPr="004D7C52">
              <w:rPr>
                <w:rFonts w:cs="Times New Roman"/>
                <w:sz w:val="22"/>
                <w:szCs w:val="22"/>
              </w:rPr>
              <w:t xml:space="preserve"> w opakowaniu typu blister z 1 wgłębieniem na płyny zawierający następujące komponety:</w:t>
            </w:r>
          </w:p>
          <w:p w:rsidR="0010315C" w:rsidRPr="004D7C52" w:rsidRDefault="0010315C" w:rsidP="004D7C52">
            <w:pPr>
              <w:numPr>
                <w:ilvl w:val="0"/>
                <w:numId w:val="10"/>
              </w:numPr>
              <w:ind w:left="342" w:hanging="284"/>
              <w:contextualSpacing/>
              <w:rPr>
                <w:rFonts w:cs="Times New Roman"/>
                <w:sz w:val="22"/>
                <w:szCs w:val="22"/>
              </w:rPr>
            </w:pPr>
            <w:r w:rsidRPr="004D7C52">
              <w:rPr>
                <w:rFonts w:cs="Times New Roman"/>
                <w:sz w:val="22"/>
                <w:szCs w:val="22"/>
              </w:rPr>
              <w:t xml:space="preserve">5 x tupfery włókienkowe w kształcie kuli o wielkości jajka, </w:t>
            </w:r>
          </w:p>
          <w:p w:rsidR="0010315C" w:rsidRPr="004D7C52" w:rsidRDefault="0010315C" w:rsidP="004D7C52">
            <w:pPr>
              <w:numPr>
                <w:ilvl w:val="0"/>
                <w:numId w:val="10"/>
              </w:numPr>
              <w:ind w:left="342" w:hanging="284"/>
              <w:contextualSpacing/>
              <w:rPr>
                <w:rFonts w:cs="Times New Roman"/>
                <w:sz w:val="22"/>
                <w:szCs w:val="22"/>
              </w:rPr>
            </w:pPr>
            <w:r w:rsidRPr="004D7C52">
              <w:rPr>
                <w:rFonts w:cs="Times New Roman"/>
                <w:sz w:val="22"/>
                <w:szCs w:val="22"/>
              </w:rPr>
              <w:t>1 x kleszczyki plastikowe 24 cm,</w:t>
            </w:r>
          </w:p>
          <w:p w:rsidR="0010315C" w:rsidRPr="004D7C52" w:rsidRDefault="0010315C" w:rsidP="004D7C52">
            <w:pPr>
              <w:numPr>
                <w:ilvl w:val="0"/>
                <w:numId w:val="10"/>
              </w:numPr>
              <w:ind w:left="342" w:hanging="284"/>
              <w:contextualSpacing/>
              <w:rPr>
                <w:rFonts w:cs="Times New Roman"/>
                <w:sz w:val="22"/>
                <w:szCs w:val="22"/>
              </w:rPr>
            </w:pPr>
            <w:r w:rsidRPr="004D7C52">
              <w:rPr>
                <w:rFonts w:cs="Times New Roman"/>
                <w:sz w:val="22"/>
                <w:szCs w:val="22"/>
              </w:rPr>
              <w:t>1 x transparentna miseczka 150 ml.</w:t>
            </w:r>
          </w:p>
        </w:tc>
        <w:tc>
          <w:tcPr>
            <w:tcW w:w="1163" w:type="dxa"/>
            <w:tcBorders>
              <w:bottom w:val="single" w:sz="4" w:space="0" w:color="auto"/>
            </w:tcBorders>
            <w:shd w:val="clear" w:color="auto" w:fill="auto"/>
          </w:tcPr>
          <w:p w:rsidR="0010315C" w:rsidRPr="004D7C52" w:rsidRDefault="0010315C" w:rsidP="004D7C52">
            <w:pPr>
              <w:rPr>
                <w:rFonts w:cs="Times New Roman"/>
                <w:sz w:val="22"/>
                <w:szCs w:val="22"/>
              </w:rPr>
            </w:pPr>
            <w:r w:rsidRPr="004D7C52">
              <w:rPr>
                <w:rFonts w:cs="Times New Roman"/>
                <w:sz w:val="22"/>
                <w:szCs w:val="22"/>
              </w:rPr>
              <w:t>szt.</w:t>
            </w:r>
          </w:p>
        </w:tc>
        <w:tc>
          <w:tcPr>
            <w:tcW w:w="851" w:type="dxa"/>
            <w:tcBorders>
              <w:bottom w:val="single" w:sz="4" w:space="0" w:color="auto"/>
            </w:tcBorders>
            <w:shd w:val="clear" w:color="auto" w:fill="auto"/>
          </w:tcPr>
          <w:p w:rsidR="0010315C" w:rsidRPr="004D7C52" w:rsidRDefault="0010315C" w:rsidP="004D7C52">
            <w:pPr>
              <w:rPr>
                <w:rFonts w:cs="Times New Roman"/>
                <w:sz w:val="22"/>
                <w:szCs w:val="22"/>
              </w:rPr>
            </w:pPr>
            <w:r w:rsidRPr="004D7C52">
              <w:rPr>
                <w:rFonts w:cs="Times New Roman"/>
                <w:sz w:val="22"/>
                <w:szCs w:val="22"/>
              </w:rPr>
              <w:t>30</w:t>
            </w:r>
          </w:p>
        </w:tc>
        <w:tc>
          <w:tcPr>
            <w:tcW w:w="1276"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992"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1029" w:type="dxa"/>
            <w:shd w:val="clear" w:color="auto" w:fill="auto"/>
          </w:tcPr>
          <w:p w:rsidR="0010315C" w:rsidRPr="004D7C52" w:rsidRDefault="0010315C" w:rsidP="004D7C52">
            <w:pPr>
              <w:rPr>
                <w:rFonts w:cs="Times New Roman"/>
                <w:sz w:val="22"/>
                <w:szCs w:val="22"/>
              </w:rPr>
            </w:pPr>
          </w:p>
        </w:tc>
        <w:tc>
          <w:tcPr>
            <w:tcW w:w="1016" w:type="dxa"/>
            <w:shd w:val="clear" w:color="auto" w:fill="auto"/>
          </w:tcPr>
          <w:p w:rsidR="0010315C" w:rsidRPr="004D7C52" w:rsidRDefault="0010315C" w:rsidP="004D7C52">
            <w:pPr>
              <w:rPr>
                <w:rFonts w:cs="Times New Roman"/>
                <w:sz w:val="22"/>
                <w:szCs w:val="22"/>
              </w:rPr>
            </w:pPr>
          </w:p>
        </w:tc>
        <w:tc>
          <w:tcPr>
            <w:tcW w:w="1190"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1384" w:type="dxa"/>
            <w:tcBorders>
              <w:bottom w:val="single" w:sz="4" w:space="0" w:color="auto"/>
            </w:tcBorders>
            <w:shd w:val="clear" w:color="auto" w:fill="auto"/>
          </w:tcPr>
          <w:p w:rsidR="0010315C" w:rsidRPr="004D7C52" w:rsidRDefault="0010315C" w:rsidP="004D7C52">
            <w:pPr>
              <w:rPr>
                <w:rFonts w:cs="Times New Roman"/>
                <w:sz w:val="22"/>
                <w:szCs w:val="22"/>
              </w:rPr>
            </w:pPr>
          </w:p>
        </w:tc>
      </w:tr>
      <w:tr w:rsidR="0010315C" w:rsidRPr="004D7C52" w:rsidTr="004D7C52">
        <w:tc>
          <w:tcPr>
            <w:tcW w:w="543" w:type="dxa"/>
            <w:tcBorders>
              <w:bottom w:val="nil"/>
            </w:tcBorders>
            <w:shd w:val="clear" w:color="auto" w:fill="auto"/>
          </w:tcPr>
          <w:p w:rsidR="0010315C" w:rsidRPr="004D7C52" w:rsidRDefault="00171BE6" w:rsidP="004D7C52">
            <w:pPr>
              <w:rPr>
                <w:rFonts w:cs="Times New Roman"/>
                <w:sz w:val="22"/>
                <w:szCs w:val="22"/>
              </w:rPr>
            </w:pPr>
            <w:r>
              <w:rPr>
                <w:rFonts w:cs="Times New Roman"/>
                <w:sz w:val="22"/>
                <w:szCs w:val="22"/>
              </w:rPr>
              <w:t>22</w:t>
            </w:r>
            <w:r w:rsidR="0010315C" w:rsidRPr="004D7C52">
              <w:rPr>
                <w:rFonts w:cs="Times New Roman"/>
                <w:sz w:val="22"/>
                <w:szCs w:val="22"/>
              </w:rPr>
              <w:t>.</w:t>
            </w:r>
          </w:p>
        </w:tc>
        <w:tc>
          <w:tcPr>
            <w:tcW w:w="5665" w:type="dxa"/>
            <w:tcBorders>
              <w:bottom w:val="single" w:sz="4" w:space="0" w:color="auto"/>
            </w:tcBorders>
            <w:shd w:val="clear" w:color="auto" w:fill="auto"/>
          </w:tcPr>
          <w:p w:rsidR="0010315C" w:rsidRPr="004D7C52" w:rsidRDefault="0010315C" w:rsidP="004D7C52">
            <w:pPr>
              <w:rPr>
                <w:rFonts w:cs="Times New Roman"/>
                <w:sz w:val="22"/>
                <w:szCs w:val="22"/>
              </w:rPr>
            </w:pPr>
            <w:r w:rsidRPr="004D7C52">
              <w:rPr>
                <w:rFonts w:cs="Times New Roman"/>
                <w:b/>
                <w:sz w:val="22"/>
                <w:szCs w:val="22"/>
              </w:rPr>
              <w:t>Samoprzylepny, jałowy opatrunek na rany pooperacyjne</w:t>
            </w:r>
            <w:r w:rsidRPr="004D7C52">
              <w:rPr>
                <w:rFonts w:cs="Times New Roman"/>
                <w:sz w:val="22"/>
                <w:szCs w:val="22"/>
              </w:rPr>
              <w:t xml:space="preserve"> posiadający zaokrąglone rogi w opakowaniach a´25 szt. o następujących wymiarach:</w:t>
            </w:r>
          </w:p>
        </w:tc>
        <w:tc>
          <w:tcPr>
            <w:tcW w:w="1163"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851"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1276"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992"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1029" w:type="dxa"/>
            <w:shd w:val="clear" w:color="auto" w:fill="auto"/>
          </w:tcPr>
          <w:p w:rsidR="0010315C" w:rsidRPr="004D7C52" w:rsidRDefault="0010315C" w:rsidP="004D7C52">
            <w:pPr>
              <w:rPr>
                <w:rFonts w:cs="Times New Roman"/>
                <w:sz w:val="22"/>
                <w:szCs w:val="22"/>
              </w:rPr>
            </w:pPr>
          </w:p>
        </w:tc>
        <w:tc>
          <w:tcPr>
            <w:tcW w:w="1016" w:type="dxa"/>
            <w:shd w:val="clear" w:color="auto" w:fill="auto"/>
          </w:tcPr>
          <w:p w:rsidR="0010315C" w:rsidRPr="004D7C52" w:rsidRDefault="0010315C" w:rsidP="004D7C52">
            <w:pPr>
              <w:rPr>
                <w:rFonts w:cs="Times New Roman"/>
                <w:sz w:val="22"/>
                <w:szCs w:val="22"/>
              </w:rPr>
            </w:pPr>
          </w:p>
        </w:tc>
        <w:tc>
          <w:tcPr>
            <w:tcW w:w="1190"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1384" w:type="dxa"/>
            <w:tcBorders>
              <w:bottom w:val="single" w:sz="4" w:space="0" w:color="auto"/>
            </w:tcBorders>
            <w:shd w:val="clear" w:color="auto" w:fill="auto"/>
          </w:tcPr>
          <w:p w:rsidR="0010315C" w:rsidRPr="004D7C52" w:rsidRDefault="0010315C" w:rsidP="004D7C52">
            <w:pPr>
              <w:rPr>
                <w:rFonts w:cs="Times New Roman"/>
                <w:sz w:val="22"/>
                <w:szCs w:val="22"/>
              </w:rPr>
            </w:pPr>
          </w:p>
        </w:tc>
      </w:tr>
      <w:tr w:rsidR="0010315C" w:rsidRPr="004D7C52" w:rsidTr="004D7C52">
        <w:tc>
          <w:tcPr>
            <w:tcW w:w="543" w:type="dxa"/>
            <w:tcBorders>
              <w:top w:val="nil"/>
              <w:bottom w:val="nil"/>
            </w:tcBorders>
            <w:shd w:val="clear" w:color="auto" w:fill="auto"/>
          </w:tcPr>
          <w:p w:rsidR="0010315C" w:rsidRPr="004D7C52" w:rsidRDefault="0010315C" w:rsidP="004D7C52">
            <w:pPr>
              <w:rPr>
                <w:rFonts w:cs="Times New Roman"/>
                <w:sz w:val="22"/>
                <w:szCs w:val="22"/>
              </w:rPr>
            </w:pPr>
          </w:p>
        </w:tc>
        <w:tc>
          <w:tcPr>
            <w:tcW w:w="5665" w:type="dxa"/>
            <w:tcBorders>
              <w:bottom w:val="single" w:sz="4" w:space="0" w:color="auto"/>
            </w:tcBorders>
            <w:shd w:val="clear" w:color="auto" w:fill="auto"/>
          </w:tcPr>
          <w:p w:rsidR="0010315C" w:rsidRPr="004D7C52" w:rsidRDefault="0010315C" w:rsidP="004D7C52">
            <w:pPr>
              <w:rPr>
                <w:rFonts w:cs="Times New Roman"/>
                <w:sz w:val="22"/>
                <w:szCs w:val="22"/>
              </w:rPr>
            </w:pPr>
            <w:r w:rsidRPr="004D7C52">
              <w:rPr>
                <w:rFonts w:cs="Times New Roman"/>
                <w:sz w:val="22"/>
                <w:szCs w:val="22"/>
              </w:rPr>
              <w:t xml:space="preserve">10 x 8 cm </w:t>
            </w:r>
          </w:p>
        </w:tc>
        <w:tc>
          <w:tcPr>
            <w:tcW w:w="1163" w:type="dxa"/>
            <w:tcBorders>
              <w:bottom w:val="single" w:sz="4" w:space="0" w:color="auto"/>
            </w:tcBorders>
            <w:shd w:val="clear" w:color="auto" w:fill="auto"/>
          </w:tcPr>
          <w:p w:rsidR="0010315C" w:rsidRPr="004D7C52" w:rsidRDefault="0010315C" w:rsidP="004D7C52">
            <w:pPr>
              <w:rPr>
                <w:rFonts w:cs="Times New Roman"/>
                <w:sz w:val="22"/>
                <w:szCs w:val="22"/>
              </w:rPr>
            </w:pPr>
            <w:r w:rsidRPr="004D7C52">
              <w:rPr>
                <w:rFonts w:cs="Times New Roman"/>
                <w:sz w:val="22"/>
                <w:szCs w:val="22"/>
              </w:rPr>
              <w:t xml:space="preserve">szt. </w:t>
            </w:r>
          </w:p>
        </w:tc>
        <w:tc>
          <w:tcPr>
            <w:tcW w:w="851" w:type="dxa"/>
            <w:tcBorders>
              <w:bottom w:val="single" w:sz="4" w:space="0" w:color="auto"/>
            </w:tcBorders>
            <w:shd w:val="clear" w:color="auto" w:fill="auto"/>
          </w:tcPr>
          <w:p w:rsidR="0010315C" w:rsidRPr="004D7C52" w:rsidRDefault="0010315C" w:rsidP="004D7C52">
            <w:pPr>
              <w:rPr>
                <w:rFonts w:cs="Times New Roman"/>
                <w:sz w:val="22"/>
                <w:szCs w:val="22"/>
              </w:rPr>
            </w:pPr>
            <w:r w:rsidRPr="004D7C52">
              <w:rPr>
                <w:rFonts w:cs="Times New Roman"/>
                <w:sz w:val="22"/>
                <w:szCs w:val="22"/>
              </w:rPr>
              <w:t xml:space="preserve"> 10</w:t>
            </w:r>
          </w:p>
        </w:tc>
        <w:tc>
          <w:tcPr>
            <w:tcW w:w="1276"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992"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1029" w:type="dxa"/>
            <w:shd w:val="clear" w:color="auto" w:fill="auto"/>
          </w:tcPr>
          <w:p w:rsidR="0010315C" w:rsidRPr="004D7C52" w:rsidRDefault="0010315C" w:rsidP="004D7C52">
            <w:pPr>
              <w:rPr>
                <w:rFonts w:cs="Times New Roman"/>
                <w:sz w:val="22"/>
                <w:szCs w:val="22"/>
              </w:rPr>
            </w:pPr>
          </w:p>
        </w:tc>
        <w:tc>
          <w:tcPr>
            <w:tcW w:w="1016" w:type="dxa"/>
            <w:shd w:val="clear" w:color="auto" w:fill="auto"/>
          </w:tcPr>
          <w:p w:rsidR="0010315C" w:rsidRPr="004D7C52" w:rsidRDefault="0010315C" w:rsidP="004D7C52">
            <w:pPr>
              <w:rPr>
                <w:rFonts w:cs="Times New Roman"/>
                <w:sz w:val="22"/>
                <w:szCs w:val="22"/>
              </w:rPr>
            </w:pPr>
          </w:p>
        </w:tc>
        <w:tc>
          <w:tcPr>
            <w:tcW w:w="1190"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1384" w:type="dxa"/>
            <w:tcBorders>
              <w:bottom w:val="single" w:sz="4" w:space="0" w:color="auto"/>
            </w:tcBorders>
            <w:shd w:val="clear" w:color="auto" w:fill="auto"/>
          </w:tcPr>
          <w:p w:rsidR="0010315C" w:rsidRPr="004D7C52" w:rsidRDefault="0010315C" w:rsidP="004D7C52">
            <w:pPr>
              <w:rPr>
                <w:rFonts w:cs="Times New Roman"/>
                <w:sz w:val="22"/>
                <w:szCs w:val="22"/>
              </w:rPr>
            </w:pPr>
          </w:p>
        </w:tc>
      </w:tr>
      <w:tr w:rsidR="0010315C" w:rsidRPr="004D7C52" w:rsidTr="004D7C52">
        <w:tc>
          <w:tcPr>
            <w:tcW w:w="543" w:type="dxa"/>
            <w:tcBorders>
              <w:top w:val="nil"/>
              <w:bottom w:val="nil"/>
            </w:tcBorders>
            <w:shd w:val="clear" w:color="auto" w:fill="auto"/>
          </w:tcPr>
          <w:p w:rsidR="0010315C" w:rsidRPr="004D7C52" w:rsidRDefault="0010315C" w:rsidP="004D7C52">
            <w:pPr>
              <w:rPr>
                <w:rFonts w:cs="Times New Roman"/>
                <w:sz w:val="22"/>
                <w:szCs w:val="22"/>
              </w:rPr>
            </w:pPr>
          </w:p>
        </w:tc>
        <w:tc>
          <w:tcPr>
            <w:tcW w:w="5665" w:type="dxa"/>
            <w:tcBorders>
              <w:bottom w:val="single" w:sz="4" w:space="0" w:color="auto"/>
            </w:tcBorders>
            <w:shd w:val="clear" w:color="auto" w:fill="auto"/>
          </w:tcPr>
          <w:p w:rsidR="0010315C" w:rsidRPr="004D7C52" w:rsidRDefault="0010315C" w:rsidP="004D7C52">
            <w:pPr>
              <w:rPr>
                <w:rFonts w:cs="Times New Roman"/>
                <w:sz w:val="22"/>
                <w:szCs w:val="22"/>
              </w:rPr>
            </w:pPr>
            <w:r w:rsidRPr="004D7C52">
              <w:rPr>
                <w:rFonts w:cs="Times New Roman"/>
                <w:sz w:val="22"/>
                <w:szCs w:val="22"/>
              </w:rPr>
              <w:t>20 x 8 cm</w:t>
            </w:r>
          </w:p>
        </w:tc>
        <w:tc>
          <w:tcPr>
            <w:tcW w:w="1163" w:type="dxa"/>
            <w:tcBorders>
              <w:bottom w:val="single" w:sz="4" w:space="0" w:color="auto"/>
            </w:tcBorders>
            <w:shd w:val="clear" w:color="auto" w:fill="auto"/>
          </w:tcPr>
          <w:p w:rsidR="0010315C" w:rsidRPr="004D7C52" w:rsidRDefault="0010315C" w:rsidP="004D7C52">
            <w:pPr>
              <w:rPr>
                <w:rFonts w:cs="Times New Roman"/>
                <w:sz w:val="22"/>
                <w:szCs w:val="22"/>
              </w:rPr>
            </w:pPr>
            <w:r w:rsidRPr="004D7C52">
              <w:rPr>
                <w:rFonts w:cs="Times New Roman"/>
                <w:sz w:val="22"/>
                <w:szCs w:val="22"/>
              </w:rPr>
              <w:t xml:space="preserve">szt. </w:t>
            </w:r>
          </w:p>
        </w:tc>
        <w:tc>
          <w:tcPr>
            <w:tcW w:w="851" w:type="dxa"/>
            <w:tcBorders>
              <w:bottom w:val="single" w:sz="4" w:space="0" w:color="auto"/>
            </w:tcBorders>
            <w:shd w:val="clear" w:color="auto" w:fill="auto"/>
          </w:tcPr>
          <w:p w:rsidR="0010315C" w:rsidRPr="004D7C52" w:rsidRDefault="0010315C" w:rsidP="004D7C52">
            <w:pPr>
              <w:rPr>
                <w:rFonts w:cs="Times New Roman"/>
                <w:sz w:val="22"/>
                <w:szCs w:val="22"/>
              </w:rPr>
            </w:pPr>
            <w:r w:rsidRPr="004D7C52">
              <w:rPr>
                <w:rFonts w:cs="Times New Roman"/>
                <w:sz w:val="22"/>
                <w:szCs w:val="22"/>
              </w:rPr>
              <w:t>10</w:t>
            </w:r>
          </w:p>
        </w:tc>
        <w:tc>
          <w:tcPr>
            <w:tcW w:w="1276"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992"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1029" w:type="dxa"/>
            <w:shd w:val="clear" w:color="auto" w:fill="auto"/>
          </w:tcPr>
          <w:p w:rsidR="0010315C" w:rsidRPr="004D7C52" w:rsidRDefault="0010315C" w:rsidP="004D7C52">
            <w:pPr>
              <w:rPr>
                <w:rFonts w:cs="Times New Roman"/>
                <w:sz w:val="22"/>
                <w:szCs w:val="22"/>
              </w:rPr>
            </w:pPr>
          </w:p>
        </w:tc>
        <w:tc>
          <w:tcPr>
            <w:tcW w:w="1016" w:type="dxa"/>
            <w:shd w:val="clear" w:color="auto" w:fill="auto"/>
          </w:tcPr>
          <w:p w:rsidR="0010315C" w:rsidRPr="004D7C52" w:rsidRDefault="0010315C" w:rsidP="004D7C52">
            <w:pPr>
              <w:rPr>
                <w:rFonts w:cs="Times New Roman"/>
                <w:sz w:val="22"/>
                <w:szCs w:val="22"/>
              </w:rPr>
            </w:pPr>
          </w:p>
        </w:tc>
        <w:tc>
          <w:tcPr>
            <w:tcW w:w="1190"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1384" w:type="dxa"/>
            <w:tcBorders>
              <w:bottom w:val="single" w:sz="4" w:space="0" w:color="auto"/>
            </w:tcBorders>
            <w:shd w:val="clear" w:color="auto" w:fill="auto"/>
          </w:tcPr>
          <w:p w:rsidR="0010315C" w:rsidRPr="004D7C52" w:rsidRDefault="0010315C" w:rsidP="004D7C52">
            <w:pPr>
              <w:rPr>
                <w:rFonts w:cs="Times New Roman"/>
                <w:sz w:val="22"/>
                <w:szCs w:val="22"/>
              </w:rPr>
            </w:pPr>
          </w:p>
        </w:tc>
      </w:tr>
      <w:tr w:rsidR="0010315C" w:rsidRPr="004D7C52" w:rsidTr="004D7C52">
        <w:tc>
          <w:tcPr>
            <w:tcW w:w="543" w:type="dxa"/>
            <w:tcBorders>
              <w:top w:val="nil"/>
              <w:bottom w:val="nil"/>
            </w:tcBorders>
            <w:shd w:val="clear" w:color="auto" w:fill="auto"/>
          </w:tcPr>
          <w:p w:rsidR="0010315C" w:rsidRPr="004D7C52" w:rsidRDefault="0010315C" w:rsidP="004D7C52">
            <w:pPr>
              <w:rPr>
                <w:rFonts w:cs="Times New Roman"/>
                <w:sz w:val="22"/>
                <w:szCs w:val="22"/>
              </w:rPr>
            </w:pPr>
          </w:p>
        </w:tc>
        <w:tc>
          <w:tcPr>
            <w:tcW w:w="5665" w:type="dxa"/>
            <w:tcBorders>
              <w:bottom w:val="single" w:sz="4" w:space="0" w:color="auto"/>
            </w:tcBorders>
            <w:shd w:val="clear" w:color="auto" w:fill="auto"/>
          </w:tcPr>
          <w:p w:rsidR="0010315C" w:rsidRPr="004D7C52" w:rsidRDefault="0010315C" w:rsidP="004D7C52">
            <w:pPr>
              <w:rPr>
                <w:rFonts w:cs="Times New Roman"/>
                <w:sz w:val="22"/>
                <w:szCs w:val="22"/>
              </w:rPr>
            </w:pPr>
            <w:r w:rsidRPr="004D7C52">
              <w:rPr>
                <w:rFonts w:cs="Times New Roman"/>
                <w:sz w:val="22"/>
                <w:szCs w:val="22"/>
              </w:rPr>
              <w:t>20 x 10 cm</w:t>
            </w:r>
          </w:p>
        </w:tc>
        <w:tc>
          <w:tcPr>
            <w:tcW w:w="1163" w:type="dxa"/>
            <w:tcBorders>
              <w:bottom w:val="single" w:sz="4" w:space="0" w:color="auto"/>
            </w:tcBorders>
            <w:shd w:val="clear" w:color="auto" w:fill="auto"/>
          </w:tcPr>
          <w:p w:rsidR="0010315C" w:rsidRPr="004D7C52" w:rsidRDefault="0010315C" w:rsidP="004D7C52">
            <w:pPr>
              <w:rPr>
                <w:rFonts w:cs="Times New Roman"/>
                <w:sz w:val="22"/>
                <w:szCs w:val="22"/>
              </w:rPr>
            </w:pPr>
            <w:r w:rsidRPr="004D7C52">
              <w:rPr>
                <w:rFonts w:cs="Times New Roman"/>
                <w:sz w:val="22"/>
                <w:szCs w:val="22"/>
              </w:rPr>
              <w:t xml:space="preserve">szt. </w:t>
            </w:r>
          </w:p>
        </w:tc>
        <w:tc>
          <w:tcPr>
            <w:tcW w:w="851" w:type="dxa"/>
            <w:tcBorders>
              <w:bottom w:val="single" w:sz="4" w:space="0" w:color="auto"/>
            </w:tcBorders>
            <w:shd w:val="clear" w:color="auto" w:fill="auto"/>
          </w:tcPr>
          <w:p w:rsidR="0010315C" w:rsidRPr="004D7C52" w:rsidRDefault="0010315C" w:rsidP="004D7C52">
            <w:pPr>
              <w:rPr>
                <w:rFonts w:cs="Times New Roman"/>
                <w:sz w:val="22"/>
                <w:szCs w:val="22"/>
              </w:rPr>
            </w:pPr>
            <w:r w:rsidRPr="004D7C52">
              <w:rPr>
                <w:rFonts w:cs="Times New Roman"/>
                <w:sz w:val="22"/>
                <w:szCs w:val="22"/>
              </w:rPr>
              <w:t xml:space="preserve"> 10</w:t>
            </w:r>
          </w:p>
        </w:tc>
        <w:tc>
          <w:tcPr>
            <w:tcW w:w="1276"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992"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1029" w:type="dxa"/>
            <w:shd w:val="clear" w:color="auto" w:fill="auto"/>
          </w:tcPr>
          <w:p w:rsidR="0010315C" w:rsidRPr="004D7C52" w:rsidRDefault="0010315C" w:rsidP="004D7C52">
            <w:pPr>
              <w:rPr>
                <w:rFonts w:cs="Times New Roman"/>
                <w:sz w:val="22"/>
                <w:szCs w:val="22"/>
              </w:rPr>
            </w:pPr>
          </w:p>
        </w:tc>
        <w:tc>
          <w:tcPr>
            <w:tcW w:w="1016" w:type="dxa"/>
            <w:shd w:val="clear" w:color="auto" w:fill="auto"/>
          </w:tcPr>
          <w:p w:rsidR="0010315C" w:rsidRPr="004D7C52" w:rsidRDefault="0010315C" w:rsidP="004D7C52">
            <w:pPr>
              <w:rPr>
                <w:rFonts w:cs="Times New Roman"/>
                <w:sz w:val="22"/>
                <w:szCs w:val="22"/>
              </w:rPr>
            </w:pPr>
          </w:p>
        </w:tc>
        <w:tc>
          <w:tcPr>
            <w:tcW w:w="1190"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1384" w:type="dxa"/>
            <w:tcBorders>
              <w:bottom w:val="single" w:sz="4" w:space="0" w:color="auto"/>
            </w:tcBorders>
            <w:shd w:val="clear" w:color="auto" w:fill="auto"/>
          </w:tcPr>
          <w:p w:rsidR="0010315C" w:rsidRPr="004D7C52" w:rsidRDefault="0010315C" w:rsidP="004D7C52">
            <w:pPr>
              <w:rPr>
                <w:rFonts w:cs="Times New Roman"/>
                <w:sz w:val="22"/>
                <w:szCs w:val="22"/>
              </w:rPr>
            </w:pPr>
          </w:p>
        </w:tc>
      </w:tr>
      <w:tr w:rsidR="0010315C" w:rsidRPr="004D7C52" w:rsidTr="004D7C52">
        <w:tc>
          <w:tcPr>
            <w:tcW w:w="543" w:type="dxa"/>
            <w:tcBorders>
              <w:top w:val="nil"/>
              <w:bottom w:val="nil"/>
            </w:tcBorders>
            <w:shd w:val="clear" w:color="auto" w:fill="auto"/>
          </w:tcPr>
          <w:p w:rsidR="0010315C" w:rsidRPr="004D7C52" w:rsidRDefault="0010315C" w:rsidP="004D7C52">
            <w:pPr>
              <w:rPr>
                <w:rFonts w:cs="Times New Roman"/>
                <w:sz w:val="22"/>
                <w:szCs w:val="22"/>
              </w:rPr>
            </w:pPr>
          </w:p>
        </w:tc>
        <w:tc>
          <w:tcPr>
            <w:tcW w:w="5665" w:type="dxa"/>
            <w:tcBorders>
              <w:bottom w:val="single" w:sz="4" w:space="0" w:color="auto"/>
            </w:tcBorders>
            <w:shd w:val="clear" w:color="auto" w:fill="auto"/>
          </w:tcPr>
          <w:p w:rsidR="0010315C" w:rsidRPr="004D7C52" w:rsidRDefault="0010315C" w:rsidP="004D7C52">
            <w:pPr>
              <w:rPr>
                <w:rFonts w:cs="Times New Roman"/>
                <w:sz w:val="22"/>
                <w:szCs w:val="22"/>
              </w:rPr>
            </w:pPr>
            <w:r w:rsidRPr="004D7C52">
              <w:rPr>
                <w:rFonts w:cs="Times New Roman"/>
                <w:sz w:val="22"/>
                <w:szCs w:val="22"/>
              </w:rPr>
              <w:t>25 x 10 cm</w:t>
            </w:r>
          </w:p>
        </w:tc>
        <w:tc>
          <w:tcPr>
            <w:tcW w:w="1163" w:type="dxa"/>
            <w:tcBorders>
              <w:bottom w:val="single" w:sz="4" w:space="0" w:color="auto"/>
            </w:tcBorders>
            <w:shd w:val="clear" w:color="auto" w:fill="auto"/>
          </w:tcPr>
          <w:p w:rsidR="0010315C" w:rsidRPr="004D7C52" w:rsidRDefault="0010315C" w:rsidP="004D7C52">
            <w:pPr>
              <w:rPr>
                <w:rFonts w:cs="Times New Roman"/>
                <w:sz w:val="22"/>
                <w:szCs w:val="22"/>
              </w:rPr>
            </w:pPr>
            <w:r w:rsidRPr="004D7C52">
              <w:rPr>
                <w:rFonts w:cs="Times New Roman"/>
                <w:sz w:val="22"/>
                <w:szCs w:val="22"/>
              </w:rPr>
              <w:t xml:space="preserve">szt. </w:t>
            </w:r>
          </w:p>
        </w:tc>
        <w:tc>
          <w:tcPr>
            <w:tcW w:w="851" w:type="dxa"/>
            <w:tcBorders>
              <w:bottom w:val="single" w:sz="4" w:space="0" w:color="auto"/>
            </w:tcBorders>
            <w:shd w:val="clear" w:color="auto" w:fill="auto"/>
          </w:tcPr>
          <w:p w:rsidR="0010315C" w:rsidRPr="004D7C52" w:rsidRDefault="0010315C" w:rsidP="004D7C52">
            <w:pPr>
              <w:rPr>
                <w:rFonts w:cs="Times New Roman"/>
                <w:sz w:val="22"/>
                <w:szCs w:val="22"/>
              </w:rPr>
            </w:pPr>
            <w:r w:rsidRPr="004D7C52">
              <w:rPr>
                <w:rFonts w:cs="Times New Roman"/>
                <w:sz w:val="22"/>
                <w:szCs w:val="22"/>
              </w:rPr>
              <w:t>10</w:t>
            </w:r>
          </w:p>
        </w:tc>
        <w:tc>
          <w:tcPr>
            <w:tcW w:w="1276"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992"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1029" w:type="dxa"/>
            <w:shd w:val="clear" w:color="auto" w:fill="auto"/>
          </w:tcPr>
          <w:p w:rsidR="0010315C" w:rsidRPr="004D7C52" w:rsidRDefault="0010315C" w:rsidP="004D7C52">
            <w:pPr>
              <w:rPr>
                <w:rFonts w:cs="Times New Roman"/>
                <w:sz w:val="22"/>
                <w:szCs w:val="22"/>
              </w:rPr>
            </w:pPr>
          </w:p>
        </w:tc>
        <w:tc>
          <w:tcPr>
            <w:tcW w:w="1016" w:type="dxa"/>
            <w:shd w:val="clear" w:color="auto" w:fill="auto"/>
          </w:tcPr>
          <w:p w:rsidR="0010315C" w:rsidRPr="004D7C52" w:rsidRDefault="0010315C" w:rsidP="004D7C52">
            <w:pPr>
              <w:rPr>
                <w:rFonts w:cs="Times New Roman"/>
                <w:sz w:val="22"/>
                <w:szCs w:val="22"/>
              </w:rPr>
            </w:pPr>
          </w:p>
        </w:tc>
        <w:tc>
          <w:tcPr>
            <w:tcW w:w="1190"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1384" w:type="dxa"/>
            <w:tcBorders>
              <w:bottom w:val="single" w:sz="4" w:space="0" w:color="auto"/>
            </w:tcBorders>
            <w:shd w:val="clear" w:color="auto" w:fill="auto"/>
          </w:tcPr>
          <w:p w:rsidR="0010315C" w:rsidRPr="004D7C52" w:rsidRDefault="0010315C" w:rsidP="004D7C52">
            <w:pPr>
              <w:rPr>
                <w:rFonts w:cs="Times New Roman"/>
                <w:sz w:val="22"/>
                <w:szCs w:val="22"/>
              </w:rPr>
            </w:pPr>
          </w:p>
        </w:tc>
      </w:tr>
      <w:tr w:rsidR="0010315C" w:rsidRPr="004D7C52" w:rsidTr="004D7C52">
        <w:tc>
          <w:tcPr>
            <w:tcW w:w="543" w:type="dxa"/>
            <w:tcBorders>
              <w:top w:val="nil"/>
              <w:bottom w:val="single" w:sz="4" w:space="0" w:color="auto"/>
            </w:tcBorders>
            <w:shd w:val="clear" w:color="auto" w:fill="auto"/>
          </w:tcPr>
          <w:p w:rsidR="0010315C" w:rsidRPr="004D7C52" w:rsidRDefault="0010315C" w:rsidP="004D7C52">
            <w:pPr>
              <w:rPr>
                <w:rFonts w:cs="Times New Roman"/>
                <w:sz w:val="22"/>
                <w:szCs w:val="22"/>
              </w:rPr>
            </w:pPr>
          </w:p>
        </w:tc>
        <w:tc>
          <w:tcPr>
            <w:tcW w:w="5665" w:type="dxa"/>
            <w:tcBorders>
              <w:bottom w:val="single" w:sz="4" w:space="0" w:color="auto"/>
            </w:tcBorders>
            <w:shd w:val="clear" w:color="auto" w:fill="auto"/>
          </w:tcPr>
          <w:p w:rsidR="0010315C" w:rsidRPr="004D7C52" w:rsidRDefault="0010315C" w:rsidP="004D7C52">
            <w:pPr>
              <w:rPr>
                <w:rFonts w:cs="Times New Roman"/>
                <w:sz w:val="22"/>
                <w:szCs w:val="22"/>
              </w:rPr>
            </w:pPr>
            <w:r w:rsidRPr="004D7C52">
              <w:rPr>
                <w:rFonts w:cs="Times New Roman"/>
                <w:sz w:val="22"/>
                <w:szCs w:val="22"/>
              </w:rPr>
              <w:t>35 x 10 cm</w:t>
            </w:r>
          </w:p>
        </w:tc>
        <w:tc>
          <w:tcPr>
            <w:tcW w:w="1163" w:type="dxa"/>
            <w:tcBorders>
              <w:bottom w:val="single" w:sz="4" w:space="0" w:color="auto"/>
            </w:tcBorders>
            <w:shd w:val="clear" w:color="auto" w:fill="auto"/>
          </w:tcPr>
          <w:p w:rsidR="0010315C" w:rsidRPr="004D7C52" w:rsidRDefault="0010315C" w:rsidP="004D7C52">
            <w:pPr>
              <w:rPr>
                <w:rFonts w:cs="Times New Roman"/>
                <w:sz w:val="22"/>
                <w:szCs w:val="22"/>
              </w:rPr>
            </w:pPr>
            <w:r w:rsidRPr="004D7C52">
              <w:rPr>
                <w:rFonts w:cs="Times New Roman"/>
                <w:sz w:val="22"/>
                <w:szCs w:val="22"/>
              </w:rPr>
              <w:t xml:space="preserve">szt. </w:t>
            </w:r>
          </w:p>
        </w:tc>
        <w:tc>
          <w:tcPr>
            <w:tcW w:w="851" w:type="dxa"/>
            <w:tcBorders>
              <w:bottom w:val="single" w:sz="4" w:space="0" w:color="auto"/>
            </w:tcBorders>
            <w:shd w:val="clear" w:color="auto" w:fill="auto"/>
          </w:tcPr>
          <w:p w:rsidR="0010315C" w:rsidRPr="004D7C52" w:rsidRDefault="0010315C" w:rsidP="004D7C52">
            <w:pPr>
              <w:rPr>
                <w:rFonts w:cs="Times New Roman"/>
                <w:sz w:val="22"/>
                <w:szCs w:val="22"/>
              </w:rPr>
            </w:pPr>
            <w:r w:rsidRPr="004D7C52">
              <w:rPr>
                <w:rFonts w:cs="Times New Roman"/>
                <w:sz w:val="22"/>
                <w:szCs w:val="22"/>
              </w:rPr>
              <w:t>3</w:t>
            </w:r>
          </w:p>
        </w:tc>
        <w:tc>
          <w:tcPr>
            <w:tcW w:w="1276"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992"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1029" w:type="dxa"/>
            <w:shd w:val="clear" w:color="auto" w:fill="auto"/>
          </w:tcPr>
          <w:p w:rsidR="0010315C" w:rsidRPr="004D7C52" w:rsidRDefault="0010315C" w:rsidP="004D7C52">
            <w:pPr>
              <w:rPr>
                <w:rFonts w:cs="Times New Roman"/>
                <w:sz w:val="22"/>
                <w:szCs w:val="22"/>
              </w:rPr>
            </w:pPr>
          </w:p>
        </w:tc>
        <w:tc>
          <w:tcPr>
            <w:tcW w:w="1016" w:type="dxa"/>
            <w:shd w:val="clear" w:color="auto" w:fill="auto"/>
          </w:tcPr>
          <w:p w:rsidR="0010315C" w:rsidRPr="004D7C52" w:rsidRDefault="0010315C" w:rsidP="004D7C52">
            <w:pPr>
              <w:rPr>
                <w:rFonts w:cs="Times New Roman"/>
                <w:sz w:val="22"/>
                <w:szCs w:val="22"/>
              </w:rPr>
            </w:pPr>
          </w:p>
        </w:tc>
        <w:tc>
          <w:tcPr>
            <w:tcW w:w="1190" w:type="dxa"/>
            <w:tcBorders>
              <w:bottom w:val="single" w:sz="4" w:space="0" w:color="auto"/>
            </w:tcBorders>
            <w:shd w:val="clear" w:color="auto" w:fill="auto"/>
          </w:tcPr>
          <w:p w:rsidR="0010315C" w:rsidRPr="004D7C52" w:rsidRDefault="0010315C" w:rsidP="004D7C52">
            <w:pPr>
              <w:rPr>
                <w:rFonts w:cs="Times New Roman"/>
                <w:sz w:val="22"/>
                <w:szCs w:val="22"/>
              </w:rPr>
            </w:pPr>
          </w:p>
        </w:tc>
        <w:tc>
          <w:tcPr>
            <w:tcW w:w="1384" w:type="dxa"/>
            <w:tcBorders>
              <w:bottom w:val="single" w:sz="4" w:space="0" w:color="auto"/>
            </w:tcBorders>
            <w:shd w:val="clear" w:color="auto" w:fill="auto"/>
          </w:tcPr>
          <w:p w:rsidR="0010315C" w:rsidRPr="004D7C52" w:rsidRDefault="0010315C" w:rsidP="004D7C52">
            <w:pPr>
              <w:rPr>
                <w:rFonts w:cs="Times New Roman"/>
                <w:sz w:val="22"/>
                <w:szCs w:val="22"/>
              </w:rPr>
            </w:pPr>
          </w:p>
        </w:tc>
      </w:tr>
      <w:tr w:rsidR="0010315C" w:rsidRPr="004D7C52" w:rsidTr="004D7C52">
        <w:tc>
          <w:tcPr>
            <w:tcW w:w="543" w:type="dxa"/>
            <w:tcBorders>
              <w:right w:val="nil"/>
            </w:tcBorders>
            <w:shd w:val="clear" w:color="auto" w:fill="auto"/>
          </w:tcPr>
          <w:p w:rsidR="0010315C" w:rsidRPr="004D7C52" w:rsidRDefault="0010315C" w:rsidP="004D7C52">
            <w:pPr>
              <w:rPr>
                <w:rFonts w:cs="Times New Roman"/>
                <w:sz w:val="22"/>
                <w:szCs w:val="22"/>
              </w:rPr>
            </w:pPr>
          </w:p>
        </w:tc>
        <w:tc>
          <w:tcPr>
            <w:tcW w:w="5665" w:type="dxa"/>
            <w:tcBorders>
              <w:left w:val="nil"/>
              <w:right w:val="nil"/>
            </w:tcBorders>
            <w:shd w:val="clear" w:color="auto" w:fill="auto"/>
          </w:tcPr>
          <w:p w:rsidR="0010315C" w:rsidRPr="004D7C52" w:rsidRDefault="0010315C" w:rsidP="004D7C52">
            <w:pPr>
              <w:rPr>
                <w:rFonts w:cs="Times New Roman"/>
                <w:sz w:val="22"/>
                <w:szCs w:val="22"/>
              </w:rPr>
            </w:pPr>
          </w:p>
          <w:p w:rsidR="0010315C" w:rsidRPr="004D7C52" w:rsidRDefault="0010315C" w:rsidP="004D7C52">
            <w:pPr>
              <w:rPr>
                <w:rFonts w:cs="Times New Roman"/>
                <w:sz w:val="22"/>
                <w:szCs w:val="22"/>
              </w:rPr>
            </w:pPr>
            <w:r w:rsidRPr="004D7C52">
              <w:rPr>
                <w:rFonts w:cs="Times New Roman"/>
                <w:sz w:val="22"/>
                <w:szCs w:val="22"/>
              </w:rPr>
              <w:t xml:space="preserve">Wartość ogółem </w:t>
            </w:r>
          </w:p>
        </w:tc>
        <w:tc>
          <w:tcPr>
            <w:tcW w:w="1163" w:type="dxa"/>
            <w:tcBorders>
              <w:left w:val="nil"/>
              <w:right w:val="nil"/>
            </w:tcBorders>
            <w:shd w:val="clear" w:color="auto" w:fill="auto"/>
          </w:tcPr>
          <w:p w:rsidR="0010315C" w:rsidRPr="004D7C52" w:rsidRDefault="0010315C" w:rsidP="004D7C52">
            <w:pPr>
              <w:rPr>
                <w:rFonts w:cs="Times New Roman"/>
                <w:sz w:val="22"/>
                <w:szCs w:val="22"/>
              </w:rPr>
            </w:pPr>
          </w:p>
        </w:tc>
        <w:tc>
          <w:tcPr>
            <w:tcW w:w="851" w:type="dxa"/>
            <w:tcBorders>
              <w:left w:val="nil"/>
              <w:right w:val="nil"/>
            </w:tcBorders>
            <w:shd w:val="clear" w:color="auto" w:fill="auto"/>
          </w:tcPr>
          <w:p w:rsidR="0010315C" w:rsidRPr="004D7C52" w:rsidRDefault="0010315C" w:rsidP="004D7C52">
            <w:pPr>
              <w:rPr>
                <w:rFonts w:cs="Times New Roman"/>
                <w:sz w:val="22"/>
                <w:szCs w:val="22"/>
              </w:rPr>
            </w:pPr>
          </w:p>
        </w:tc>
        <w:tc>
          <w:tcPr>
            <w:tcW w:w="1276" w:type="dxa"/>
            <w:tcBorders>
              <w:left w:val="nil"/>
              <w:right w:val="nil"/>
            </w:tcBorders>
            <w:shd w:val="clear" w:color="auto" w:fill="auto"/>
          </w:tcPr>
          <w:p w:rsidR="0010315C" w:rsidRPr="004D7C52" w:rsidRDefault="0010315C" w:rsidP="004D7C52">
            <w:pPr>
              <w:rPr>
                <w:rFonts w:cs="Times New Roman"/>
                <w:sz w:val="22"/>
                <w:szCs w:val="22"/>
              </w:rPr>
            </w:pPr>
          </w:p>
        </w:tc>
        <w:tc>
          <w:tcPr>
            <w:tcW w:w="992" w:type="dxa"/>
            <w:tcBorders>
              <w:left w:val="nil"/>
            </w:tcBorders>
            <w:shd w:val="clear" w:color="auto" w:fill="auto"/>
          </w:tcPr>
          <w:p w:rsidR="0010315C" w:rsidRPr="004D7C52" w:rsidRDefault="0010315C" w:rsidP="004D7C52">
            <w:pPr>
              <w:rPr>
                <w:rFonts w:cs="Times New Roman"/>
                <w:sz w:val="22"/>
                <w:szCs w:val="22"/>
              </w:rPr>
            </w:pPr>
          </w:p>
        </w:tc>
        <w:tc>
          <w:tcPr>
            <w:tcW w:w="1029" w:type="dxa"/>
            <w:shd w:val="clear" w:color="auto" w:fill="auto"/>
          </w:tcPr>
          <w:p w:rsidR="0010315C" w:rsidRPr="004D7C52" w:rsidRDefault="0010315C" w:rsidP="004D7C52">
            <w:pPr>
              <w:rPr>
                <w:rFonts w:cs="Times New Roman"/>
                <w:sz w:val="22"/>
                <w:szCs w:val="22"/>
              </w:rPr>
            </w:pPr>
          </w:p>
        </w:tc>
        <w:tc>
          <w:tcPr>
            <w:tcW w:w="1016" w:type="dxa"/>
            <w:shd w:val="clear" w:color="auto" w:fill="auto"/>
          </w:tcPr>
          <w:p w:rsidR="0010315C" w:rsidRPr="004D7C52" w:rsidRDefault="0010315C" w:rsidP="004D7C52">
            <w:pPr>
              <w:rPr>
                <w:rFonts w:cs="Times New Roman"/>
                <w:sz w:val="22"/>
                <w:szCs w:val="22"/>
              </w:rPr>
            </w:pPr>
          </w:p>
        </w:tc>
        <w:tc>
          <w:tcPr>
            <w:tcW w:w="1190" w:type="dxa"/>
            <w:tcBorders>
              <w:bottom w:val="nil"/>
              <w:right w:val="nil"/>
            </w:tcBorders>
            <w:shd w:val="clear" w:color="auto" w:fill="auto"/>
          </w:tcPr>
          <w:p w:rsidR="0010315C" w:rsidRPr="004D7C52" w:rsidRDefault="0010315C" w:rsidP="004D7C52">
            <w:pPr>
              <w:rPr>
                <w:rFonts w:cs="Times New Roman"/>
                <w:sz w:val="22"/>
                <w:szCs w:val="22"/>
              </w:rPr>
            </w:pPr>
          </w:p>
        </w:tc>
        <w:tc>
          <w:tcPr>
            <w:tcW w:w="1384" w:type="dxa"/>
            <w:tcBorders>
              <w:left w:val="nil"/>
              <w:bottom w:val="nil"/>
              <w:right w:val="nil"/>
            </w:tcBorders>
            <w:shd w:val="clear" w:color="auto" w:fill="auto"/>
          </w:tcPr>
          <w:p w:rsidR="0010315C" w:rsidRPr="004D7C52" w:rsidRDefault="0010315C" w:rsidP="004D7C52">
            <w:pPr>
              <w:rPr>
                <w:rFonts w:cs="Times New Roman"/>
                <w:sz w:val="22"/>
                <w:szCs w:val="22"/>
              </w:rPr>
            </w:pPr>
          </w:p>
        </w:tc>
      </w:tr>
    </w:tbl>
    <w:p w:rsidR="004D7C52" w:rsidRPr="004D7C52" w:rsidRDefault="004D7C52" w:rsidP="004D7C52">
      <w:pPr>
        <w:rPr>
          <w:rFonts w:cs="Times New Roman"/>
          <w:b/>
          <w:sz w:val="22"/>
          <w:szCs w:val="22"/>
        </w:rPr>
      </w:pPr>
    </w:p>
    <w:tbl>
      <w:tblPr>
        <w:tblW w:w="14474" w:type="dxa"/>
        <w:tblInd w:w="55" w:type="dxa"/>
        <w:tblCellMar>
          <w:left w:w="70" w:type="dxa"/>
          <w:right w:w="70" w:type="dxa"/>
        </w:tblCellMar>
        <w:tblLook w:val="04A0" w:firstRow="1" w:lastRow="0" w:firstColumn="1" w:lastColumn="0" w:noHBand="0" w:noVBand="1"/>
      </w:tblPr>
      <w:tblGrid>
        <w:gridCol w:w="14474"/>
      </w:tblGrid>
      <w:tr w:rsidR="00390B6E" w:rsidRPr="00390B6E" w:rsidTr="001B594A">
        <w:trPr>
          <w:trHeight w:val="1785"/>
        </w:trPr>
        <w:tc>
          <w:tcPr>
            <w:tcW w:w="14474" w:type="dxa"/>
            <w:tcBorders>
              <w:top w:val="nil"/>
              <w:left w:val="nil"/>
              <w:right w:val="nil"/>
            </w:tcBorders>
            <w:shd w:val="clear" w:color="auto" w:fill="auto"/>
            <w:vAlign w:val="center"/>
            <w:hideMark/>
          </w:tcPr>
          <w:p w:rsidR="00A05A0D" w:rsidRPr="00390B6E" w:rsidRDefault="00A05A0D" w:rsidP="001B594A">
            <w:pPr>
              <w:suppressAutoHyphens w:val="0"/>
              <w:rPr>
                <w:rFonts w:cs="Times New Roman"/>
                <w:b/>
                <w:bCs/>
                <w:sz w:val="22"/>
                <w:szCs w:val="22"/>
                <w:lang w:eastAsia="pl-PL"/>
              </w:rPr>
            </w:pPr>
            <w:r w:rsidRPr="00390B6E">
              <w:rPr>
                <w:rFonts w:cs="Times New Roman"/>
                <w:b/>
                <w:bCs/>
                <w:sz w:val="22"/>
                <w:szCs w:val="22"/>
                <w:lang w:eastAsia="pl-PL"/>
              </w:rPr>
              <w:t>Zamawiający zastrzega  zakup mniejszych ilości niż podane w pakiecie.</w:t>
            </w:r>
          </w:p>
          <w:p w:rsidR="00A05A0D" w:rsidRPr="00390B6E" w:rsidRDefault="00A05A0D" w:rsidP="001B594A">
            <w:pPr>
              <w:suppressAutoHyphens w:val="0"/>
              <w:rPr>
                <w:rFonts w:cs="Times New Roman"/>
                <w:sz w:val="22"/>
                <w:szCs w:val="22"/>
                <w:lang w:eastAsia="pl-PL"/>
              </w:rPr>
            </w:pPr>
          </w:p>
          <w:p w:rsidR="00A05A0D" w:rsidRPr="00390B6E" w:rsidRDefault="00A05A0D" w:rsidP="001B594A">
            <w:pPr>
              <w:suppressAutoHyphens w:val="0"/>
              <w:rPr>
                <w:rFonts w:cs="Times New Roman"/>
                <w:sz w:val="22"/>
                <w:szCs w:val="22"/>
                <w:lang w:eastAsia="pl-PL"/>
              </w:rPr>
            </w:pPr>
            <w:r w:rsidRPr="00390B6E">
              <w:rPr>
                <w:rFonts w:cs="Times New Roman"/>
                <w:sz w:val="22"/>
                <w:szCs w:val="22"/>
                <w:lang w:eastAsia="pl-PL"/>
              </w:rPr>
              <w:t xml:space="preserve">Wykonawca oświadcza, że </w:t>
            </w:r>
            <w:r w:rsidR="00DB35B2" w:rsidRPr="00390B6E">
              <w:rPr>
                <w:rFonts w:cs="Times New Roman"/>
                <w:sz w:val="22"/>
                <w:szCs w:val="22"/>
                <w:lang w:eastAsia="pl-PL"/>
              </w:rPr>
              <w:t xml:space="preserve">zaoferowany </w:t>
            </w:r>
            <w:r w:rsidRPr="00390B6E">
              <w:rPr>
                <w:rFonts w:cs="Times New Roman"/>
                <w:sz w:val="22"/>
                <w:szCs w:val="22"/>
                <w:lang w:eastAsia="pl-PL"/>
              </w:rPr>
              <w:t xml:space="preserve"> przez niego asortyment  </w:t>
            </w:r>
            <w:r w:rsidR="00775C27" w:rsidRPr="00390B6E">
              <w:rPr>
                <w:rFonts w:cs="Times New Roman"/>
                <w:sz w:val="22"/>
                <w:szCs w:val="22"/>
                <w:lang w:eastAsia="pl-PL"/>
              </w:rPr>
              <w:t xml:space="preserve">posiada wymagane  deklaracje zgodności CE, normy, </w:t>
            </w:r>
            <w:r w:rsidRPr="00390B6E">
              <w:rPr>
                <w:rFonts w:cs="Times New Roman"/>
                <w:sz w:val="22"/>
                <w:szCs w:val="22"/>
                <w:lang w:eastAsia="pl-PL"/>
              </w:rPr>
              <w:t xml:space="preserve">ulotki informacyjne, karty katalogowe, wpis </w:t>
            </w:r>
            <w:r w:rsidR="00654B4C" w:rsidRPr="00390B6E">
              <w:rPr>
                <w:rFonts w:cs="Times New Roman"/>
                <w:sz w:val="24"/>
                <w:szCs w:val="24"/>
                <w:lang w:eastAsia="pl-PL"/>
              </w:rPr>
              <w:t xml:space="preserve">lub zgłoszenie </w:t>
            </w:r>
            <w:r w:rsidRPr="00390B6E">
              <w:rPr>
                <w:rFonts w:cs="Times New Roman"/>
                <w:sz w:val="22"/>
                <w:szCs w:val="22"/>
                <w:lang w:eastAsia="pl-PL"/>
              </w:rPr>
              <w:t>do Rejestru Wyrobów Medycznych  (jeżeli jest wymagany) i udostępni je  na każde żądanie  Zamawiającego.</w:t>
            </w:r>
          </w:p>
          <w:p w:rsidR="008B3FD2" w:rsidRPr="00390B6E" w:rsidRDefault="008B3FD2" w:rsidP="008B3FD2">
            <w:pPr>
              <w:suppressAutoHyphens w:val="0"/>
              <w:rPr>
                <w:rFonts w:cs="Times New Roman"/>
                <w:bCs/>
                <w:sz w:val="24"/>
                <w:szCs w:val="24"/>
                <w:lang w:eastAsia="pl-PL"/>
              </w:rPr>
            </w:pPr>
            <w:r w:rsidRPr="00390B6E">
              <w:rPr>
                <w:rFonts w:cs="Times New Roman"/>
                <w:bCs/>
                <w:sz w:val="24"/>
                <w:szCs w:val="24"/>
                <w:lang w:eastAsia="pl-PL"/>
              </w:rPr>
              <w:t>Zamawiający w celu weryfikacji zaoferowanego asortymentu z wymaganiami SIWZ zastrzega sobie możliwość wezwania Zamawiającego do złożenia próbek z poszczególnych pozycji na każdym etapie postępowania przetargowego.</w:t>
            </w:r>
          </w:p>
          <w:p w:rsidR="00A05A0D" w:rsidRPr="00390B6E" w:rsidRDefault="00A05A0D" w:rsidP="001B594A">
            <w:pPr>
              <w:rPr>
                <w:rFonts w:cs="Times New Roman"/>
                <w:sz w:val="22"/>
                <w:szCs w:val="22"/>
                <w:lang w:eastAsia="pl-PL"/>
              </w:rPr>
            </w:pPr>
          </w:p>
        </w:tc>
      </w:tr>
    </w:tbl>
    <w:p w:rsidR="00A05A0D" w:rsidRPr="004D7C52" w:rsidRDefault="00A05A0D" w:rsidP="00A05A0D">
      <w:pPr>
        <w:rPr>
          <w:rFonts w:cs="Times New Roman"/>
          <w:sz w:val="22"/>
          <w:szCs w:val="22"/>
        </w:rPr>
      </w:pPr>
      <w:r w:rsidRPr="004D7C52">
        <w:rPr>
          <w:rFonts w:cs="Times New Roman"/>
          <w:sz w:val="22"/>
          <w:szCs w:val="22"/>
        </w:rPr>
        <w:t>Wartość brutto zamówienia (cyfrowo i słownie):   ………………………………………………………………………………………</w:t>
      </w:r>
    </w:p>
    <w:p w:rsidR="00A05A0D" w:rsidRPr="004D7C52" w:rsidRDefault="00A05A0D" w:rsidP="00A05A0D">
      <w:pPr>
        <w:rPr>
          <w:rFonts w:cs="Times New Roman"/>
          <w:sz w:val="22"/>
          <w:szCs w:val="22"/>
        </w:rPr>
      </w:pPr>
      <w:r w:rsidRPr="004D7C52">
        <w:rPr>
          <w:rFonts w:cs="Times New Roman"/>
          <w:sz w:val="22"/>
          <w:szCs w:val="22"/>
        </w:rPr>
        <w:t>Wartość netto zamówienia: (cyfrowo i słownie):   …………………………………………………………………………………………</w:t>
      </w:r>
    </w:p>
    <w:p w:rsidR="00A05A0D" w:rsidRPr="004D7C52" w:rsidRDefault="00A05A0D" w:rsidP="00A05A0D">
      <w:pPr>
        <w:rPr>
          <w:rFonts w:cs="Times New Roman"/>
          <w:sz w:val="22"/>
          <w:szCs w:val="22"/>
        </w:rPr>
      </w:pPr>
      <w:r w:rsidRPr="004D7C52">
        <w:rPr>
          <w:rFonts w:cs="Times New Roman"/>
          <w:sz w:val="22"/>
          <w:szCs w:val="22"/>
        </w:rPr>
        <w:t>Podatek VAT ……………zł słownie: ………………………………………………………………………………………………………</w:t>
      </w:r>
    </w:p>
    <w:p w:rsidR="00A05A0D" w:rsidRPr="004D7C52" w:rsidRDefault="00A05A0D" w:rsidP="00A05A0D">
      <w:pPr>
        <w:rPr>
          <w:rFonts w:cs="Times New Roman"/>
          <w:bCs/>
          <w:sz w:val="22"/>
          <w:szCs w:val="22"/>
        </w:rPr>
      </w:pPr>
    </w:p>
    <w:p w:rsidR="00A05A0D" w:rsidRPr="004D7C52" w:rsidRDefault="00A05A0D" w:rsidP="00A05A0D">
      <w:pPr>
        <w:rPr>
          <w:rFonts w:cs="Times New Roman"/>
          <w:sz w:val="22"/>
          <w:szCs w:val="22"/>
        </w:rPr>
      </w:pPr>
    </w:p>
    <w:p w:rsidR="00A05A0D" w:rsidRPr="004D7C52" w:rsidRDefault="00A05A0D" w:rsidP="00A05A0D">
      <w:pPr>
        <w:rPr>
          <w:rFonts w:cs="Times New Roman"/>
          <w:sz w:val="22"/>
          <w:szCs w:val="22"/>
        </w:rPr>
      </w:pPr>
      <w:r w:rsidRPr="004D7C52">
        <w:rPr>
          <w:rFonts w:cs="Times New Roman"/>
          <w:sz w:val="22"/>
          <w:szCs w:val="22"/>
        </w:rPr>
        <w:t xml:space="preserve">                                                                                                                                                       ……………………………………………….</w:t>
      </w:r>
    </w:p>
    <w:p w:rsidR="001C4A5F" w:rsidRPr="007973A3" w:rsidRDefault="00A05A0D" w:rsidP="004D7C52">
      <w:pPr>
        <w:rPr>
          <w:rFonts w:cs="Times New Roman"/>
          <w:sz w:val="22"/>
          <w:szCs w:val="22"/>
        </w:rPr>
      </w:pPr>
      <w:r w:rsidRPr="004D7C52">
        <w:rPr>
          <w:rFonts w:cs="Times New Roman"/>
          <w:sz w:val="22"/>
          <w:szCs w:val="22"/>
        </w:rPr>
        <w:t xml:space="preserve">                                                                                                                                                               (podpis upoważnionego przedstawiciela wykonawcy)</w:t>
      </w:r>
    </w:p>
    <w:p w:rsidR="004D7C52" w:rsidRPr="00390B6E" w:rsidRDefault="004D7C52" w:rsidP="004D7C52">
      <w:pPr>
        <w:rPr>
          <w:rFonts w:cs="Times New Roman"/>
          <w:b/>
          <w:sz w:val="22"/>
          <w:szCs w:val="22"/>
        </w:rPr>
      </w:pPr>
      <w:r w:rsidRPr="00390B6E">
        <w:rPr>
          <w:rFonts w:cs="Times New Roman"/>
          <w:b/>
          <w:sz w:val="22"/>
          <w:szCs w:val="22"/>
        </w:rPr>
        <w:lastRenderedPageBreak/>
        <w:t>Pakiet nr</w:t>
      </w:r>
      <w:r w:rsidR="00984000" w:rsidRPr="00390B6E">
        <w:rPr>
          <w:rFonts w:cs="Times New Roman"/>
          <w:b/>
          <w:sz w:val="22"/>
          <w:szCs w:val="22"/>
        </w:rPr>
        <w:t xml:space="preserve"> 9</w:t>
      </w:r>
      <w:r w:rsidRPr="00390B6E">
        <w:rPr>
          <w:rFonts w:cs="Times New Roman"/>
          <w:b/>
          <w:sz w:val="22"/>
          <w:szCs w:val="22"/>
        </w:rPr>
        <w:t xml:space="preserve">. </w:t>
      </w:r>
      <w:r w:rsidR="00182596" w:rsidRPr="00390B6E">
        <w:rPr>
          <w:rFonts w:cs="Times New Roman"/>
          <w:b/>
          <w:sz w:val="22"/>
          <w:szCs w:val="22"/>
        </w:rPr>
        <w:t>Kaniule „bezpieczne”, aparaty do infuzji, zestawy do żyły centralnej, igły.</w:t>
      </w:r>
    </w:p>
    <w:p w:rsidR="004D7C52" w:rsidRDefault="004D7C52" w:rsidP="004D7C52">
      <w:pPr>
        <w:rPr>
          <w:rFonts w:cs="Times New Roman"/>
          <w:b/>
          <w:sz w:val="22"/>
          <w:szCs w:val="22"/>
        </w:rPr>
      </w:pPr>
    </w:p>
    <w:tbl>
      <w:tblPr>
        <w:tblW w:w="14426" w:type="dxa"/>
        <w:tblInd w:w="55" w:type="dxa"/>
        <w:tblCellMar>
          <w:left w:w="70" w:type="dxa"/>
          <w:right w:w="70" w:type="dxa"/>
        </w:tblCellMar>
        <w:tblLook w:val="04A0" w:firstRow="1" w:lastRow="0" w:firstColumn="1" w:lastColumn="0" w:noHBand="0" w:noVBand="1"/>
      </w:tblPr>
      <w:tblGrid>
        <w:gridCol w:w="600"/>
        <w:gridCol w:w="5220"/>
        <w:gridCol w:w="1143"/>
        <w:gridCol w:w="960"/>
        <w:gridCol w:w="1120"/>
        <w:gridCol w:w="960"/>
        <w:gridCol w:w="1060"/>
        <w:gridCol w:w="960"/>
        <w:gridCol w:w="1143"/>
        <w:gridCol w:w="1260"/>
      </w:tblGrid>
      <w:tr w:rsidR="00E64898" w:rsidRPr="00BA1DE5" w:rsidTr="006F11F7">
        <w:trPr>
          <w:trHeight w:val="88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E64898" w:rsidRPr="00DD09D3" w:rsidRDefault="00E64898" w:rsidP="00DD09D3">
            <w:pPr>
              <w:suppressAutoHyphens w:val="0"/>
              <w:rPr>
                <w:rFonts w:cs="Times New Roman"/>
                <w:color w:val="000000"/>
                <w:sz w:val="24"/>
                <w:szCs w:val="24"/>
                <w:lang w:eastAsia="pl-PL"/>
              </w:rPr>
            </w:pPr>
            <w:r w:rsidRPr="00DD09D3">
              <w:rPr>
                <w:rFonts w:cs="Times New Roman"/>
                <w:color w:val="000000"/>
                <w:sz w:val="24"/>
                <w:szCs w:val="24"/>
                <w:lang w:eastAsia="pl-PL"/>
              </w:rPr>
              <w:t>Lp.</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E64898" w:rsidRPr="00DD09D3" w:rsidRDefault="00E64898" w:rsidP="00DD09D3">
            <w:pPr>
              <w:suppressAutoHyphens w:val="0"/>
              <w:rPr>
                <w:rFonts w:cs="Times New Roman"/>
                <w:color w:val="000000"/>
                <w:sz w:val="24"/>
                <w:szCs w:val="24"/>
                <w:lang w:eastAsia="pl-PL"/>
              </w:rPr>
            </w:pPr>
            <w:r w:rsidRPr="00DD09D3">
              <w:rPr>
                <w:rFonts w:cs="Times New Roman"/>
                <w:color w:val="000000"/>
                <w:sz w:val="24"/>
                <w:szCs w:val="24"/>
                <w:lang w:eastAsia="pl-PL"/>
              </w:rPr>
              <w:t xml:space="preserve">Nazwa </w:t>
            </w:r>
          </w:p>
        </w:tc>
        <w:tc>
          <w:tcPr>
            <w:tcW w:w="1143" w:type="dxa"/>
            <w:tcBorders>
              <w:top w:val="single" w:sz="4" w:space="0" w:color="auto"/>
              <w:left w:val="single" w:sz="4" w:space="0" w:color="auto"/>
              <w:bottom w:val="single" w:sz="4" w:space="0" w:color="auto"/>
              <w:right w:val="single" w:sz="4" w:space="0" w:color="auto"/>
            </w:tcBorders>
            <w:shd w:val="clear" w:color="auto" w:fill="auto"/>
            <w:hideMark/>
          </w:tcPr>
          <w:p w:rsidR="00E64898" w:rsidRPr="00DD09D3" w:rsidRDefault="00E64898" w:rsidP="00DD09D3">
            <w:pPr>
              <w:suppressAutoHyphens w:val="0"/>
              <w:rPr>
                <w:rFonts w:cs="Times New Roman"/>
                <w:color w:val="000000"/>
                <w:sz w:val="24"/>
                <w:szCs w:val="24"/>
                <w:lang w:eastAsia="pl-PL"/>
              </w:rPr>
            </w:pPr>
            <w:r w:rsidRPr="00DD09D3">
              <w:rPr>
                <w:rFonts w:cs="Times New Roman"/>
                <w:color w:val="000000"/>
                <w:sz w:val="24"/>
                <w:szCs w:val="24"/>
                <w:lang w:eastAsia="pl-PL"/>
              </w:rPr>
              <w:t>Jednostka miary</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E64898" w:rsidRPr="00DD09D3" w:rsidRDefault="00E64898" w:rsidP="00DD09D3">
            <w:pPr>
              <w:suppressAutoHyphens w:val="0"/>
              <w:rPr>
                <w:rFonts w:cs="Times New Roman"/>
                <w:color w:val="000000"/>
                <w:sz w:val="24"/>
                <w:szCs w:val="24"/>
                <w:lang w:eastAsia="pl-PL"/>
              </w:rPr>
            </w:pPr>
            <w:r w:rsidRPr="00DD09D3">
              <w:rPr>
                <w:rFonts w:cs="Times New Roman"/>
                <w:color w:val="000000"/>
                <w:sz w:val="24"/>
                <w:szCs w:val="24"/>
                <w:lang w:eastAsia="pl-PL"/>
              </w:rPr>
              <w:t xml:space="preserve">Ilość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E64898" w:rsidRPr="00DD09D3" w:rsidRDefault="00E64898" w:rsidP="00DD09D3">
            <w:pPr>
              <w:suppressAutoHyphens w:val="0"/>
              <w:rPr>
                <w:rFonts w:cs="Times New Roman"/>
                <w:color w:val="000000"/>
                <w:sz w:val="24"/>
                <w:szCs w:val="24"/>
                <w:lang w:eastAsia="pl-PL"/>
              </w:rPr>
            </w:pPr>
            <w:r w:rsidRPr="00DD09D3">
              <w:rPr>
                <w:rFonts w:cs="Times New Roman"/>
                <w:color w:val="000000"/>
                <w:sz w:val="24"/>
                <w:szCs w:val="24"/>
                <w:lang w:eastAsia="pl-PL"/>
              </w:rPr>
              <w:t>Cena jedn. netto</w:t>
            </w:r>
          </w:p>
        </w:tc>
        <w:tc>
          <w:tcPr>
            <w:tcW w:w="960" w:type="dxa"/>
            <w:tcBorders>
              <w:top w:val="single" w:sz="4" w:space="0" w:color="auto"/>
              <w:left w:val="nil"/>
              <w:bottom w:val="single" w:sz="4" w:space="0" w:color="auto"/>
              <w:right w:val="single" w:sz="4" w:space="0" w:color="auto"/>
            </w:tcBorders>
            <w:shd w:val="clear" w:color="auto" w:fill="auto"/>
            <w:hideMark/>
          </w:tcPr>
          <w:p w:rsidR="00E64898" w:rsidRPr="00BA1DE5" w:rsidRDefault="00E64898" w:rsidP="00DD09D3">
            <w:pPr>
              <w:suppressAutoHyphens w:val="0"/>
              <w:rPr>
                <w:rFonts w:cs="Times New Roman"/>
                <w:color w:val="000000"/>
                <w:sz w:val="24"/>
                <w:szCs w:val="24"/>
                <w:lang w:eastAsia="pl-PL"/>
              </w:rPr>
            </w:pPr>
            <w:r w:rsidRPr="00DD09D3">
              <w:rPr>
                <w:rFonts w:cs="Times New Roman"/>
                <w:color w:val="000000"/>
                <w:sz w:val="24"/>
                <w:szCs w:val="24"/>
                <w:lang w:eastAsia="pl-PL"/>
              </w:rPr>
              <w:t xml:space="preserve">Podatek </w:t>
            </w:r>
          </w:p>
          <w:p w:rsidR="00E64898" w:rsidRPr="00DD09D3" w:rsidRDefault="00E64898" w:rsidP="00DD09D3">
            <w:pPr>
              <w:rPr>
                <w:rFonts w:cs="Times New Roman"/>
                <w:color w:val="000000"/>
                <w:sz w:val="24"/>
                <w:szCs w:val="24"/>
                <w:lang w:eastAsia="pl-PL"/>
              </w:rPr>
            </w:pPr>
            <w:r w:rsidRPr="00DD09D3">
              <w:rPr>
                <w:rFonts w:cs="Times New Roman"/>
                <w:color w:val="000000"/>
                <w:sz w:val="24"/>
                <w:szCs w:val="24"/>
                <w:lang w:eastAsia="pl-PL"/>
              </w:rPr>
              <w:t>vat %</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E64898" w:rsidRPr="00DD09D3" w:rsidRDefault="00E64898" w:rsidP="00DD09D3">
            <w:pPr>
              <w:suppressAutoHyphens w:val="0"/>
              <w:rPr>
                <w:rFonts w:cs="Times New Roman"/>
                <w:color w:val="000000"/>
                <w:sz w:val="24"/>
                <w:szCs w:val="24"/>
                <w:lang w:eastAsia="pl-PL"/>
              </w:rPr>
            </w:pPr>
            <w:r w:rsidRPr="00DD09D3">
              <w:rPr>
                <w:rFonts w:cs="Times New Roman"/>
                <w:color w:val="000000"/>
                <w:sz w:val="24"/>
                <w:szCs w:val="24"/>
                <w:lang w:eastAsia="pl-PL"/>
              </w:rPr>
              <w:t>Wartość netto</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E64898" w:rsidRPr="00DD09D3" w:rsidRDefault="00E64898" w:rsidP="00DD09D3">
            <w:pPr>
              <w:suppressAutoHyphens w:val="0"/>
              <w:rPr>
                <w:rFonts w:cs="Times New Roman"/>
                <w:color w:val="000000"/>
                <w:sz w:val="24"/>
                <w:szCs w:val="24"/>
                <w:lang w:eastAsia="pl-PL"/>
              </w:rPr>
            </w:pPr>
            <w:r w:rsidRPr="00DD09D3">
              <w:rPr>
                <w:rFonts w:cs="Times New Roman"/>
                <w:color w:val="000000"/>
                <w:sz w:val="24"/>
                <w:szCs w:val="24"/>
                <w:lang w:eastAsia="pl-PL"/>
              </w:rPr>
              <w:t>Wartość brutto</w:t>
            </w:r>
          </w:p>
        </w:tc>
        <w:tc>
          <w:tcPr>
            <w:tcW w:w="1143" w:type="dxa"/>
            <w:tcBorders>
              <w:top w:val="single" w:sz="4" w:space="0" w:color="auto"/>
              <w:left w:val="single" w:sz="4" w:space="0" w:color="auto"/>
              <w:bottom w:val="single" w:sz="4" w:space="0" w:color="auto"/>
              <w:right w:val="single" w:sz="4" w:space="0" w:color="auto"/>
            </w:tcBorders>
            <w:shd w:val="clear" w:color="auto" w:fill="auto"/>
            <w:hideMark/>
          </w:tcPr>
          <w:p w:rsidR="00E64898" w:rsidRPr="00DD09D3" w:rsidRDefault="00E64898" w:rsidP="00DD09D3">
            <w:pPr>
              <w:suppressAutoHyphens w:val="0"/>
              <w:rPr>
                <w:rFonts w:cs="Times New Roman"/>
                <w:color w:val="000000"/>
                <w:sz w:val="24"/>
                <w:szCs w:val="24"/>
                <w:lang w:eastAsia="pl-PL"/>
              </w:rPr>
            </w:pPr>
            <w:r w:rsidRPr="00DD09D3">
              <w:rPr>
                <w:rFonts w:cs="Times New Roman"/>
                <w:color w:val="000000"/>
                <w:sz w:val="24"/>
                <w:szCs w:val="24"/>
                <w:lang w:eastAsia="pl-PL"/>
              </w:rPr>
              <w:t xml:space="preserve">Producent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E64898" w:rsidRPr="00DD09D3" w:rsidRDefault="00E64898" w:rsidP="00DD09D3">
            <w:pPr>
              <w:suppressAutoHyphens w:val="0"/>
              <w:rPr>
                <w:rFonts w:cs="Times New Roman"/>
                <w:color w:val="000000"/>
                <w:sz w:val="24"/>
                <w:szCs w:val="24"/>
                <w:lang w:eastAsia="pl-PL"/>
              </w:rPr>
            </w:pPr>
            <w:r w:rsidRPr="00DD09D3">
              <w:rPr>
                <w:rFonts w:cs="Times New Roman"/>
                <w:color w:val="000000"/>
                <w:sz w:val="24"/>
                <w:szCs w:val="24"/>
                <w:lang w:eastAsia="pl-PL"/>
              </w:rPr>
              <w:t>Numer katalogowy</w:t>
            </w:r>
          </w:p>
        </w:tc>
      </w:tr>
      <w:tr w:rsidR="00BA1DE5" w:rsidRPr="00DD09D3" w:rsidTr="006F11F7">
        <w:trPr>
          <w:trHeight w:val="570"/>
        </w:trPr>
        <w:tc>
          <w:tcPr>
            <w:tcW w:w="600" w:type="dxa"/>
            <w:tcBorders>
              <w:top w:val="nil"/>
              <w:left w:val="single" w:sz="4" w:space="0" w:color="auto"/>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1.</w:t>
            </w:r>
          </w:p>
        </w:tc>
        <w:tc>
          <w:tcPr>
            <w:tcW w:w="522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both"/>
              <w:rPr>
                <w:rFonts w:cs="Times New Roman"/>
                <w:color w:val="000000"/>
                <w:sz w:val="24"/>
                <w:szCs w:val="24"/>
                <w:lang w:eastAsia="pl-PL"/>
              </w:rPr>
            </w:pPr>
            <w:r w:rsidRPr="00DD09D3">
              <w:rPr>
                <w:rFonts w:cs="Times New Roman"/>
                <w:color w:val="000000"/>
                <w:sz w:val="24"/>
                <w:szCs w:val="24"/>
                <w:lang w:eastAsia="pl-PL"/>
              </w:rPr>
              <w:t>Strzykawka do leków  światłoczułych (żółta) z igła biorczą 30 mm x 2 mm.</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100</w:t>
            </w:r>
          </w:p>
        </w:tc>
        <w:tc>
          <w:tcPr>
            <w:tcW w:w="1120" w:type="dxa"/>
            <w:tcBorders>
              <w:top w:val="nil"/>
              <w:left w:val="nil"/>
              <w:bottom w:val="single" w:sz="4" w:space="0" w:color="auto"/>
              <w:right w:val="single" w:sz="4" w:space="0" w:color="auto"/>
            </w:tcBorders>
            <w:shd w:val="clear" w:color="auto" w:fill="auto"/>
            <w:noWrap/>
            <w:vAlign w:val="bottom"/>
          </w:tcPr>
          <w:p w:rsidR="00DD09D3" w:rsidRPr="00DD09D3" w:rsidRDefault="00DD09D3" w:rsidP="00DD09D3">
            <w:pPr>
              <w:suppressAutoHyphens w:val="0"/>
              <w:jc w:val="right"/>
              <w:rPr>
                <w:rFonts w:cs="Times New Roman"/>
                <w:b/>
                <w:bCs/>
                <w:color w:val="000000"/>
                <w:sz w:val="24"/>
                <w:szCs w:val="24"/>
                <w:lang w:eastAsia="pl-PL"/>
              </w:rPr>
            </w:pPr>
          </w:p>
        </w:tc>
        <w:tc>
          <w:tcPr>
            <w:tcW w:w="960" w:type="dxa"/>
            <w:tcBorders>
              <w:top w:val="single" w:sz="4" w:space="0" w:color="auto"/>
              <w:left w:val="nil"/>
              <w:bottom w:val="single" w:sz="4" w:space="0" w:color="auto"/>
              <w:right w:val="single" w:sz="4" w:space="0" w:color="auto"/>
            </w:tcBorders>
            <w:shd w:val="clear" w:color="auto" w:fill="auto"/>
          </w:tcPr>
          <w:p w:rsidR="00DD09D3" w:rsidRPr="00DD09D3" w:rsidRDefault="00DD09D3" w:rsidP="00DD09D3">
            <w:pPr>
              <w:suppressAutoHyphens w:val="0"/>
              <w:jc w:val="center"/>
              <w:rPr>
                <w:rFonts w:cs="Times New Roman"/>
                <w:color w:val="000000"/>
                <w:sz w:val="24"/>
                <w:szCs w:val="24"/>
                <w:lang w:eastAsia="pl-PL"/>
              </w:rPr>
            </w:pPr>
          </w:p>
        </w:tc>
        <w:tc>
          <w:tcPr>
            <w:tcW w:w="10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rsidR="00DD09D3" w:rsidRPr="00DD09D3" w:rsidRDefault="00DD09D3" w:rsidP="00DD09D3">
            <w:pPr>
              <w:suppressAutoHyphens w:val="0"/>
              <w:jc w:val="right"/>
              <w:rPr>
                <w:rFonts w:cs="Times New Roman"/>
                <w:b/>
                <w:bCs/>
                <w:color w:val="000000"/>
                <w:sz w:val="24"/>
                <w:szCs w:val="24"/>
                <w:lang w:eastAsia="pl-PL"/>
              </w:rPr>
            </w:pPr>
            <w:r w:rsidRPr="00DD09D3">
              <w:rPr>
                <w:rFonts w:cs="Times New Roman"/>
                <w:b/>
                <w:bCs/>
                <w:color w:val="000000"/>
                <w:sz w:val="24"/>
                <w:szCs w:val="24"/>
                <w:lang w:eastAsia="pl-PL"/>
              </w:rPr>
              <w:t> </w:t>
            </w:r>
          </w:p>
        </w:tc>
      </w:tr>
      <w:tr w:rsidR="00BA1DE5" w:rsidRPr="00DD09D3" w:rsidTr="006F11F7">
        <w:trPr>
          <w:trHeight w:val="855"/>
        </w:trPr>
        <w:tc>
          <w:tcPr>
            <w:tcW w:w="600" w:type="dxa"/>
            <w:tcBorders>
              <w:top w:val="nil"/>
              <w:left w:val="single" w:sz="4" w:space="0" w:color="auto"/>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2.</w:t>
            </w:r>
          </w:p>
        </w:tc>
        <w:tc>
          <w:tcPr>
            <w:tcW w:w="522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both"/>
              <w:rPr>
                <w:rFonts w:cs="Times New Roman"/>
                <w:color w:val="000000"/>
                <w:sz w:val="24"/>
                <w:szCs w:val="24"/>
                <w:lang w:eastAsia="pl-PL"/>
              </w:rPr>
            </w:pPr>
            <w:r w:rsidRPr="00DD09D3">
              <w:rPr>
                <w:rFonts w:cs="Times New Roman"/>
                <w:color w:val="000000"/>
                <w:sz w:val="24"/>
                <w:szCs w:val="24"/>
                <w:lang w:eastAsia="pl-PL"/>
              </w:rPr>
              <w:t>Strzykawka do leków  tradycyjnych z igłą biorczą 30 mm x 2 mm z zintegrowanym filtrem cząsteczkowym.</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1000</w:t>
            </w:r>
          </w:p>
        </w:tc>
        <w:tc>
          <w:tcPr>
            <w:tcW w:w="1120" w:type="dxa"/>
            <w:tcBorders>
              <w:top w:val="nil"/>
              <w:left w:val="nil"/>
              <w:bottom w:val="single" w:sz="4" w:space="0" w:color="auto"/>
              <w:right w:val="single" w:sz="4" w:space="0" w:color="auto"/>
            </w:tcBorders>
            <w:shd w:val="clear" w:color="auto" w:fill="auto"/>
            <w:noWrap/>
            <w:vAlign w:val="bottom"/>
          </w:tcPr>
          <w:p w:rsidR="00DD09D3" w:rsidRPr="00DD09D3" w:rsidRDefault="00DD09D3" w:rsidP="00DD09D3">
            <w:pPr>
              <w:suppressAutoHyphens w:val="0"/>
              <w:jc w:val="right"/>
              <w:rPr>
                <w:rFonts w:cs="Times New Roman"/>
                <w:b/>
                <w:bCs/>
                <w:color w:val="000000"/>
                <w:sz w:val="24"/>
                <w:szCs w:val="24"/>
                <w:lang w:eastAsia="pl-PL"/>
              </w:rPr>
            </w:pPr>
          </w:p>
        </w:tc>
        <w:tc>
          <w:tcPr>
            <w:tcW w:w="960" w:type="dxa"/>
            <w:tcBorders>
              <w:top w:val="nil"/>
              <w:left w:val="nil"/>
              <w:bottom w:val="single" w:sz="4" w:space="0" w:color="auto"/>
              <w:right w:val="single" w:sz="4" w:space="0" w:color="auto"/>
            </w:tcBorders>
            <w:shd w:val="clear" w:color="auto" w:fill="auto"/>
          </w:tcPr>
          <w:p w:rsidR="00DD09D3" w:rsidRPr="00DD09D3" w:rsidRDefault="00DD09D3" w:rsidP="00DD09D3">
            <w:pPr>
              <w:suppressAutoHyphens w:val="0"/>
              <w:jc w:val="center"/>
              <w:rPr>
                <w:rFonts w:cs="Times New Roman"/>
                <w:color w:val="000000"/>
                <w:sz w:val="24"/>
                <w:szCs w:val="24"/>
                <w:lang w:eastAsia="pl-PL"/>
              </w:rPr>
            </w:pPr>
          </w:p>
        </w:tc>
        <w:tc>
          <w:tcPr>
            <w:tcW w:w="10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rsidR="00DD09D3" w:rsidRPr="00DD09D3" w:rsidRDefault="00DD09D3" w:rsidP="00DD09D3">
            <w:pPr>
              <w:suppressAutoHyphens w:val="0"/>
              <w:jc w:val="right"/>
              <w:rPr>
                <w:rFonts w:cs="Times New Roman"/>
                <w:b/>
                <w:bCs/>
                <w:color w:val="000000"/>
                <w:sz w:val="24"/>
                <w:szCs w:val="24"/>
                <w:lang w:eastAsia="pl-PL"/>
              </w:rPr>
            </w:pPr>
            <w:r w:rsidRPr="00DD09D3">
              <w:rPr>
                <w:rFonts w:cs="Times New Roman"/>
                <w:b/>
                <w:bCs/>
                <w:color w:val="000000"/>
                <w:sz w:val="24"/>
                <w:szCs w:val="24"/>
                <w:lang w:eastAsia="pl-PL"/>
              </w:rPr>
              <w:t> </w:t>
            </w:r>
          </w:p>
        </w:tc>
      </w:tr>
      <w:tr w:rsidR="00BA1DE5" w:rsidRPr="00DD09D3" w:rsidTr="006F11F7">
        <w:trPr>
          <w:trHeight w:val="3420"/>
        </w:trPr>
        <w:tc>
          <w:tcPr>
            <w:tcW w:w="600" w:type="dxa"/>
            <w:tcBorders>
              <w:top w:val="nil"/>
              <w:left w:val="single" w:sz="4" w:space="0" w:color="auto"/>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3.</w:t>
            </w:r>
          </w:p>
        </w:tc>
        <w:tc>
          <w:tcPr>
            <w:tcW w:w="522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both"/>
              <w:rPr>
                <w:rFonts w:cs="Times New Roman"/>
                <w:color w:val="000000"/>
                <w:sz w:val="24"/>
                <w:szCs w:val="24"/>
                <w:lang w:eastAsia="pl-PL"/>
              </w:rPr>
            </w:pPr>
            <w:r w:rsidRPr="00DD09D3">
              <w:rPr>
                <w:rFonts w:cs="Times New Roman"/>
                <w:color w:val="000000"/>
                <w:sz w:val="24"/>
                <w:szCs w:val="24"/>
                <w:lang w:eastAsia="pl-PL"/>
              </w:rPr>
              <w:t>Kaniule „bezpieczne” z poliuretanu do długotrwałego podawania płynów i leków z dodatkowym portem oraz z automatycznym zabezpieczeniem ostrza po wyjęciu igły z kaniuli. Posiada 4 paski kontrastujące w RTG, filtr hydrofobowy, nie posiada dodatkowych prowadnic ograniczających manewrowanie kaniulą podczas wkłuwania się do naczynia, międzynarodowy kod kolorów. Rozmiary: 24G dł. 19mm; 22G dł. 25 mm; 20G dł. 25mm; 20G dł. 33mm; 18G dł. 33 mm; 18G dł. 45mm; 17G dł. 45 mm; 16G dł. 50mm; 14G dł. 50 mm.</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15 000</w:t>
            </w:r>
          </w:p>
        </w:tc>
        <w:tc>
          <w:tcPr>
            <w:tcW w:w="1120" w:type="dxa"/>
            <w:tcBorders>
              <w:top w:val="nil"/>
              <w:left w:val="nil"/>
              <w:bottom w:val="single" w:sz="4" w:space="0" w:color="auto"/>
              <w:right w:val="single" w:sz="4" w:space="0" w:color="auto"/>
            </w:tcBorders>
            <w:shd w:val="clear" w:color="auto" w:fill="auto"/>
            <w:noWrap/>
            <w:vAlign w:val="bottom"/>
          </w:tcPr>
          <w:p w:rsidR="00DD09D3" w:rsidRPr="00DD09D3" w:rsidRDefault="00DD09D3" w:rsidP="00DD09D3">
            <w:pPr>
              <w:suppressAutoHyphens w:val="0"/>
              <w:jc w:val="right"/>
              <w:rPr>
                <w:rFonts w:cs="Times New Roman"/>
                <w:b/>
                <w:bCs/>
                <w:color w:val="000000"/>
                <w:sz w:val="24"/>
                <w:szCs w:val="24"/>
                <w:lang w:eastAsia="pl-PL"/>
              </w:rPr>
            </w:pPr>
          </w:p>
        </w:tc>
        <w:tc>
          <w:tcPr>
            <w:tcW w:w="960" w:type="dxa"/>
            <w:tcBorders>
              <w:top w:val="nil"/>
              <w:left w:val="nil"/>
              <w:bottom w:val="single" w:sz="4" w:space="0" w:color="auto"/>
              <w:right w:val="single" w:sz="4" w:space="0" w:color="auto"/>
            </w:tcBorders>
            <w:shd w:val="clear" w:color="auto" w:fill="auto"/>
          </w:tcPr>
          <w:p w:rsidR="00DD09D3" w:rsidRPr="00DD09D3" w:rsidRDefault="00DD09D3" w:rsidP="00DD09D3">
            <w:pPr>
              <w:suppressAutoHyphens w:val="0"/>
              <w:jc w:val="center"/>
              <w:rPr>
                <w:rFonts w:cs="Times New Roman"/>
                <w:color w:val="000000"/>
                <w:sz w:val="24"/>
                <w:szCs w:val="24"/>
                <w:lang w:eastAsia="pl-PL"/>
              </w:rPr>
            </w:pPr>
          </w:p>
        </w:tc>
        <w:tc>
          <w:tcPr>
            <w:tcW w:w="10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260" w:type="dxa"/>
            <w:tcBorders>
              <w:top w:val="nil"/>
              <w:left w:val="nil"/>
              <w:bottom w:val="single" w:sz="4" w:space="0" w:color="auto"/>
              <w:right w:val="single" w:sz="4" w:space="0" w:color="auto"/>
            </w:tcBorders>
            <w:shd w:val="clear" w:color="auto" w:fill="auto"/>
            <w:vAlign w:val="bottom"/>
            <w:hideMark/>
          </w:tcPr>
          <w:p w:rsidR="00DD09D3" w:rsidRPr="00DD09D3" w:rsidRDefault="00DD09D3" w:rsidP="00DD09D3">
            <w:pPr>
              <w:suppressAutoHyphens w:val="0"/>
              <w:jc w:val="right"/>
              <w:rPr>
                <w:rFonts w:cs="Times New Roman"/>
                <w:b/>
                <w:bCs/>
                <w:color w:val="000000"/>
                <w:sz w:val="24"/>
                <w:szCs w:val="24"/>
                <w:lang w:eastAsia="pl-PL"/>
              </w:rPr>
            </w:pPr>
            <w:r w:rsidRPr="00DD09D3">
              <w:rPr>
                <w:rFonts w:cs="Times New Roman"/>
                <w:b/>
                <w:bCs/>
                <w:color w:val="000000"/>
                <w:sz w:val="24"/>
                <w:szCs w:val="24"/>
                <w:lang w:eastAsia="pl-PL"/>
              </w:rPr>
              <w:t> </w:t>
            </w:r>
          </w:p>
        </w:tc>
      </w:tr>
      <w:tr w:rsidR="00BA1DE5" w:rsidRPr="00DD09D3" w:rsidTr="006F11F7">
        <w:trPr>
          <w:trHeight w:val="1140"/>
        </w:trPr>
        <w:tc>
          <w:tcPr>
            <w:tcW w:w="600" w:type="dxa"/>
            <w:tcBorders>
              <w:top w:val="nil"/>
              <w:left w:val="single" w:sz="4" w:space="0" w:color="auto"/>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4.</w:t>
            </w:r>
          </w:p>
        </w:tc>
        <w:tc>
          <w:tcPr>
            <w:tcW w:w="522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both"/>
              <w:rPr>
                <w:rFonts w:cs="Times New Roman"/>
                <w:color w:val="000000"/>
                <w:sz w:val="24"/>
                <w:szCs w:val="24"/>
                <w:lang w:eastAsia="pl-PL"/>
              </w:rPr>
            </w:pPr>
            <w:r w:rsidRPr="00DD09D3">
              <w:rPr>
                <w:rFonts w:cs="Times New Roman"/>
                <w:color w:val="000000"/>
                <w:sz w:val="24"/>
                <w:szCs w:val="24"/>
                <w:lang w:eastAsia="pl-PL"/>
              </w:rPr>
              <w:t>Koreczek do kaniul, jednorazowy, sterylny, posiadający trzpień zamykający światło kaniuli poniżej krawędzi koreczka, pakowany pojedynczo (ten sam producent co kaniule).</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45 000</w:t>
            </w:r>
          </w:p>
        </w:tc>
        <w:tc>
          <w:tcPr>
            <w:tcW w:w="1120" w:type="dxa"/>
            <w:tcBorders>
              <w:top w:val="nil"/>
              <w:left w:val="nil"/>
              <w:bottom w:val="single" w:sz="4" w:space="0" w:color="auto"/>
              <w:right w:val="single" w:sz="4" w:space="0" w:color="auto"/>
            </w:tcBorders>
            <w:shd w:val="clear" w:color="auto" w:fill="auto"/>
            <w:noWrap/>
            <w:vAlign w:val="bottom"/>
          </w:tcPr>
          <w:p w:rsidR="00DD09D3" w:rsidRPr="00DD09D3" w:rsidRDefault="00DD09D3" w:rsidP="00DD09D3">
            <w:pPr>
              <w:suppressAutoHyphens w:val="0"/>
              <w:jc w:val="right"/>
              <w:rPr>
                <w:rFonts w:cs="Times New Roman"/>
                <w:b/>
                <w:bCs/>
                <w:color w:val="000000"/>
                <w:sz w:val="24"/>
                <w:szCs w:val="24"/>
                <w:lang w:eastAsia="pl-PL"/>
              </w:rPr>
            </w:pPr>
          </w:p>
        </w:tc>
        <w:tc>
          <w:tcPr>
            <w:tcW w:w="960" w:type="dxa"/>
            <w:tcBorders>
              <w:top w:val="nil"/>
              <w:left w:val="nil"/>
              <w:bottom w:val="single" w:sz="4" w:space="0" w:color="auto"/>
              <w:right w:val="single" w:sz="4" w:space="0" w:color="auto"/>
            </w:tcBorders>
            <w:shd w:val="clear" w:color="auto" w:fill="auto"/>
          </w:tcPr>
          <w:p w:rsidR="00DD09D3" w:rsidRPr="00DD09D3" w:rsidRDefault="00DD09D3" w:rsidP="00DD09D3">
            <w:pPr>
              <w:suppressAutoHyphens w:val="0"/>
              <w:jc w:val="center"/>
              <w:rPr>
                <w:rFonts w:cs="Times New Roman"/>
                <w:color w:val="000000"/>
                <w:sz w:val="24"/>
                <w:szCs w:val="24"/>
                <w:lang w:eastAsia="pl-PL"/>
              </w:rPr>
            </w:pPr>
          </w:p>
        </w:tc>
        <w:tc>
          <w:tcPr>
            <w:tcW w:w="10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rsidR="00DD09D3" w:rsidRPr="00DD09D3" w:rsidRDefault="00DD09D3" w:rsidP="00DD09D3">
            <w:pPr>
              <w:suppressAutoHyphens w:val="0"/>
              <w:jc w:val="right"/>
              <w:rPr>
                <w:rFonts w:cs="Times New Roman"/>
                <w:b/>
                <w:bCs/>
                <w:color w:val="000000"/>
                <w:sz w:val="24"/>
                <w:szCs w:val="24"/>
                <w:lang w:eastAsia="pl-PL"/>
              </w:rPr>
            </w:pPr>
            <w:r w:rsidRPr="00DD09D3">
              <w:rPr>
                <w:rFonts w:cs="Times New Roman"/>
                <w:b/>
                <w:bCs/>
                <w:color w:val="000000"/>
                <w:sz w:val="24"/>
                <w:szCs w:val="24"/>
                <w:lang w:eastAsia="pl-PL"/>
              </w:rPr>
              <w:t> </w:t>
            </w:r>
          </w:p>
        </w:tc>
      </w:tr>
      <w:tr w:rsidR="00BA1DE5" w:rsidRPr="00DD09D3" w:rsidTr="006F11F7">
        <w:trPr>
          <w:trHeight w:val="1140"/>
        </w:trPr>
        <w:tc>
          <w:tcPr>
            <w:tcW w:w="600" w:type="dxa"/>
            <w:tcBorders>
              <w:top w:val="nil"/>
              <w:left w:val="single" w:sz="4" w:space="0" w:color="auto"/>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5.</w:t>
            </w:r>
          </w:p>
        </w:tc>
        <w:tc>
          <w:tcPr>
            <w:tcW w:w="522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both"/>
              <w:rPr>
                <w:rFonts w:cs="Times New Roman"/>
                <w:color w:val="000000"/>
                <w:sz w:val="24"/>
                <w:szCs w:val="24"/>
                <w:lang w:eastAsia="pl-PL"/>
              </w:rPr>
            </w:pPr>
            <w:r w:rsidRPr="00DD09D3">
              <w:rPr>
                <w:rFonts w:cs="Times New Roman"/>
                <w:color w:val="000000"/>
                <w:sz w:val="24"/>
                <w:szCs w:val="24"/>
                <w:lang w:eastAsia="pl-PL"/>
              </w:rPr>
              <w:t>Koreczek 2-funkcyjny do kaniul, jednorazowy, sterylny, posiadający trzpień zamykający światło kaniuli poniżej krawędzi koreczka, pakowany pojedynczo (ten sam producent co kaniule).</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3 000</w:t>
            </w:r>
          </w:p>
        </w:tc>
        <w:tc>
          <w:tcPr>
            <w:tcW w:w="1120" w:type="dxa"/>
            <w:tcBorders>
              <w:top w:val="nil"/>
              <w:left w:val="nil"/>
              <w:bottom w:val="single" w:sz="4" w:space="0" w:color="auto"/>
              <w:right w:val="single" w:sz="4" w:space="0" w:color="auto"/>
            </w:tcBorders>
            <w:shd w:val="clear" w:color="auto" w:fill="auto"/>
            <w:noWrap/>
            <w:vAlign w:val="bottom"/>
          </w:tcPr>
          <w:p w:rsidR="00DD09D3" w:rsidRPr="00DD09D3" w:rsidRDefault="00DD09D3" w:rsidP="00DD09D3">
            <w:pPr>
              <w:suppressAutoHyphens w:val="0"/>
              <w:jc w:val="right"/>
              <w:rPr>
                <w:rFonts w:cs="Times New Roman"/>
                <w:b/>
                <w:bCs/>
                <w:color w:val="000000"/>
                <w:sz w:val="24"/>
                <w:szCs w:val="24"/>
                <w:lang w:eastAsia="pl-PL"/>
              </w:rPr>
            </w:pPr>
          </w:p>
        </w:tc>
        <w:tc>
          <w:tcPr>
            <w:tcW w:w="960" w:type="dxa"/>
            <w:tcBorders>
              <w:top w:val="nil"/>
              <w:left w:val="nil"/>
              <w:bottom w:val="single" w:sz="4" w:space="0" w:color="auto"/>
              <w:right w:val="single" w:sz="4" w:space="0" w:color="auto"/>
            </w:tcBorders>
            <w:shd w:val="clear" w:color="auto" w:fill="auto"/>
          </w:tcPr>
          <w:p w:rsidR="00DD09D3" w:rsidRPr="00DD09D3" w:rsidRDefault="00DD09D3" w:rsidP="00DD09D3">
            <w:pPr>
              <w:suppressAutoHyphens w:val="0"/>
              <w:jc w:val="center"/>
              <w:rPr>
                <w:rFonts w:cs="Times New Roman"/>
                <w:color w:val="000000"/>
                <w:sz w:val="24"/>
                <w:szCs w:val="24"/>
                <w:lang w:eastAsia="pl-PL"/>
              </w:rPr>
            </w:pPr>
          </w:p>
        </w:tc>
        <w:tc>
          <w:tcPr>
            <w:tcW w:w="10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rsidR="00DD09D3" w:rsidRPr="00DD09D3" w:rsidRDefault="00DD09D3" w:rsidP="00DD09D3">
            <w:pPr>
              <w:suppressAutoHyphens w:val="0"/>
              <w:jc w:val="right"/>
              <w:rPr>
                <w:rFonts w:cs="Times New Roman"/>
                <w:b/>
                <w:bCs/>
                <w:color w:val="000000"/>
                <w:sz w:val="24"/>
                <w:szCs w:val="24"/>
                <w:lang w:eastAsia="pl-PL"/>
              </w:rPr>
            </w:pPr>
            <w:r w:rsidRPr="00DD09D3">
              <w:rPr>
                <w:rFonts w:cs="Times New Roman"/>
                <w:b/>
                <w:bCs/>
                <w:color w:val="000000"/>
                <w:sz w:val="24"/>
                <w:szCs w:val="24"/>
                <w:lang w:eastAsia="pl-PL"/>
              </w:rPr>
              <w:t> </w:t>
            </w:r>
          </w:p>
        </w:tc>
      </w:tr>
      <w:tr w:rsidR="00BA1DE5" w:rsidRPr="00DD09D3" w:rsidTr="007973A3">
        <w:trPr>
          <w:trHeight w:val="570"/>
        </w:trPr>
        <w:tc>
          <w:tcPr>
            <w:tcW w:w="600" w:type="dxa"/>
            <w:tcBorders>
              <w:top w:val="nil"/>
              <w:left w:val="single" w:sz="4" w:space="0" w:color="auto"/>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6.</w:t>
            </w:r>
          </w:p>
        </w:tc>
        <w:tc>
          <w:tcPr>
            <w:tcW w:w="522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both"/>
              <w:rPr>
                <w:rFonts w:cs="Times New Roman"/>
                <w:color w:val="000000"/>
                <w:sz w:val="24"/>
                <w:szCs w:val="24"/>
                <w:lang w:eastAsia="pl-PL"/>
              </w:rPr>
            </w:pPr>
            <w:r w:rsidRPr="00DD09D3">
              <w:rPr>
                <w:rFonts w:cs="Times New Roman"/>
                <w:color w:val="000000"/>
                <w:sz w:val="24"/>
                <w:szCs w:val="24"/>
                <w:lang w:eastAsia="pl-PL"/>
              </w:rPr>
              <w:t>Mandryn zamykający i uszczelniający światło kaniuli w rozmiarach 22-14G.</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1 000</w:t>
            </w:r>
          </w:p>
        </w:tc>
        <w:tc>
          <w:tcPr>
            <w:tcW w:w="1120" w:type="dxa"/>
            <w:tcBorders>
              <w:top w:val="nil"/>
              <w:left w:val="nil"/>
              <w:bottom w:val="single" w:sz="4" w:space="0" w:color="auto"/>
              <w:right w:val="single" w:sz="4" w:space="0" w:color="auto"/>
            </w:tcBorders>
            <w:shd w:val="clear" w:color="auto" w:fill="auto"/>
            <w:noWrap/>
            <w:vAlign w:val="bottom"/>
          </w:tcPr>
          <w:p w:rsidR="00DD09D3" w:rsidRPr="00DD09D3" w:rsidRDefault="00DD09D3" w:rsidP="00DD09D3">
            <w:pPr>
              <w:suppressAutoHyphens w:val="0"/>
              <w:jc w:val="right"/>
              <w:rPr>
                <w:rFonts w:cs="Times New Roman"/>
                <w:b/>
                <w:bCs/>
                <w:color w:val="000000"/>
                <w:sz w:val="24"/>
                <w:szCs w:val="24"/>
                <w:lang w:eastAsia="pl-PL"/>
              </w:rPr>
            </w:pPr>
          </w:p>
        </w:tc>
        <w:tc>
          <w:tcPr>
            <w:tcW w:w="960" w:type="dxa"/>
            <w:tcBorders>
              <w:top w:val="nil"/>
              <w:left w:val="nil"/>
              <w:bottom w:val="single" w:sz="4" w:space="0" w:color="auto"/>
              <w:right w:val="single" w:sz="4" w:space="0" w:color="auto"/>
            </w:tcBorders>
            <w:shd w:val="clear" w:color="auto" w:fill="auto"/>
          </w:tcPr>
          <w:p w:rsidR="00DD09D3" w:rsidRPr="00DD09D3" w:rsidRDefault="00DD09D3" w:rsidP="00DD09D3">
            <w:pPr>
              <w:suppressAutoHyphens w:val="0"/>
              <w:jc w:val="center"/>
              <w:rPr>
                <w:rFonts w:cs="Times New Roman"/>
                <w:color w:val="000000"/>
                <w:sz w:val="24"/>
                <w:szCs w:val="24"/>
                <w:lang w:eastAsia="pl-PL"/>
              </w:rPr>
            </w:pPr>
          </w:p>
        </w:tc>
        <w:tc>
          <w:tcPr>
            <w:tcW w:w="10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260" w:type="dxa"/>
            <w:tcBorders>
              <w:top w:val="nil"/>
              <w:left w:val="nil"/>
              <w:bottom w:val="single" w:sz="4" w:space="0" w:color="auto"/>
              <w:right w:val="single" w:sz="4" w:space="0" w:color="auto"/>
            </w:tcBorders>
            <w:shd w:val="clear" w:color="auto" w:fill="auto"/>
            <w:vAlign w:val="bottom"/>
            <w:hideMark/>
          </w:tcPr>
          <w:p w:rsidR="00DD09D3" w:rsidRPr="00DD09D3" w:rsidRDefault="00DD09D3" w:rsidP="00DD09D3">
            <w:pPr>
              <w:suppressAutoHyphens w:val="0"/>
              <w:jc w:val="right"/>
              <w:rPr>
                <w:rFonts w:cs="Times New Roman"/>
                <w:b/>
                <w:bCs/>
                <w:color w:val="000000"/>
                <w:sz w:val="24"/>
                <w:szCs w:val="24"/>
                <w:lang w:eastAsia="pl-PL"/>
              </w:rPr>
            </w:pPr>
            <w:r w:rsidRPr="00DD09D3">
              <w:rPr>
                <w:rFonts w:cs="Times New Roman"/>
                <w:b/>
                <w:bCs/>
                <w:color w:val="000000"/>
                <w:sz w:val="24"/>
                <w:szCs w:val="24"/>
                <w:lang w:eastAsia="pl-PL"/>
              </w:rPr>
              <w:t> </w:t>
            </w:r>
          </w:p>
        </w:tc>
      </w:tr>
      <w:tr w:rsidR="00BA1DE5" w:rsidRPr="00DD09D3" w:rsidTr="007973A3">
        <w:trPr>
          <w:trHeight w:val="2565"/>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lastRenderedPageBreak/>
              <w:t>7.</w:t>
            </w:r>
          </w:p>
        </w:tc>
        <w:tc>
          <w:tcPr>
            <w:tcW w:w="5220" w:type="dxa"/>
            <w:tcBorders>
              <w:top w:val="single" w:sz="4" w:space="0" w:color="auto"/>
              <w:left w:val="nil"/>
              <w:bottom w:val="single" w:sz="4" w:space="0" w:color="auto"/>
              <w:right w:val="single" w:sz="4" w:space="0" w:color="auto"/>
            </w:tcBorders>
            <w:shd w:val="clear" w:color="auto" w:fill="auto"/>
            <w:hideMark/>
          </w:tcPr>
          <w:p w:rsidR="00DD09D3" w:rsidRPr="00DD09D3" w:rsidRDefault="00DD09D3" w:rsidP="00DD09D3">
            <w:pPr>
              <w:suppressAutoHyphens w:val="0"/>
              <w:jc w:val="both"/>
              <w:rPr>
                <w:rFonts w:cs="Times New Roman"/>
                <w:color w:val="000000"/>
                <w:sz w:val="24"/>
                <w:szCs w:val="24"/>
                <w:lang w:eastAsia="pl-PL"/>
              </w:rPr>
            </w:pPr>
            <w:r w:rsidRPr="00DD09D3">
              <w:rPr>
                <w:rFonts w:cs="Times New Roman"/>
                <w:color w:val="000000"/>
                <w:sz w:val="24"/>
                <w:szCs w:val="24"/>
                <w:lang w:eastAsia="pl-PL"/>
              </w:rPr>
              <w:t>Aparat do infuzji dł. komory kroplowej nie krótsza niż 120 mm komora kroplowa 2-częściowa z filtrem cząsteczkowym 15µm, dren długości 140-180 cm, posiada filtr zapobiegający przedostaniu się powietrza po opróżnieniu komory kroplowej, dodatkowe miejsce w zacisku rolkowym na zabezpieczenie i unieruchomienie kolca po użyciu, wymagany b</w:t>
            </w:r>
            <w:r w:rsidRPr="00BA1DE5">
              <w:rPr>
                <w:rFonts w:cs="Times New Roman"/>
                <w:color w:val="000000"/>
                <w:sz w:val="24"/>
                <w:szCs w:val="24"/>
                <w:lang w:eastAsia="pl-PL"/>
              </w:rPr>
              <w:t>ezpieczny plastyfikator.</w:t>
            </w:r>
          </w:p>
        </w:tc>
        <w:tc>
          <w:tcPr>
            <w:tcW w:w="1143" w:type="dxa"/>
            <w:tcBorders>
              <w:top w:val="single" w:sz="4" w:space="0" w:color="auto"/>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szt.</w:t>
            </w:r>
          </w:p>
        </w:tc>
        <w:tc>
          <w:tcPr>
            <w:tcW w:w="960" w:type="dxa"/>
            <w:tcBorders>
              <w:top w:val="single" w:sz="4" w:space="0" w:color="auto"/>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15 000</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DD09D3" w:rsidRPr="00DD09D3" w:rsidRDefault="00DD09D3" w:rsidP="00DD09D3">
            <w:pPr>
              <w:suppressAutoHyphens w:val="0"/>
              <w:jc w:val="right"/>
              <w:rPr>
                <w:rFonts w:cs="Times New Roman"/>
                <w:b/>
                <w:bCs/>
                <w:color w:val="000000"/>
                <w:sz w:val="24"/>
                <w:szCs w:val="24"/>
                <w:lang w:eastAsia="pl-PL"/>
              </w:rPr>
            </w:pPr>
          </w:p>
        </w:tc>
        <w:tc>
          <w:tcPr>
            <w:tcW w:w="960" w:type="dxa"/>
            <w:tcBorders>
              <w:top w:val="single" w:sz="4" w:space="0" w:color="auto"/>
              <w:left w:val="nil"/>
              <w:bottom w:val="single" w:sz="4" w:space="0" w:color="auto"/>
              <w:right w:val="single" w:sz="4" w:space="0" w:color="auto"/>
            </w:tcBorders>
            <w:shd w:val="clear" w:color="auto" w:fill="auto"/>
          </w:tcPr>
          <w:p w:rsidR="00DD09D3" w:rsidRPr="00DD09D3" w:rsidRDefault="00DD09D3" w:rsidP="00DD09D3">
            <w:pPr>
              <w:suppressAutoHyphens w:val="0"/>
              <w:jc w:val="center"/>
              <w:rPr>
                <w:rFonts w:cs="Times New Roman"/>
                <w:color w:val="000000"/>
                <w:sz w:val="24"/>
                <w:szCs w:val="24"/>
                <w:lang w:eastAsia="pl-PL"/>
              </w:rPr>
            </w:pPr>
          </w:p>
        </w:tc>
        <w:tc>
          <w:tcPr>
            <w:tcW w:w="1060" w:type="dxa"/>
            <w:tcBorders>
              <w:top w:val="single" w:sz="4" w:space="0" w:color="auto"/>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960" w:type="dxa"/>
            <w:tcBorders>
              <w:top w:val="single" w:sz="4" w:space="0" w:color="auto"/>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143" w:type="dxa"/>
            <w:tcBorders>
              <w:top w:val="single" w:sz="4" w:space="0" w:color="auto"/>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DD09D3" w:rsidRPr="00DD09D3" w:rsidRDefault="00DD09D3" w:rsidP="00DD09D3">
            <w:pPr>
              <w:suppressAutoHyphens w:val="0"/>
              <w:jc w:val="right"/>
              <w:rPr>
                <w:rFonts w:cs="Times New Roman"/>
                <w:b/>
                <w:bCs/>
                <w:color w:val="000000"/>
                <w:sz w:val="24"/>
                <w:szCs w:val="24"/>
                <w:lang w:eastAsia="pl-PL"/>
              </w:rPr>
            </w:pPr>
            <w:r w:rsidRPr="00DD09D3">
              <w:rPr>
                <w:rFonts w:cs="Times New Roman"/>
                <w:b/>
                <w:bCs/>
                <w:color w:val="000000"/>
                <w:sz w:val="24"/>
                <w:szCs w:val="24"/>
                <w:lang w:eastAsia="pl-PL"/>
              </w:rPr>
              <w:t> </w:t>
            </w:r>
          </w:p>
        </w:tc>
      </w:tr>
      <w:tr w:rsidR="00BA1DE5" w:rsidRPr="00DD09D3" w:rsidTr="006F11F7">
        <w:trPr>
          <w:trHeight w:val="2850"/>
        </w:trPr>
        <w:tc>
          <w:tcPr>
            <w:tcW w:w="600" w:type="dxa"/>
            <w:tcBorders>
              <w:top w:val="nil"/>
              <w:left w:val="single" w:sz="4" w:space="0" w:color="auto"/>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8.</w:t>
            </w:r>
          </w:p>
        </w:tc>
        <w:tc>
          <w:tcPr>
            <w:tcW w:w="522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sz w:val="24"/>
                <w:szCs w:val="24"/>
                <w:lang w:eastAsia="pl-PL"/>
              </w:rPr>
            </w:pPr>
            <w:r w:rsidRPr="00DD09D3">
              <w:rPr>
                <w:rFonts w:cs="Times New Roman"/>
                <w:sz w:val="24"/>
                <w:szCs w:val="24"/>
                <w:lang w:eastAsia="pl-PL"/>
              </w:rPr>
              <w:t>Aparat do infuzji dł. komory kroplowej nie krótsza niż 120 mm komora kroplowa 2-częściowa z filtrem cząsteczkowym 15µm, dren długości 140-180 cm, posiada filtr zapobiegający przedostaniu się powietrza po opróżnieniu komory kroplowej, dodatkowe miejsce w zacisku rolkowym na zabezpieczenie i unieruchomienie kolca po użyciu, wym</w:t>
            </w:r>
            <w:r w:rsidRPr="00BA1DE5">
              <w:rPr>
                <w:rFonts w:cs="Times New Roman"/>
                <w:sz w:val="24"/>
                <w:szCs w:val="24"/>
                <w:lang w:eastAsia="pl-PL"/>
              </w:rPr>
              <w:t>agany bezpieczny plastyfikator</w:t>
            </w:r>
            <w:r w:rsidRPr="00DD09D3">
              <w:rPr>
                <w:rFonts w:cs="Times New Roman"/>
                <w:sz w:val="24"/>
                <w:szCs w:val="24"/>
                <w:lang w:eastAsia="pl-PL"/>
              </w:rPr>
              <w:t>, posiada zastawkę bezzwrotną zapobiegającą cofaniu się krwi do zastawu.</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hideMark/>
          </w:tcPr>
          <w:p w:rsidR="00DD09D3" w:rsidRPr="00DD09D3" w:rsidRDefault="00314A24" w:rsidP="00DD09D3">
            <w:pPr>
              <w:suppressAutoHyphens w:val="0"/>
              <w:jc w:val="center"/>
              <w:rPr>
                <w:rFonts w:cs="Times New Roman"/>
                <w:color w:val="000000"/>
                <w:sz w:val="24"/>
                <w:szCs w:val="24"/>
                <w:lang w:eastAsia="pl-PL"/>
              </w:rPr>
            </w:pPr>
            <w:r>
              <w:rPr>
                <w:rFonts w:cs="Times New Roman"/>
                <w:color w:val="000000"/>
                <w:sz w:val="24"/>
                <w:szCs w:val="24"/>
                <w:lang w:eastAsia="pl-PL"/>
              </w:rPr>
              <w:t>3</w:t>
            </w:r>
            <w:r w:rsidR="00DD09D3" w:rsidRPr="00DD09D3">
              <w:rPr>
                <w:rFonts w:cs="Times New Roman"/>
                <w:color w:val="000000"/>
                <w:sz w:val="24"/>
                <w:szCs w:val="24"/>
                <w:lang w:eastAsia="pl-PL"/>
              </w:rPr>
              <w:t xml:space="preserve"> 000</w:t>
            </w:r>
          </w:p>
        </w:tc>
        <w:tc>
          <w:tcPr>
            <w:tcW w:w="1120" w:type="dxa"/>
            <w:tcBorders>
              <w:top w:val="nil"/>
              <w:left w:val="nil"/>
              <w:bottom w:val="single" w:sz="4" w:space="0" w:color="auto"/>
              <w:right w:val="single" w:sz="4" w:space="0" w:color="auto"/>
            </w:tcBorders>
            <w:shd w:val="clear" w:color="auto" w:fill="auto"/>
            <w:noWrap/>
            <w:vAlign w:val="bottom"/>
          </w:tcPr>
          <w:p w:rsidR="00DD09D3" w:rsidRPr="00DD09D3" w:rsidRDefault="00DD09D3" w:rsidP="00DD09D3">
            <w:pPr>
              <w:suppressAutoHyphens w:val="0"/>
              <w:jc w:val="right"/>
              <w:rPr>
                <w:rFonts w:cs="Times New Roman"/>
                <w:b/>
                <w:bCs/>
                <w:color w:val="000000"/>
                <w:sz w:val="24"/>
                <w:szCs w:val="24"/>
                <w:lang w:eastAsia="pl-PL"/>
              </w:rPr>
            </w:pPr>
          </w:p>
        </w:tc>
        <w:tc>
          <w:tcPr>
            <w:tcW w:w="960" w:type="dxa"/>
            <w:tcBorders>
              <w:top w:val="nil"/>
              <w:left w:val="nil"/>
              <w:bottom w:val="single" w:sz="4" w:space="0" w:color="auto"/>
              <w:right w:val="single" w:sz="4" w:space="0" w:color="auto"/>
            </w:tcBorders>
            <w:shd w:val="clear" w:color="auto" w:fill="auto"/>
          </w:tcPr>
          <w:p w:rsidR="00DD09D3" w:rsidRPr="00DD09D3" w:rsidRDefault="00DD09D3" w:rsidP="00DD09D3">
            <w:pPr>
              <w:suppressAutoHyphens w:val="0"/>
              <w:jc w:val="center"/>
              <w:rPr>
                <w:rFonts w:cs="Times New Roman"/>
                <w:color w:val="000000"/>
                <w:sz w:val="24"/>
                <w:szCs w:val="24"/>
                <w:lang w:eastAsia="pl-PL"/>
              </w:rPr>
            </w:pPr>
          </w:p>
        </w:tc>
        <w:tc>
          <w:tcPr>
            <w:tcW w:w="10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rsidR="00DD09D3" w:rsidRPr="00DD09D3" w:rsidRDefault="00DD09D3" w:rsidP="00DD09D3">
            <w:pPr>
              <w:suppressAutoHyphens w:val="0"/>
              <w:jc w:val="right"/>
              <w:rPr>
                <w:rFonts w:cs="Times New Roman"/>
                <w:b/>
                <w:bCs/>
                <w:color w:val="000000"/>
                <w:sz w:val="24"/>
                <w:szCs w:val="24"/>
                <w:lang w:eastAsia="pl-PL"/>
              </w:rPr>
            </w:pPr>
            <w:r w:rsidRPr="00DD09D3">
              <w:rPr>
                <w:rFonts w:cs="Times New Roman"/>
                <w:b/>
                <w:bCs/>
                <w:color w:val="000000"/>
                <w:sz w:val="24"/>
                <w:szCs w:val="24"/>
                <w:lang w:eastAsia="pl-PL"/>
              </w:rPr>
              <w:t> </w:t>
            </w:r>
          </w:p>
        </w:tc>
      </w:tr>
      <w:tr w:rsidR="00BA1DE5" w:rsidRPr="00DD09D3" w:rsidTr="006F11F7">
        <w:trPr>
          <w:trHeight w:val="855"/>
        </w:trPr>
        <w:tc>
          <w:tcPr>
            <w:tcW w:w="600" w:type="dxa"/>
            <w:tcBorders>
              <w:top w:val="nil"/>
              <w:left w:val="single" w:sz="4" w:space="0" w:color="auto"/>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9.</w:t>
            </w:r>
          </w:p>
        </w:tc>
        <w:tc>
          <w:tcPr>
            <w:tcW w:w="522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Bezigłowy system dostępu do linii infuzyjnej – z płaską membraną, możliwość stosowania do 7 dni lub 200 aktywacji.</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200</w:t>
            </w:r>
          </w:p>
        </w:tc>
        <w:tc>
          <w:tcPr>
            <w:tcW w:w="1120" w:type="dxa"/>
            <w:tcBorders>
              <w:top w:val="nil"/>
              <w:left w:val="nil"/>
              <w:bottom w:val="single" w:sz="4" w:space="0" w:color="auto"/>
              <w:right w:val="single" w:sz="4" w:space="0" w:color="auto"/>
            </w:tcBorders>
            <w:shd w:val="clear" w:color="auto" w:fill="auto"/>
            <w:noWrap/>
            <w:vAlign w:val="bottom"/>
          </w:tcPr>
          <w:p w:rsidR="00DD09D3" w:rsidRPr="00DD09D3" w:rsidRDefault="00DD09D3" w:rsidP="00DD09D3">
            <w:pPr>
              <w:suppressAutoHyphens w:val="0"/>
              <w:jc w:val="right"/>
              <w:rPr>
                <w:rFonts w:cs="Times New Roman"/>
                <w:b/>
                <w:bCs/>
                <w:color w:val="000000"/>
                <w:sz w:val="24"/>
                <w:szCs w:val="24"/>
                <w:lang w:eastAsia="pl-PL"/>
              </w:rPr>
            </w:pPr>
          </w:p>
        </w:tc>
        <w:tc>
          <w:tcPr>
            <w:tcW w:w="960" w:type="dxa"/>
            <w:tcBorders>
              <w:top w:val="nil"/>
              <w:left w:val="nil"/>
              <w:bottom w:val="single" w:sz="4" w:space="0" w:color="auto"/>
              <w:right w:val="single" w:sz="4" w:space="0" w:color="auto"/>
            </w:tcBorders>
            <w:shd w:val="clear" w:color="auto" w:fill="auto"/>
          </w:tcPr>
          <w:p w:rsidR="00DD09D3" w:rsidRPr="00DD09D3" w:rsidRDefault="00DD09D3" w:rsidP="00DD09D3">
            <w:pPr>
              <w:suppressAutoHyphens w:val="0"/>
              <w:jc w:val="center"/>
              <w:rPr>
                <w:rFonts w:cs="Times New Roman"/>
                <w:color w:val="000000"/>
                <w:sz w:val="24"/>
                <w:szCs w:val="24"/>
                <w:lang w:eastAsia="pl-PL"/>
              </w:rPr>
            </w:pPr>
          </w:p>
        </w:tc>
        <w:tc>
          <w:tcPr>
            <w:tcW w:w="10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rsidR="00DD09D3" w:rsidRPr="00DD09D3" w:rsidRDefault="00DD09D3" w:rsidP="00DD09D3">
            <w:pPr>
              <w:suppressAutoHyphens w:val="0"/>
              <w:jc w:val="right"/>
              <w:rPr>
                <w:rFonts w:cs="Times New Roman"/>
                <w:b/>
                <w:bCs/>
                <w:color w:val="000000"/>
                <w:sz w:val="24"/>
                <w:szCs w:val="24"/>
                <w:lang w:eastAsia="pl-PL"/>
              </w:rPr>
            </w:pPr>
            <w:r w:rsidRPr="00DD09D3">
              <w:rPr>
                <w:rFonts w:cs="Times New Roman"/>
                <w:b/>
                <w:bCs/>
                <w:color w:val="000000"/>
                <w:sz w:val="24"/>
                <w:szCs w:val="24"/>
                <w:lang w:eastAsia="pl-PL"/>
              </w:rPr>
              <w:t> </w:t>
            </w:r>
          </w:p>
        </w:tc>
      </w:tr>
      <w:tr w:rsidR="00BA1DE5" w:rsidRPr="00DD09D3" w:rsidTr="006F11F7">
        <w:trPr>
          <w:trHeight w:val="855"/>
        </w:trPr>
        <w:tc>
          <w:tcPr>
            <w:tcW w:w="600" w:type="dxa"/>
            <w:tcBorders>
              <w:top w:val="nil"/>
              <w:left w:val="single" w:sz="4" w:space="0" w:color="auto"/>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10.</w:t>
            </w:r>
          </w:p>
        </w:tc>
        <w:tc>
          <w:tcPr>
            <w:tcW w:w="522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Bezigłowy system dostępu do linii infuzyjnej Y – z płaską membraną, możliwość stosowania do 7 dni lub 200 aktywacji.</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100</w:t>
            </w:r>
          </w:p>
        </w:tc>
        <w:tc>
          <w:tcPr>
            <w:tcW w:w="1120" w:type="dxa"/>
            <w:tcBorders>
              <w:top w:val="nil"/>
              <w:left w:val="nil"/>
              <w:bottom w:val="single" w:sz="4" w:space="0" w:color="auto"/>
              <w:right w:val="single" w:sz="4" w:space="0" w:color="auto"/>
            </w:tcBorders>
            <w:shd w:val="clear" w:color="auto" w:fill="auto"/>
            <w:noWrap/>
            <w:vAlign w:val="bottom"/>
          </w:tcPr>
          <w:p w:rsidR="00DD09D3" w:rsidRPr="00DD09D3" w:rsidRDefault="00DD09D3" w:rsidP="00DD09D3">
            <w:pPr>
              <w:suppressAutoHyphens w:val="0"/>
              <w:jc w:val="right"/>
              <w:rPr>
                <w:rFonts w:cs="Times New Roman"/>
                <w:b/>
                <w:bCs/>
                <w:color w:val="000000"/>
                <w:sz w:val="24"/>
                <w:szCs w:val="24"/>
                <w:lang w:eastAsia="pl-PL"/>
              </w:rPr>
            </w:pPr>
          </w:p>
        </w:tc>
        <w:tc>
          <w:tcPr>
            <w:tcW w:w="960" w:type="dxa"/>
            <w:tcBorders>
              <w:top w:val="nil"/>
              <w:left w:val="nil"/>
              <w:bottom w:val="single" w:sz="4" w:space="0" w:color="auto"/>
              <w:right w:val="single" w:sz="4" w:space="0" w:color="auto"/>
            </w:tcBorders>
            <w:shd w:val="clear" w:color="auto" w:fill="auto"/>
          </w:tcPr>
          <w:p w:rsidR="00DD09D3" w:rsidRPr="00DD09D3" w:rsidRDefault="00DD09D3" w:rsidP="00DD09D3">
            <w:pPr>
              <w:suppressAutoHyphens w:val="0"/>
              <w:jc w:val="center"/>
              <w:rPr>
                <w:rFonts w:cs="Times New Roman"/>
                <w:color w:val="000000"/>
                <w:sz w:val="24"/>
                <w:szCs w:val="24"/>
                <w:lang w:eastAsia="pl-PL"/>
              </w:rPr>
            </w:pPr>
          </w:p>
        </w:tc>
        <w:tc>
          <w:tcPr>
            <w:tcW w:w="10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rsidR="00DD09D3" w:rsidRPr="00DD09D3" w:rsidRDefault="00DD09D3" w:rsidP="00DD09D3">
            <w:pPr>
              <w:suppressAutoHyphens w:val="0"/>
              <w:jc w:val="right"/>
              <w:rPr>
                <w:rFonts w:cs="Times New Roman"/>
                <w:b/>
                <w:bCs/>
                <w:color w:val="000000"/>
                <w:sz w:val="24"/>
                <w:szCs w:val="24"/>
                <w:lang w:eastAsia="pl-PL"/>
              </w:rPr>
            </w:pPr>
            <w:r w:rsidRPr="00DD09D3">
              <w:rPr>
                <w:rFonts w:cs="Times New Roman"/>
                <w:b/>
                <w:bCs/>
                <w:color w:val="000000"/>
                <w:sz w:val="24"/>
                <w:szCs w:val="24"/>
                <w:lang w:eastAsia="pl-PL"/>
              </w:rPr>
              <w:t> </w:t>
            </w:r>
          </w:p>
        </w:tc>
      </w:tr>
      <w:tr w:rsidR="00BA1DE5" w:rsidRPr="00DD09D3" w:rsidTr="006F11F7">
        <w:trPr>
          <w:trHeight w:val="855"/>
        </w:trPr>
        <w:tc>
          <w:tcPr>
            <w:tcW w:w="600" w:type="dxa"/>
            <w:tcBorders>
              <w:top w:val="nil"/>
              <w:left w:val="single" w:sz="4" w:space="0" w:color="auto"/>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11.</w:t>
            </w:r>
          </w:p>
        </w:tc>
        <w:tc>
          <w:tcPr>
            <w:tcW w:w="522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Bezigłowy system dostępu do linii infuzyjnej Y – z płaską membraną, możliwość stosowania do 7 dni lub 200 aktywacji z zastawką bezzwrotną.</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100</w:t>
            </w:r>
          </w:p>
        </w:tc>
        <w:tc>
          <w:tcPr>
            <w:tcW w:w="1120" w:type="dxa"/>
            <w:tcBorders>
              <w:top w:val="nil"/>
              <w:left w:val="nil"/>
              <w:bottom w:val="single" w:sz="4" w:space="0" w:color="auto"/>
              <w:right w:val="single" w:sz="4" w:space="0" w:color="auto"/>
            </w:tcBorders>
            <w:shd w:val="clear" w:color="auto" w:fill="auto"/>
            <w:noWrap/>
            <w:vAlign w:val="bottom"/>
          </w:tcPr>
          <w:p w:rsidR="00DD09D3" w:rsidRPr="00DD09D3" w:rsidRDefault="00DD09D3" w:rsidP="00DD09D3">
            <w:pPr>
              <w:suppressAutoHyphens w:val="0"/>
              <w:jc w:val="right"/>
              <w:rPr>
                <w:rFonts w:cs="Times New Roman"/>
                <w:b/>
                <w:bCs/>
                <w:color w:val="000000"/>
                <w:sz w:val="24"/>
                <w:szCs w:val="24"/>
                <w:lang w:eastAsia="pl-PL"/>
              </w:rPr>
            </w:pPr>
          </w:p>
        </w:tc>
        <w:tc>
          <w:tcPr>
            <w:tcW w:w="960" w:type="dxa"/>
            <w:tcBorders>
              <w:top w:val="nil"/>
              <w:left w:val="nil"/>
              <w:bottom w:val="single" w:sz="4" w:space="0" w:color="auto"/>
              <w:right w:val="single" w:sz="4" w:space="0" w:color="auto"/>
            </w:tcBorders>
            <w:shd w:val="clear" w:color="auto" w:fill="auto"/>
          </w:tcPr>
          <w:p w:rsidR="00DD09D3" w:rsidRPr="00DD09D3" w:rsidRDefault="00DD09D3" w:rsidP="00DD09D3">
            <w:pPr>
              <w:suppressAutoHyphens w:val="0"/>
              <w:jc w:val="center"/>
              <w:rPr>
                <w:rFonts w:cs="Times New Roman"/>
                <w:color w:val="000000"/>
                <w:sz w:val="24"/>
                <w:szCs w:val="24"/>
                <w:lang w:eastAsia="pl-PL"/>
              </w:rPr>
            </w:pPr>
          </w:p>
        </w:tc>
        <w:tc>
          <w:tcPr>
            <w:tcW w:w="10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rsidR="00DD09D3" w:rsidRPr="00DD09D3" w:rsidRDefault="00DD09D3" w:rsidP="00DD09D3">
            <w:pPr>
              <w:suppressAutoHyphens w:val="0"/>
              <w:jc w:val="right"/>
              <w:rPr>
                <w:rFonts w:cs="Times New Roman"/>
                <w:b/>
                <w:bCs/>
                <w:color w:val="000000"/>
                <w:sz w:val="24"/>
                <w:szCs w:val="24"/>
                <w:lang w:eastAsia="pl-PL"/>
              </w:rPr>
            </w:pPr>
            <w:r w:rsidRPr="00DD09D3">
              <w:rPr>
                <w:rFonts w:cs="Times New Roman"/>
                <w:b/>
                <w:bCs/>
                <w:color w:val="000000"/>
                <w:sz w:val="24"/>
                <w:szCs w:val="24"/>
                <w:lang w:eastAsia="pl-PL"/>
              </w:rPr>
              <w:t> </w:t>
            </w:r>
          </w:p>
        </w:tc>
      </w:tr>
      <w:tr w:rsidR="00BA1DE5" w:rsidRPr="00DD09D3" w:rsidTr="006F11F7">
        <w:trPr>
          <w:trHeight w:val="855"/>
        </w:trPr>
        <w:tc>
          <w:tcPr>
            <w:tcW w:w="600" w:type="dxa"/>
            <w:tcBorders>
              <w:top w:val="nil"/>
              <w:left w:val="single" w:sz="4" w:space="0" w:color="auto"/>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12.</w:t>
            </w:r>
          </w:p>
        </w:tc>
        <w:tc>
          <w:tcPr>
            <w:tcW w:w="522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Korek do dezynfekcji zaworów bezigłowych , umozliwiający dezynfekcję pasywną, nasączony 70% izopropanolem. Sterylny, op. 200 szt.</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20</w:t>
            </w:r>
          </w:p>
        </w:tc>
        <w:tc>
          <w:tcPr>
            <w:tcW w:w="1120" w:type="dxa"/>
            <w:tcBorders>
              <w:top w:val="nil"/>
              <w:left w:val="nil"/>
              <w:bottom w:val="single" w:sz="4" w:space="0" w:color="auto"/>
              <w:right w:val="single" w:sz="4" w:space="0" w:color="auto"/>
            </w:tcBorders>
            <w:shd w:val="clear" w:color="auto" w:fill="auto"/>
            <w:noWrap/>
            <w:vAlign w:val="bottom"/>
          </w:tcPr>
          <w:p w:rsidR="00DD09D3" w:rsidRPr="00DD09D3" w:rsidRDefault="00DD09D3" w:rsidP="00DD09D3">
            <w:pPr>
              <w:suppressAutoHyphens w:val="0"/>
              <w:jc w:val="right"/>
              <w:rPr>
                <w:rFonts w:cs="Times New Roman"/>
                <w:b/>
                <w:bCs/>
                <w:color w:val="000000"/>
                <w:sz w:val="24"/>
                <w:szCs w:val="24"/>
                <w:lang w:eastAsia="pl-PL"/>
              </w:rPr>
            </w:pPr>
          </w:p>
        </w:tc>
        <w:tc>
          <w:tcPr>
            <w:tcW w:w="960" w:type="dxa"/>
            <w:tcBorders>
              <w:top w:val="nil"/>
              <w:left w:val="nil"/>
              <w:bottom w:val="single" w:sz="4" w:space="0" w:color="auto"/>
              <w:right w:val="single" w:sz="4" w:space="0" w:color="auto"/>
            </w:tcBorders>
            <w:shd w:val="clear" w:color="auto" w:fill="auto"/>
          </w:tcPr>
          <w:p w:rsidR="00DD09D3" w:rsidRPr="00DD09D3" w:rsidRDefault="00DD09D3" w:rsidP="00DD09D3">
            <w:pPr>
              <w:suppressAutoHyphens w:val="0"/>
              <w:jc w:val="center"/>
              <w:rPr>
                <w:rFonts w:cs="Times New Roman"/>
                <w:color w:val="000000"/>
                <w:sz w:val="24"/>
                <w:szCs w:val="24"/>
                <w:lang w:eastAsia="pl-PL"/>
              </w:rPr>
            </w:pPr>
          </w:p>
        </w:tc>
        <w:tc>
          <w:tcPr>
            <w:tcW w:w="10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rsidR="00DD09D3" w:rsidRPr="00DD09D3" w:rsidRDefault="00DD09D3" w:rsidP="00DD09D3">
            <w:pPr>
              <w:suppressAutoHyphens w:val="0"/>
              <w:jc w:val="right"/>
              <w:rPr>
                <w:rFonts w:cs="Times New Roman"/>
                <w:b/>
                <w:bCs/>
                <w:color w:val="000000"/>
                <w:sz w:val="24"/>
                <w:szCs w:val="24"/>
                <w:lang w:eastAsia="pl-PL"/>
              </w:rPr>
            </w:pPr>
            <w:r w:rsidRPr="00DD09D3">
              <w:rPr>
                <w:rFonts w:cs="Times New Roman"/>
                <w:b/>
                <w:bCs/>
                <w:color w:val="000000"/>
                <w:sz w:val="24"/>
                <w:szCs w:val="24"/>
                <w:lang w:eastAsia="pl-PL"/>
              </w:rPr>
              <w:t> </w:t>
            </w:r>
          </w:p>
        </w:tc>
      </w:tr>
      <w:tr w:rsidR="00BA1DE5" w:rsidRPr="00DD09D3" w:rsidTr="007973A3">
        <w:trPr>
          <w:trHeight w:val="570"/>
        </w:trPr>
        <w:tc>
          <w:tcPr>
            <w:tcW w:w="600" w:type="dxa"/>
            <w:tcBorders>
              <w:top w:val="nil"/>
              <w:left w:val="single" w:sz="4" w:space="0" w:color="auto"/>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13.</w:t>
            </w:r>
          </w:p>
        </w:tc>
        <w:tc>
          <w:tcPr>
            <w:tcW w:w="522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xml:space="preserve">Strzykawka wypełniona 0,9% NaCl 10 ml do przepłukiwań dostępu naczyniowego. </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1000</w:t>
            </w:r>
          </w:p>
        </w:tc>
        <w:tc>
          <w:tcPr>
            <w:tcW w:w="1120" w:type="dxa"/>
            <w:tcBorders>
              <w:top w:val="nil"/>
              <w:left w:val="nil"/>
              <w:bottom w:val="single" w:sz="4" w:space="0" w:color="auto"/>
              <w:right w:val="single" w:sz="4" w:space="0" w:color="auto"/>
            </w:tcBorders>
            <w:shd w:val="clear" w:color="auto" w:fill="auto"/>
            <w:noWrap/>
            <w:vAlign w:val="bottom"/>
          </w:tcPr>
          <w:p w:rsidR="00DD09D3" w:rsidRPr="00DD09D3" w:rsidRDefault="00DD09D3" w:rsidP="00DD09D3">
            <w:pPr>
              <w:suppressAutoHyphens w:val="0"/>
              <w:jc w:val="right"/>
              <w:rPr>
                <w:rFonts w:cs="Times New Roman"/>
                <w:b/>
                <w:bCs/>
                <w:color w:val="000000"/>
                <w:sz w:val="24"/>
                <w:szCs w:val="24"/>
                <w:lang w:eastAsia="pl-PL"/>
              </w:rPr>
            </w:pPr>
          </w:p>
        </w:tc>
        <w:tc>
          <w:tcPr>
            <w:tcW w:w="960" w:type="dxa"/>
            <w:tcBorders>
              <w:top w:val="nil"/>
              <w:left w:val="nil"/>
              <w:bottom w:val="single" w:sz="4" w:space="0" w:color="auto"/>
              <w:right w:val="single" w:sz="4" w:space="0" w:color="auto"/>
            </w:tcBorders>
            <w:shd w:val="clear" w:color="auto" w:fill="auto"/>
          </w:tcPr>
          <w:p w:rsidR="00DD09D3" w:rsidRPr="00DD09D3" w:rsidRDefault="00DD09D3" w:rsidP="00DD09D3">
            <w:pPr>
              <w:suppressAutoHyphens w:val="0"/>
              <w:jc w:val="center"/>
              <w:rPr>
                <w:rFonts w:cs="Times New Roman"/>
                <w:color w:val="000000"/>
                <w:sz w:val="24"/>
                <w:szCs w:val="24"/>
                <w:lang w:eastAsia="pl-PL"/>
              </w:rPr>
            </w:pPr>
          </w:p>
        </w:tc>
        <w:tc>
          <w:tcPr>
            <w:tcW w:w="10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rsidR="00DD09D3" w:rsidRPr="00DD09D3" w:rsidRDefault="00DD09D3" w:rsidP="00DD09D3">
            <w:pPr>
              <w:suppressAutoHyphens w:val="0"/>
              <w:jc w:val="right"/>
              <w:rPr>
                <w:rFonts w:cs="Times New Roman"/>
                <w:b/>
                <w:bCs/>
                <w:color w:val="000000"/>
                <w:sz w:val="24"/>
                <w:szCs w:val="24"/>
                <w:lang w:eastAsia="pl-PL"/>
              </w:rPr>
            </w:pPr>
            <w:r w:rsidRPr="00DD09D3">
              <w:rPr>
                <w:rFonts w:cs="Times New Roman"/>
                <w:b/>
                <w:bCs/>
                <w:color w:val="000000"/>
                <w:sz w:val="24"/>
                <w:szCs w:val="24"/>
                <w:lang w:eastAsia="pl-PL"/>
              </w:rPr>
              <w:t> </w:t>
            </w:r>
          </w:p>
        </w:tc>
      </w:tr>
      <w:tr w:rsidR="00BA1DE5" w:rsidRPr="00DD09D3" w:rsidTr="007973A3">
        <w:trPr>
          <w:trHeight w:val="114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lastRenderedPageBreak/>
              <w:t>14.</w:t>
            </w:r>
          </w:p>
        </w:tc>
        <w:tc>
          <w:tcPr>
            <w:tcW w:w="5220" w:type="dxa"/>
            <w:tcBorders>
              <w:top w:val="single" w:sz="4" w:space="0" w:color="auto"/>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Strzykawka wypełniona 0,9% NaCl 10 ml do przepłukiwań dostępu naczyniowego w zestawie z korkiem,  do dezynfekcji zaworu bezigłowego,</w:t>
            </w:r>
            <w:r w:rsidR="007E35D3">
              <w:rPr>
                <w:rFonts w:cs="Times New Roman"/>
                <w:color w:val="000000"/>
                <w:sz w:val="24"/>
                <w:szCs w:val="24"/>
                <w:lang w:eastAsia="pl-PL"/>
              </w:rPr>
              <w:t xml:space="preserve"> </w:t>
            </w:r>
            <w:r w:rsidRPr="00DD09D3">
              <w:rPr>
                <w:rFonts w:cs="Times New Roman"/>
                <w:color w:val="000000"/>
                <w:sz w:val="24"/>
                <w:szCs w:val="24"/>
                <w:lang w:eastAsia="pl-PL"/>
              </w:rPr>
              <w:t xml:space="preserve">nasączonego 70% izopropanolem. </w:t>
            </w:r>
          </w:p>
        </w:tc>
        <w:tc>
          <w:tcPr>
            <w:tcW w:w="1143" w:type="dxa"/>
            <w:tcBorders>
              <w:top w:val="single" w:sz="4" w:space="0" w:color="auto"/>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szt.</w:t>
            </w:r>
          </w:p>
        </w:tc>
        <w:tc>
          <w:tcPr>
            <w:tcW w:w="960" w:type="dxa"/>
            <w:tcBorders>
              <w:top w:val="single" w:sz="4" w:space="0" w:color="auto"/>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500</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DD09D3" w:rsidRPr="00DD09D3" w:rsidRDefault="00DD09D3" w:rsidP="00DD09D3">
            <w:pPr>
              <w:suppressAutoHyphens w:val="0"/>
              <w:jc w:val="right"/>
              <w:rPr>
                <w:rFonts w:cs="Times New Roman"/>
                <w:b/>
                <w:bCs/>
                <w:color w:val="000000"/>
                <w:sz w:val="24"/>
                <w:szCs w:val="24"/>
                <w:lang w:eastAsia="pl-PL"/>
              </w:rPr>
            </w:pPr>
          </w:p>
        </w:tc>
        <w:tc>
          <w:tcPr>
            <w:tcW w:w="960" w:type="dxa"/>
            <w:tcBorders>
              <w:top w:val="single" w:sz="4" w:space="0" w:color="auto"/>
              <w:left w:val="nil"/>
              <w:bottom w:val="single" w:sz="4" w:space="0" w:color="auto"/>
              <w:right w:val="single" w:sz="4" w:space="0" w:color="auto"/>
            </w:tcBorders>
            <w:shd w:val="clear" w:color="auto" w:fill="auto"/>
          </w:tcPr>
          <w:p w:rsidR="00DD09D3" w:rsidRPr="00DD09D3" w:rsidRDefault="00DD09D3" w:rsidP="00DD09D3">
            <w:pPr>
              <w:suppressAutoHyphens w:val="0"/>
              <w:jc w:val="center"/>
              <w:rPr>
                <w:rFonts w:cs="Times New Roman"/>
                <w:color w:val="000000"/>
                <w:sz w:val="24"/>
                <w:szCs w:val="24"/>
                <w:lang w:eastAsia="pl-PL"/>
              </w:rPr>
            </w:pPr>
          </w:p>
        </w:tc>
        <w:tc>
          <w:tcPr>
            <w:tcW w:w="1060" w:type="dxa"/>
            <w:tcBorders>
              <w:top w:val="single" w:sz="4" w:space="0" w:color="auto"/>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960" w:type="dxa"/>
            <w:tcBorders>
              <w:top w:val="single" w:sz="4" w:space="0" w:color="auto"/>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143" w:type="dxa"/>
            <w:tcBorders>
              <w:top w:val="single" w:sz="4" w:space="0" w:color="auto"/>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DD09D3" w:rsidRPr="00DD09D3" w:rsidRDefault="00DD09D3" w:rsidP="00DD09D3">
            <w:pPr>
              <w:suppressAutoHyphens w:val="0"/>
              <w:jc w:val="right"/>
              <w:rPr>
                <w:rFonts w:cs="Times New Roman"/>
                <w:b/>
                <w:bCs/>
                <w:color w:val="000000"/>
                <w:sz w:val="24"/>
                <w:szCs w:val="24"/>
                <w:lang w:eastAsia="pl-PL"/>
              </w:rPr>
            </w:pPr>
            <w:r w:rsidRPr="00DD09D3">
              <w:rPr>
                <w:rFonts w:cs="Times New Roman"/>
                <w:b/>
                <w:bCs/>
                <w:color w:val="000000"/>
                <w:sz w:val="24"/>
                <w:szCs w:val="24"/>
                <w:lang w:eastAsia="pl-PL"/>
              </w:rPr>
              <w:t> </w:t>
            </w:r>
          </w:p>
        </w:tc>
      </w:tr>
      <w:tr w:rsidR="00BA1DE5" w:rsidRPr="00DD09D3" w:rsidTr="006F11F7">
        <w:trPr>
          <w:trHeight w:val="570"/>
        </w:trPr>
        <w:tc>
          <w:tcPr>
            <w:tcW w:w="600" w:type="dxa"/>
            <w:tcBorders>
              <w:top w:val="nil"/>
              <w:left w:val="single" w:sz="4" w:space="0" w:color="auto"/>
              <w:bottom w:val="single" w:sz="4" w:space="0" w:color="auto"/>
              <w:right w:val="single" w:sz="4" w:space="0" w:color="auto"/>
            </w:tcBorders>
            <w:shd w:val="clear" w:color="auto" w:fill="auto"/>
            <w:hideMark/>
          </w:tcPr>
          <w:p w:rsidR="00DD09D3" w:rsidRPr="00DD09D3" w:rsidRDefault="009773D0" w:rsidP="00DD09D3">
            <w:pPr>
              <w:suppressAutoHyphens w:val="0"/>
              <w:rPr>
                <w:rFonts w:cs="Times New Roman"/>
                <w:color w:val="000000"/>
                <w:sz w:val="24"/>
                <w:szCs w:val="24"/>
                <w:lang w:eastAsia="pl-PL"/>
              </w:rPr>
            </w:pPr>
            <w:r w:rsidRPr="00BA1DE5">
              <w:rPr>
                <w:rFonts w:cs="Times New Roman"/>
                <w:color w:val="000000"/>
                <w:sz w:val="24"/>
                <w:szCs w:val="24"/>
                <w:lang w:eastAsia="pl-PL"/>
              </w:rPr>
              <w:t>15</w:t>
            </w:r>
          </w:p>
        </w:tc>
        <w:tc>
          <w:tcPr>
            <w:tcW w:w="522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Kranik trójdrożny z przedłużką wykonany z poliwęglany wolny od DEHP.</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200</w:t>
            </w:r>
          </w:p>
        </w:tc>
        <w:tc>
          <w:tcPr>
            <w:tcW w:w="1120" w:type="dxa"/>
            <w:tcBorders>
              <w:top w:val="nil"/>
              <w:left w:val="nil"/>
              <w:bottom w:val="single" w:sz="4" w:space="0" w:color="auto"/>
              <w:right w:val="single" w:sz="4" w:space="0" w:color="auto"/>
            </w:tcBorders>
            <w:shd w:val="clear" w:color="auto" w:fill="auto"/>
            <w:noWrap/>
            <w:vAlign w:val="bottom"/>
          </w:tcPr>
          <w:p w:rsidR="00DD09D3" w:rsidRPr="00DD09D3" w:rsidRDefault="00DD09D3" w:rsidP="00DD09D3">
            <w:pPr>
              <w:suppressAutoHyphens w:val="0"/>
              <w:jc w:val="right"/>
              <w:rPr>
                <w:rFonts w:cs="Times New Roman"/>
                <w:b/>
                <w:bCs/>
                <w:color w:val="000000"/>
                <w:sz w:val="24"/>
                <w:szCs w:val="24"/>
                <w:lang w:eastAsia="pl-PL"/>
              </w:rPr>
            </w:pPr>
          </w:p>
        </w:tc>
        <w:tc>
          <w:tcPr>
            <w:tcW w:w="960" w:type="dxa"/>
            <w:tcBorders>
              <w:top w:val="nil"/>
              <w:left w:val="nil"/>
              <w:bottom w:val="single" w:sz="4" w:space="0" w:color="auto"/>
              <w:right w:val="single" w:sz="4" w:space="0" w:color="auto"/>
            </w:tcBorders>
            <w:shd w:val="clear" w:color="auto" w:fill="auto"/>
          </w:tcPr>
          <w:p w:rsidR="00DD09D3" w:rsidRPr="00DD09D3" w:rsidRDefault="00DD09D3" w:rsidP="00DD09D3">
            <w:pPr>
              <w:suppressAutoHyphens w:val="0"/>
              <w:jc w:val="center"/>
              <w:rPr>
                <w:rFonts w:cs="Times New Roman"/>
                <w:color w:val="000000"/>
                <w:sz w:val="24"/>
                <w:szCs w:val="24"/>
                <w:lang w:eastAsia="pl-PL"/>
              </w:rPr>
            </w:pPr>
          </w:p>
        </w:tc>
        <w:tc>
          <w:tcPr>
            <w:tcW w:w="10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rsidR="00DD09D3" w:rsidRPr="00DD09D3" w:rsidRDefault="00DD09D3" w:rsidP="00DD09D3">
            <w:pPr>
              <w:suppressAutoHyphens w:val="0"/>
              <w:jc w:val="right"/>
              <w:rPr>
                <w:rFonts w:cs="Times New Roman"/>
                <w:b/>
                <w:bCs/>
                <w:color w:val="000000"/>
                <w:sz w:val="24"/>
                <w:szCs w:val="24"/>
                <w:lang w:eastAsia="pl-PL"/>
              </w:rPr>
            </w:pPr>
            <w:r w:rsidRPr="00DD09D3">
              <w:rPr>
                <w:rFonts w:cs="Times New Roman"/>
                <w:b/>
                <w:bCs/>
                <w:color w:val="000000"/>
                <w:sz w:val="24"/>
                <w:szCs w:val="24"/>
                <w:lang w:eastAsia="pl-PL"/>
              </w:rPr>
              <w:t> </w:t>
            </w:r>
          </w:p>
        </w:tc>
      </w:tr>
      <w:tr w:rsidR="00BA1DE5" w:rsidRPr="00DD09D3" w:rsidTr="006F11F7">
        <w:trPr>
          <w:trHeight w:val="1710"/>
        </w:trPr>
        <w:tc>
          <w:tcPr>
            <w:tcW w:w="600" w:type="dxa"/>
            <w:tcBorders>
              <w:top w:val="nil"/>
              <w:left w:val="single" w:sz="4" w:space="0" w:color="auto"/>
              <w:bottom w:val="single" w:sz="4" w:space="0" w:color="auto"/>
              <w:right w:val="single" w:sz="4" w:space="0" w:color="auto"/>
            </w:tcBorders>
            <w:shd w:val="clear" w:color="auto" w:fill="auto"/>
            <w:hideMark/>
          </w:tcPr>
          <w:p w:rsidR="00DD09D3" w:rsidRPr="00DD09D3" w:rsidRDefault="009773D0" w:rsidP="00DD09D3">
            <w:pPr>
              <w:suppressAutoHyphens w:val="0"/>
              <w:rPr>
                <w:rFonts w:cs="Times New Roman"/>
                <w:color w:val="000000"/>
                <w:sz w:val="24"/>
                <w:szCs w:val="24"/>
                <w:lang w:eastAsia="pl-PL"/>
              </w:rPr>
            </w:pPr>
            <w:r w:rsidRPr="00BA1DE5">
              <w:rPr>
                <w:rFonts w:cs="Times New Roman"/>
                <w:color w:val="000000"/>
                <w:sz w:val="24"/>
                <w:szCs w:val="24"/>
                <w:lang w:eastAsia="pl-PL"/>
              </w:rPr>
              <w:t>16</w:t>
            </w:r>
          </w:p>
        </w:tc>
        <w:tc>
          <w:tcPr>
            <w:tcW w:w="522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both"/>
              <w:rPr>
                <w:rFonts w:cs="Times New Roman"/>
                <w:color w:val="000000"/>
                <w:sz w:val="24"/>
                <w:szCs w:val="24"/>
                <w:lang w:eastAsia="pl-PL"/>
              </w:rPr>
            </w:pPr>
            <w:r w:rsidRPr="00DD09D3">
              <w:rPr>
                <w:rFonts w:cs="Times New Roman"/>
                <w:color w:val="000000"/>
                <w:sz w:val="24"/>
                <w:szCs w:val="24"/>
                <w:lang w:eastAsia="pl-PL"/>
              </w:rPr>
              <w:t>Zestaw do żyły centralnej 3 światłowy 16/16/18G, prowadnica niklowo tytanowa; dł. cewnika 15 cm, zakładanie prowadnicy bez odłączania strzykawki; końcówki poszczególnych kanałów zabezpieczone dostępami bezigłowymi, możliwość identyfikacji położenia końcówki cewnika za pomocą EKG.</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30</w:t>
            </w:r>
          </w:p>
        </w:tc>
        <w:tc>
          <w:tcPr>
            <w:tcW w:w="1120" w:type="dxa"/>
            <w:tcBorders>
              <w:top w:val="nil"/>
              <w:left w:val="nil"/>
              <w:bottom w:val="single" w:sz="4" w:space="0" w:color="auto"/>
              <w:right w:val="single" w:sz="4" w:space="0" w:color="auto"/>
            </w:tcBorders>
            <w:shd w:val="clear" w:color="auto" w:fill="auto"/>
            <w:noWrap/>
            <w:vAlign w:val="bottom"/>
          </w:tcPr>
          <w:p w:rsidR="00DD09D3" w:rsidRPr="00DD09D3" w:rsidRDefault="00DD09D3" w:rsidP="00DD09D3">
            <w:pPr>
              <w:suppressAutoHyphens w:val="0"/>
              <w:jc w:val="right"/>
              <w:rPr>
                <w:rFonts w:cs="Times New Roman"/>
                <w:b/>
                <w:bCs/>
                <w:color w:val="000000"/>
                <w:sz w:val="24"/>
                <w:szCs w:val="24"/>
                <w:lang w:eastAsia="pl-PL"/>
              </w:rPr>
            </w:pPr>
          </w:p>
        </w:tc>
        <w:tc>
          <w:tcPr>
            <w:tcW w:w="960" w:type="dxa"/>
            <w:tcBorders>
              <w:top w:val="nil"/>
              <w:left w:val="nil"/>
              <w:bottom w:val="single" w:sz="4" w:space="0" w:color="auto"/>
              <w:right w:val="single" w:sz="4" w:space="0" w:color="auto"/>
            </w:tcBorders>
            <w:shd w:val="clear" w:color="auto" w:fill="auto"/>
          </w:tcPr>
          <w:p w:rsidR="00DD09D3" w:rsidRPr="00DD09D3" w:rsidRDefault="00DD09D3" w:rsidP="00DD09D3">
            <w:pPr>
              <w:suppressAutoHyphens w:val="0"/>
              <w:jc w:val="center"/>
              <w:rPr>
                <w:rFonts w:cs="Times New Roman"/>
                <w:color w:val="000000"/>
                <w:sz w:val="24"/>
                <w:szCs w:val="24"/>
                <w:lang w:eastAsia="pl-PL"/>
              </w:rPr>
            </w:pPr>
          </w:p>
        </w:tc>
        <w:tc>
          <w:tcPr>
            <w:tcW w:w="10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rsidR="00DD09D3" w:rsidRPr="00DD09D3" w:rsidRDefault="00DD09D3" w:rsidP="00DD09D3">
            <w:pPr>
              <w:suppressAutoHyphens w:val="0"/>
              <w:jc w:val="right"/>
              <w:rPr>
                <w:rFonts w:cs="Times New Roman"/>
                <w:b/>
                <w:bCs/>
                <w:color w:val="000000"/>
                <w:sz w:val="24"/>
                <w:szCs w:val="24"/>
                <w:lang w:eastAsia="pl-PL"/>
              </w:rPr>
            </w:pPr>
            <w:r w:rsidRPr="00DD09D3">
              <w:rPr>
                <w:rFonts w:cs="Times New Roman"/>
                <w:b/>
                <w:bCs/>
                <w:color w:val="000000"/>
                <w:sz w:val="24"/>
                <w:szCs w:val="24"/>
                <w:lang w:eastAsia="pl-PL"/>
              </w:rPr>
              <w:t> </w:t>
            </w:r>
          </w:p>
        </w:tc>
      </w:tr>
      <w:tr w:rsidR="00BA1DE5" w:rsidRPr="00DD09D3" w:rsidTr="006F11F7">
        <w:trPr>
          <w:trHeight w:val="1710"/>
        </w:trPr>
        <w:tc>
          <w:tcPr>
            <w:tcW w:w="600" w:type="dxa"/>
            <w:tcBorders>
              <w:top w:val="nil"/>
              <w:left w:val="single" w:sz="4" w:space="0" w:color="auto"/>
              <w:bottom w:val="single" w:sz="4" w:space="0" w:color="auto"/>
              <w:right w:val="single" w:sz="4" w:space="0" w:color="auto"/>
            </w:tcBorders>
            <w:shd w:val="clear" w:color="auto" w:fill="auto"/>
            <w:hideMark/>
          </w:tcPr>
          <w:p w:rsidR="00DD09D3" w:rsidRPr="00DD09D3" w:rsidRDefault="009773D0" w:rsidP="00DD09D3">
            <w:pPr>
              <w:suppressAutoHyphens w:val="0"/>
              <w:rPr>
                <w:rFonts w:cs="Times New Roman"/>
                <w:color w:val="000000"/>
                <w:sz w:val="24"/>
                <w:szCs w:val="24"/>
                <w:lang w:eastAsia="pl-PL"/>
              </w:rPr>
            </w:pPr>
            <w:r w:rsidRPr="00BA1DE5">
              <w:rPr>
                <w:rFonts w:cs="Times New Roman"/>
                <w:color w:val="000000"/>
                <w:sz w:val="24"/>
                <w:szCs w:val="24"/>
                <w:lang w:eastAsia="pl-PL"/>
              </w:rPr>
              <w:t>17</w:t>
            </w:r>
          </w:p>
        </w:tc>
        <w:tc>
          <w:tcPr>
            <w:tcW w:w="522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both"/>
              <w:rPr>
                <w:rFonts w:cs="Times New Roman"/>
                <w:color w:val="000000"/>
                <w:sz w:val="24"/>
                <w:szCs w:val="24"/>
                <w:lang w:eastAsia="pl-PL"/>
              </w:rPr>
            </w:pPr>
            <w:r w:rsidRPr="00DD09D3">
              <w:rPr>
                <w:rFonts w:cs="Times New Roman"/>
                <w:color w:val="000000"/>
                <w:sz w:val="24"/>
                <w:szCs w:val="24"/>
                <w:lang w:eastAsia="pl-PL"/>
              </w:rPr>
              <w:t>Zestaw do żyły centralnej 3 światłowy 16/16/18G, prowadnica niklowo tytanowa; dł. cewnika 20 cm, zakładanie prowadnicy bez odłączania strzykawki; końcówki poszczególnych kanałów zabezpieczone dostępami bezigłowymi, możliwość identyfikacji położenia końcówki cewnika za pomocą EKG.</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30</w:t>
            </w:r>
          </w:p>
        </w:tc>
        <w:tc>
          <w:tcPr>
            <w:tcW w:w="1120" w:type="dxa"/>
            <w:tcBorders>
              <w:top w:val="nil"/>
              <w:left w:val="nil"/>
              <w:bottom w:val="single" w:sz="4" w:space="0" w:color="auto"/>
              <w:right w:val="single" w:sz="4" w:space="0" w:color="auto"/>
            </w:tcBorders>
            <w:shd w:val="clear" w:color="auto" w:fill="auto"/>
            <w:noWrap/>
            <w:vAlign w:val="bottom"/>
          </w:tcPr>
          <w:p w:rsidR="00DD09D3" w:rsidRPr="00DD09D3" w:rsidRDefault="00DD09D3" w:rsidP="00DD09D3">
            <w:pPr>
              <w:suppressAutoHyphens w:val="0"/>
              <w:jc w:val="right"/>
              <w:rPr>
                <w:rFonts w:cs="Times New Roman"/>
                <w:b/>
                <w:bCs/>
                <w:color w:val="000000"/>
                <w:sz w:val="24"/>
                <w:szCs w:val="24"/>
                <w:lang w:eastAsia="pl-PL"/>
              </w:rPr>
            </w:pPr>
          </w:p>
        </w:tc>
        <w:tc>
          <w:tcPr>
            <w:tcW w:w="960" w:type="dxa"/>
            <w:tcBorders>
              <w:top w:val="nil"/>
              <w:left w:val="nil"/>
              <w:bottom w:val="single" w:sz="4" w:space="0" w:color="auto"/>
              <w:right w:val="single" w:sz="4" w:space="0" w:color="auto"/>
            </w:tcBorders>
            <w:shd w:val="clear" w:color="auto" w:fill="auto"/>
          </w:tcPr>
          <w:p w:rsidR="00DD09D3" w:rsidRPr="00DD09D3" w:rsidRDefault="00DD09D3" w:rsidP="00DD09D3">
            <w:pPr>
              <w:suppressAutoHyphens w:val="0"/>
              <w:jc w:val="center"/>
              <w:rPr>
                <w:rFonts w:cs="Times New Roman"/>
                <w:color w:val="000000"/>
                <w:sz w:val="24"/>
                <w:szCs w:val="24"/>
                <w:lang w:eastAsia="pl-PL"/>
              </w:rPr>
            </w:pPr>
          </w:p>
        </w:tc>
        <w:tc>
          <w:tcPr>
            <w:tcW w:w="10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rsidR="00DD09D3" w:rsidRPr="00DD09D3" w:rsidRDefault="00DD09D3" w:rsidP="00DD09D3">
            <w:pPr>
              <w:suppressAutoHyphens w:val="0"/>
              <w:jc w:val="right"/>
              <w:rPr>
                <w:rFonts w:cs="Times New Roman"/>
                <w:b/>
                <w:bCs/>
                <w:color w:val="000000"/>
                <w:sz w:val="24"/>
                <w:szCs w:val="24"/>
                <w:lang w:eastAsia="pl-PL"/>
              </w:rPr>
            </w:pPr>
            <w:r w:rsidRPr="00DD09D3">
              <w:rPr>
                <w:rFonts w:cs="Times New Roman"/>
                <w:b/>
                <w:bCs/>
                <w:color w:val="000000"/>
                <w:sz w:val="24"/>
                <w:szCs w:val="24"/>
                <w:lang w:eastAsia="pl-PL"/>
              </w:rPr>
              <w:t> </w:t>
            </w:r>
          </w:p>
        </w:tc>
      </w:tr>
      <w:tr w:rsidR="00BA1DE5" w:rsidRPr="00DD09D3" w:rsidTr="006F11F7">
        <w:trPr>
          <w:trHeight w:val="2900"/>
        </w:trPr>
        <w:tc>
          <w:tcPr>
            <w:tcW w:w="600" w:type="dxa"/>
            <w:tcBorders>
              <w:top w:val="nil"/>
              <w:left w:val="single" w:sz="4" w:space="0" w:color="auto"/>
              <w:bottom w:val="single" w:sz="4" w:space="0" w:color="auto"/>
              <w:right w:val="single" w:sz="4" w:space="0" w:color="auto"/>
            </w:tcBorders>
            <w:shd w:val="clear" w:color="auto" w:fill="auto"/>
            <w:hideMark/>
          </w:tcPr>
          <w:p w:rsidR="00DD09D3" w:rsidRPr="00DD09D3" w:rsidRDefault="009773D0" w:rsidP="00DD09D3">
            <w:pPr>
              <w:suppressAutoHyphens w:val="0"/>
              <w:rPr>
                <w:rFonts w:cs="Times New Roman"/>
                <w:color w:val="000000"/>
                <w:sz w:val="24"/>
                <w:szCs w:val="24"/>
                <w:lang w:eastAsia="pl-PL"/>
              </w:rPr>
            </w:pPr>
            <w:r w:rsidRPr="00BA1DE5">
              <w:rPr>
                <w:rFonts w:cs="Times New Roman"/>
                <w:color w:val="000000"/>
                <w:sz w:val="24"/>
                <w:szCs w:val="24"/>
                <w:lang w:eastAsia="pl-PL"/>
              </w:rPr>
              <w:t>18</w:t>
            </w:r>
          </w:p>
        </w:tc>
        <w:tc>
          <w:tcPr>
            <w:tcW w:w="5220" w:type="dxa"/>
            <w:tcBorders>
              <w:top w:val="nil"/>
              <w:left w:val="nil"/>
              <w:bottom w:val="single" w:sz="4" w:space="0" w:color="auto"/>
              <w:right w:val="single" w:sz="4" w:space="0" w:color="auto"/>
            </w:tcBorders>
            <w:shd w:val="clear" w:color="auto" w:fill="auto"/>
            <w:hideMark/>
          </w:tcPr>
          <w:p w:rsidR="00CE5139" w:rsidRPr="00DD09D3" w:rsidRDefault="00DD09D3" w:rsidP="00DD09D3">
            <w:pPr>
              <w:suppressAutoHyphens w:val="0"/>
              <w:jc w:val="both"/>
              <w:rPr>
                <w:rFonts w:cs="Times New Roman"/>
                <w:color w:val="000000"/>
                <w:sz w:val="24"/>
                <w:szCs w:val="24"/>
                <w:lang w:eastAsia="pl-PL"/>
              </w:rPr>
            </w:pPr>
            <w:r w:rsidRPr="00DD09D3">
              <w:rPr>
                <w:rFonts w:cs="Times New Roman"/>
                <w:color w:val="000000"/>
                <w:sz w:val="24"/>
                <w:szCs w:val="24"/>
                <w:lang w:eastAsia="pl-PL"/>
              </w:rPr>
              <w:t>Zestaw do żyły centralnej 3 światłowy 16/16/18G, prowadnica niklowo tytanowa; dł. cewnika 15 i 20 cm, zakładanie prowadnicy bez odłączania strzykawki; końcówki poszczególnych kanałów zabezpieczone dostępami bezigłowymi, możliwość identyfikacji położenia końcówki cewnika za pomocą EKG. Posiada powłokę bakteriostatyczną w topioną w materiał cewnika bez możliwości uwalniania substancji, działająca na zasadzie odmiennych potencjałów elektrycznych.</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30</w:t>
            </w:r>
          </w:p>
        </w:tc>
        <w:tc>
          <w:tcPr>
            <w:tcW w:w="1120" w:type="dxa"/>
            <w:tcBorders>
              <w:top w:val="nil"/>
              <w:left w:val="nil"/>
              <w:bottom w:val="single" w:sz="4" w:space="0" w:color="auto"/>
              <w:right w:val="single" w:sz="4" w:space="0" w:color="auto"/>
            </w:tcBorders>
            <w:shd w:val="clear" w:color="auto" w:fill="auto"/>
            <w:noWrap/>
            <w:vAlign w:val="bottom"/>
          </w:tcPr>
          <w:p w:rsidR="00DD09D3" w:rsidRPr="00DD09D3" w:rsidRDefault="00DD09D3" w:rsidP="00DD09D3">
            <w:pPr>
              <w:suppressAutoHyphens w:val="0"/>
              <w:jc w:val="right"/>
              <w:rPr>
                <w:rFonts w:cs="Times New Roman"/>
                <w:b/>
                <w:bCs/>
                <w:color w:val="000000"/>
                <w:sz w:val="24"/>
                <w:szCs w:val="24"/>
                <w:lang w:eastAsia="pl-PL"/>
              </w:rPr>
            </w:pPr>
          </w:p>
        </w:tc>
        <w:tc>
          <w:tcPr>
            <w:tcW w:w="960" w:type="dxa"/>
            <w:tcBorders>
              <w:top w:val="nil"/>
              <w:left w:val="nil"/>
              <w:bottom w:val="single" w:sz="4" w:space="0" w:color="auto"/>
              <w:right w:val="single" w:sz="4" w:space="0" w:color="auto"/>
            </w:tcBorders>
            <w:shd w:val="clear" w:color="auto" w:fill="auto"/>
          </w:tcPr>
          <w:p w:rsidR="00DD09D3" w:rsidRPr="00DD09D3" w:rsidRDefault="00DD09D3" w:rsidP="00DD09D3">
            <w:pPr>
              <w:suppressAutoHyphens w:val="0"/>
              <w:jc w:val="center"/>
              <w:rPr>
                <w:rFonts w:cs="Times New Roman"/>
                <w:color w:val="000000"/>
                <w:sz w:val="24"/>
                <w:szCs w:val="24"/>
                <w:lang w:eastAsia="pl-PL"/>
              </w:rPr>
            </w:pPr>
          </w:p>
        </w:tc>
        <w:tc>
          <w:tcPr>
            <w:tcW w:w="10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260" w:type="dxa"/>
            <w:tcBorders>
              <w:top w:val="nil"/>
              <w:left w:val="nil"/>
              <w:bottom w:val="single" w:sz="4" w:space="0" w:color="auto"/>
              <w:right w:val="single" w:sz="4" w:space="0" w:color="auto"/>
            </w:tcBorders>
            <w:shd w:val="clear" w:color="auto" w:fill="auto"/>
            <w:vAlign w:val="bottom"/>
            <w:hideMark/>
          </w:tcPr>
          <w:p w:rsidR="00DD09D3" w:rsidRPr="00DD09D3" w:rsidRDefault="00DD09D3" w:rsidP="00DD09D3">
            <w:pPr>
              <w:suppressAutoHyphens w:val="0"/>
              <w:jc w:val="right"/>
              <w:rPr>
                <w:rFonts w:cs="Times New Roman"/>
                <w:b/>
                <w:bCs/>
                <w:color w:val="000000"/>
                <w:sz w:val="24"/>
                <w:szCs w:val="24"/>
                <w:lang w:eastAsia="pl-PL"/>
              </w:rPr>
            </w:pPr>
            <w:r w:rsidRPr="00DD09D3">
              <w:rPr>
                <w:rFonts w:cs="Times New Roman"/>
                <w:b/>
                <w:bCs/>
                <w:color w:val="000000"/>
                <w:sz w:val="24"/>
                <w:szCs w:val="24"/>
                <w:lang w:eastAsia="pl-PL"/>
              </w:rPr>
              <w:t> </w:t>
            </w:r>
          </w:p>
        </w:tc>
      </w:tr>
      <w:tr w:rsidR="00BA1DE5" w:rsidRPr="00DD09D3" w:rsidTr="007973A3">
        <w:trPr>
          <w:trHeight w:val="1425"/>
        </w:trPr>
        <w:tc>
          <w:tcPr>
            <w:tcW w:w="600" w:type="dxa"/>
            <w:tcBorders>
              <w:top w:val="nil"/>
              <w:left w:val="single" w:sz="4" w:space="0" w:color="auto"/>
              <w:bottom w:val="single" w:sz="4" w:space="0" w:color="auto"/>
              <w:right w:val="single" w:sz="4" w:space="0" w:color="auto"/>
            </w:tcBorders>
            <w:shd w:val="clear" w:color="auto" w:fill="auto"/>
            <w:hideMark/>
          </w:tcPr>
          <w:p w:rsidR="00DD09D3" w:rsidRPr="00DD09D3" w:rsidRDefault="009773D0" w:rsidP="00DD09D3">
            <w:pPr>
              <w:suppressAutoHyphens w:val="0"/>
              <w:rPr>
                <w:rFonts w:cs="Times New Roman"/>
                <w:color w:val="000000"/>
                <w:sz w:val="24"/>
                <w:szCs w:val="24"/>
                <w:lang w:eastAsia="pl-PL"/>
              </w:rPr>
            </w:pPr>
            <w:r w:rsidRPr="00BA1DE5">
              <w:rPr>
                <w:rFonts w:cs="Times New Roman"/>
                <w:color w:val="000000"/>
                <w:sz w:val="24"/>
                <w:szCs w:val="24"/>
                <w:lang w:eastAsia="pl-PL"/>
              </w:rPr>
              <w:t>19</w:t>
            </w:r>
          </w:p>
        </w:tc>
        <w:tc>
          <w:tcPr>
            <w:tcW w:w="522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both"/>
              <w:rPr>
                <w:rFonts w:cs="Times New Roman"/>
                <w:color w:val="000000"/>
                <w:sz w:val="24"/>
                <w:szCs w:val="24"/>
                <w:lang w:eastAsia="pl-PL"/>
              </w:rPr>
            </w:pPr>
            <w:r w:rsidRPr="00DD09D3">
              <w:rPr>
                <w:rFonts w:cs="Times New Roman"/>
                <w:color w:val="000000"/>
                <w:sz w:val="24"/>
                <w:szCs w:val="24"/>
                <w:lang w:eastAsia="pl-PL"/>
              </w:rPr>
              <w:t>Zestaw do nakłucia jamy opłucnej: cienkościenna kaniula z krótkim szlifem, igła średnicy 1,8 mm, długość 80 mm, dren łączący z końcówką lock, strzykawka trzyczęściowa lock 60 ml worek 2,0 l, zastawka bezzwrotna.</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20</w:t>
            </w:r>
          </w:p>
        </w:tc>
        <w:tc>
          <w:tcPr>
            <w:tcW w:w="1120" w:type="dxa"/>
            <w:tcBorders>
              <w:top w:val="nil"/>
              <w:left w:val="nil"/>
              <w:bottom w:val="single" w:sz="4" w:space="0" w:color="auto"/>
              <w:right w:val="single" w:sz="4" w:space="0" w:color="auto"/>
            </w:tcBorders>
            <w:shd w:val="clear" w:color="auto" w:fill="auto"/>
            <w:noWrap/>
            <w:vAlign w:val="bottom"/>
          </w:tcPr>
          <w:p w:rsidR="00DD09D3" w:rsidRPr="00DD09D3" w:rsidRDefault="00DD09D3" w:rsidP="00DD09D3">
            <w:pPr>
              <w:suppressAutoHyphens w:val="0"/>
              <w:jc w:val="right"/>
              <w:rPr>
                <w:rFonts w:cs="Times New Roman"/>
                <w:b/>
                <w:bCs/>
                <w:color w:val="000000"/>
                <w:sz w:val="24"/>
                <w:szCs w:val="24"/>
                <w:lang w:eastAsia="pl-PL"/>
              </w:rPr>
            </w:pPr>
          </w:p>
        </w:tc>
        <w:tc>
          <w:tcPr>
            <w:tcW w:w="960" w:type="dxa"/>
            <w:tcBorders>
              <w:top w:val="nil"/>
              <w:left w:val="nil"/>
              <w:bottom w:val="single" w:sz="4" w:space="0" w:color="auto"/>
              <w:right w:val="single" w:sz="4" w:space="0" w:color="auto"/>
            </w:tcBorders>
            <w:shd w:val="clear" w:color="auto" w:fill="auto"/>
          </w:tcPr>
          <w:p w:rsidR="00DD09D3" w:rsidRPr="00DD09D3" w:rsidRDefault="00DD09D3" w:rsidP="00DD09D3">
            <w:pPr>
              <w:suppressAutoHyphens w:val="0"/>
              <w:jc w:val="center"/>
              <w:rPr>
                <w:rFonts w:cs="Times New Roman"/>
                <w:color w:val="000000"/>
                <w:sz w:val="24"/>
                <w:szCs w:val="24"/>
                <w:lang w:eastAsia="pl-PL"/>
              </w:rPr>
            </w:pPr>
          </w:p>
        </w:tc>
        <w:tc>
          <w:tcPr>
            <w:tcW w:w="10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rsidR="00DD09D3" w:rsidRPr="00DD09D3" w:rsidRDefault="00DD09D3" w:rsidP="00DD09D3">
            <w:pPr>
              <w:suppressAutoHyphens w:val="0"/>
              <w:jc w:val="right"/>
              <w:rPr>
                <w:rFonts w:cs="Times New Roman"/>
                <w:b/>
                <w:bCs/>
                <w:color w:val="000000"/>
                <w:sz w:val="24"/>
                <w:szCs w:val="24"/>
                <w:lang w:eastAsia="pl-PL"/>
              </w:rPr>
            </w:pPr>
            <w:r w:rsidRPr="00DD09D3">
              <w:rPr>
                <w:rFonts w:cs="Times New Roman"/>
                <w:b/>
                <w:bCs/>
                <w:color w:val="000000"/>
                <w:sz w:val="24"/>
                <w:szCs w:val="24"/>
                <w:lang w:eastAsia="pl-PL"/>
              </w:rPr>
              <w:t> </w:t>
            </w:r>
          </w:p>
        </w:tc>
      </w:tr>
      <w:tr w:rsidR="00BA1DE5" w:rsidRPr="00DD09D3" w:rsidTr="007973A3">
        <w:trPr>
          <w:trHeight w:val="1425"/>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DD09D3" w:rsidRPr="00DD09D3" w:rsidRDefault="009773D0" w:rsidP="00DD09D3">
            <w:pPr>
              <w:suppressAutoHyphens w:val="0"/>
              <w:rPr>
                <w:rFonts w:cs="Times New Roman"/>
                <w:color w:val="000000"/>
                <w:sz w:val="24"/>
                <w:szCs w:val="24"/>
                <w:lang w:eastAsia="pl-PL"/>
              </w:rPr>
            </w:pPr>
            <w:r w:rsidRPr="00BA1DE5">
              <w:rPr>
                <w:rFonts w:cs="Times New Roman"/>
                <w:color w:val="000000"/>
                <w:sz w:val="24"/>
                <w:szCs w:val="24"/>
                <w:lang w:eastAsia="pl-PL"/>
              </w:rPr>
              <w:lastRenderedPageBreak/>
              <w:t>20</w:t>
            </w:r>
          </w:p>
        </w:tc>
        <w:tc>
          <w:tcPr>
            <w:tcW w:w="5220" w:type="dxa"/>
            <w:tcBorders>
              <w:top w:val="single" w:sz="4" w:space="0" w:color="auto"/>
              <w:left w:val="nil"/>
              <w:bottom w:val="single" w:sz="4" w:space="0" w:color="auto"/>
              <w:right w:val="single" w:sz="4" w:space="0" w:color="auto"/>
            </w:tcBorders>
            <w:shd w:val="clear" w:color="auto" w:fill="auto"/>
            <w:hideMark/>
          </w:tcPr>
          <w:p w:rsidR="00DD09D3" w:rsidRPr="00DD09D3" w:rsidRDefault="00DD09D3" w:rsidP="00DD09D3">
            <w:pPr>
              <w:suppressAutoHyphens w:val="0"/>
              <w:jc w:val="both"/>
              <w:rPr>
                <w:rFonts w:cs="Times New Roman"/>
                <w:color w:val="000000"/>
                <w:sz w:val="24"/>
                <w:szCs w:val="24"/>
                <w:lang w:eastAsia="pl-PL"/>
              </w:rPr>
            </w:pPr>
            <w:r w:rsidRPr="00DD09D3">
              <w:rPr>
                <w:rFonts w:cs="Times New Roman"/>
                <w:color w:val="000000"/>
                <w:sz w:val="24"/>
                <w:szCs w:val="24"/>
                <w:lang w:eastAsia="pl-PL"/>
              </w:rPr>
              <w:t>Igła do znieczulenia Pencil Point 25Gx88 mm: owalny uchwyt bezbarwny, przezroczysty z pryzmatem odbarwiającym się podczas identyfikacji wypływu płynu rdzeniowo mózgowego, pakowana z prowadnicą razem lub osobno.</w:t>
            </w:r>
          </w:p>
        </w:tc>
        <w:tc>
          <w:tcPr>
            <w:tcW w:w="1143" w:type="dxa"/>
            <w:tcBorders>
              <w:top w:val="single" w:sz="4" w:space="0" w:color="auto"/>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szt.</w:t>
            </w:r>
          </w:p>
        </w:tc>
        <w:tc>
          <w:tcPr>
            <w:tcW w:w="960" w:type="dxa"/>
            <w:tcBorders>
              <w:top w:val="single" w:sz="4" w:space="0" w:color="auto"/>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200</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DD09D3" w:rsidRPr="00DD09D3" w:rsidRDefault="00DD09D3" w:rsidP="00DD09D3">
            <w:pPr>
              <w:suppressAutoHyphens w:val="0"/>
              <w:jc w:val="right"/>
              <w:rPr>
                <w:rFonts w:cs="Times New Roman"/>
                <w:b/>
                <w:bCs/>
                <w:color w:val="000000"/>
                <w:sz w:val="24"/>
                <w:szCs w:val="24"/>
                <w:lang w:eastAsia="pl-PL"/>
              </w:rPr>
            </w:pPr>
          </w:p>
        </w:tc>
        <w:tc>
          <w:tcPr>
            <w:tcW w:w="960" w:type="dxa"/>
            <w:tcBorders>
              <w:top w:val="single" w:sz="4" w:space="0" w:color="auto"/>
              <w:left w:val="nil"/>
              <w:bottom w:val="single" w:sz="4" w:space="0" w:color="auto"/>
              <w:right w:val="single" w:sz="4" w:space="0" w:color="auto"/>
            </w:tcBorders>
            <w:shd w:val="clear" w:color="auto" w:fill="auto"/>
          </w:tcPr>
          <w:p w:rsidR="00DD09D3" w:rsidRPr="00DD09D3" w:rsidRDefault="00DD09D3" w:rsidP="00DD09D3">
            <w:pPr>
              <w:suppressAutoHyphens w:val="0"/>
              <w:jc w:val="center"/>
              <w:rPr>
                <w:rFonts w:cs="Times New Roman"/>
                <w:color w:val="000000"/>
                <w:sz w:val="24"/>
                <w:szCs w:val="24"/>
                <w:lang w:eastAsia="pl-PL"/>
              </w:rPr>
            </w:pPr>
          </w:p>
        </w:tc>
        <w:tc>
          <w:tcPr>
            <w:tcW w:w="1060" w:type="dxa"/>
            <w:tcBorders>
              <w:top w:val="single" w:sz="4" w:space="0" w:color="auto"/>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960" w:type="dxa"/>
            <w:tcBorders>
              <w:top w:val="single" w:sz="4" w:space="0" w:color="auto"/>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143" w:type="dxa"/>
            <w:tcBorders>
              <w:top w:val="single" w:sz="4" w:space="0" w:color="auto"/>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DD09D3" w:rsidRPr="00DD09D3" w:rsidRDefault="00DD09D3" w:rsidP="00DD09D3">
            <w:pPr>
              <w:suppressAutoHyphens w:val="0"/>
              <w:jc w:val="right"/>
              <w:rPr>
                <w:rFonts w:cs="Times New Roman"/>
                <w:b/>
                <w:bCs/>
                <w:color w:val="000000"/>
                <w:sz w:val="24"/>
                <w:szCs w:val="24"/>
                <w:lang w:eastAsia="pl-PL"/>
              </w:rPr>
            </w:pPr>
            <w:r w:rsidRPr="00DD09D3">
              <w:rPr>
                <w:rFonts w:cs="Times New Roman"/>
                <w:b/>
                <w:bCs/>
                <w:color w:val="000000"/>
                <w:sz w:val="24"/>
                <w:szCs w:val="24"/>
                <w:lang w:eastAsia="pl-PL"/>
              </w:rPr>
              <w:t> </w:t>
            </w:r>
          </w:p>
        </w:tc>
      </w:tr>
      <w:tr w:rsidR="00BA1DE5" w:rsidRPr="00DD09D3" w:rsidTr="006F11F7">
        <w:trPr>
          <w:trHeight w:val="1425"/>
        </w:trPr>
        <w:tc>
          <w:tcPr>
            <w:tcW w:w="600" w:type="dxa"/>
            <w:tcBorders>
              <w:top w:val="nil"/>
              <w:left w:val="single" w:sz="4" w:space="0" w:color="auto"/>
              <w:bottom w:val="single" w:sz="4" w:space="0" w:color="auto"/>
              <w:right w:val="single" w:sz="4" w:space="0" w:color="auto"/>
            </w:tcBorders>
            <w:shd w:val="clear" w:color="auto" w:fill="auto"/>
            <w:hideMark/>
          </w:tcPr>
          <w:p w:rsidR="00DD09D3" w:rsidRPr="00DD09D3" w:rsidRDefault="009773D0" w:rsidP="00DD09D3">
            <w:pPr>
              <w:suppressAutoHyphens w:val="0"/>
              <w:rPr>
                <w:rFonts w:cs="Times New Roman"/>
                <w:color w:val="000000"/>
                <w:sz w:val="24"/>
                <w:szCs w:val="24"/>
                <w:lang w:eastAsia="pl-PL"/>
              </w:rPr>
            </w:pPr>
            <w:r w:rsidRPr="00BA1DE5">
              <w:rPr>
                <w:rFonts w:cs="Times New Roman"/>
                <w:color w:val="000000"/>
                <w:sz w:val="24"/>
                <w:szCs w:val="24"/>
                <w:lang w:eastAsia="pl-PL"/>
              </w:rPr>
              <w:t>21</w:t>
            </w:r>
          </w:p>
        </w:tc>
        <w:tc>
          <w:tcPr>
            <w:tcW w:w="522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both"/>
              <w:rPr>
                <w:rFonts w:cs="Times New Roman"/>
                <w:color w:val="000000"/>
                <w:sz w:val="24"/>
                <w:szCs w:val="24"/>
                <w:lang w:eastAsia="pl-PL"/>
              </w:rPr>
            </w:pPr>
            <w:r w:rsidRPr="00DD09D3">
              <w:rPr>
                <w:rFonts w:cs="Times New Roman"/>
                <w:color w:val="000000"/>
                <w:sz w:val="24"/>
                <w:szCs w:val="24"/>
                <w:lang w:eastAsia="pl-PL"/>
              </w:rPr>
              <w:t>Igła do znieczulenia Pencil Point 25Gx103mm: owalny uchwyt bezbarwny, przezroczysty z pryzmatem odbarwiającym się podczas identyfikacji wypływu płynu rdzeniowo mózgowego, pakowana z prowadnicą razem lub osobno.</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200</w:t>
            </w:r>
          </w:p>
        </w:tc>
        <w:tc>
          <w:tcPr>
            <w:tcW w:w="1120" w:type="dxa"/>
            <w:tcBorders>
              <w:top w:val="nil"/>
              <w:left w:val="nil"/>
              <w:bottom w:val="single" w:sz="4" w:space="0" w:color="auto"/>
              <w:right w:val="single" w:sz="4" w:space="0" w:color="auto"/>
            </w:tcBorders>
            <w:shd w:val="clear" w:color="auto" w:fill="auto"/>
            <w:noWrap/>
            <w:vAlign w:val="bottom"/>
          </w:tcPr>
          <w:p w:rsidR="00DD09D3" w:rsidRPr="00DD09D3" w:rsidRDefault="00DD09D3" w:rsidP="00DD09D3">
            <w:pPr>
              <w:suppressAutoHyphens w:val="0"/>
              <w:jc w:val="right"/>
              <w:rPr>
                <w:rFonts w:cs="Times New Roman"/>
                <w:b/>
                <w:bCs/>
                <w:color w:val="000000"/>
                <w:sz w:val="24"/>
                <w:szCs w:val="24"/>
                <w:lang w:eastAsia="pl-PL"/>
              </w:rPr>
            </w:pPr>
          </w:p>
        </w:tc>
        <w:tc>
          <w:tcPr>
            <w:tcW w:w="960" w:type="dxa"/>
            <w:tcBorders>
              <w:top w:val="nil"/>
              <w:left w:val="nil"/>
              <w:bottom w:val="single" w:sz="4" w:space="0" w:color="auto"/>
              <w:right w:val="single" w:sz="4" w:space="0" w:color="auto"/>
            </w:tcBorders>
            <w:shd w:val="clear" w:color="auto" w:fill="auto"/>
          </w:tcPr>
          <w:p w:rsidR="00DD09D3" w:rsidRPr="00DD09D3" w:rsidRDefault="00DD09D3" w:rsidP="00DD09D3">
            <w:pPr>
              <w:suppressAutoHyphens w:val="0"/>
              <w:jc w:val="center"/>
              <w:rPr>
                <w:rFonts w:cs="Times New Roman"/>
                <w:color w:val="000000"/>
                <w:sz w:val="24"/>
                <w:szCs w:val="24"/>
                <w:lang w:eastAsia="pl-PL"/>
              </w:rPr>
            </w:pPr>
          </w:p>
        </w:tc>
        <w:tc>
          <w:tcPr>
            <w:tcW w:w="10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rsidR="00DD09D3" w:rsidRPr="00DD09D3" w:rsidRDefault="00DD09D3" w:rsidP="00DD09D3">
            <w:pPr>
              <w:suppressAutoHyphens w:val="0"/>
              <w:jc w:val="right"/>
              <w:rPr>
                <w:rFonts w:cs="Times New Roman"/>
                <w:b/>
                <w:bCs/>
                <w:color w:val="000000"/>
                <w:sz w:val="24"/>
                <w:szCs w:val="24"/>
                <w:lang w:eastAsia="pl-PL"/>
              </w:rPr>
            </w:pPr>
            <w:r w:rsidRPr="00DD09D3">
              <w:rPr>
                <w:rFonts w:cs="Times New Roman"/>
                <w:b/>
                <w:bCs/>
                <w:color w:val="000000"/>
                <w:sz w:val="24"/>
                <w:szCs w:val="24"/>
                <w:lang w:eastAsia="pl-PL"/>
              </w:rPr>
              <w:t> </w:t>
            </w:r>
          </w:p>
        </w:tc>
      </w:tr>
      <w:tr w:rsidR="00BA1DE5" w:rsidRPr="00DD09D3" w:rsidTr="006F11F7">
        <w:trPr>
          <w:trHeight w:val="1425"/>
        </w:trPr>
        <w:tc>
          <w:tcPr>
            <w:tcW w:w="600" w:type="dxa"/>
            <w:tcBorders>
              <w:top w:val="nil"/>
              <w:left w:val="single" w:sz="4" w:space="0" w:color="auto"/>
              <w:bottom w:val="single" w:sz="4" w:space="0" w:color="auto"/>
              <w:right w:val="single" w:sz="4" w:space="0" w:color="auto"/>
            </w:tcBorders>
            <w:shd w:val="clear" w:color="auto" w:fill="auto"/>
            <w:hideMark/>
          </w:tcPr>
          <w:p w:rsidR="00DD09D3" w:rsidRPr="00DD09D3" w:rsidRDefault="009773D0" w:rsidP="00DD09D3">
            <w:pPr>
              <w:suppressAutoHyphens w:val="0"/>
              <w:rPr>
                <w:rFonts w:cs="Times New Roman"/>
                <w:color w:val="000000"/>
                <w:sz w:val="24"/>
                <w:szCs w:val="24"/>
                <w:lang w:eastAsia="pl-PL"/>
              </w:rPr>
            </w:pPr>
            <w:r w:rsidRPr="00BA1DE5">
              <w:rPr>
                <w:rFonts w:cs="Times New Roman"/>
                <w:color w:val="000000"/>
                <w:sz w:val="24"/>
                <w:szCs w:val="24"/>
                <w:lang w:eastAsia="pl-PL"/>
              </w:rPr>
              <w:t>22</w:t>
            </w:r>
          </w:p>
        </w:tc>
        <w:tc>
          <w:tcPr>
            <w:tcW w:w="522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Igła do znieczulenia Pencil Point 27Gx88mm: owalny uchwyt bezbarwny, przezroczysty z pryzmatem odbarwiającym się podczas identyfikacji wypływu płynu rdzeniowo mózgowego, pakowana z prowadnicą razem lub osobno.</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100</w:t>
            </w:r>
          </w:p>
        </w:tc>
        <w:tc>
          <w:tcPr>
            <w:tcW w:w="1120" w:type="dxa"/>
            <w:tcBorders>
              <w:top w:val="nil"/>
              <w:left w:val="nil"/>
              <w:bottom w:val="single" w:sz="4" w:space="0" w:color="auto"/>
              <w:right w:val="single" w:sz="4" w:space="0" w:color="auto"/>
            </w:tcBorders>
            <w:shd w:val="clear" w:color="auto" w:fill="auto"/>
            <w:noWrap/>
            <w:vAlign w:val="bottom"/>
          </w:tcPr>
          <w:p w:rsidR="00DD09D3" w:rsidRPr="00DD09D3" w:rsidRDefault="00DD09D3" w:rsidP="00DD09D3">
            <w:pPr>
              <w:suppressAutoHyphens w:val="0"/>
              <w:jc w:val="right"/>
              <w:rPr>
                <w:rFonts w:cs="Times New Roman"/>
                <w:b/>
                <w:bCs/>
                <w:color w:val="000000"/>
                <w:sz w:val="24"/>
                <w:szCs w:val="24"/>
                <w:lang w:eastAsia="pl-PL"/>
              </w:rPr>
            </w:pPr>
          </w:p>
        </w:tc>
        <w:tc>
          <w:tcPr>
            <w:tcW w:w="960" w:type="dxa"/>
            <w:tcBorders>
              <w:top w:val="nil"/>
              <w:left w:val="nil"/>
              <w:bottom w:val="single" w:sz="4" w:space="0" w:color="auto"/>
              <w:right w:val="single" w:sz="4" w:space="0" w:color="auto"/>
            </w:tcBorders>
            <w:shd w:val="clear" w:color="auto" w:fill="auto"/>
          </w:tcPr>
          <w:p w:rsidR="00DD09D3" w:rsidRPr="00DD09D3" w:rsidRDefault="00DD09D3" w:rsidP="00DD09D3">
            <w:pPr>
              <w:suppressAutoHyphens w:val="0"/>
              <w:jc w:val="center"/>
              <w:rPr>
                <w:rFonts w:cs="Times New Roman"/>
                <w:color w:val="000000"/>
                <w:sz w:val="24"/>
                <w:szCs w:val="24"/>
                <w:lang w:eastAsia="pl-PL"/>
              </w:rPr>
            </w:pPr>
          </w:p>
        </w:tc>
        <w:tc>
          <w:tcPr>
            <w:tcW w:w="10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rsidR="00DD09D3" w:rsidRPr="00DD09D3" w:rsidRDefault="00DD09D3" w:rsidP="00DD09D3">
            <w:pPr>
              <w:suppressAutoHyphens w:val="0"/>
              <w:jc w:val="right"/>
              <w:rPr>
                <w:rFonts w:cs="Times New Roman"/>
                <w:b/>
                <w:bCs/>
                <w:color w:val="000000"/>
                <w:sz w:val="24"/>
                <w:szCs w:val="24"/>
                <w:lang w:eastAsia="pl-PL"/>
              </w:rPr>
            </w:pPr>
            <w:r w:rsidRPr="00DD09D3">
              <w:rPr>
                <w:rFonts w:cs="Times New Roman"/>
                <w:b/>
                <w:bCs/>
                <w:color w:val="000000"/>
                <w:sz w:val="24"/>
                <w:szCs w:val="24"/>
                <w:lang w:eastAsia="pl-PL"/>
              </w:rPr>
              <w:t> </w:t>
            </w:r>
          </w:p>
        </w:tc>
      </w:tr>
      <w:tr w:rsidR="00BA1DE5" w:rsidRPr="00DD09D3" w:rsidTr="006F11F7">
        <w:trPr>
          <w:trHeight w:val="1425"/>
        </w:trPr>
        <w:tc>
          <w:tcPr>
            <w:tcW w:w="600" w:type="dxa"/>
            <w:tcBorders>
              <w:top w:val="nil"/>
              <w:left w:val="single" w:sz="4" w:space="0" w:color="auto"/>
              <w:bottom w:val="single" w:sz="4" w:space="0" w:color="auto"/>
              <w:right w:val="single" w:sz="4" w:space="0" w:color="auto"/>
            </w:tcBorders>
            <w:shd w:val="clear" w:color="auto" w:fill="auto"/>
            <w:hideMark/>
          </w:tcPr>
          <w:p w:rsidR="00DD09D3" w:rsidRPr="00DD09D3" w:rsidRDefault="009773D0" w:rsidP="00DD09D3">
            <w:pPr>
              <w:suppressAutoHyphens w:val="0"/>
              <w:rPr>
                <w:rFonts w:cs="Times New Roman"/>
                <w:color w:val="000000"/>
                <w:sz w:val="24"/>
                <w:szCs w:val="24"/>
                <w:lang w:eastAsia="pl-PL"/>
              </w:rPr>
            </w:pPr>
            <w:r w:rsidRPr="00BA1DE5">
              <w:rPr>
                <w:rFonts w:cs="Times New Roman"/>
                <w:color w:val="000000"/>
                <w:sz w:val="24"/>
                <w:szCs w:val="24"/>
                <w:lang w:eastAsia="pl-PL"/>
              </w:rPr>
              <w:t>23</w:t>
            </w:r>
          </w:p>
        </w:tc>
        <w:tc>
          <w:tcPr>
            <w:tcW w:w="522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Igła do znieczulenia Pencil Point 27Gx103mm: owalny uchwyt bezbarwny, przezroczysty z pryzmatem odbarwiającym się podczas identyfikacji wypływu płynu rdzeniowo mózgowego, pakowana z prowadnicą razem lub osobno.</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100</w:t>
            </w:r>
          </w:p>
        </w:tc>
        <w:tc>
          <w:tcPr>
            <w:tcW w:w="1120" w:type="dxa"/>
            <w:tcBorders>
              <w:top w:val="nil"/>
              <w:left w:val="nil"/>
              <w:bottom w:val="single" w:sz="4" w:space="0" w:color="auto"/>
              <w:right w:val="single" w:sz="4" w:space="0" w:color="auto"/>
            </w:tcBorders>
            <w:shd w:val="clear" w:color="auto" w:fill="auto"/>
            <w:noWrap/>
            <w:vAlign w:val="bottom"/>
          </w:tcPr>
          <w:p w:rsidR="00DD09D3" w:rsidRPr="00DD09D3" w:rsidRDefault="00DD09D3" w:rsidP="00DD09D3">
            <w:pPr>
              <w:suppressAutoHyphens w:val="0"/>
              <w:jc w:val="right"/>
              <w:rPr>
                <w:rFonts w:cs="Times New Roman"/>
                <w:b/>
                <w:bCs/>
                <w:color w:val="000000"/>
                <w:sz w:val="24"/>
                <w:szCs w:val="24"/>
                <w:lang w:eastAsia="pl-PL"/>
              </w:rPr>
            </w:pPr>
          </w:p>
        </w:tc>
        <w:tc>
          <w:tcPr>
            <w:tcW w:w="960" w:type="dxa"/>
            <w:tcBorders>
              <w:top w:val="nil"/>
              <w:left w:val="nil"/>
              <w:bottom w:val="single" w:sz="4" w:space="0" w:color="auto"/>
              <w:right w:val="single" w:sz="4" w:space="0" w:color="auto"/>
            </w:tcBorders>
            <w:shd w:val="clear" w:color="auto" w:fill="auto"/>
          </w:tcPr>
          <w:p w:rsidR="00DD09D3" w:rsidRPr="00DD09D3" w:rsidRDefault="00DD09D3" w:rsidP="00DD09D3">
            <w:pPr>
              <w:suppressAutoHyphens w:val="0"/>
              <w:jc w:val="center"/>
              <w:rPr>
                <w:rFonts w:cs="Times New Roman"/>
                <w:color w:val="000000"/>
                <w:sz w:val="24"/>
                <w:szCs w:val="24"/>
                <w:lang w:eastAsia="pl-PL"/>
              </w:rPr>
            </w:pPr>
          </w:p>
        </w:tc>
        <w:tc>
          <w:tcPr>
            <w:tcW w:w="10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rsidR="00DD09D3" w:rsidRPr="00DD09D3" w:rsidRDefault="00DD09D3" w:rsidP="00DD09D3">
            <w:pPr>
              <w:suppressAutoHyphens w:val="0"/>
              <w:jc w:val="right"/>
              <w:rPr>
                <w:rFonts w:cs="Times New Roman"/>
                <w:b/>
                <w:bCs/>
                <w:color w:val="000000"/>
                <w:sz w:val="24"/>
                <w:szCs w:val="24"/>
                <w:lang w:eastAsia="pl-PL"/>
              </w:rPr>
            </w:pPr>
            <w:r w:rsidRPr="00DD09D3">
              <w:rPr>
                <w:rFonts w:cs="Times New Roman"/>
                <w:b/>
                <w:bCs/>
                <w:color w:val="000000"/>
                <w:sz w:val="24"/>
                <w:szCs w:val="24"/>
                <w:lang w:eastAsia="pl-PL"/>
              </w:rPr>
              <w:t> </w:t>
            </w:r>
          </w:p>
        </w:tc>
      </w:tr>
      <w:tr w:rsidR="00BA1DE5" w:rsidRPr="00DD09D3" w:rsidTr="006F11F7">
        <w:trPr>
          <w:trHeight w:val="1710"/>
        </w:trPr>
        <w:tc>
          <w:tcPr>
            <w:tcW w:w="600" w:type="dxa"/>
            <w:tcBorders>
              <w:top w:val="nil"/>
              <w:left w:val="single" w:sz="4" w:space="0" w:color="auto"/>
              <w:bottom w:val="single" w:sz="4" w:space="0" w:color="auto"/>
              <w:right w:val="single" w:sz="4" w:space="0" w:color="auto"/>
            </w:tcBorders>
            <w:shd w:val="clear" w:color="auto" w:fill="auto"/>
            <w:hideMark/>
          </w:tcPr>
          <w:p w:rsidR="009773D0" w:rsidRPr="00DD09D3" w:rsidRDefault="009773D0" w:rsidP="00DD09D3">
            <w:pPr>
              <w:suppressAutoHyphens w:val="0"/>
              <w:rPr>
                <w:rFonts w:cs="Times New Roman"/>
                <w:color w:val="000000"/>
                <w:sz w:val="24"/>
                <w:szCs w:val="24"/>
                <w:lang w:eastAsia="pl-PL"/>
              </w:rPr>
            </w:pPr>
            <w:r w:rsidRPr="00BA1DE5">
              <w:rPr>
                <w:rFonts w:cs="Times New Roman"/>
                <w:color w:val="000000"/>
                <w:sz w:val="24"/>
                <w:szCs w:val="24"/>
                <w:lang w:eastAsia="pl-PL"/>
              </w:rPr>
              <w:t>24</w:t>
            </w:r>
          </w:p>
        </w:tc>
        <w:tc>
          <w:tcPr>
            <w:tcW w:w="522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Zestaw do zo: strzykawka niskooporowa lor. Cewnik dł. 100 cm; trzy otwory boczne miękka końcówka; igła Tuochy 18G; zatrzaskowy łącznik do cewnika; filtr zewnątrzoponowy, system mocowania filtra do skóry pacjenta, etykieta identyfikacyjna.</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300</w:t>
            </w:r>
          </w:p>
        </w:tc>
        <w:tc>
          <w:tcPr>
            <w:tcW w:w="1120" w:type="dxa"/>
            <w:tcBorders>
              <w:top w:val="nil"/>
              <w:left w:val="nil"/>
              <w:bottom w:val="single" w:sz="4" w:space="0" w:color="auto"/>
              <w:right w:val="single" w:sz="4" w:space="0" w:color="auto"/>
            </w:tcBorders>
            <w:shd w:val="clear" w:color="auto" w:fill="auto"/>
            <w:noWrap/>
            <w:vAlign w:val="bottom"/>
          </w:tcPr>
          <w:p w:rsidR="00DD09D3" w:rsidRPr="00DD09D3" w:rsidRDefault="00DD09D3" w:rsidP="00DD09D3">
            <w:pPr>
              <w:suppressAutoHyphens w:val="0"/>
              <w:jc w:val="right"/>
              <w:rPr>
                <w:rFonts w:cs="Times New Roman"/>
                <w:b/>
                <w:bCs/>
                <w:color w:val="000000"/>
                <w:sz w:val="24"/>
                <w:szCs w:val="24"/>
                <w:lang w:eastAsia="pl-PL"/>
              </w:rPr>
            </w:pPr>
          </w:p>
        </w:tc>
        <w:tc>
          <w:tcPr>
            <w:tcW w:w="960" w:type="dxa"/>
            <w:tcBorders>
              <w:top w:val="nil"/>
              <w:left w:val="nil"/>
              <w:bottom w:val="single" w:sz="4" w:space="0" w:color="auto"/>
              <w:right w:val="single" w:sz="4" w:space="0" w:color="auto"/>
            </w:tcBorders>
            <w:shd w:val="clear" w:color="auto" w:fill="auto"/>
          </w:tcPr>
          <w:p w:rsidR="00DD09D3" w:rsidRPr="00DD09D3" w:rsidRDefault="00DD09D3" w:rsidP="00DD09D3">
            <w:pPr>
              <w:suppressAutoHyphens w:val="0"/>
              <w:jc w:val="center"/>
              <w:rPr>
                <w:rFonts w:cs="Times New Roman"/>
                <w:color w:val="000000"/>
                <w:sz w:val="24"/>
                <w:szCs w:val="24"/>
                <w:lang w:eastAsia="pl-PL"/>
              </w:rPr>
            </w:pPr>
          </w:p>
        </w:tc>
        <w:tc>
          <w:tcPr>
            <w:tcW w:w="10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rsidR="00DD09D3" w:rsidRPr="00DD09D3" w:rsidRDefault="00DD09D3" w:rsidP="00DD09D3">
            <w:pPr>
              <w:suppressAutoHyphens w:val="0"/>
              <w:jc w:val="right"/>
              <w:rPr>
                <w:rFonts w:cs="Times New Roman"/>
                <w:b/>
                <w:bCs/>
                <w:color w:val="000000"/>
                <w:sz w:val="24"/>
                <w:szCs w:val="24"/>
                <w:lang w:eastAsia="pl-PL"/>
              </w:rPr>
            </w:pPr>
            <w:r w:rsidRPr="00DD09D3">
              <w:rPr>
                <w:rFonts w:cs="Times New Roman"/>
                <w:b/>
                <w:bCs/>
                <w:color w:val="000000"/>
                <w:sz w:val="24"/>
                <w:szCs w:val="24"/>
                <w:lang w:eastAsia="pl-PL"/>
              </w:rPr>
              <w:t> </w:t>
            </w:r>
          </w:p>
        </w:tc>
      </w:tr>
      <w:tr w:rsidR="00BA1DE5" w:rsidRPr="00DD09D3" w:rsidTr="006F11F7">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DD09D3" w:rsidRPr="00DD09D3" w:rsidRDefault="009773D0" w:rsidP="00DD09D3">
            <w:pPr>
              <w:suppressAutoHyphens w:val="0"/>
              <w:rPr>
                <w:rFonts w:cs="Times New Roman"/>
                <w:color w:val="000000"/>
                <w:sz w:val="24"/>
                <w:szCs w:val="24"/>
                <w:lang w:eastAsia="pl-PL"/>
              </w:rPr>
            </w:pPr>
            <w:r w:rsidRPr="00BA1DE5">
              <w:rPr>
                <w:rFonts w:cs="Times New Roman"/>
                <w:color w:val="000000"/>
                <w:sz w:val="24"/>
                <w:szCs w:val="24"/>
                <w:lang w:eastAsia="pl-PL"/>
              </w:rPr>
              <w:t>25</w:t>
            </w:r>
          </w:p>
        </w:tc>
        <w:tc>
          <w:tcPr>
            <w:tcW w:w="522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Strzykawka lor (ten sam producent co zestaw zo).</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400</w:t>
            </w:r>
          </w:p>
        </w:tc>
        <w:tc>
          <w:tcPr>
            <w:tcW w:w="1120" w:type="dxa"/>
            <w:tcBorders>
              <w:top w:val="nil"/>
              <w:left w:val="nil"/>
              <w:bottom w:val="single" w:sz="4" w:space="0" w:color="auto"/>
              <w:right w:val="single" w:sz="4" w:space="0" w:color="auto"/>
            </w:tcBorders>
            <w:shd w:val="clear" w:color="auto" w:fill="auto"/>
            <w:noWrap/>
            <w:vAlign w:val="bottom"/>
          </w:tcPr>
          <w:p w:rsidR="00DD09D3" w:rsidRPr="00DD09D3" w:rsidRDefault="00DD09D3" w:rsidP="00DD09D3">
            <w:pPr>
              <w:suppressAutoHyphens w:val="0"/>
              <w:jc w:val="right"/>
              <w:rPr>
                <w:rFonts w:cs="Times New Roman"/>
                <w:b/>
                <w:bCs/>
                <w:color w:val="000000"/>
                <w:sz w:val="24"/>
                <w:szCs w:val="24"/>
                <w:lang w:eastAsia="pl-PL"/>
              </w:rPr>
            </w:pPr>
          </w:p>
        </w:tc>
        <w:tc>
          <w:tcPr>
            <w:tcW w:w="960" w:type="dxa"/>
            <w:tcBorders>
              <w:top w:val="nil"/>
              <w:left w:val="nil"/>
              <w:bottom w:val="single" w:sz="4" w:space="0" w:color="auto"/>
              <w:right w:val="single" w:sz="4" w:space="0" w:color="auto"/>
            </w:tcBorders>
            <w:shd w:val="clear" w:color="auto" w:fill="auto"/>
          </w:tcPr>
          <w:p w:rsidR="00DD09D3" w:rsidRPr="00DD09D3" w:rsidRDefault="00DD09D3" w:rsidP="00DD09D3">
            <w:pPr>
              <w:suppressAutoHyphens w:val="0"/>
              <w:jc w:val="center"/>
              <w:rPr>
                <w:rFonts w:cs="Times New Roman"/>
                <w:color w:val="000000"/>
                <w:sz w:val="24"/>
                <w:szCs w:val="24"/>
                <w:lang w:eastAsia="pl-PL"/>
              </w:rPr>
            </w:pPr>
          </w:p>
        </w:tc>
        <w:tc>
          <w:tcPr>
            <w:tcW w:w="10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rsidR="00DD09D3" w:rsidRPr="00DD09D3" w:rsidRDefault="00DD09D3" w:rsidP="00DD09D3">
            <w:pPr>
              <w:suppressAutoHyphens w:val="0"/>
              <w:jc w:val="right"/>
              <w:rPr>
                <w:rFonts w:cs="Times New Roman"/>
                <w:b/>
                <w:bCs/>
                <w:color w:val="000000"/>
                <w:sz w:val="24"/>
                <w:szCs w:val="24"/>
                <w:lang w:eastAsia="pl-PL"/>
              </w:rPr>
            </w:pPr>
            <w:r w:rsidRPr="00DD09D3">
              <w:rPr>
                <w:rFonts w:cs="Times New Roman"/>
                <w:b/>
                <w:bCs/>
                <w:color w:val="000000"/>
                <w:sz w:val="24"/>
                <w:szCs w:val="24"/>
                <w:lang w:eastAsia="pl-PL"/>
              </w:rPr>
              <w:t> </w:t>
            </w:r>
          </w:p>
        </w:tc>
      </w:tr>
      <w:tr w:rsidR="00BA1DE5" w:rsidRPr="00DD09D3" w:rsidTr="006F11F7">
        <w:trPr>
          <w:trHeight w:val="570"/>
        </w:trPr>
        <w:tc>
          <w:tcPr>
            <w:tcW w:w="600" w:type="dxa"/>
            <w:tcBorders>
              <w:top w:val="nil"/>
              <w:left w:val="single" w:sz="4" w:space="0" w:color="auto"/>
              <w:bottom w:val="single" w:sz="4" w:space="0" w:color="auto"/>
              <w:right w:val="single" w:sz="4" w:space="0" w:color="auto"/>
            </w:tcBorders>
            <w:shd w:val="clear" w:color="auto" w:fill="auto"/>
            <w:hideMark/>
          </w:tcPr>
          <w:p w:rsidR="00DD09D3" w:rsidRPr="00DD09D3" w:rsidRDefault="009773D0" w:rsidP="00DD09D3">
            <w:pPr>
              <w:suppressAutoHyphens w:val="0"/>
              <w:rPr>
                <w:rFonts w:cs="Times New Roman"/>
                <w:color w:val="000000"/>
                <w:sz w:val="24"/>
                <w:szCs w:val="24"/>
                <w:lang w:eastAsia="pl-PL"/>
              </w:rPr>
            </w:pPr>
            <w:r w:rsidRPr="00BA1DE5">
              <w:rPr>
                <w:rFonts w:cs="Times New Roman"/>
                <w:color w:val="000000"/>
                <w:sz w:val="24"/>
                <w:szCs w:val="24"/>
                <w:lang w:eastAsia="pl-PL"/>
              </w:rPr>
              <w:t>26</w:t>
            </w:r>
          </w:p>
        </w:tc>
        <w:tc>
          <w:tcPr>
            <w:tcW w:w="522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Igła Tuocha 120 mm (ten sam producent co zestaw zo).</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20</w:t>
            </w:r>
          </w:p>
        </w:tc>
        <w:tc>
          <w:tcPr>
            <w:tcW w:w="1120" w:type="dxa"/>
            <w:tcBorders>
              <w:top w:val="nil"/>
              <w:left w:val="nil"/>
              <w:bottom w:val="single" w:sz="4" w:space="0" w:color="auto"/>
              <w:right w:val="single" w:sz="4" w:space="0" w:color="auto"/>
            </w:tcBorders>
            <w:shd w:val="clear" w:color="auto" w:fill="auto"/>
            <w:noWrap/>
            <w:vAlign w:val="bottom"/>
          </w:tcPr>
          <w:p w:rsidR="00DD09D3" w:rsidRPr="00DD09D3" w:rsidRDefault="00DD09D3" w:rsidP="00DD09D3">
            <w:pPr>
              <w:suppressAutoHyphens w:val="0"/>
              <w:jc w:val="right"/>
              <w:rPr>
                <w:rFonts w:cs="Times New Roman"/>
                <w:b/>
                <w:bCs/>
                <w:color w:val="000000"/>
                <w:sz w:val="24"/>
                <w:szCs w:val="24"/>
                <w:lang w:eastAsia="pl-PL"/>
              </w:rPr>
            </w:pPr>
          </w:p>
        </w:tc>
        <w:tc>
          <w:tcPr>
            <w:tcW w:w="960" w:type="dxa"/>
            <w:tcBorders>
              <w:top w:val="nil"/>
              <w:left w:val="nil"/>
              <w:bottom w:val="single" w:sz="4" w:space="0" w:color="auto"/>
              <w:right w:val="single" w:sz="4" w:space="0" w:color="auto"/>
            </w:tcBorders>
            <w:shd w:val="clear" w:color="auto" w:fill="auto"/>
          </w:tcPr>
          <w:p w:rsidR="00DD09D3" w:rsidRPr="00DD09D3" w:rsidRDefault="00DD09D3" w:rsidP="00DD09D3">
            <w:pPr>
              <w:suppressAutoHyphens w:val="0"/>
              <w:jc w:val="center"/>
              <w:rPr>
                <w:rFonts w:cs="Times New Roman"/>
                <w:color w:val="000000"/>
                <w:sz w:val="24"/>
                <w:szCs w:val="24"/>
                <w:lang w:eastAsia="pl-PL"/>
              </w:rPr>
            </w:pPr>
          </w:p>
        </w:tc>
        <w:tc>
          <w:tcPr>
            <w:tcW w:w="10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rsidR="00DD09D3" w:rsidRPr="00DD09D3" w:rsidRDefault="00DD09D3" w:rsidP="00DD09D3">
            <w:pPr>
              <w:suppressAutoHyphens w:val="0"/>
              <w:jc w:val="right"/>
              <w:rPr>
                <w:rFonts w:cs="Times New Roman"/>
                <w:b/>
                <w:bCs/>
                <w:color w:val="000000"/>
                <w:sz w:val="24"/>
                <w:szCs w:val="24"/>
                <w:lang w:eastAsia="pl-PL"/>
              </w:rPr>
            </w:pPr>
            <w:r w:rsidRPr="00DD09D3">
              <w:rPr>
                <w:rFonts w:cs="Times New Roman"/>
                <w:b/>
                <w:bCs/>
                <w:color w:val="000000"/>
                <w:sz w:val="24"/>
                <w:szCs w:val="24"/>
                <w:lang w:eastAsia="pl-PL"/>
              </w:rPr>
              <w:t> </w:t>
            </w:r>
          </w:p>
        </w:tc>
      </w:tr>
      <w:tr w:rsidR="00BA1DE5" w:rsidRPr="00DD09D3" w:rsidTr="007973A3">
        <w:trPr>
          <w:trHeight w:val="570"/>
        </w:trPr>
        <w:tc>
          <w:tcPr>
            <w:tcW w:w="600" w:type="dxa"/>
            <w:tcBorders>
              <w:top w:val="nil"/>
              <w:left w:val="single" w:sz="4" w:space="0" w:color="auto"/>
              <w:bottom w:val="single" w:sz="4" w:space="0" w:color="auto"/>
              <w:right w:val="single" w:sz="4" w:space="0" w:color="auto"/>
            </w:tcBorders>
            <w:shd w:val="clear" w:color="auto" w:fill="auto"/>
            <w:hideMark/>
          </w:tcPr>
          <w:p w:rsidR="00DD09D3" w:rsidRPr="00DD09D3" w:rsidRDefault="009773D0" w:rsidP="00DD09D3">
            <w:pPr>
              <w:suppressAutoHyphens w:val="0"/>
              <w:rPr>
                <w:rFonts w:cs="Times New Roman"/>
                <w:color w:val="000000"/>
                <w:sz w:val="24"/>
                <w:szCs w:val="24"/>
                <w:lang w:eastAsia="pl-PL"/>
              </w:rPr>
            </w:pPr>
            <w:r w:rsidRPr="00BA1DE5">
              <w:rPr>
                <w:rFonts w:cs="Times New Roman"/>
                <w:color w:val="000000"/>
                <w:sz w:val="24"/>
                <w:szCs w:val="24"/>
                <w:lang w:eastAsia="pl-PL"/>
              </w:rPr>
              <w:t>27</w:t>
            </w:r>
          </w:p>
        </w:tc>
        <w:tc>
          <w:tcPr>
            <w:tcW w:w="522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Igła Tuocha 80 mm (ten sam producent co zestaw zo).</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300</w:t>
            </w:r>
          </w:p>
        </w:tc>
        <w:tc>
          <w:tcPr>
            <w:tcW w:w="1120" w:type="dxa"/>
            <w:tcBorders>
              <w:top w:val="nil"/>
              <w:left w:val="nil"/>
              <w:bottom w:val="single" w:sz="4" w:space="0" w:color="auto"/>
              <w:right w:val="single" w:sz="4" w:space="0" w:color="auto"/>
            </w:tcBorders>
            <w:shd w:val="clear" w:color="auto" w:fill="auto"/>
            <w:noWrap/>
            <w:vAlign w:val="bottom"/>
          </w:tcPr>
          <w:p w:rsidR="00DD09D3" w:rsidRPr="00DD09D3" w:rsidRDefault="00DD09D3" w:rsidP="00DD09D3">
            <w:pPr>
              <w:suppressAutoHyphens w:val="0"/>
              <w:jc w:val="right"/>
              <w:rPr>
                <w:rFonts w:cs="Times New Roman"/>
                <w:b/>
                <w:bCs/>
                <w:color w:val="000000"/>
                <w:sz w:val="24"/>
                <w:szCs w:val="24"/>
                <w:lang w:eastAsia="pl-PL"/>
              </w:rPr>
            </w:pPr>
          </w:p>
        </w:tc>
        <w:tc>
          <w:tcPr>
            <w:tcW w:w="960" w:type="dxa"/>
            <w:tcBorders>
              <w:top w:val="nil"/>
              <w:left w:val="nil"/>
              <w:bottom w:val="single" w:sz="4" w:space="0" w:color="auto"/>
              <w:right w:val="single" w:sz="4" w:space="0" w:color="auto"/>
            </w:tcBorders>
            <w:shd w:val="clear" w:color="auto" w:fill="auto"/>
          </w:tcPr>
          <w:p w:rsidR="00DD09D3" w:rsidRPr="00DD09D3" w:rsidRDefault="00DD09D3" w:rsidP="00DD09D3">
            <w:pPr>
              <w:suppressAutoHyphens w:val="0"/>
              <w:jc w:val="center"/>
              <w:rPr>
                <w:rFonts w:cs="Times New Roman"/>
                <w:color w:val="000000"/>
                <w:sz w:val="24"/>
                <w:szCs w:val="24"/>
                <w:lang w:eastAsia="pl-PL"/>
              </w:rPr>
            </w:pPr>
          </w:p>
        </w:tc>
        <w:tc>
          <w:tcPr>
            <w:tcW w:w="10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rsidR="00DD09D3" w:rsidRPr="00DD09D3" w:rsidRDefault="00DD09D3" w:rsidP="00DD09D3">
            <w:pPr>
              <w:suppressAutoHyphens w:val="0"/>
              <w:jc w:val="right"/>
              <w:rPr>
                <w:rFonts w:cs="Times New Roman"/>
                <w:b/>
                <w:bCs/>
                <w:color w:val="000000"/>
                <w:sz w:val="24"/>
                <w:szCs w:val="24"/>
                <w:lang w:eastAsia="pl-PL"/>
              </w:rPr>
            </w:pPr>
            <w:r w:rsidRPr="00DD09D3">
              <w:rPr>
                <w:rFonts w:cs="Times New Roman"/>
                <w:b/>
                <w:bCs/>
                <w:color w:val="000000"/>
                <w:sz w:val="24"/>
                <w:szCs w:val="24"/>
                <w:lang w:eastAsia="pl-PL"/>
              </w:rPr>
              <w:t> </w:t>
            </w:r>
          </w:p>
        </w:tc>
      </w:tr>
      <w:tr w:rsidR="00BA1DE5" w:rsidRPr="00DD09D3" w:rsidTr="007973A3">
        <w:trPr>
          <w:trHeight w:val="228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DD09D3" w:rsidRPr="00DD09D3" w:rsidRDefault="009773D0" w:rsidP="00DD09D3">
            <w:pPr>
              <w:suppressAutoHyphens w:val="0"/>
              <w:rPr>
                <w:rFonts w:cs="Times New Roman"/>
                <w:color w:val="000000"/>
                <w:sz w:val="24"/>
                <w:szCs w:val="24"/>
                <w:lang w:eastAsia="pl-PL"/>
              </w:rPr>
            </w:pPr>
            <w:r w:rsidRPr="00BA1DE5">
              <w:rPr>
                <w:rFonts w:cs="Times New Roman"/>
                <w:color w:val="000000"/>
                <w:sz w:val="24"/>
                <w:szCs w:val="24"/>
                <w:lang w:eastAsia="pl-PL"/>
              </w:rPr>
              <w:lastRenderedPageBreak/>
              <w:t>28</w:t>
            </w:r>
          </w:p>
        </w:tc>
        <w:tc>
          <w:tcPr>
            <w:tcW w:w="5220" w:type="dxa"/>
            <w:tcBorders>
              <w:top w:val="single" w:sz="4" w:space="0" w:color="auto"/>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Przyrząd do przetaczania krwi z worków: specjalne umiejscowienie filtra zapobiegające powstawanie pęcherzyków powietrza, powierzchnia filtra 10cm 2, wielkość oczka filtru 200um, górna część komory twarda, dolna elastyczna , precyzyjny zacisk rolkowy z miejscem na unieruchomienie i osłonięcie kolca po użyciu. Zestaw nie może posiadać dopowietrznika.</w:t>
            </w:r>
          </w:p>
        </w:tc>
        <w:tc>
          <w:tcPr>
            <w:tcW w:w="1143" w:type="dxa"/>
            <w:tcBorders>
              <w:top w:val="single" w:sz="4" w:space="0" w:color="auto"/>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szt.</w:t>
            </w:r>
          </w:p>
        </w:tc>
        <w:tc>
          <w:tcPr>
            <w:tcW w:w="960" w:type="dxa"/>
            <w:tcBorders>
              <w:top w:val="single" w:sz="4" w:space="0" w:color="auto"/>
              <w:left w:val="nil"/>
              <w:bottom w:val="single" w:sz="4" w:space="0" w:color="auto"/>
              <w:right w:val="single" w:sz="4" w:space="0" w:color="auto"/>
            </w:tcBorders>
            <w:shd w:val="clear" w:color="auto" w:fill="auto"/>
            <w:hideMark/>
          </w:tcPr>
          <w:p w:rsidR="00DD09D3" w:rsidRPr="00DD09D3" w:rsidRDefault="00A104C1" w:rsidP="00DD09D3">
            <w:pPr>
              <w:suppressAutoHyphens w:val="0"/>
              <w:jc w:val="center"/>
              <w:rPr>
                <w:rFonts w:cs="Times New Roman"/>
                <w:color w:val="000000"/>
                <w:sz w:val="24"/>
                <w:szCs w:val="24"/>
                <w:lang w:eastAsia="pl-PL"/>
              </w:rPr>
            </w:pPr>
            <w:r>
              <w:rPr>
                <w:rFonts w:cs="Times New Roman"/>
                <w:color w:val="000000"/>
                <w:sz w:val="24"/>
                <w:szCs w:val="24"/>
                <w:lang w:eastAsia="pl-PL"/>
              </w:rPr>
              <w:t>1 0</w:t>
            </w:r>
            <w:r w:rsidR="00DD09D3" w:rsidRPr="00DD09D3">
              <w:rPr>
                <w:rFonts w:cs="Times New Roman"/>
                <w:color w:val="000000"/>
                <w:sz w:val="24"/>
                <w:szCs w:val="24"/>
                <w:lang w:eastAsia="pl-PL"/>
              </w:rPr>
              <w:t>00</w:t>
            </w:r>
          </w:p>
        </w:tc>
        <w:tc>
          <w:tcPr>
            <w:tcW w:w="1120" w:type="dxa"/>
            <w:tcBorders>
              <w:top w:val="single" w:sz="4" w:space="0" w:color="auto"/>
              <w:left w:val="nil"/>
              <w:bottom w:val="single" w:sz="4" w:space="0" w:color="auto"/>
              <w:right w:val="single" w:sz="4" w:space="0" w:color="auto"/>
            </w:tcBorders>
            <w:shd w:val="clear" w:color="auto" w:fill="auto"/>
          </w:tcPr>
          <w:p w:rsidR="00DD09D3" w:rsidRPr="00DD09D3" w:rsidRDefault="00DD09D3" w:rsidP="00DD09D3">
            <w:pPr>
              <w:suppressAutoHyphens w:val="0"/>
              <w:jc w:val="right"/>
              <w:rPr>
                <w:rFonts w:cs="Times New Roman"/>
                <w:b/>
                <w:bCs/>
                <w:color w:val="000000"/>
                <w:sz w:val="24"/>
                <w:szCs w:val="24"/>
                <w:lang w:eastAsia="pl-PL"/>
              </w:rPr>
            </w:pPr>
          </w:p>
        </w:tc>
        <w:tc>
          <w:tcPr>
            <w:tcW w:w="960" w:type="dxa"/>
            <w:tcBorders>
              <w:top w:val="single" w:sz="4" w:space="0" w:color="auto"/>
              <w:left w:val="nil"/>
              <w:bottom w:val="single" w:sz="4" w:space="0" w:color="auto"/>
              <w:right w:val="single" w:sz="4" w:space="0" w:color="auto"/>
            </w:tcBorders>
            <w:shd w:val="clear" w:color="auto" w:fill="auto"/>
          </w:tcPr>
          <w:p w:rsidR="00DD09D3" w:rsidRPr="00DD09D3" w:rsidRDefault="00DD09D3" w:rsidP="00DD09D3">
            <w:pPr>
              <w:suppressAutoHyphens w:val="0"/>
              <w:jc w:val="center"/>
              <w:rPr>
                <w:rFonts w:cs="Times New Roman"/>
                <w:color w:val="000000"/>
                <w:sz w:val="24"/>
                <w:szCs w:val="24"/>
                <w:lang w:eastAsia="pl-PL"/>
              </w:rPr>
            </w:pPr>
          </w:p>
        </w:tc>
        <w:tc>
          <w:tcPr>
            <w:tcW w:w="1060" w:type="dxa"/>
            <w:tcBorders>
              <w:top w:val="single" w:sz="4" w:space="0" w:color="auto"/>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960" w:type="dxa"/>
            <w:tcBorders>
              <w:top w:val="single" w:sz="4" w:space="0" w:color="auto"/>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143" w:type="dxa"/>
            <w:tcBorders>
              <w:top w:val="single" w:sz="4" w:space="0" w:color="auto"/>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260" w:type="dxa"/>
            <w:tcBorders>
              <w:top w:val="single" w:sz="4" w:space="0" w:color="auto"/>
              <w:left w:val="nil"/>
              <w:bottom w:val="single" w:sz="4" w:space="0" w:color="auto"/>
              <w:right w:val="single" w:sz="4" w:space="0" w:color="auto"/>
            </w:tcBorders>
            <w:shd w:val="clear" w:color="auto" w:fill="auto"/>
            <w:hideMark/>
          </w:tcPr>
          <w:p w:rsidR="00DD09D3" w:rsidRPr="00DD09D3" w:rsidRDefault="00DD09D3" w:rsidP="00DD09D3">
            <w:pPr>
              <w:suppressAutoHyphens w:val="0"/>
              <w:jc w:val="right"/>
              <w:rPr>
                <w:rFonts w:cs="Times New Roman"/>
                <w:b/>
                <w:bCs/>
                <w:color w:val="000000"/>
                <w:sz w:val="24"/>
                <w:szCs w:val="24"/>
                <w:lang w:eastAsia="pl-PL"/>
              </w:rPr>
            </w:pPr>
            <w:r w:rsidRPr="00DD09D3">
              <w:rPr>
                <w:rFonts w:cs="Times New Roman"/>
                <w:b/>
                <w:bCs/>
                <w:color w:val="000000"/>
                <w:sz w:val="24"/>
                <w:szCs w:val="24"/>
                <w:lang w:eastAsia="pl-PL"/>
              </w:rPr>
              <w:t> </w:t>
            </w:r>
          </w:p>
        </w:tc>
      </w:tr>
      <w:tr w:rsidR="00BA1DE5" w:rsidRPr="00DD09D3" w:rsidTr="006F11F7">
        <w:trPr>
          <w:trHeight w:val="2850"/>
        </w:trPr>
        <w:tc>
          <w:tcPr>
            <w:tcW w:w="600" w:type="dxa"/>
            <w:tcBorders>
              <w:top w:val="nil"/>
              <w:left w:val="single" w:sz="4" w:space="0" w:color="auto"/>
              <w:bottom w:val="single" w:sz="4" w:space="0" w:color="auto"/>
              <w:right w:val="single" w:sz="4" w:space="0" w:color="auto"/>
            </w:tcBorders>
            <w:shd w:val="clear" w:color="auto" w:fill="auto"/>
            <w:hideMark/>
          </w:tcPr>
          <w:p w:rsidR="00DD09D3" w:rsidRPr="00DD09D3" w:rsidRDefault="009773D0" w:rsidP="00DD09D3">
            <w:pPr>
              <w:suppressAutoHyphens w:val="0"/>
              <w:rPr>
                <w:rFonts w:cs="Times New Roman"/>
                <w:color w:val="000000"/>
                <w:sz w:val="24"/>
                <w:szCs w:val="24"/>
                <w:lang w:eastAsia="pl-PL"/>
              </w:rPr>
            </w:pPr>
            <w:r w:rsidRPr="00BA1DE5">
              <w:rPr>
                <w:rFonts w:cs="Times New Roman"/>
                <w:color w:val="000000"/>
                <w:sz w:val="24"/>
                <w:szCs w:val="24"/>
                <w:lang w:eastAsia="pl-PL"/>
              </w:rPr>
              <w:t>29</w:t>
            </w:r>
          </w:p>
        </w:tc>
        <w:tc>
          <w:tcPr>
            <w:tcW w:w="522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Zestaw do pomiaru diurezy godzinowej dren łączący 170cm; bezigłowy port na drenie do pobierania próbek; połączenie drenu z komorą zapobiegające zamknięciu światła drenu; sztywna plastikowa komora 500ml z dokładną i czytelną skalą ; dwa filtry w komorze; zabezpieczenie zastawką antyrefluksową przed cofaniem moczu z komory; łatwe mocowanie do ramy łóżka; zacisk ślizgowy na drenie; zawory spustowe w komorze zestawu i w dolnej części worka.</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szt.</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color w:val="000000"/>
                <w:sz w:val="24"/>
                <w:szCs w:val="24"/>
                <w:lang w:eastAsia="pl-PL"/>
              </w:rPr>
            </w:pPr>
            <w:r w:rsidRPr="00DD09D3">
              <w:rPr>
                <w:rFonts w:cs="Times New Roman"/>
                <w:color w:val="000000"/>
                <w:sz w:val="24"/>
                <w:szCs w:val="24"/>
                <w:lang w:eastAsia="pl-PL"/>
              </w:rPr>
              <w:t>40</w:t>
            </w:r>
          </w:p>
        </w:tc>
        <w:tc>
          <w:tcPr>
            <w:tcW w:w="1120" w:type="dxa"/>
            <w:tcBorders>
              <w:top w:val="nil"/>
              <w:left w:val="nil"/>
              <w:bottom w:val="single" w:sz="4" w:space="0" w:color="auto"/>
              <w:right w:val="single" w:sz="4" w:space="0" w:color="auto"/>
            </w:tcBorders>
            <w:shd w:val="clear" w:color="auto" w:fill="auto"/>
          </w:tcPr>
          <w:p w:rsidR="00DD09D3" w:rsidRPr="00DD09D3" w:rsidRDefault="00DD09D3" w:rsidP="00DD09D3">
            <w:pPr>
              <w:suppressAutoHyphens w:val="0"/>
              <w:jc w:val="right"/>
              <w:rPr>
                <w:rFonts w:cs="Times New Roman"/>
                <w:b/>
                <w:bCs/>
                <w:color w:val="000000"/>
                <w:sz w:val="24"/>
                <w:szCs w:val="24"/>
                <w:lang w:eastAsia="pl-PL"/>
              </w:rPr>
            </w:pPr>
          </w:p>
        </w:tc>
        <w:tc>
          <w:tcPr>
            <w:tcW w:w="960" w:type="dxa"/>
            <w:tcBorders>
              <w:top w:val="nil"/>
              <w:left w:val="nil"/>
              <w:bottom w:val="single" w:sz="4" w:space="0" w:color="auto"/>
              <w:right w:val="single" w:sz="4" w:space="0" w:color="auto"/>
            </w:tcBorders>
            <w:shd w:val="clear" w:color="auto" w:fill="auto"/>
          </w:tcPr>
          <w:p w:rsidR="00DD09D3" w:rsidRPr="00DD09D3" w:rsidRDefault="00DD09D3" w:rsidP="00DD09D3">
            <w:pPr>
              <w:suppressAutoHyphens w:val="0"/>
              <w:jc w:val="center"/>
              <w:rPr>
                <w:rFonts w:cs="Times New Roman"/>
                <w:color w:val="000000"/>
                <w:sz w:val="24"/>
                <w:szCs w:val="24"/>
                <w:lang w:eastAsia="pl-PL"/>
              </w:rPr>
            </w:pPr>
          </w:p>
        </w:tc>
        <w:tc>
          <w:tcPr>
            <w:tcW w:w="10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9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143"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c>
          <w:tcPr>
            <w:tcW w:w="1260" w:type="dxa"/>
            <w:tcBorders>
              <w:top w:val="nil"/>
              <w:left w:val="nil"/>
              <w:bottom w:val="single" w:sz="4" w:space="0" w:color="auto"/>
              <w:right w:val="single" w:sz="4" w:space="0" w:color="auto"/>
            </w:tcBorders>
            <w:shd w:val="clear" w:color="auto" w:fill="auto"/>
            <w:hideMark/>
          </w:tcPr>
          <w:p w:rsidR="00DD09D3" w:rsidRPr="00DD09D3" w:rsidRDefault="00DD09D3" w:rsidP="00DD09D3">
            <w:pPr>
              <w:suppressAutoHyphens w:val="0"/>
              <w:jc w:val="right"/>
              <w:rPr>
                <w:rFonts w:cs="Times New Roman"/>
                <w:b/>
                <w:bCs/>
                <w:color w:val="000000"/>
                <w:sz w:val="24"/>
                <w:szCs w:val="24"/>
                <w:lang w:eastAsia="pl-PL"/>
              </w:rPr>
            </w:pPr>
            <w:r w:rsidRPr="00DD09D3">
              <w:rPr>
                <w:rFonts w:cs="Times New Roman"/>
                <w:b/>
                <w:bCs/>
                <w:color w:val="000000"/>
                <w:sz w:val="24"/>
                <w:szCs w:val="24"/>
                <w:lang w:eastAsia="pl-PL"/>
              </w:rPr>
              <w:t> </w:t>
            </w:r>
          </w:p>
        </w:tc>
      </w:tr>
      <w:tr w:rsidR="00DD09D3" w:rsidRPr="00DD09D3" w:rsidTr="006F11F7">
        <w:trPr>
          <w:trHeight w:val="300"/>
        </w:trPr>
        <w:tc>
          <w:tcPr>
            <w:tcW w:w="10003" w:type="dxa"/>
            <w:gridSpan w:val="6"/>
            <w:tcBorders>
              <w:top w:val="single" w:sz="4" w:space="0" w:color="auto"/>
              <w:left w:val="single" w:sz="4" w:space="0" w:color="auto"/>
              <w:bottom w:val="single" w:sz="4" w:space="0" w:color="auto"/>
              <w:right w:val="single" w:sz="4" w:space="0" w:color="auto"/>
            </w:tcBorders>
            <w:shd w:val="clear" w:color="auto" w:fill="auto"/>
            <w:hideMark/>
          </w:tcPr>
          <w:p w:rsidR="00DD09D3" w:rsidRPr="00DD09D3" w:rsidRDefault="00DD09D3" w:rsidP="00DD09D3">
            <w:pPr>
              <w:suppressAutoHyphens w:val="0"/>
              <w:jc w:val="center"/>
              <w:rPr>
                <w:rFonts w:cs="Times New Roman"/>
                <w:b/>
                <w:bCs/>
                <w:color w:val="000000"/>
                <w:sz w:val="24"/>
                <w:szCs w:val="24"/>
                <w:lang w:eastAsia="pl-PL"/>
              </w:rPr>
            </w:pPr>
            <w:r w:rsidRPr="00DD09D3">
              <w:rPr>
                <w:rFonts w:cs="Times New Roman"/>
                <w:b/>
                <w:bCs/>
                <w:color w:val="000000"/>
                <w:sz w:val="24"/>
                <w:szCs w:val="24"/>
                <w:lang w:eastAsia="pl-PL"/>
              </w:rPr>
              <w:t>RAZEM</w:t>
            </w:r>
          </w:p>
        </w:tc>
        <w:tc>
          <w:tcPr>
            <w:tcW w:w="1060" w:type="dxa"/>
            <w:tcBorders>
              <w:top w:val="nil"/>
              <w:left w:val="nil"/>
              <w:bottom w:val="single" w:sz="4" w:space="0" w:color="auto"/>
              <w:right w:val="single" w:sz="4" w:space="0" w:color="auto"/>
            </w:tcBorders>
            <w:shd w:val="clear" w:color="auto" w:fill="auto"/>
          </w:tcPr>
          <w:p w:rsidR="00DD09D3" w:rsidRPr="00DD09D3" w:rsidRDefault="00DD09D3" w:rsidP="00DD09D3">
            <w:pPr>
              <w:suppressAutoHyphens w:val="0"/>
              <w:jc w:val="right"/>
              <w:rPr>
                <w:rFonts w:cs="Times New Roman"/>
                <w:b/>
                <w:bCs/>
                <w:color w:val="000000"/>
                <w:sz w:val="24"/>
                <w:szCs w:val="24"/>
                <w:lang w:eastAsia="pl-PL"/>
              </w:rPr>
            </w:pPr>
          </w:p>
        </w:tc>
        <w:tc>
          <w:tcPr>
            <w:tcW w:w="960" w:type="dxa"/>
            <w:tcBorders>
              <w:top w:val="nil"/>
              <w:left w:val="nil"/>
              <w:bottom w:val="single" w:sz="4" w:space="0" w:color="auto"/>
              <w:right w:val="single" w:sz="4" w:space="0" w:color="auto"/>
            </w:tcBorders>
            <w:shd w:val="clear" w:color="auto" w:fill="auto"/>
          </w:tcPr>
          <w:p w:rsidR="00DD09D3" w:rsidRPr="00DD09D3" w:rsidRDefault="00DD09D3" w:rsidP="00DD09D3">
            <w:pPr>
              <w:suppressAutoHyphens w:val="0"/>
              <w:jc w:val="right"/>
              <w:rPr>
                <w:rFonts w:cs="Times New Roman"/>
                <w:b/>
                <w:bCs/>
                <w:color w:val="000000"/>
                <w:sz w:val="24"/>
                <w:szCs w:val="24"/>
                <w:lang w:eastAsia="pl-PL"/>
              </w:rPr>
            </w:pPr>
          </w:p>
        </w:tc>
        <w:tc>
          <w:tcPr>
            <w:tcW w:w="2403" w:type="dxa"/>
            <w:gridSpan w:val="2"/>
            <w:tcBorders>
              <w:top w:val="single" w:sz="4" w:space="0" w:color="auto"/>
              <w:left w:val="nil"/>
              <w:bottom w:val="single" w:sz="4" w:space="0" w:color="auto"/>
              <w:right w:val="single" w:sz="4" w:space="0" w:color="auto"/>
            </w:tcBorders>
            <w:shd w:val="clear" w:color="auto" w:fill="auto"/>
            <w:hideMark/>
          </w:tcPr>
          <w:p w:rsidR="00DD09D3" w:rsidRPr="00DD09D3" w:rsidRDefault="00DD09D3" w:rsidP="00DD09D3">
            <w:pPr>
              <w:suppressAutoHyphens w:val="0"/>
              <w:rPr>
                <w:rFonts w:cs="Times New Roman"/>
                <w:color w:val="000000"/>
                <w:sz w:val="24"/>
                <w:szCs w:val="24"/>
                <w:lang w:eastAsia="pl-PL"/>
              </w:rPr>
            </w:pPr>
            <w:r w:rsidRPr="00DD09D3">
              <w:rPr>
                <w:rFonts w:cs="Times New Roman"/>
                <w:color w:val="000000"/>
                <w:sz w:val="24"/>
                <w:szCs w:val="24"/>
                <w:lang w:eastAsia="pl-PL"/>
              </w:rPr>
              <w:t> </w:t>
            </w:r>
          </w:p>
        </w:tc>
      </w:tr>
      <w:tr w:rsidR="00DD09D3" w:rsidRPr="00DD09D3" w:rsidTr="006F11F7">
        <w:trPr>
          <w:trHeight w:val="285"/>
        </w:trPr>
        <w:tc>
          <w:tcPr>
            <w:tcW w:w="600" w:type="dxa"/>
            <w:tcBorders>
              <w:top w:val="nil"/>
              <w:left w:val="nil"/>
              <w:bottom w:val="nil"/>
              <w:right w:val="nil"/>
            </w:tcBorders>
            <w:shd w:val="clear" w:color="auto" w:fill="auto"/>
            <w:noWrap/>
            <w:vAlign w:val="bottom"/>
            <w:hideMark/>
          </w:tcPr>
          <w:p w:rsidR="00DD09D3" w:rsidRPr="00DD09D3" w:rsidRDefault="00DD09D3" w:rsidP="00DD09D3">
            <w:pPr>
              <w:suppressAutoHyphens w:val="0"/>
              <w:rPr>
                <w:rFonts w:cs="Times New Roman"/>
                <w:color w:val="000000"/>
                <w:sz w:val="24"/>
                <w:szCs w:val="24"/>
                <w:lang w:eastAsia="pl-PL"/>
              </w:rPr>
            </w:pPr>
          </w:p>
        </w:tc>
        <w:tc>
          <w:tcPr>
            <w:tcW w:w="5220" w:type="dxa"/>
            <w:tcBorders>
              <w:top w:val="nil"/>
              <w:left w:val="nil"/>
              <w:bottom w:val="nil"/>
              <w:right w:val="nil"/>
            </w:tcBorders>
            <w:shd w:val="clear" w:color="auto" w:fill="auto"/>
            <w:noWrap/>
            <w:vAlign w:val="bottom"/>
            <w:hideMark/>
          </w:tcPr>
          <w:p w:rsidR="00DD09D3" w:rsidRPr="00DD09D3" w:rsidRDefault="00DD09D3" w:rsidP="00DD09D3">
            <w:pPr>
              <w:suppressAutoHyphens w:val="0"/>
              <w:rPr>
                <w:rFonts w:cs="Times New Roman"/>
                <w:color w:val="000000"/>
                <w:sz w:val="24"/>
                <w:szCs w:val="24"/>
                <w:lang w:eastAsia="pl-PL"/>
              </w:rPr>
            </w:pPr>
          </w:p>
        </w:tc>
        <w:tc>
          <w:tcPr>
            <w:tcW w:w="1143" w:type="dxa"/>
            <w:tcBorders>
              <w:top w:val="nil"/>
              <w:left w:val="nil"/>
              <w:bottom w:val="nil"/>
              <w:right w:val="nil"/>
            </w:tcBorders>
            <w:shd w:val="clear" w:color="auto" w:fill="auto"/>
            <w:noWrap/>
            <w:vAlign w:val="bottom"/>
            <w:hideMark/>
          </w:tcPr>
          <w:p w:rsidR="00DD09D3" w:rsidRPr="00DD09D3" w:rsidRDefault="00DD09D3" w:rsidP="00DD09D3">
            <w:pPr>
              <w:suppressAutoHyphens w:val="0"/>
              <w:rPr>
                <w:rFonts w:cs="Times New Roman"/>
                <w:color w:val="000000"/>
                <w:sz w:val="24"/>
                <w:szCs w:val="24"/>
                <w:lang w:eastAsia="pl-PL"/>
              </w:rPr>
            </w:pPr>
          </w:p>
        </w:tc>
        <w:tc>
          <w:tcPr>
            <w:tcW w:w="960" w:type="dxa"/>
            <w:tcBorders>
              <w:top w:val="nil"/>
              <w:left w:val="nil"/>
              <w:bottom w:val="nil"/>
              <w:right w:val="nil"/>
            </w:tcBorders>
            <w:shd w:val="clear" w:color="auto" w:fill="auto"/>
            <w:noWrap/>
            <w:vAlign w:val="bottom"/>
            <w:hideMark/>
          </w:tcPr>
          <w:p w:rsidR="00DD09D3" w:rsidRPr="00DD09D3" w:rsidRDefault="00DD09D3" w:rsidP="00DD09D3">
            <w:pPr>
              <w:suppressAutoHyphens w:val="0"/>
              <w:rPr>
                <w:rFonts w:cs="Times New Roman"/>
                <w:color w:val="000000"/>
                <w:sz w:val="24"/>
                <w:szCs w:val="24"/>
                <w:lang w:eastAsia="pl-PL"/>
              </w:rPr>
            </w:pPr>
          </w:p>
        </w:tc>
        <w:tc>
          <w:tcPr>
            <w:tcW w:w="1120" w:type="dxa"/>
            <w:tcBorders>
              <w:top w:val="nil"/>
              <w:left w:val="nil"/>
              <w:bottom w:val="nil"/>
              <w:right w:val="nil"/>
            </w:tcBorders>
            <w:shd w:val="clear" w:color="auto" w:fill="auto"/>
            <w:noWrap/>
            <w:vAlign w:val="bottom"/>
            <w:hideMark/>
          </w:tcPr>
          <w:p w:rsidR="00DD09D3" w:rsidRPr="00DD09D3" w:rsidRDefault="00DD09D3" w:rsidP="00DD09D3">
            <w:pPr>
              <w:suppressAutoHyphens w:val="0"/>
              <w:rPr>
                <w:rFonts w:cs="Times New Roman"/>
                <w:color w:val="000000"/>
                <w:sz w:val="24"/>
                <w:szCs w:val="24"/>
                <w:lang w:eastAsia="pl-PL"/>
              </w:rPr>
            </w:pPr>
          </w:p>
        </w:tc>
        <w:tc>
          <w:tcPr>
            <w:tcW w:w="960" w:type="dxa"/>
            <w:tcBorders>
              <w:top w:val="nil"/>
              <w:left w:val="nil"/>
              <w:bottom w:val="nil"/>
              <w:right w:val="nil"/>
            </w:tcBorders>
            <w:shd w:val="clear" w:color="auto" w:fill="auto"/>
            <w:noWrap/>
            <w:vAlign w:val="bottom"/>
            <w:hideMark/>
          </w:tcPr>
          <w:p w:rsidR="00DD09D3" w:rsidRPr="00DD09D3" w:rsidRDefault="00DD09D3" w:rsidP="00DD09D3">
            <w:pPr>
              <w:suppressAutoHyphens w:val="0"/>
              <w:rPr>
                <w:rFonts w:cs="Times New Roman"/>
                <w:color w:val="000000"/>
                <w:sz w:val="24"/>
                <w:szCs w:val="24"/>
                <w:lang w:eastAsia="pl-PL"/>
              </w:rPr>
            </w:pPr>
          </w:p>
        </w:tc>
        <w:tc>
          <w:tcPr>
            <w:tcW w:w="1060" w:type="dxa"/>
            <w:tcBorders>
              <w:top w:val="nil"/>
              <w:left w:val="nil"/>
              <w:bottom w:val="nil"/>
              <w:right w:val="nil"/>
            </w:tcBorders>
            <w:shd w:val="clear" w:color="auto" w:fill="auto"/>
            <w:noWrap/>
            <w:vAlign w:val="bottom"/>
            <w:hideMark/>
          </w:tcPr>
          <w:p w:rsidR="00DD09D3" w:rsidRPr="00DD09D3" w:rsidRDefault="00DD09D3" w:rsidP="00DD09D3">
            <w:pPr>
              <w:suppressAutoHyphens w:val="0"/>
              <w:rPr>
                <w:rFonts w:cs="Times New Roman"/>
                <w:color w:val="000000"/>
                <w:sz w:val="24"/>
                <w:szCs w:val="24"/>
                <w:lang w:eastAsia="pl-PL"/>
              </w:rPr>
            </w:pPr>
          </w:p>
        </w:tc>
        <w:tc>
          <w:tcPr>
            <w:tcW w:w="960" w:type="dxa"/>
            <w:tcBorders>
              <w:top w:val="nil"/>
              <w:left w:val="nil"/>
              <w:bottom w:val="nil"/>
              <w:right w:val="nil"/>
            </w:tcBorders>
            <w:shd w:val="clear" w:color="auto" w:fill="auto"/>
            <w:noWrap/>
            <w:vAlign w:val="bottom"/>
            <w:hideMark/>
          </w:tcPr>
          <w:p w:rsidR="00DD09D3" w:rsidRPr="00DD09D3" w:rsidRDefault="00DD09D3" w:rsidP="00DD09D3">
            <w:pPr>
              <w:suppressAutoHyphens w:val="0"/>
              <w:rPr>
                <w:rFonts w:cs="Times New Roman"/>
                <w:color w:val="000000"/>
                <w:sz w:val="24"/>
                <w:szCs w:val="24"/>
                <w:lang w:eastAsia="pl-PL"/>
              </w:rPr>
            </w:pPr>
          </w:p>
        </w:tc>
        <w:tc>
          <w:tcPr>
            <w:tcW w:w="1143" w:type="dxa"/>
            <w:tcBorders>
              <w:top w:val="nil"/>
              <w:left w:val="nil"/>
              <w:bottom w:val="nil"/>
              <w:right w:val="nil"/>
            </w:tcBorders>
            <w:shd w:val="clear" w:color="auto" w:fill="auto"/>
            <w:noWrap/>
            <w:vAlign w:val="bottom"/>
            <w:hideMark/>
          </w:tcPr>
          <w:p w:rsidR="00DD09D3" w:rsidRPr="00DD09D3" w:rsidRDefault="00DD09D3" w:rsidP="00DD09D3">
            <w:pPr>
              <w:suppressAutoHyphens w:val="0"/>
              <w:rPr>
                <w:rFonts w:cs="Times New Roman"/>
                <w:color w:val="000000"/>
                <w:sz w:val="24"/>
                <w:szCs w:val="24"/>
                <w:lang w:eastAsia="pl-PL"/>
              </w:rPr>
            </w:pPr>
          </w:p>
        </w:tc>
        <w:tc>
          <w:tcPr>
            <w:tcW w:w="1260" w:type="dxa"/>
            <w:tcBorders>
              <w:top w:val="nil"/>
              <w:left w:val="nil"/>
              <w:bottom w:val="nil"/>
              <w:right w:val="nil"/>
            </w:tcBorders>
            <w:shd w:val="clear" w:color="auto" w:fill="auto"/>
            <w:noWrap/>
            <w:vAlign w:val="bottom"/>
            <w:hideMark/>
          </w:tcPr>
          <w:p w:rsidR="00DD09D3" w:rsidRPr="00DD09D3" w:rsidRDefault="00DD09D3" w:rsidP="00DD09D3">
            <w:pPr>
              <w:suppressAutoHyphens w:val="0"/>
              <w:rPr>
                <w:rFonts w:cs="Times New Roman"/>
                <w:color w:val="000000"/>
                <w:sz w:val="24"/>
                <w:szCs w:val="24"/>
                <w:lang w:eastAsia="pl-PL"/>
              </w:rPr>
            </w:pPr>
          </w:p>
        </w:tc>
      </w:tr>
    </w:tbl>
    <w:p w:rsidR="006F11F7" w:rsidRPr="008C7D7F" w:rsidRDefault="00984000" w:rsidP="006F11F7">
      <w:pPr>
        <w:suppressAutoHyphens w:val="0"/>
        <w:rPr>
          <w:rFonts w:cs="Times New Roman"/>
          <w:bCs/>
          <w:sz w:val="24"/>
          <w:szCs w:val="24"/>
          <w:lang w:eastAsia="pl-PL"/>
        </w:rPr>
      </w:pPr>
      <w:r>
        <w:rPr>
          <w:rFonts w:cs="Times New Roman"/>
          <w:bCs/>
          <w:sz w:val="24"/>
          <w:szCs w:val="24"/>
          <w:lang w:eastAsia="pl-PL"/>
        </w:rPr>
        <w:t>Pakiet 9</w:t>
      </w:r>
      <w:r w:rsidR="006F11F7" w:rsidRPr="008C7D7F">
        <w:rPr>
          <w:rFonts w:cs="Times New Roman"/>
          <w:bCs/>
          <w:sz w:val="24"/>
          <w:szCs w:val="24"/>
          <w:lang w:eastAsia="pl-PL"/>
        </w:rPr>
        <w:t xml:space="preserve"> poz. </w:t>
      </w:r>
      <w:r w:rsidR="006F11F7">
        <w:rPr>
          <w:rFonts w:cs="Times New Roman"/>
          <w:bCs/>
          <w:sz w:val="24"/>
          <w:szCs w:val="24"/>
          <w:lang w:eastAsia="pl-PL"/>
        </w:rPr>
        <w:t>7, 8</w:t>
      </w:r>
      <w:r w:rsidR="006F11F7" w:rsidRPr="008C7D7F">
        <w:rPr>
          <w:rFonts w:cs="Times New Roman"/>
          <w:bCs/>
          <w:sz w:val="24"/>
          <w:szCs w:val="24"/>
          <w:lang w:eastAsia="pl-PL"/>
        </w:rPr>
        <w:t xml:space="preserve"> - dołączyć oświadczenie o zastosowanym plastyfikatorze i załącznik do oświadczenia w postaci „Karty charakterystyki bezpieczeństwa produktu chemicznego”. „Karta” ta musi zawierać wyszczególnione składniki, w tym również plastyfikatora.</w:t>
      </w:r>
    </w:p>
    <w:p w:rsidR="006F11F7" w:rsidRDefault="004D7C52" w:rsidP="004D7C52">
      <w:pPr>
        <w:tabs>
          <w:tab w:val="left" w:pos="13467"/>
        </w:tabs>
        <w:rPr>
          <w:rFonts w:cs="Times New Roman"/>
          <w:sz w:val="22"/>
          <w:szCs w:val="22"/>
        </w:rPr>
      </w:pPr>
      <w:r w:rsidRPr="004D7C52">
        <w:rPr>
          <w:rFonts w:cs="Times New Roman"/>
          <w:sz w:val="22"/>
          <w:szCs w:val="22"/>
        </w:rPr>
        <w:t xml:space="preserve">Ze względu na szczelność połączeń i wykluczenie zainfekowania systemu, wymaga się aby produkty w pozycji 2 – 15 </w:t>
      </w:r>
      <w:r w:rsidR="001F0983">
        <w:rPr>
          <w:rFonts w:cs="Times New Roman"/>
          <w:sz w:val="22"/>
          <w:szCs w:val="22"/>
        </w:rPr>
        <w:t>były kompatybilne ze sobą.</w:t>
      </w:r>
      <w:r w:rsidRPr="004D7C52">
        <w:rPr>
          <w:rFonts w:cs="Times New Roman"/>
          <w:sz w:val="22"/>
          <w:szCs w:val="22"/>
        </w:rPr>
        <w:t xml:space="preserve"> </w:t>
      </w:r>
    </w:p>
    <w:p w:rsidR="006F11F7" w:rsidRDefault="006F11F7" w:rsidP="004D7C52">
      <w:pPr>
        <w:tabs>
          <w:tab w:val="left" w:pos="13467"/>
        </w:tabs>
        <w:rPr>
          <w:rFonts w:cs="Times New Roman"/>
          <w:sz w:val="22"/>
          <w:szCs w:val="22"/>
        </w:rPr>
      </w:pPr>
    </w:p>
    <w:tbl>
      <w:tblPr>
        <w:tblW w:w="14474" w:type="dxa"/>
        <w:tblInd w:w="55" w:type="dxa"/>
        <w:tblCellMar>
          <w:left w:w="70" w:type="dxa"/>
          <w:right w:w="70" w:type="dxa"/>
        </w:tblCellMar>
        <w:tblLook w:val="04A0" w:firstRow="1" w:lastRow="0" w:firstColumn="1" w:lastColumn="0" w:noHBand="0" w:noVBand="1"/>
      </w:tblPr>
      <w:tblGrid>
        <w:gridCol w:w="14474"/>
      </w:tblGrid>
      <w:tr w:rsidR="00A12CDE" w:rsidRPr="004D7C52" w:rsidTr="007973A3">
        <w:trPr>
          <w:trHeight w:val="1408"/>
        </w:trPr>
        <w:tc>
          <w:tcPr>
            <w:tcW w:w="14474" w:type="dxa"/>
            <w:tcBorders>
              <w:top w:val="nil"/>
              <w:left w:val="nil"/>
              <w:right w:val="nil"/>
            </w:tcBorders>
            <w:shd w:val="clear" w:color="auto" w:fill="auto"/>
            <w:vAlign w:val="center"/>
            <w:hideMark/>
          </w:tcPr>
          <w:p w:rsidR="00A12CDE" w:rsidRPr="00390B6E" w:rsidRDefault="00A12CDE" w:rsidP="001B594A">
            <w:pPr>
              <w:suppressAutoHyphens w:val="0"/>
              <w:rPr>
                <w:rFonts w:cs="Times New Roman"/>
                <w:b/>
                <w:bCs/>
                <w:sz w:val="22"/>
                <w:szCs w:val="22"/>
                <w:lang w:eastAsia="pl-PL"/>
              </w:rPr>
            </w:pPr>
            <w:r w:rsidRPr="00390B6E">
              <w:rPr>
                <w:rFonts w:cs="Times New Roman"/>
                <w:b/>
                <w:bCs/>
                <w:sz w:val="22"/>
                <w:szCs w:val="22"/>
                <w:lang w:eastAsia="pl-PL"/>
              </w:rPr>
              <w:t>Zamawiający zastrzega  zakup mniejszych ilości niż podane w pakiecie.</w:t>
            </w:r>
          </w:p>
          <w:p w:rsidR="00A12CDE" w:rsidRPr="00390B6E" w:rsidRDefault="00A12CDE" w:rsidP="001B594A">
            <w:pPr>
              <w:suppressAutoHyphens w:val="0"/>
              <w:rPr>
                <w:rFonts w:cs="Times New Roman"/>
                <w:sz w:val="22"/>
                <w:szCs w:val="22"/>
                <w:lang w:eastAsia="pl-PL"/>
              </w:rPr>
            </w:pPr>
            <w:r w:rsidRPr="00390B6E">
              <w:rPr>
                <w:rFonts w:cs="Times New Roman"/>
                <w:sz w:val="22"/>
                <w:szCs w:val="22"/>
                <w:lang w:eastAsia="pl-PL"/>
              </w:rPr>
              <w:t xml:space="preserve">Wykonawca oświadcza, że </w:t>
            </w:r>
            <w:r w:rsidR="006B12B5" w:rsidRPr="00390B6E">
              <w:rPr>
                <w:rFonts w:cs="Times New Roman"/>
                <w:sz w:val="22"/>
                <w:szCs w:val="22"/>
                <w:lang w:eastAsia="pl-PL"/>
              </w:rPr>
              <w:t xml:space="preserve">zaoferowany </w:t>
            </w:r>
            <w:r w:rsidRPr="00390B6E">
              <w:rPr>
                <w:rFonts w:cs="Times New Roman"/>
                <w:sz w:val="22"/>
                <w:szCs w:val="22"/>
                <w:lang w:eastAsia="pl-PL"/>
              </w:rPr>
              <w:t xml:space="preserve"> przez niego asortyment  </w:t>
            </w:r>
            <w:r w:rsidR="00775C27" w:rsidRPr="00390B6E">
              <w:rPr>
                <w:rFonts w:cs="Times New Roman"/>
                <w:sz w:val="22"/>
                <w:szCs w:val="22"/>
                <w:lang w:eastAsia="pl-PL"/>
              </w:rPr>
              <w:t xml:space="preserve">posiada wymagane  deklaracje zgodności CE, normy, </w:t>
            </w:r>
            <w:r w:rsidRPr="00390B6E">
              <w:rPr>
                <w:rFonts w:cs="Times New Roman"/>
                <w:sz w:val="22"/>
                <w:szCs w:val="22"/>
                <w:lang w:eastAsia="pl-PL"/>
              </w:rPr>
              <w:t xml:space="preserve">ulotki informacyjne, karty katalogowe, wpis </w:t>
            </w:r>
            <w:r w:rsidR="00654B4C" w:rsidRPr="00390B6E">
              <w:rPr>
                <w:rFonts w:cs="Times New Roman"/>
                <w:sz w:val="24"/>
                <w:szCs w:val="24"/>
                <w:lang w:eastAsia="pl-PL"/>
              </w:rPr>
              <w:t xml:space="preserve">lub zgłoszenie </w:t>
            </w:r>
            <w:r w:rsidRPr="00390B6E">
              <w:rPr>
                <w:rFonts w:cs="Times New Roman"/>
                <w:sz w:val="22"/>
                <w:szCs w:val="22"/>
                <w:lang w:eastAsia="pl-PL"/>
              </w:rPr>
              <w:t>do Rejestru Wyrobów Medycznych  (jeżeli jest wymagany) i udostępni je  na każde żądanie  Zamawiającego.</w:t>
            </w:r>
          </w:p>
          <w:p w:rsidR="007973A3" w:rsidRPr="00390B6E" w:rsidRDefault="007973A3" w:rsidP="007973A3">
            <w:pPr>
              <w:suppressAutoHyphens w:val="0"/>
              <w:rPr>
                <w:rFonts w:cs="Times New Roman"/>
                <w:bCs/>
                <w:sz w:val="24"/>
                <w:szCs w:val="24"/>
                <w:lang w:eastAsia="pl-PL"/>
              </w:rPr>
            </w:pPr>
            <w:r w:rsidRPr="00390B6E">
              <w:rPr>
                <w:rFonts w:cs="Times New Roman"/>
                <w:bCs/>
                <w:sz w:val="24"/>
                <w:szCs w:val="24"/>
                <w:lang w:eastAsia="pl-PL"/>
              </w:rPr>
              <w:t>Zamawiający w celu weryfikacji zaoferowanego asortymentu z wymaganiami SIWZ zastrzega sobie możliwość wezwania Zamawiającego do złożenia próbek z poszczególnych pozycji na każdym etapie postępowania przetargowego.</w:t>
            </w:r>
          </w:p>
          <w:p w:rsidR="00A12CDE" w:rsidRPr="00390B6E" w:rsidRDefault="00A12CDE" w:rsidP="001B594A">
            <w:pPr>
              <w:rPr>
                <w:rFonts w:cs="Times New Roman"/>
                <w:sz w:val="22"/>
                <w:szCs w:val="22"/>
                <w:lang w:eastAsia="pl-PL"/>
              </w:rPr>
            </w:pPr>
          </w:p>
        </w:tc>
      </w:tr>
    </w:tbl>
    <w:p w:rsidR="00A12CDE" w:rsidRPr="004D7C52" w:rsidRDefault="00A12CDE" w:rsidP="00A12CDE">
      <w:pPr>
        <w:rPr>
          <w:rFonts w:cs="Times New Roman"/>
          <w:sz w:val="22"/>
          <w:szCs w:val="22"/>
        </w:rPr>
      </w:pPr>
      <w:r w:rsidRPr="004D7C52">
        <w:rPr>
          <w:rFonts w:cs="Times New Roman"/>
          <w:sz w:val="22"/>
          <w:szCs w:val="22"/>
        </w:rPr>
        <w:t>Wartość brutto zamówienia (cyfrowo i słownie):   ………………………………………………………………………………………</w:t>
      </w:r>
    </w:p>
    <w:p w:rsidR="00A12CDE" w:rsidRPr="004D7C52" w:rsidRDefault="00A12CDE" w:rsidP="00A12CDE">
      <w:pPr>
        <w:rPr>
          <w:rFonts w:cs="Times New Roman"/>
          <w:sz w:val="22"/>
          <w:szCs w:val="22"/>
        </w:rPr>
      </w:pPr>
      <w:r w:rsidRPr="004D7C52">
        <w:rPr>
          <w:rFonts w:cs="Times New Roman"/>
          <w:sz w:val="22"/>
          <w:szCs w:val="22"/>
        </w:rPr>
        <w:t>Wartość netto zamówienia: (cyfrowo i słownie):   …………………………………………………………………………………………</w:t>
      </w:r>
    </w:p>
    <w:p w:rsidR="00A12CDE" w:rsidRPr="004D7C52" w:rsidRDefault="00A12CDE" w:rsidP="00A12CDE">
      <w:pPr>
        <w:rPr>
          <w:rFonts w:cs="Times New Roman"/>
          <w:sz w:val="22"/>
          <w:szCs w:val="22"/>
        </w:rPr>
      </w:pPr>
      <w:r w:rsidRPr="004D7C52">
        <w:rPr>
          <w:rFonts w:cs="Times New Roman"/>
          <w:sz w:val="22"/>
          <w:szCs w:val="22"/>
        </w:rPr>
        <w:t>Podatek VAT ……………zł słownie: ………………………………………………………………………………………………………</w:t>
      </w:r>
    </w:p>
    <w:p w:rsidR="00A12CDE" w:rsidRPr="004D7C52" w:rsidRDefault="00A12CDE" w:rsidP="00A12CDE">
      <w:pPr>
        <w:rPr>
          <w:rFonts w:cs="Times New Roman"/>
          <w:sz w:val="22"/>
          <w:szCs w:val="22"/>
        </w:rPr>
      </w:pPr>
    </w:p>
    <w:p w:rsidR="00A12CDE" w:rsidRPr="004D7C52" w:rsidRDefault="00A12CDE" w:rsidP="00A12CDE">
      <w:pPr>
        <w:rPr>
          <w:rFonts w:cs="Times New Roman"/>
          <w:sz w:val="22"/>
          <w:szCs w:val="22"/>
        </w:rPr>
      </w:pPr>
      <w:r w:rsidRPr="004D7C52">
        <w:rPr>
          <w:rFonts w:cs="Times New Roman"/>
          <w:sz w:val="22"/>
          <w:szCs w:val="22"/>
        </w:rPr>
        <w:t xml:space="preserve">                                                                                                                                                       ……………………………………………….</w:t>
      </w:r>
    </w:p>
    <w:p w:rsidR="00A12CDE" w:rsidRPr="004D7C52" w:rsidRDefault="00A12CDE" w:rsidP="00A12CDE">
      <w:pPr>
        <w:rPr>
          <w:rFonts w:cs="Times New Roman"/>
          <w:sz w:val="22"/>
          <w:szCs w:val="22"/>
        </w:rPr>
      </w:pPr>
      <w:r w:rsidRPr="004D7C52">
        <w:rPr>
          <w:rFonts w:cs="Times New Roman"/>
          <w:sz w:val="22"/>
          <w:szCs w:val="22"/>
        </w:rPr>
        <w:t xml:space="preserve">                                                                                                                                                               (podpis upoważnionego przedstawiciela wykonawcy)</w:t>
      </w:r>
    </w:p>
    <w:p w:rsidR="00997FF0" w:rsidRPr="00390B6E" w:rsidRDefault="00FE44EB" w:rsidP="004D7C52">
      <w:pPr>
        <w:rPr>
          <w:rFonts w:cs="Times New Roman"/>
          <w:b/>
          <w:sz w:val="22"/>
          <w:szCs w:val="22"/>
        </w:rPr>
      </w:pPr>
      <w:r w:rsidRPr="00390B6E">
        <w:rPr>
          <w:rFonts w:cs="Times New Roman"/>
          <w:b/>
          <w:sz w:val="22"/>
          <w:szCs w:val="22"/>
        </w:rPr>
        <w:lastRenderedPageBreak/>
        <w:t>Pakiet  nr 10</w:t>
      </w:r>
      <w:r w:rsidR="00182596" w:rsidRPr="00390B6E">
        <w:rPr>
          <w:rFonts w:cs="Times New Roman"/>
          <w:b/>
          <w:sz w:val="22"/>
          <w:szCs w:val="22"/>
        </w:rPr>
        <w:t>. Fartuch, ubrania chirurgiczne, serwety, buty operacyjne.</w:t>
      </w:r>
    </w:p>
    <w:p w:rsidR="00997FF0" w:rsidRDefault="00997FF0" w:rsidP="004D7C52">
      <w:pPr>
        <w:rPr>
          <w:rFonts w:cs="Times New Roman"/>
          <w:b/>
          <w:sz w:val="22"/>
          <w:szCs w:val="22"/>
        </w:rPr>
      </w:pPr>
    </w:p>
    <w:tbl>
      <w:tblPr>
        <w:tblW w:w="14190" w:type="dxa"/>
        <w:tblInd w:w="55" w:type="dxa"/>
        <w:tblLayout w:type="fixed"/>
        <w:tblCellMar>
          <w:left w:w="70" w:type="dxa"/>
          <w:right w:w="70" w:type="dxa"/>
        </w:tblCellMar>
        <w:tblLook w:val="04A0" w:firstRow="1" w:lastRow="0" w:firstColumn="1" w:lastColumn="0" w:noHBand="0" w:noVBand="1"/>
      </w:tblPr>
      <w:tblGrid>
        <w:gridCol w:w="582"/>
        <w:gridCol w:w="5954"/>
        <w:gridCol w:w="1134"/>
        <w:gridCol w:w="850"/>
        <w:gridCol w:w="993"/>
        <w:gridCol w:w="1134"/>
        <w:gridCol w:w="1134"/>
        <w:gridCol w:w="1134"/>
        <w:gridCol w:w="1275"/>
      </w:tblGrid>
      <w:tr w:rsidR="00997FF0" w:rsidRPr="004D7C52" w:rsidTr="00997FF0">
        <w:trPr>
          <w:trHeight w:val="630"/>
        </w:trPr>
        <w:tc>
          <w:tcPr>
            <w:tcW w:w="582" w:type="dxa"/>
            <w:tcBorders>
              <w:top w:val="single" w:sz="8" w:space="0" w:color="auto"/>
              <w:left w:val="single" w:sz="8" w:space="0" w:color="auto"/>
              <w:bottom w:val="single" w:sz="4" w:space="0" w:color="auto"/>
              <w:right w:val="single" w:sz="4" w:space="0" w:color="auto"/>
            </w:tcBorders>
            <w:shd w:val="clear" w:color="auto" w:fill="auto"/>
            <w:hideMark/>
          </w:tcPr>
          <w:p w:rsidR="00997FF0" w:rsidRPr="004D7C52" w:rsidRDefault="00997FF0" w:rsidP="00997FF0">
            <w:pPr>
              <w:suppressAutoHyphens w:val="0"/>
              <w:rPr>
                <w:rFonts w:cs="Times New Roman"/>
                <w:bCs/>
                <w:sz w:val="22"/>
                <w:szCs w:val="22"/>
                <w:lang w:eastAsia="pl-PL"/>
              </w:rPr>
            </w:pPr>
            <w:r w:rsidRPr="004D7C52">
              <w:rPr>
                <w:rFonts w:cs="Times New Roman"/>
                <w:bCs/>
                <w:sz w:val="22"/>
                <w:szCs w:val="22"/>
                <w:lang w:eastAsia="pl-PL"/>
              </w:rPr>
              <w:t> Lp.</w:t>
            </w:r>
          </w:p>
        </w:tc>
        <w:tc>
          <w:tcPr>
            <w:tcW w:w="5954" w:type="dxa"/>
            <w:tcBorders>
              <w:top w:val="single" w:sz="8" w:space="0" w:color="auto"/>
              <w:left w:val="nil"/>
              <w:bottom w:val="single" w:sz="4" w:space="0" w:color="auto"/>
              <w:right w:val="single" w:sz="4" w:space="0" w:color="auto"/>
            </w:tcBorders>
            <w:shd w:val="clear" w:color="auto" w:fill="auto"/>
            <w:hideMark/>
          </w:tcPr>
          <w:p w:rsidR="00997FF0" w:rsidRPr="004D7C52" w:rsidRDefault="00997FF0" w:rsidP="00997FF0">
            <w:pPr>
              <w:suppressAutoHyphens w:val="0"/>
              <w:rPr>
                <w:rFonts w:cs="Times New Roman"/>
                <w:bCs/>
                <w:sz w:val="22"/>
                <w:szCs w:val="22"/>
                <w:lang w:eastAsia="pl-PL"/>
              </w:rPr>
            </w:pPr>
            <w:r w:rsidRPr="004D7C52">
              <w:rPr>
                <w:rFonts w:cs="Times New Roman"/>
                <w:bCs/>
                <w:sz w:val="22"/>
                <w:szCs w:val="22"/>
                <w:lang w:eastAsia="pl-PL"/>
              </w:rPr>
              <w:t>Nazwa przedmiotu zamówienia</w:t>
            </w:r>
          </w:p>
        </w:tc>
        <w:tc>
          <w:tcPr>
            <w:tcW w:w="1134" w:type="dxa"/>
            <w:tcBorders>
              <w:top w:val="single" w:sz="8" w:space="0" w:color="auto"/>
              <w:left w:val="nil"/>
              <w:bottom w:val="single" w:sz="4" w:space="0" w:color="auto"/>
              <w:right w:val="single" w:sz="4" w:space="0" w:color="auto"/>
            </w:tcBorders>
            <w:shd w:val="clear" w:color="auto" w:fill="auto"/>
            <w:hideMark/>
          </w:tcPr>
          <w:p w:rsidR="00B401A0" w:rsidRPr="004D7C52" w:rsidRDefault="00B401A0" w:rsidP="00997FF0">
            <w:pPr>
              <w:suppressAutoHyphens w:val="0"/>
              <w:rPr>
                <w:rFonts w:cs="Times New Roman"/>
                <w:bCs/>
                <w:sz w:val="22"/>
                <w:szCs w:val="22"/>
                <w:lang w:eastAsia="pl-PL"/>
              </w:rPr>
            </w:pPr>
            <w:r w:rsidRPr="004D7C52">
              <w:rPr>
                <w:rFonts w:cs="Times New Roman"/>
                <w:bCs/>
                <w:sz w:val="22"/>
                <w:szCs w:val="22"/>
                <w:lang w:eastAsia="pl-PL"/>
              </w:rPr>
              <w:t>Jedn. miary</w:t>
            </w:r>
          </w:p>
        </w:tc>
        <w:tc>
          <w:tcPr>
            <w:tcW w:w="850" w:type="dxa"/>
            <w:tcBorders>
              <w:top w:val="single" w:sz="8" w:space="0" w:color="auto"/>
              <w:left w:val="nil"/>
              <w:bottom w:val="single" w:sz="4" w:space="0" w:color="auto"/>
              <w:right w:val="single" w:sz="4" w:space="0" w:color="auto"/>
            </w:tcBorders>
            <w:shd w:val="clear" w:color="auto" w:fill="auto"/>
            <w:hideMark/>
          </w:tcPr>
          <w:p w:rsidR="00B401A0" w:rsidRDefault="00B401A0" w:rsidP="00B401A0">
            <w:pPr>
              <w:suppressAutoHyphens w:val="0"/>
              <w:rPr>
                <w:rFonts w:cs="Times New Roman"/>
                <w:bCs/>
                <w:sz w:val="22"/>
                <w:szCs w:val="22"/>
                <w:lang w:eastAsia="pl-PL"/>
              </w:rPr>
            </w:pPr>
            <w:r w:rsidRPr="004D7C52">
              <w:rPr>
                <w:rFonts w:cs="Times New Roman"/>
                <w:bCs/>
                <w:sz w:val="22"/>
                <w:szCs w:val="22"/>
                <w:lang w:eastAsia="pl-PL"/>
              </w:rPr>
              <w:t>Ilość</w:t>
            </w:r>
          </w:p>
          <w:p w:rsidR="00997FF0" w:rsidRPr="004D7C52" w:rsidRDefault="00997FF0" w:rsidP="00997FF0">
            <w:pPr>
              <w:suppressAutoHyphens w:val="0"/>
              <w:rPr>
                <w:rFonts w:cs="Times New Roman"/>
                <w:bCs/>
                <w:sz w:val="22"/>
                <w:szCs w:val="22"/>
                <w:lang w:eastAsia="pl-PL"/>
              </w:rPr>
            </w:pPr>
          </w:p>
        </w:tc>
        <w:tc>
          <w:tcPr>
            <w:tcW w:w="993" w:type="dxa"/>
            <w:tcBorders>
              <w:top w:val="single" w:sz="8" w:space="0" w:color="auto"/>
              <w:left w:val="nil"/>
              <w:bottom w:val="single" w:sz="4" w:space="0" w:color="auto"/>
              <w:right w:val="single" w:sz="4" w:space="0" w:color="auto"/>
            </w:tcBorders>
            <w:shd w:val="clear" w:color="auto" w:fill="auto"/>
            <w:hideMark/>
          </w:tcPr>
          <w:p w:rsidR="00997FF0" w:rsidRPr="004D7C52" w:rsidRDefault="00997FF0" w:rsidP="00997FF0">
            <w:pPr>
              <w:suppressAutoHyphens w:val="0"/>
              <w:rPr>
                <w:rFonts w:cs="Times New Roman"/>
                <w:bCs/>
                <w:sz w:val="22"/>
                <w:szCs w:val="22"/>
                <w:lang w:eastAsia="pl-PL"/>
              </w:rPr>
            </w:pPr>
            <w:r w:rsidRPr="004D7C52">
              <w:rPr>
                <w:rFonts w:cs="Times New Roman"/>
                <w:bCs/>
                <w:sz w:val="22"/>
                <w:szCs w:val="22"/>
                <w:lang w:eastAsia="pl-PL"/>
              </w:rPr>
              <w:t>Cena jedn. netto</w:t>
            </w:r>
          </w:p>
        </w:tc>
        <w:tc>
          <w:tcPr>
            <w:tcW w:w="1134" w:type="dxa"/>
            <w:tcBorders>
              <w:top w:val="single" w:sz="8" w:space="0" w:color="auto"/>
              <w:left w:val="nil"/>
              <w:bottom w:val="single" w:sz="4" w:space="0" w:color="auto"/>
              <w:right w:val="single" w:sz="4" w:space="0" w:color="auto"/>
            </w:tcBorders>
            <w:shd w:val="clear" w:color="auto" w:fill="auto"/>
            <w:hideMark/>
          </w:tcPr>
          <w:p w:rsidR="00997FF0" w:rsidRPr="004D7C52" w:rsidRDefault="00997FF0" w:rsidP="00997FF0">
            <w:pPr>
              <w:suppressAutoHyphens w:val="0"/>
              <w:rPr>
                <w:rFonts w:cs="Times New Roman"/>
                <w:bCs/>
                <w:sz w:val="22"/>
                <w:szCs w:val="22"/>
                <w:lang w:eastAsia="pl-PL"/>
              </w:rPr>
            </w:pPr>
            <w:r w:rsidRPr="004D7C52">
              <w:rPr>
                <w:rFonts w:cs="Times New Roman"/>
                <w:bCs/>
                <w:sz w:val="22"/>
                <w:szCs w:val="22"/>
                <w:lang w:eastAsia="pl-PL"/>
              </w:rPr>
              <w:t>Wartość netto</w:t>
            </w:r>
          </w:p>
        </w:tc>
        <w:tc>
          <w:tcPr>
            <w:tcW w:w="1134" w:type="dxa"/>
            <w:tcBorders>
              <w:top w:val="single" w:sz="8" w:space="0" w:color="auto"/>
              <w:left w:val="nil"/>
              <w:bottom w:val="single" w:sz="4" w:space="0" w:color="auto"/>
              <w:right w:val="single" w:sz="4" w:space="0" w:color="auto"/>
            </w:tcBorders>
            <w:shd w:val="clear" w:color="auto" w:fill="auto"/>
            <w:hideMark/>
          </w:tcPr>
          <w:p w:rsidR="00997FF0" w:rsidRPr="004D7C52" w:rsidRDefault="00997FF0" w:rsidP="00997FF0">
            <w:pPr>
              <w:suppressAutoHyphens w:val="0"/>
              <w:rPr>
                <w:rFonts w:cs="Times New Roman"/>
                <w:bCs/>
                <w:sz w:val="22"/>
                <w:szCs w:val="22"/>
                <w:lang w:eastAsia="pl-PL"/>
              </w:rPr>
            </w:pPr>
            <w:r w:rsidRPr="004D7C52">
              <w:rPr>
                <w:rFonts w:cs="Times New Roman"/>
                <w:bCs/>
                <w:sz w:val="22"/>
                <w:szCs w:val="22"/>
                <w:lang w:eastAsia="pl-PL"/>
              </w:rPr>
              <w:t>Podatek VAT  %</w:t>
            </w:r>
          </w:p>
        </w:tc>
        <w:tc>
          <w:tcPr>
            <w:tcW w:w="1134" w:type="dxa"/>
            <w:tcBorders>
              <w:top w:val="single" w:sz="8" w:space="0" w:color="auto"/>
              <w:left w:val="nil"/>
              <w:bottom w:val="single" w:sz="4" w:space="0" w:color="auto"/>
              <w:right w:val="single" w:sz="8" w:space="0" w:color="auto"/>
            </w:tcBorders>
            <w:shd w:val="clear" w:color="auto" w:fill="auto"/>
            <w:hideMark/>
          </w:tcPr>
          <w:p w:rsidR="00997FF0" w:rsidRPr="004D7C52" w:rsidRDefault="00997FF0" w:rsidP="00997FF0">
            <w:pPr>
              <w:suppressAutoHyphens w:val="0"/>
              <w:rPr>
                <w:rFonts w:cs="Times New Roman"/>
                <w:bCs/>
                <w:sz w:val="22"/>
                <w:szCs w:val="22"/>
                <w:lang w:eastAsia="pl-PL"/>
              </w:rPr>
            </w:pPr>
            <w:r w:rsidRPr="004D7C52">
              <w:rPr>
                <w:rFonts w:cs="Times New Roman"/>
                <w:bCs/>
                <w:sz w:val="22"/>
                <w:szCs w:val="22"/>
                <w:lang w:eastAsia="pl-PL"/>
              </w:rPr>
              <w:t xml:space="preserve">Wartość brutto </w:t>
            </w:r>
          </w:p>
        </w:tc>
        <w:tc>
          <w:tcPr>
            <w:tcW w:w="1275" w:type="dxa"/>
            <w:tcBorders>
              <w:top w:val="single" w:sz="8" w:space="0" w:color="auto"/>
              <w:left w:val="nil"/>
              <w:bottom w:val="single" w:sz="4" w:space="0" w:color="auto"/>
              <w:right w:val="single" w:sz="8" w:space="0" w:color="auto"/>
            </w:tcBorders>
          </w:tcPr>
          <w:p w:rsidR="00997FF0" w:rsidRPr="004D7C52" w:rsidRDefault="00997FF0" w:rsidP="00997FF0">
            <w:pPr>
              <w:suppressAutoHyphens w:val="0"/>
              <w:rPr>
                <w:rFonts w:cs="Times New Roman"/>
                <w:bCs/>
                <w:sz w:val="22"/>
                <w:szCs w:val="22"/>
                <w:lang w:eastAsia="pl-PL"/>
              </w:rPr>
            </w:pPr>
            <w:r w:rsidRPr="004D7C52">
              <w:rPr>
                <w:rFonts w:cs="Times New Roman"/>
                <w:bCs/>
                <w:sz w:val="22"/>
                <w:szCs w:val="22"/>
                <w:lang w:eastAsia="pl-PL"/>
              </w:rPr>
              <w:t>Producent/numer katalogowy</w:t>
            </w:r>
          </w:p>
        </w:tc>
      </w:tr>
      <w:tr w:rsidR="00997FF0" w:rsidRPr="004D7C52" w:rsidTr="00997FF0">
        <w:trPr>
          <w:trHeight w:val="1695"/>
        </w:trPr>
        <w:tc>
          <w:tcPr>
            <w:tcW w:w="582" w:type="dxa"/>
            <w:tcBorders>
              <w:top w:val="nil"/>
              <w:left w:val="single" w:sz="8" w:space="0" w:color="auto"/>
              <w:bottom w:val="single" w:sz="4" w:space="0" w:color="auto"/>
              <w:right w:val="single" w:sz="4" w:space="0" w:color="auto"/>
            </w:tcBorders>
            <w:shd w:val="clear" w:color="auto" w:fill="auto"/>
            <w:hideMark/>
          </w:tcPr>
          <w:p w:rsidR="00997FF0" w:rsidRPr="004D7C52" w:rsidRDefault="00997FF0" w:rsidP="00997FF0">
            <w:pPr>
              <w:suppressAutoHyphens w:val="0"/>
              <w:rPr>
                <w:rFonts w:cs="Times New Roman"/>
                <w:bCs/>
                <w:sz w:val="22"/>
                <w:szCs w:val="22"/>
                <w:lang w:eastAsia="pl-PL"/>
              </w:rPr>
            </w:pPr>
            <w:r w:rsidRPr="004D7C52">
              <w:rPr>
                <w:rFonts w:cs="Times New Roman"/>
                <w:bCs/>
                <w:sz w:val="22"/>
                <w:szCs w:val="22"/>
                <w:lang w:eastAsia="pl-PL"/>
              </w:rPr>
              <w:t>1.</w:t>
            </w:r>
          </w:p>
        </w:tc>
        <w:tc>
          <w:tcPr>
            <w:tcW w:w="5954" w:type="dxa"/>
            <w:tcBorders>
              <w:top w:val="nil"/>
              <w:left w:val="nil"/>
              <w:bottom w:val="single" w:sz="4" w:space="0" w:color="auto"/>
              <w:right w:val="single" w:sz="4" w:space="0" w:color="auto"/>
            </w:tcBorders>
            <w:shd w:val="clear" w:color="auto" w:fill="auto"/>
          </w:tcPr>
          <w:p w:rsidR="003F0297" w:rsidRPr="00583E4D" w:rsidRDefault="00997FF0" w:rsidP="003F0297">
            <w:pPr>
              <w:jc w:val="both"/>
              <w:rPr>
                <w:rFonts w:cs="Times New Roman"/>
                <w:sz w:val="24"/>
                <w:szCs w:val="24"/>
                <w:lang w:eastAsia="pl-PL"/>
              </w:rPr>
            </w:pPr>
            <w:r w:rsidRPr="00583E4D">
              <w:rPr>
                <w:rFonts w:cs="Times New Roman"/>
                <w:sz w:val="24"/>
                <w:szCs w:val="24"/>
                <w:lang w:eastAsia="pl-PL"/>
              </w:rPr>
              <w:t>Fartuch barierowy</w:t>
            </w:r>
            <w:r w:rsidR="00BC51B3" w:rsidRPr="00583E4D">
              <w:rPr>
                <w:rFonts w:cs="Times New Roman"/>
                <w:sz w:val="24"/>
                <w:szCs w:val="24"/>
                <w:lang w:eastAsia="pl-PL"/>
              </w:rPr>
              <w:t xml:space="preserve"> chirurgiczny wielokrotnego </w:t>
            </w:r>
            <w:r w:rsidR="006F7B8F" w:rsidRPr="00583E4D">
              <w:rPr>
                <w:rFonts w:cs="Times New Roman"/>
                <w:sz w:val="24"/>
                <w:szCs w:val="24"/>
                <w:lang w:eastAsia="pl-PL"/>
              </w:rPr>
              <w:t xml:space="preserve">użytku standardowego </w:t>
            </w:r>
            <w:r w:rsidR="003F0297" w:rsidRPr="00583E4D">
              <w:rPr>
                <w:rFonts w:cs="Times New Roman"/>
                <w:sz w:val="24"/>
                <w:szCs w:val="24"/>
                <w:lang w:eastAsia="pl-PL"/>
              </w:rPr>
              <w:t>ryzyka wykonany na bazie dwóch tkanin:</w:t>
            </w:r>
          </w:p>
          <w:p w:rsidR="003F0297" w:rsidRPr="003F0297" w:rsidRDefault="003F0297" w:rsidP="003F0297">
            <w:pPr>
              <w:suppressAutoHyphens w:val="0"/>
              <w:jc w:val="both"/>
              <w:rPr>
                <w:rFonts w:cs="Times New Roman"/>
                <w:sz w:val="24"/>
                <w:szCs w:val="24"/>
                <w:lang w:eastAsia="pl-PL"/>
              </w:rPr>
            </w:pPr>
            <w:r w:rsidRPr="003F0297">
              <w:rPr>
                <w:rFonts w:cs="Times New Roman"/>
                <w:sz w:val="24"/>
                <w:szCs w:val="24"/>
                <w:lang w:eastAsia="pl-PL"/>
              </w:rPr>
              <w:t>- pole krytyczne z tkaniny o gramaturze max. 100 g/m</w:t>
            </w:r>
            <w:r w:rsidRPr="003F0297">
              <w:rPr>
                <w:rFonts w:cs="Times New Roman"/>
                <w:sz w:val="24"/>
                <w:szCs w:val="24"/>
                <w:vertAlign w:val="superscript"/>
                <w:lang w:eastAsia="pl-PL"/>
              </w:rPr>
              <w:t>2</w:t>
            </w:r>
            <w:r w:rsidRPr="003F0297">
              <w:rPr>
                <w:rFonts w:cs="Times New Roman"/>
                <w:sz w:val="24"/>
                <w:szCs w:val="24"/>
                <w:lang w:eastAsia="pl-PL"/>
              </w:rPr>
              <w:t>, o wysokim poziomie odporności na przesiąkanie cieczy - minimum 90cm wysokości słupa wody,</w:t>
            </w:r>
          </w:p>
          <w:p w:rsidR="003F0297" w:rsidRPr="003F0297" w:rsidRDefault="003F0297" w:rsidP="003F0297">
            <w:pPr>
              <w:suppressAutoHyphens w:val="0"/>
              <w:jc w:val="both"/>
              <w:rPr>
                <w:rFonts w:cs="Times New Roman"/>
                <w:sz w:val="24"/>
                <w:szCs w:val="24"/>
                <w:lang w:eastAsia="pl-PL"/>
              </w:rPr>
            </w:pPr>
            <w:r w:rsidRPr="003F0297">
              <w:rPr>
                <w:rFonts w:cs="Times New Roman"/>
                <w:sz w:val="24"/>
                <w:szCs w:val="24"/>
                <w:lang w:eastAsia="pl-PL"/>
              </w:rPr>
              <w:t>- pole niekrytyczne z chłonnej tkaniny bawełniano – poliestrowej o minimalnej zawartości bawełny 55% o gramaturze  max. 120 g/m</w:t>
            </w:r>
            <w:r w:rsidRPr="003F0297">
              <w:rPr>
                <w:rFonts w:cs="Times New Roman"/>
                <w:sz w:val="24"/>
                <w:szCs w:val="24"/>
                <w:vertAlign w:val="superscript"/>
                <w:lang w:eastAsia="pl-PL"/>
              </w:rPr>
              <w:t>2</w:t>
            </w:r>
            <w:r w:rsidRPr="003F0297">
              <w:rPr>
                <w:rFonts w:cs="Times New Roman"/>
                <w:sz w:val="24"/>
                <w:szCs w:val="24"/>
                <w:lang w:eastAsia="pl-PL"/>
              </w:rPr>
              <w:t>; tkanina bawełniano-poliestrowa ma zapewniać wysoki termofizjologiczny komfort użytkowania, poziom przepuszczalności powietrza minimum 55 cm</w:t>
            </w:r>
            <w:r w:rsidRPr="003F0297">
              <w:rPr>
                <w:rFonts w:cs="Times New Roman"/>
                <w:sz w:val="24"/>
                <w:szCs w:val="24"/>
                <w:vertAlign w:val="superscript"/>
                <w:lang w:eastAsia="pl-PL"/>
              </w:rPr>
              <w:t>3</w:t>
            </w:r>
            <w:r w:rsidRPr="003F0297">
              <w:rPr>
                <w:rFonts w:cs="Times New Roman"/>
                <w:sz w:val="24"/>
                <w:szCs w:val="24"/>
                <w:lang w:eastAsia="pl-PL"/>
              </w:rPr>
              <w:t>/cm</w:t>
            </w:r>
            <w:r w:rsidRPr="003F0297">
              <w:rPr>
                <w:rFonts w:cs="Times New Roman"/>
                <w:sz w:val="24"/>
                <w:szCs w:val="24"/>
                <w:vertAlign w:val="superscript"/>
                <w:lang w:eastAsia="pl-PL"/>
              </w:rPr>
              <w:t>2</w:t>
            </w:r>
            <w:r w:rsidRPr="003F0297">
              <w:rPr>
                <w:rFonts w:cs="Times New Roman"/>
                <w:sz w:val="24"/>
                <w:szCs w:val="24"/>
                <w:lang w:eastAsia="pl-PL"/>
              </w:rPr>
              <w:t>*s;</w:t>
            </w:r>
          </w:p>
          <w:p w:rsidR="003F0297" w:rsidRPr="003F0297" w:rsidRDefault="003F0297" w:rsidP="003F0297">
            <w:pPr>
              <w:suppressAutoHyphens w:val="0"/>
              <w:jc w:val="both"/>
              <w:rPr>
                <w:rFonts w:cs="Times New Roman"/>
                <w:sz w:val="24"/>
                <w:szCs w:val="24"/>
                <w:lang w:eastAsia="pl-PL"/>
              </w:rPr>
            </w:pPr>
            <w:r w:rsidRPr="003F0297">
              <w:rPr>
                <w:rFonts w:cs="Times New Roman"/>
                <w:sz w:val="24"/>
                <w:szCs w:val="24"/>
                <w:lang w:eastAsia="pl-PL"/>
              </w:rPr>
              <w:t xml:space="preserve">Szew łączący poszczególne tkaninowe elementy fartucha kryty, zawijany, dwuigłowy - stębnowany; rękawy wykończone elastycznym ściągaczem; </w:t>
            </w:r>
          </w:p>
          <w:p w:rsidR="003F0297" w:rsidRPr="003F0297" w:rsidRDefault="003F0297" w:rsidP="003F0297">
            <w:pPr>
              <w:suppressAutoHyphens w:val="0"/>
              <w:jc w:val="both"/>
              <w:rPr>
                <w:rFonts w:cs="Times New Roman"/>
                <w:sz w:val="24"/>
                <w:szCs w:val="24"/>
                <w:lang w:eastAsia="pl-PL"/>
              </w:rPr>
            </w:pPr>
            <w:r w:rsidRPr="003F0297">
              <w:rPr>
                <w:rFonts w:cs="Times New Roman"/>
                <w:sz w:val="24"/>
                <w:szCs w:val="24"/>
                <w:lang w:eastAsia="pl-PL"/>
              </w:rPr>
              <w:t>Kolor niebieski lub zielony;</w:t>
            </w:r>
          </w:p>
          <w:p w:rsidR="003F0297" w:rsidRPr="003F0297" w:rsidRDefault="003F0297" w:rsidP="003F0297">
            <w:pPr>
              <w:suppressAutoHyphens w:val="0"/>
              <w:jc w:val="both"/>
              <w:rPr>
                <w:rFonts w:cs="Times New Roman"/>
                <w:sz w:val="24"/>
                <w:szCs w:val="24"/>
                <w:lang w:eastAsia="pl-PL"/>
              </w:rPr>
            </w:pPr>
            <w:r w:rsidRPr="003F0297">
              <w:rPr>
                <w:rFonts w:cs="Times New Roman"/>
                <w:sz w:val="24"/>
                <w:szCs w:val="24"/>
                <w:lang w:eastAsia="pl-PL"/>
              </w:rPr>
              <w:t>Fartuch ma zachować w polu krytycznym właściwości barierowe przez minimum 100 cykli użyć. Fartuch w polu krytycznym w pełni zgodny z normą PN-EN 13795</w:t>
            </w:r>
            <w:r w:rsidR="00203DEB">
              <w:rPr>
                <w:rFonts w:cs="Times New Roman"/>
                <w:sz w:val="24"/>
                <w:szCs w:val="24"/>
                <w:lang w:eastAsia="pl-PL"/>
              </w:rPr>
              <w:t xml:space="preserve"> lub równoważną</w:t>
            </w:r>
            <w:r w:rsidRPr="003F0297">
              <w:rPr>
                <w:rFonts w:cs="Times New Roman"/>
                <w:sz w:val="24"/>
                <w:szCs w:val="24"/>
                <w:lang w:eastAsia="pl-PL"/>
              </w:rPr>
              <w:t xml:space="preserve">, w polu niekrytycznym co najmniej w zakresie pylenia oraz czystości pod względem cząstek stałych. </w:t>
            </w:r>
          </w:p>
          <w:p w:rsidR="00997FF0" w:rsidRDefault="003F0297" w:rsidP="008D2697">
            <w:pPr>
              <w:suppressAutoHyphens w:val="0"/>
              <w:rPr>
                <w:rFonts w:cs="Times New Roman"/>
                <w:b/>
                <w:sz w:val="24"/>
                <w:szCs w:val="24"/>
                <w:lang w:eastAsia="pl-PL"/>
              </w:rPr>
            </w:pPr>
            <w:r w:rsidRPr="003F0297">
              <w:rPr>
                <w:rFonts w:cs="Times New Roman"/>
                <w:b/>
                <w:sz w:val="24"/>
                <w:szCs w:val="24"/>
                <w:lang w:eastAsia="pl-PL"/>
              </w:rPr>
              <w:t xml:space="preserve">Rozmiary M, L, XL, XXL </w:t>
            </w:r>
          </w:p>
          <w:p w:rsidR="00AD1AE8" w:rsidRPr="008D2697" w:rsidRDefault="00AD1AE8" w:rsidP="008D2697">
            <w:pPr>
              <w:suppressAutoHyphens w:val="0"/>
              <w:rPr>
                <w:rFonts w:cs="Times New Roman"/>
                <w:b/>
                <w:sz w:val="24"/>
                <w:szCs w:val="24"/>
                <w:lang w:eastAsia="pl-PL"/>
              </w:rPr>
            </w:pPr>
          </w:p>
        </w:tc>
        <w:tc>
          <w:tcPr>
            <w:tcW w:w="1134" w:type="dxa"/>
            <w:tcBorders>
              <w:top w:val="nil"/>
              <w:left w:val="nil"/>
              <w:bottom w:val="single" w:sz="4" w:space="0" w:color="auto"/>
              <w:right w:val="single" w:sz="4" w:space="0" w:color="auto"/>
            </w:tcBorders>
            <w:shd w:val="clear" w:color="auto" w:fill="auto"/>
          </w:tcPr>
          <w:p w:rsidR="00997FF0" w:rsidRPr="004D7C52" w:rsidRDefault="00B401A0" w:rsidP="00997FF0">
            <w:pPr>
              <w:suppressAutoHyphens w:val="0"/>
              <w:rPr>
                <w:rFonts w:cs="Times New Roman"/>
                <w:sz w:val="22"/>
                <w:szCs w:val="22"/>
                <w:lang w:eastAsia="pl-PL"/>
              </w:rPr>
            </w:pPr>
            <w:r w:rsidRPr="004D7C52">
              <w:rPr>
                <w:rFonts w:cs="Times New Roman"/>
                <w:sz w:val="22"/>
                <w:szCs w:val="22"/>
                <w:lang w:eastAsia="pl-PL"/>
              </w:rPr>
              <w:t>szt.</w:t>
            </w:r>
          </w:p>
        </w:tc>
        <w:tc>
          <w:tcPr>
            <w:tcW w:w="850" w:type="dxa"/>
            <w:tcBorders>
              <w:top w:val="nil"/>
              <w:left w:val="nil"/>
              <w:bottom w:val="single" w:sz="4" w:space="0" w:color="auto"/>
              <w:right w:val="single" w:sz="4" w:space="0" w:color="auto"/>
            </w:tcBorders>
            <w:shd w:val="clear" w:color="auto" w:fill="auto"/>
            <w:hideMark/>
          </w:tcPr>
          <w:p w:rsidR="00997FF0" w:rsidRPr="004D7C52" w:rsidRDefault="00B401A0" w:rsidP="00997FF0">
            <w:pPr>
              <w:suppressAutoHyphens w:val="0"/>
              <w:rPr>
                <w:rFonts w:cs="Times New Roman"/>
                <w:sz w:val="22"/>
                <w:szCs w:val="22"/>
                <w:lang w:eastAsia="pl-PL"/>
              </w:rPr>
            </w:pPr>
            <w:r>
              <w:rPr>
                <w:rFonts w:cs="Times New Roman"/>
                <w:sz w:val="22"/>
                <w:szCs w:val="22"/>
                <w:lang w:eastAsia="pl-PL"/>
              </w:rPr>
              <w:t>45</w:t>
            </w:r>
          </w:p>
        </w:tc>
        <w:tc>
          <w:tcPr>
            <w:tcW w:w="993" w:type="dxa"/>
            <w:tcBorders>
              <w:top w:val="nil"/>
              <w:left w:val="nil"/>
              <w:bottom w:val="single" w:sz="4" w:space="0" w:color="auto"/>
              <w:right w:val="single" w:sz="4" w:space="0" w:color="auto"/>
            </w:tcBorders>
            <w:shd w:val="clear" w:color="auto" w:fill="auto"/>
          </w:tcPr>
          <w:p w:rsidR="00997FF0" w:rsidRPr="004D7C52" w:rsidRDefault="00997FF0" w:rsidP="00997FF0">
            <w:pPr>
              <w:suppressAutoHyphens w:val="0"/>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997FF0" w:rsidRPr="004D7C52" w:rsidRDefault="00997FF0" w:rsidP="00997FF0">
            <w:pPr>
              <w:suppressAutoHyphens w:val="0"/>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997FF0" w:rsidRPr="004D7C52" w:rsidRDefault="00997FF0" w:rsidP="00997FF0">
            <w:pPr>
              <w:suppressAutoHyphens w:val="0"/>
              <w:rPr>
                <w:rFonts w:cs="Times New Roman"/>
                <w:sz w:val="22"/>
                <w:szCs w:val="22"/>
                <w:lang w:eastAsia="pl-PL"/>
              </w:rPr>
            </w:pPr>
          </w:p>
        </w:tc>
        <w:tc>
          <w:tcPr>
            <w:tcW w:w="1134" w:type="dxa"/>
            <w:tcBorders>
              <w:top w:val="nil"/>
              <w:left w:val="nil"/>
              <w:bottom w:val="single" w:sz="4" w:space="0" w:color="auto"/>
              <w:right w:val="single" w:sz="8" w:space="0" w:color="auto"/>
            </w:tcBorders>
            <w:shd w:val="clear" w:color="auto" w:fill="auto"/>
            <w:hideMark/>
          </w:tcPr>
          <w:p w:rsidR="00997FF0" w:rsidRPr="004D7C52" w:rsidRDefault="00997FF0" w:rsidP="00997FF0">
            <w:pPr>
              <w:suppressAutoHyphens w:val="0"/>
              <w:rPr>
                <w:rFonts w:cs="Times New Roman"/>
                <w:sz w:val="22"/>
                <w:szCs w:val="22"/>
                <w:lang w:eastAsia="pl-PL"/>
              </w:rPr>
            </w:pPr>
            <w:r w:rsidRPr="004D7C52">
              <w:rPr>
                <w:rFonts w:cs="Times New Roman"/>
                <w:sz w:val="22"/>
                <w:szCs w:val="22"/>
                <w:lang w:eastAsia="pl-PL"/>
              </w:rPr>
              <w:t> </w:t>
            </w:r>
          </w:p>
        </w:tc>
        <w:tc>
          <w:tcPr>
            <w:tcW w:w="1275" w:type="dxa"/>
            <w:tcBorders>
              <w:top w:val="nil"/>
              <w:left w:val="nil"/>
              <w:bottom w:val="single" w:sz="4" w:space="0" w:color="auto"/>
              <w:right w:val="single" w:sz="8" w:space="0" w:color="auto"/>
            </w:tcBorders>
          </w:tcPr>
          <w:p w:rsidR="00997FF0" w:rsidRPr="004D7C52" w:rsidRDefault="00997FF0" w:rsidP="00997FF0">
            <w:pPr>
              <w:suppressAutoHyphens w:val="0"/>
              <w:rPr>
                <w:rFonts w:cs="Times New Roman"/>
                <w:sz w:val="22"/>
                <w:szCs w:val="22"/>
                <w:lang w:eastAsia="pl-PL"/>
              </w:rPr>
            </w:pPr>
          </w:p>
        </w:tc>
      </w:tr>
      <w:tr w:rsidR="00997FF0" w:rsidRPr="004D7C52" w:rsidTr="00FF365D">
        <w:trPr>
          <w:trHeight w:val="276"/>
        </w:trPr>
        <w:tc>
          <w:tcPr>
            <w:tcW w:w="582" w:type="dxa"/>
            <w:tcBorders>
              <w:top w:val="nil"/>
              <w:left w:val="single" w:sz="8" w:space="0" w:color="auto"/>
              <w:bottom w:val="single" w:sz="4" w:space="0" w:color="auto"/>
              <w:right w:val="single" w:sz="4" w:space="0" w:color="auto"/>
            </w:tcBorders>
            <w:shd w:val="clear" w:color="auto" w:fill="auto"/>
            <w:hideMark/>
          </w:tcPr>
          <w:p w:rsidR="00997FF0" w:rsidRPr="004D7C52" w:rsidRDefault="00997FF0" w:rsidP="00997FF0">
            <w:pPr>
              <w:suppressAutoHyphens w:val="0"/>
              <w:rPr>
                <w:rFonts w:cs="Times New Roman"/>
                <w:bCs/>
                <w:sz w:val="22"/>
                <w:szCs w:val="22"/>
                <w:lang w:eastAsia="pl-PL"/>
              </w:rPr>
            </w:pPr>
            <w:r w:rsidRPr="004D7C52">
              <w:rPr>
                <w:rFonts w:cs="Times New Roman"/>
                <w:bCs/>
                <w:sz w:val="22"/>
                <w:szCs w:val="22"/>
                <w:lang w:eastAsia="pl-PL"/>
              </w:rPr>
              <w:t>2.</w:t>
            </w:r>
          </w:p>
        </w:tc>
        <w:tc>
          <w:tcPr>
            <w:tcW w:w="5954" w:type="dxa"/>
            <w:tcBorders>
              <w:top w:val="nil"/>
              <w:left w:val="nil"/>
              <w:bottom w:val="single" w:sz="4" w:space="0" w:color="auto"/>
              <w:right w:val="single" w:sz="4" w:space="0" w:color="auto"/>
            </w:tcBorders>
            <w:shd w:val="clear" w:color="auto" w:fill="auto"/>
          </w:tcPr>
          <w:p w:rsidR="00583E4D" w:rsidRPr="00583E4D" w:rsidRDefault="00583E4D" w:rsidP="00583E4D">
            <w:pPr>
              <w:suppressAutoHyphens w:val="0"/>
              <w:jc w:val="both"/>
              <w:rPr>
                <w:rFonts w:cs="Times New Roman"/>
                <w:b/>
                <w:sz w:val="24"/>
                <w:szCs w:val="24"/>
                <w:lang w:eastAsia="pl-PL"/>
              </w:rPr>
            </w:pPr>
            <w:bookmarkStart w:id="1" w:name="OLE_LINK1"/>
            <w:bookmarkStart w:id="2" w:name="OLE_LINK2"/>
            <w:r w:rsidRPr="00583E4D">
              <w:rPr>
                <w:rFonts w:cs="Times New Roman"/>
                <w:b/>
                <w:sz w:val="24"/>
                <w:szCs w:val="24"/>
                <w:lang w:eastAsia="pl-PL"/>
              </w:rPr>
              <w:t>Ubrania operacyjne bluza + spodnie lub sukienka:</w:t>
            </w:r>
          </w:p>
          <w:p w:rsidR="00583E4D" w:rsidRPr="00583E4D" w:rsidRDefault="00583E4D" w:rsidP="00583E4D">
            <w:pPr>
              <w:suppressAutoHyphens w:val="0"/>
              <w:jc w:val="both"/>
              <w:rPr>
                <w:rFonts w:cs="Times New Roman"/>
                <w:sz w:val="24"/>
                <w:szCs w:val="24"/>
                <w:lang w:eastAsia="pl-PL"/>
              </w:rPr>
            </w:pPr>
            <w:r w:rsidRPr="00583E4D">
              <w:rPr>
                <w:rFonts w:cs="Times New Roman"/>
                <w:sz w:val="24"/>
                <w:szCs w:val="24"/>
                <w:lang w:eastAsia="pl-PL"/>
              </w:rPr>
              <w:t>Ubranie chirurgiczne wielokrotnego użytku wykonane z chłonącej płyny, niepylącej tkaniny bawełniano-poliestrowej.. Tkanina ma zapewnić komfort dotykowy właściwy bawełnie. Tkanina ma zapewniać wysoki termofizjologiczny komfort użytkowania, gramatura maksimum 125 g/m</w:t>
            </w:r>
            <w:r w:rsidRPr="00583E4D">
              <w:rPr>
                <w:rFonts w:cs="Times New Roman"/>
                <w:sz w:val="24"/>
                <w:szCs w:val="24"/>
                <w:vertAlign w:val="superscript"/>
                <w:lang w:eastAsia="pl-PL"/>
              </w:rPr>
              <w:t>2</w:t>
            </w:r>
            <w:r w:rsidRPr="00583E4D">
              <w:rPr>
                <w:rFonts w:cs="Times New Roman"/>
                <w:sz w:val="24"/>
                <w:szCs w:val="24"/>
                <w:lang w:eastAsia="pl-PL"/>
              </w:rPr>
              <w:t xml:space="preserve">, zawartość bawełny minimum 60%.  </w:t>
            </w:r>
          </w:p>
          <w:p w:rsidR="00583E4D" w:rsidRPr="00583E4D" w:rsidRDefault="00583E4D" w:rsidP="00583E4D">
            <w:pPr>
              <w:suppressAutoHyphens w:val="0"/>
              <w:jc w:val="both"/>
              <w:rPr>
                <w:rFonts w:cs="Times New Roman"/>
                <w:sz w:val="24"/>
                <w:szCs w:val="24"/>
                <w:lang w:eastAsia="pl-PL"/>
              </w:rPr>
            </w:pPr>
            <w:r w:rsidRPr="00583E4D">
              <w:rPr>
                <w:rFonts w:cs="Times New Roman"/>
                <w:sz w:val="24"/>
                <w:szCs w:val="24"/>
                <w:lang w:eastAsia="pl-PL"/>
              </w:rPr>
              <w:t xml:space="preserve">Ubranie w pełni zgodne z normą PN-EN 13795. </w:t>
            </w:r>
          </w:p>
          <w:p w:rsidR="00583E4D" w:rsidRPr="00583E4D" w:rsidRDefault="00583E4D" w:rsidP="00583E4D">
            <w:pPr>
              <w:suppressAutoHyphens w:val="0"/>
              <w:jc w:val="both"/>
              <w:rPr>
                <w:rFonts w:cs="Times New Roman"/>
                <w:sz w:val="24"/>
                <w:szCs w:val="24"/>
                <w:lang w:eastAsia="pl-PL"/>
              </w:rPr>
            </w:pPr>
            <w:r w:rsidRPr="00583E4D">
              <w:rPr>
                <w:rFonts w:cs="Times New Roman"/>
                <w:sz w:val="24"/>
                <w:szCs w:val="24"/>
                <w:lang w:eastAsia="pl-PL"/>
              </w:rPr>
              <w:t xml:space="preserve">Kolor niebieski, czerwony lub zielony. </w:t>
            </w:r>
          </w:p>
          <w:p w:rsidR="00583E4D" w:rsidRPr="00583E4D" w:rsidRDefault="00583E4D" w:rsidP="00583E4D">
            <w:pPr>
              <w:suppressAutoHyphens w:val="0"/>
              <w:jc w:val="both"/>
              <w:rPr>
                <w:rFonts w:cs="Times New Roman"/>
                <w:sz w:val="24"/>
                <w:szCs w:val="24"/>
                <w:lang w:eastAsia="pl-PL"/>
              </w:rPr>
            </w:pPr>
            <w:r w:rsidRPr="00583E4D">
              <w:rPr>
                <w:rFonts w:cs="Times New Roman"/>
                <w:sz w:val="24"/>
                <w:szCs w:val="24"/>
                <w:lang w:eastAsia="pl-PL"/>
              </w:rPr>
              <w:lastRenderedPageBreak/>
              <w:t>Bluza + spodnie: bluza wycięta w serek, trzy kieszenie; spodnie na gumkę, wiązane z przodu na troki.</w:t>
            </w:r>
          </w:p>
          <w:p w:rsidR="00583E4D" w:rsidRPr="00583E4D" w:rsidRDefault="00583E4D" w:rsidP="00583E4D">
            <w:pPr>
              <w:suppressAutoHyphens w:val="0"/>
              <w:jc w:val="both"/>
              <w:rPr>
                <w:rFonts w:cs="Times New Roman"/>
                <w:sz w:val="24"/>
                <w:szCs w:val="24"/>
                <w:lang w:eastAsia="pl-PL"/>
              </w:rPr>
            </w:pPr>
            <w:r w:rsidRPr="00583E4D">
              <w:rPr>
                <w:rFonts w:cs="Times New Roman"/>
                <w:sz w:val="24"/>
                <w:szCs w:val="24"/>
                <w:lang w:eastAsia="pl-PL"/>
              </w:rPr>
              <w:t>Sukienka: dekolt w serek, dwie kieszenie na wysokości bioder, jedna na wysokości klatki piersiowej.</w:t>
            </w:r>
          </w:p>
          <w:bookmarkEnd w:id="1"/>
          <w:bookmarkEnd w:id="2"/>
          <w:p w:rsidR="00666E07" w:rsidRDefault="00583E4D" w:rsidP="00583E4D">
            <w:pPr>
              <w:suppressAutoHyphens w:val="0"/>
              <w:autoSpaceDE w:val="0"/>
              <w:autoSpaceDN w:val="0"/>
              <w:adjustRightInd w:val="0"/>
              <w:jc w:val="both"/>
              <w:rPr>
                <w:rFonts w:cs="Times New Roman"/>
                <w:b/>
                <w:sz w:val="24"/>
                <w:szCs w:val="24"/>
                <w:lang w:eastAsia="pl-PL"/>
              </w:rPr>
            </w:pPr>
            <w:r w:rsidRPr="00583E4D">
              <w:rPr>
                <w:rFonts w:cs="Times New Roman"/>
                <w:b/>
                <w:sz w:val="24"/>
                <w:szCs w:val="24"/>
                <w:lang w:eastAsia="pl-PL"/>
              </w:rPr>
              <w:t>Rozmiary</w:t>
            </w:r>
            <w:r w:rsidR="00666E07">
              <w:rPr>
                <w:rFonts w:cs="Times New Roman"/>
                <w:b/>
                <w:sz w:val="24"/>
                <w:szCs w:val="24"/>
                <w:lang w:eastAsia="pl-PL"/>
              </w:rPr>
              <w:t>:</w:t>
            </w:r>
          </w:p>
          <w:p w:rsidR="00666E07" w:rsidRDefault="00666E07" w:rsidP="00583E4D">
            <w:pPr>
              <w:suppressAutoHyphens w:val="0"/>
              <w:autoSpaceDE w:val="0"/>
              <w:autoSpaceDN w:val="0"/>
              <w:adjustRightInd w:val="0"/>
              <w:jc w:val="both"/>
              <w:rPr>
                <w:rFonts w:cs="Times New Roman"/>
                <w:b/>
                <w:sz w:val="24"/>
                <w:szCs w:val="24"/>
                <w:lang w:eastAsia="pl-PL"/>
              </w:rPr>
            </w:pPr>
            <w:r>
              <w:rPr>
                <w:rFonts w:cs="Times New Roman"/>
                <w:b/>
                <w:sz w:val="24"/>
                <w:szCs w:val="24"/>
                <w:lang w:eastAsia="pl-PL"/>
              </w:rPr>
              <w:t xml:space="preserve">komplet - </w:t>
            </w:r>
            <w:r w:rsidR="00583E4D" w:rsidRPr="00583E4D">
              <w:rPr>
                <w:rFonts w:cs="Times New Roman"/>
                <w:b/>
                <w:sz w:val="24"/>
                <w:szCs w:val="24"/>
                <w:lang w:eastAsia="pl-PL"/>
              </w:rPr>
              <w:t xml:space="preserve">M, L, XL, XXL </w:t>
            </w:r>
          </w:p>
          <w:p w:rsidR="00997FF0" w:rsidRPr="00654B4C" w:rsidRDefault="00583E4D" w:rsidP="00654B4C">
            <w:pPr>
              <w:suppressAutoHyphens w:val="0"/>
              <w:autoSpaceDE w:val="0"/>
              <w:autoSpaceDN w:val="0"/>
              <w:adjustRightInd w:val="0"/>
              <w:jc w:val="both"/>
              <w:rPr>
                <w:rFonts w:cs="Times New Roman"/>
                <w:b/>
                <w:sz w:val="24"/>
                <w:szCs w:val="24"/>
                <w:lang w:eastAsia="pl-PL"/>
              </w:rPr>
            </w:pPr>
            <w:r w:rsidRPr="00583E4D">
              <w:rPr>
                <w:rFonts w:cs="Times New Roman"/>
                <w:b/>
                <w:sz w:val="24"/>
                <w:szCs w:val="24"/>
                <w:lang w:eastAsia="pl-PL"/>
              </w:rPr>
              <w:t>sukienk</w:t>
            </w:r>
            <w:r w:rsidR="00666E07">
              <w:rPr>
                <w:rFonts w:cs="Times New Roman"/>
                <w:b/>
                <w:sz w:val="24"/>
                <w:szCs w:val="24"/>
                <w:lang w:eastAsia="pl-PL"/>
              </w:rPr>
              <w:t xml:space="preserve">a - </w:t>
            </w:r>
            <w:r w:rsidR="00654B4C">
              <w:rPr>
                <w:rFonts w:cs="Times New Roman"/>
                <w:b/>
                <w:sz w:val="24"/>
                <w:szCs w:val="24"/>
                <w:lang w:eastAsia="pl-PL"/>
              </w:rPr>
              <w:t xml:space="preserve">M, L, XL, XXL </w:t>
            </w:r>
          </w:p>
        </w:tc>
        <w:tc>
          <w:tcPr>
            <w:tcW w:w="1134" w:type="dxa"/>
            <w:tcBorders>
              <w:top w:val="nil"/>
              <w:left w:val="nil"/>
              <w:bottom w:val="single" w:sz="4" w:space="0" w:color="auto"/>
              <w:right w:val="single" w:sz="4" w:space="0" w:color="auto"/>
            </w:tcBorders>
            <w:shd w:val="clear" w:color="auto" w:fill="auto"/>
          </w:tcPr>
          <w:p w:rsidR="00997FF0" w:rsidRDefault="008D2697" w:rsidP="00997FF0">
            <w:pPr>
              <w:suppressAutoHyphens w:val="0"/>
              <w:rPr>
                <w:rFonts w:cs="Times New Roman"/>
                <w:sz w:val="22"/>
                <w:szCs w:val="22"/>
                <w:lang w:eastAsia="pl-PL"/>
              </w:rPr>
            </w:pPr>
            <w:r>
              <w:rPr>
                <w:rFonts w:cs="Times New Roman"/>
                <w:sz w:val="22"/>
                <w:szCs w:val="22"/>
                <w:lang w:eastAsia="pl-PL"/>
              </w:rPr>
              <w:lastRenderedPageBreak/>
              <w:t>k</w:t>
            </w:r>
            <w:r w:rsidR="00B401A0">
              <w:rPr>
                <w:rFonts w:cs="Times New Roman"/>
                <w:sz w:val="22"/>
                <w:szCs w:val="22"/>
                <w:lang w:eastAsia="pl-PL"/>
              </w:rPr>
              <w:t>omplet</w:t>
            </w:r>
          </w:p>
          <w:p w:rsidR="00001DA7" w:rsidRDefault="00001DA7" w:rsidP="00997FF0">
            <w:pPr>
              <w:suppressAutoHyphens w:val="0"/>
              <w:rPr>
                <w:rFonts w:cs="Times New Roman"/>
                <w:sz w:val="22"/>
                <w:szCs w:val="22"/>
                <w:lang w:eastAsia="pl-PL"/>
              </w:rPr>
            </w:pPr>
          </w:p>
          <w:p w:rsidR="00001DA7" w:rsidRDefault="00001DA7" w:rsidP="00997FF0">
            <w:pPr>
              <w:suppressAutoHyphens w:val="0"/>
              <w:rPr>
                <w:rFonts w:cs="Times New Roman"/>
                <w:sz w:val="22"/>
                <w:szCs w:val="22"/>
                <w:lang w:eastAsia="pl-PL"/>
              </w:rPr>
            </w:pPr>
          </w:p>
          <w:p w:rsidR="00001DA7" w:rsidRDefault="00001DA7" w:rsidP="00997FF0">
            <w:pPr>
              <w:suppressAutoHyphens w:val="0"/>
              <w:rPr>
                <w:rFonts w:cs="Times New Roman"/>
                <w:sz w:val="22"/>
                <w:szCs w:val="22"/>
                <w:lang w:eastAsia="pl-PL"/>
              </w:rPr>
            </w:pPr>
          </w:p>
          <w:p w:rsidR="008D2697" w:rsidRPr="004D7C52" w:rsidRDefault="008D2697" w:rsidP="00997FF0">
            <w:pPr>
              <w:suppressAutoHyphens w:val="0"/>
              <w:rPr>
                <w:rFonts w:cs="Times New Roman"/>
                <w:sz w:val="22"/>
                <w:szCs w:val="22"/>
                <w:lang w:eastAsia="pl-PL"/>
              </w:rPr>
            </w:pPr>
            <w:r>
              <w:rPr>
                <w:rFonts w:cs="Times New Roman"/>
                <w:sz w:val="22"/>
                <w:szCs w:val="22"/>
                <w:lang w:eastAsia="pl-PL"/>
              </w:rPr>
              <w:t>sukienka</w:t>
            </w:r>
          </w:p>
        </w:tc>
        <w:tc>
          <w:tcPr>
            <w:tcW w:w="850" w:type="dxa"/>
            <w:tcBorders>
              <w:top w:val="nil"/>
              <w:left w:val="nil"/>
              <w:bottom w:val="single" w:sz="4" w:space="0" w:color="auto"/>
              <w:right w:val="single" w:sz="4" w:space="0" w:color="auto"/>
            </w:tcBorders>
            <w:shd w:val="clear" w:color="auto" w:fill="auto"/>
            <w:hideMark/>
          </w:tcPr>
          <w:p w:rsidR="00997FF0" w:rsidRDefault="00B401A0" w:rsidP="00997FF0">
            <w:pPr>
              <w:suppressAutoHyphens w:val="0"/>
              <w:rPr>
                <w:rFonts w:cs="Times New Roman"/>
                <w:sz w:val="22"/>
                <w:szCs w:val="22"/>
                <w:lang w:eastAsia="pl-PL"/>
              </w:rPr>
            </w:pPr>
            <w:r>
              <w:rPr>
                <w:rFonts w:cs="Times New Roman"/>
                <w:sz w:val="22"/>
                <w:szCs w:val="22"/>
                <w:lang w:eastAsia="pl-PL"/>
              </w:rPr>
              <w:t>45</w:t>
            </w:r>
          </w:p>
          <w:p w:rsidR="00001DA7" w:rsidRDefault="00001DA7" w:rsidP="00997FF0">
            <w:pPr>
              <w:suppressAutoHyphens w:val="0"/>
              <w:rPr>
                <w:rFonts w:cs="Times New Roman"/>
                <w:sz w:val="22"/>
                <w:szCs w:val="22"/>
                <w:lang w:eastAsia="pl-PL"/>
              </w:rPr>
            </w:pPr>
          </w:p>
          <w:p w:rsidR="00001DA7" w:rsidRDefault="00001DA7" w:rsidP="00997FF0">
            <w:pPr>
              <w:suppressAutoHyphens w:val="0"/>
              <w:rPr>
                <w:rFonts w:cs="Times New Roman"/>
                <w:sz w:val="22"/>
                <w:szCs w:val="22"/>
                <w:lang w:eastAsia="pl-PL"/>
              </w:rPr>
            </w:pPr>
          </w:p>
          <w:p w:rsidR="00001DA7" w:rsidRDefault="00001DA7" w:rsidP="00997FF0">
            <w:pPr>
              <w:suppressAutoHyphens w:val="0"/>
              <w:rPr>
                <w:rFonts w:cs="Times New Roman"/>
                <w:sz w:val="22"/>
                <w:szCs w:val="22"/>
                <w:lang w:eastAsia="pl-PL"/>
              </w:rPr>
            </w:pPr>
          </w:p>
          <w:p w:rsidR="00001DA7" w:rsidRPr="004D7C52" w:rsidRDefault="00001DA7" w:rsidP="00997FF0">
            <w:pPr>
              <w:suppressAutoHyphens w:val="0"/>
              <w:rPr>
                <w:rFonts w:cs="Times New Roman"/>
                <w:sz w:val="22"/>
                <w:szCs w:val="22"/>
                <w:lang w:eastAsia="pl-PL"/>
              </w:rPr>
            </w:pPr>
            <w:r>
              <w:rPr>
                <w:rFonts w:cs="Times New Roman"/>
                <w:sz w:val="22"/>
                <w:szCs w:val="22"/>
                <w:lang w:eastAsia="pl-PL"/>
              </w:rPr>
              <w:t>30</w:t>
            </w:r>
          </w:p>
        </w:tc>
        <w:tc>
          <w:tcPr>
            <w:tcW w:w="993" w:type="dxa"/>
            <w:tcBorders>
              <w:top w:val="nil"/>
              <w:left w:val="nil"/>
              <w:bottom w:val="single" w:sz="4" w:space="0" w:color="auto"/>
              <w:right w:val="single" w:sz="4" w:space="0" w:color="auto"/>
            </w:tcBorders>
            <w:shd w:val="clear" w:color="auto" w:fill="auto"/>
          </w:tcPr>
          <w:p w:rsidR="00997FF0" w:rsidRPr="004D7C52" w:rsidRDefault="00997FF0" w:rsidP="00997FF0">
            <w:pPr>
              <w:suppressAutoHyphens w:val="0"/>
              <w:jc w:val="right"/>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997FF0" w:rsidRPr="004D7C52" w:rsidRDefault="00997FF0" w:rsidP="00997FF0">
            <w:pPr>
              <w:suppressAutoHyphens w:val="0"/>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997FF0" w:rsidRPr="004D7C52" w:rsidRDefault="00997FF0" w:rsidP="00997FF0">
            <w:pPr>
              <w:suppressAutoHyphens w:val="0"/>
              <w:rPr>
                <w:rFonts w:cs="Times New Roman"/>
                <w:sz w:val="22"/>
                <w:szCs w:val="22"/>
                <w:lang w:eastAsia="pl-PL"/>
              </w:rPr>
            </w:pPr>
          </w:p>
        </w:tc>
        <w:tc>
          <w:tcPr>
            <w:tcW w:w="1134" w:type="dxa"/>
            <w:tcBorders>
              <w:top w:val="nil"/>
              <w:left w:val="nil"/>
              <w:bottom w:val="single" w:sz="4" w:space="0" w:color="auto"/>
              <w:right w:val="single" w:sz="8" w:space="0" w:color="auto"/>
            </w:tcBorders>
            <w:shd w:val="clear" w:color="auto" w:fill="auto"/>
            <w:hideMark/>
          </w:tcPr>
          <w:p w:rsidR="00997FF0" w:rsidRPr="004D7C52" w:rsidRDefault="00997FF0" w:rsidP="00997FF0">
            <w:pPr>
              <w:suppressAutoHyphens w:val="0"/>
              <w:rPr>
                <w:rFonts w:cs="Times New Roman"/>
                <w:sz w:val="22"/>
                <w:szCs w:val="22"/>
                <w:lang w:eastAsia="pl-PL"/>
              </w:rPr>
            </w:pPr>
            <w:r w:rsidRPr="004D7C52">
              <w:rPr>
                <w:rFonts w:cs="Times New Roman"/>
                <w:sz w:val="22"/>
                <w:szCs w:val="22"/>
                <w:lang w:eastAsia="pl-PL"/>
              </w:rPr>
              <w:t> </w:t>
            </w:r>
          </w:p>
        </w:tc>
        <w:tc>
          <w:tcPr>
            <w:tcW w:w="1275" w:type="dxa"/>
            <w:tcBorders>
              <w:top w:val="nil"/>
              <w:left w:val="nil"/>
              <w:bottom w:val="single" w:sz="4" w:space="0" w:color="auto"/>
              <w:right w:val="single" w:sz="8" w:space="0" w:color="auto"/>
            </w:tcBorders>
          </w:tcPr>
          <w:p w:rsidR="00997FF0" w:rsidRPr="004D7C52" w:rsidRDefault="00997FF0" w:rsidP="00997FF0">
            <w:pPr>
              <w:suppressAutoHyphens w:val="0"/>
              <w:rPr>
                <w:rFonts w:cs="Times New Roman"/>
                <w:sz w:val="22"/>
                <w:szCs w:val="22"/>
                <w:lang w:eastAsia="pl-PL"/>
              </w:rPr>
            </w:pPr>
          </w:p>
        </w:tc>
      </w:tr>
      <w:tr w:rsidR="00AF5C91" w:rsidRPr="004D7C52" w:rsidTr="008F3C8A">
        <w:trPr>
          <w:trHeight w:val="2603"/>
        </w:trPr>
        <w:tc>
          <w:tcPr>
            <w:tcW w:w="582" w:type="dxa"/>
            <w:vMerge w:val="restart"/>
            <w:tcBorders>
              <w:top w:val="single" w:sz="4" w:space="0" w:color="auto"/>
              <w:left w:val="single" w:sz="8" w:space="0" w:color="auto"/>
              <w:right w:val="single" w:sz="4" w:space="0" w:color="auto"/>
            </w:tcBorders>
            <w:shd w:val="clear" w:color="auto" w:fill="auto"/>
          </w:tcPr>
          <w:p w:rsidR="00AF5C91" w:rsidRPr="004D7C52" w:rsidRDefault="00AF5C91" w:rsidP="00997FF0">
            <w:pPr>
              <w:suppressAutoHyphens w:val="0"/>
              <w:rPr>
                <w:rFonts w:cs="Times New Roman"/>
                <w:bCs/>
                <w:sz w:val="22"/>
                <w:szCs w:val="22"/>
                <w:lang w:eastAsia="pl-PL"/>
              </w:rPr>
            </w:pPr>
            <w:r>
              <w:rPr>
                <w:rFonts w:cs="Times New Roman"/>
                <w:bCs/>
                <w:sz w:val="22"/>
                <w:szCs w:val="22"/>
                <w:lang w:eastAsia="pl-PL"/>
              </w:rPr>
              <w:lastRenderedPageBreak/>
              <w:t>3</w:t>
            </w:r>
          </w:p>
        </w:tc>
        <w:tc>
          <w:tcPr>
            <w:tcW w:w="5954" w:type="dxa"/>
            <w:tcBorders>
              <w:top w:val="single" w:sz="4" w:space="0" w:color="auto"/>
              <w:left w:val="nil"/>
              <w:bottom w:val="single" w:sz="4" w:space="0" w:color="auto"/>
              <w:right w:val="single" w:sz="4" w:space="0" w:color="auto"/>
            </w:tcBorders>
            <w:shd w:val="clear" w:color="auto" w:fill="auto"/>
          </w:tcPr>
          <w:p w:rsidR="00AF5C91" w:rsidRPr="00583E4D" w:rsidRDefault="00AF5C91" w:rsidP="00583E4D">
            <w:pPr>
              <w:suppressAutoHyphens w:val="0"/>
              <w:autoSpaceDE w:val="0"/>
              <w:autoSpaceDN w:val="0"/>
              <w:adjustRightInd w:val="0"/>
              <w:jc w:val="both"/>
              <w:rPr>
                <w:rFonts w:cs="Times New Roman"/>
                <w:sz w:val="24"/>
                <w:szCs w:val="24"/>
                <w:lang w:eastAsia="pl-PL"/>
              </w:rPr>
            </w:pPr>
            <w:r w:rsidRPr="00583E4D">
              <w:rPr>
                <w:rFonts w:cs="Times New Roman"/>
                <w:b/>
                <w:bCs/>
                <w:sz w:val="24"/>
                <w:szCs w:val="24"/>
                <w:lang w:eastAsia="pl-PL"/>
              </w:rPr>
              <w:t>Serweta nieprzemakalna wykonana z dwóch tkanin:</w:t>
            </w:r>
          </w:p>
          <w:p w:rsidR="00AF5C91" w:rsidRPr="00583E4D" w:rsidRDefault="00AF5C91" w:rsidP="00583E4D">
            <w:pPr>
              <w:suppressAutoHyphens w:val="0"/>
              <w:jc w:val="both"/>
              <w:rPr>
                <w:rFonts w:cs="Times New Roman"/>
                <w:sz w:val="24"/>
                <w:szCs w:val="24"/>
                <w:lang w:eastAsia="pl-PL"/>
              </w:rPr>
            </w:pPr>
            <w:r w:rsidRPr="00583E4D">
              <w:rPr>
                <w:rFonts w:cs="Times New Roman"/>
                <w:sz w:val="24"/>
                <w:szCs w:val="24"/>
                <w:lang w:eastAsia="pl-PL"/>
              </w:rPr>
              <w:t>Serweta chirurgiczna do stosowania w zabiegach standardowego ryzyka. Serweta zasadnicza wykonana z tkaniny poliestrowej o gramaturze 125 - 140g/m2 i nieprzemakalności min. 50 cm H</w:t>
            </w:r>
            <w:r w:rsidRPr="00583E4D">
              <w:rPr>
                <w:rFonts w:cs="Times New Roman"/>
                <w:sz w:val="24"/>
                <w:szCs w:val="24"/>
                <w:vertAlign w:val="subscript"/>
                <w:lang w:eastAsia="pl-PL"/>
              </w:rPr>
              <w:t>2</w:t>
            </w:r>
            <w:r w:rsidRPr="00583E4D">
              <w:rPr>
                <w:rFonts w:cs="Times New Roman"/>
                <w:sz w:val="24"/>
                <w:szCs w:val="24"/>
                <w:lang w:eastAsia="pl-PL"/>
              </w:rPr>
              <w:t>O; dodatkowa warstwa chłonna wykonana z tkaniny poliestrowej o gramaturze min. 280 g/m2 i chłonności min. 160%.</w:t>
            </w:r>
          </w:p>
          <w:p w:rsidR="00AF5C91" w:rsidRPr="00583E4D" w:rsidRDefault="008F3C8A" w:rsidP="00583E4D">
            <w:pPr>
              <w:suppressAutoHyphens w:val="0"/>
              <w:jc w:val="both"/>
              <w:rPr>
                <w:rFonts w:cs="Times New Roman"/>
                <w:sz w:val="24"/>
                <w:szCs w:val="24"/>
                <w:lang w:eastAsia="pl-PL"/>
              </w:rPr>
            </w:pPr>
            <w:r>
              <w:rPr>
                <w:rFonts w:cs="Times New Roman"/>
                <w:sz w:val="24"/>
                <w:szCs w:val="24"/>
                <w:lang w:eastAsia="pl-PL"/>
              </w:rPr>
              <w:t>Kolor zielony, niebieski</w:t>
            </w:r>
          </w:p>
          <w:p w:rsidR="00AF5C91" w:rsidRPr="00583E4D" w:rsidRDefault="00AF5C91" w:rsidP="00E4774D">
            <w:pPr>
              <w:suppressAutoHyphens w:val="0"/>
              <w:jc w:val="both"/>
              <w:rPr>
                <w:rFonts w:cs="Times New Roman"/>
                <w:sz w:val="24"/>
                <w:szCs w:val="24"/>
                <w:lang w:eastAsia="pl-PL"/>
              </w:rPr>
            </w:pPr>
            <w:r w:rsidRPr="00583E4D">
              <w:rPr>
                <w:rFonts w:cs="Times New Roman"/>
                <w:sz w:val="24"/>
                <w:szCs w:val="24"/>
                <w:lang w:eastAsia="pl-PL"/>
              </w:rPr>
              <w:t>Rozmiary:</w:t>
            </w:r>
          </w:p>
        </w:tc>
        <w:tc>
          <w:tcPr>
            <w:tcW w:w="1134" w:type="dxa"/>
            <w:tcBorders>
              <w:top w:val="nil"/>
              <w:left w:val="nil"/>
              <w:bottom w:val="single" w:sz="4" w:space="0" w:color="auto"/>
              <w:right w:val="single" w:sz="4" w:space="0" w:color="auto"/>
            </w:tcBorders>
            <w:shd w:val="clear" w:color="auto" w:fill="auto"/>
          </w:tcPr>
          <w:p w:rsidR="00AF5C91" w:rsidRPr="004D7C52" w:rsidRDefault="00AF5C91" w:rsidP="00997FF0">
            <w:pPr>
              <w:suppressAutoHyphens w:val="0"/>
              <w:rPr>
                <w:rFonts w:cs="Times New Roman"/>
                <w:bCs/>
                <w:sz w:val="22"/>
                <w:szCs w:val="22"/>
                <w:lang w:eastAsia="pl-PL"/>
              </w:rPr>
            </w:pPr>
          </w:p>
        </w:tc>
        <w:tc>
          <w:tcPr>
            <w:tcW w:w="850" w:type="dxa"/>
            <w:tcBorders>
              <w:top w:val="nil"/>
              <w:left w:val="nil"/>
              <w:bottom w:val="single" w:sz="4" w:space="0" w:color="auto"/>
              <w:right w:val="single" w:sz="4" w:space="0" w:color="auto"/>
            </w:tcBorders>
            <w:shd w:val="clear" w:color="auto" w:fill="auto"/>
            <w:hideMark/>
          </w:tcPr>
          <w:p w:rsidR="00AF5C91" w:rsidRPr="004D7C52" w:rsidRDefault="00AF5C91" w:rsidP="00997FF0">
            <w:pPr>
              <w:suppressAutoHyphens w:val="0"/>
              <w:rPr>
                <w:rFonts w:cs="Times New Roman"/>
                <w:bCs/>
                <w:sz w:val="22"/>
                <w:szCs w:val="22"/>
                <w:lang w:eastAsia="pl-PL"/>
              </w:rPr>
            </w:pPr>
          </w:p>
        </w:tc>
        <w:tc>
          <w:tcPr>
            <w:tcW w:w="993" w:type="dxa"/>
            <w:tcBorders>
              <w:top w:val="nil"/>
              <w:left w:val="nil"/>
              <w:bottom w:val="single" w:sz="4" w:space="0" w:color="auto"/>
              <w:right w:val="single" w:sz="4" w:space="0" w:color="auto"/>
            </w:tcBorders>
            <w:shd w:val="clear" w:color="auto" w:fill="auto"/>
          </w:tcPr>
          <w:p w:rsidR="00AF5C91" w:rsidRPr="004D7C52" w:rsidRDefault="00AF5C91" w:rsidP="00997FF0">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AF5C91" w:rsidRPr="004D7C52" w:rsidRDefault="00AF5C91" w:rsidP="00997FF0">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AF5C91" w:rsidRPr="004D7C52" w:rsidRDefault="00AF5C91" w:rsidP="00997FF0">
            <w:pPr>
              <w:rPr>
                <w:rFonts w:cs="Times New Roman"/>
                <w:b/>
                <w:bCs/>
                <w:sz w:val="22"/>
                <w:szCs w:val="22"/>
                <w:lang w:eastAsia="pl-PL"/>
              </w:rPr>
            </w:pPr>
          </w:p>
        </w:tc>
        <w:tc>
          <w:tcPr>
            <w:tcW w:w="1134" w:type="dxa"/>
            <w:tcBorders>
              <w:top w:val="nil"/>
              <w:left w:val="nil"/>
              <w:bottom w:val="single" w:sz="4" w:space="0" w:color="auto"/>
              <w:right w:val="single" w:sz="8" w:space="0" w:color="auto"/>
            </w:tcBorders>
            <w:shd w:val="clear" w:color="auto" w:fill="auto"/>
            <w:hideMark/>
          </w:tcPr>
          <w:p w:rsidR="00AF5C91" w:rsidRPr="004D7C52" w:rsidRDefault="00AF5C91" w:rsidP="00997FF0">
            <w:pPr>
              <w:suppressAutoHyphens w:val="0"/>
              <w:rPr>
                <w:rFonts w:cs="Times New Roman"/>
                <w:b/>
                <w:bCs/>
                <w:sz w:val="22"/>
                <w:szCs w:val="22"/>
                <w:lang w:eastAsia="pl-PL"/>
              </w:rPr>
            </w:pPr>
          </w:p>
        </w:tc>
        <w:tc>
          <w:tcPr>
            <w:tcW w:w="1275" w:type="dxa"/>
            <w:tcBorders>
              <w:top w:val="nil"/>
              <w:left w:val="nil"/>
              <w:bottom w:val="single" w:sz="4" w:space="0" w:color="auto"/>
              <w:right w:val="single" w:sz="8" w:space="0" w:color="auto"/>
            </w:tcBorders>
          </w:tcPr>
          <w:p w:rsidR="00AF5C91" w:rsidRPr="004D7C52" w:rsidRDefault="00AF5C91" w:rsidP="00997FF0">
            <w:pPr>
              <w:suppressAutoHyphens w:val="0"/>
              <w:rPr>
                <w:rFonts w:cs="Times New Roman"/>
                <w:b/>
                <w:bCs/>
                <w:sz w:val="22"/>
                <w:szCs w:val="22"/>
                <w:lang w:eastAsia="pl-PL"/>
              </w:rPr>
            </w:pPr>
          </w:p>
        </w:tc>
      </w:tr>
      <w:tr w:rsidR="00E4774D" w:rsidRPr="004D7C52" w:rsidTr="007F1D21">
        <w:trPr>
          <w:trHeight w:val="299"/>
        </w:trPr>
        <w:tc>
          <w:tcPr>
            <w:tcW w:w="582" w:type="dxa"/>
            <w:vMerge/>
            <w:tcBorders>
              <w:left w:val="single" w:sz="8" w:space="0" w:color="auto"/>
              <w:right w:val="single" w:sz="4" w:space="0" w:color="auto"/>
            </w:tcBorders>
            <w:shd w:val="clear" w:color="auto" w:fill="auto"/>
          </w:tcPr>
          <w:p w:rsidR="00E4774D" w:rsidRDefault="00E4774D" w:rsidP="00997FF0">
            <w:pPr>
              <w:suppressAutoHyphens w:val="0"/>
              <w:rPr>
                <w:rFonts w:cs="Times New Roman"/>
                <w:bCs/>
                <w:sz w:val="22"/>
                <w:szCs w:val="22"/>
                <w:lang w:eastAsia="pl-PL"/>
              </w:rPr>
            </w:pPr>
          </w:p>
        </w:tc>
        <w:tc>
          <w:tcPr>
            <w:tcW w:w="5954" w:type="dxa"/>
            <w:tcBorders>
              <w:top w:val="single" w:sz="4" w:space="0" w:color="auto"/>
              <w:left w:val="nil"/>
              <w:bottom w:val="single" w:sz="4" w:space="0" w:color="auto"/>
              <w:right w:val="single" w:sz="8" w:space="0" w:color="auto"/>
            </w:tcBorders>
            <w:shd w:val="clear" w:color="auto" w:fill="auto"/>
          </w:tcPr>
          <w:p w:rsidR="00E4774D" w:rsidRPr="00583E4D" w:rsidRDefault="00E4774D" w:rsidP="00583E4D">
            <w:pPr>
              <w:jc w:val="both"/>
              <w:rPr>
                <w:rFonts w:cs="Times New Roman"/>
                <w:sz w:val="24"/>
                <w:szCs w:val="24"/>
                <w:lang w:eastAsia="pl-PL"/>
              </w:rPr>
            </w:pPr>
            <w:r w:rsidRPr="00583E4D">
              <w:rPr>
                <w:rFonts w:cs="Times New Roman"/>
                <w:sz w:val="24"/>
                <w:szCs w:val="24"/>
                <w:lang w:eastAsia="pl-PL"/>
              </w:rPr>
              <w:t>220x150 cm  - 20 szt</w:t>
            </w:r>
            <w:r>
              <w:rPr>
                <w:rFonts w:cs="Times New Roman"/>
                <w:sz w:val="24"/>
                <w:szCs w:val="24"/>
                <w:lang w:eastAsia="pl-PL"/>
              </w:rPr>
              <w:t>.</w:t>
            </w: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E4774D" w:rsidRPr="004D7C52" w:rsidRDefault="00E4774D" w:rsidP="00997FF0">
            <w:pPr>
              <w:suppressAutoHyphens w:val="0"/>
              <w:rPr>
                <w:rFonts w:cs="Times New Roman"/>
                <w:bCs/>
                <w:sz w:val="22"/>
                <w:szCs w:val="22"/>
                <w:lang w:eastAsia="pl-PL"/>
              </w:rPr>
            </w:pPr>
            <w:r w:rsidRPr="00583E4D">
              <w:rPr>
                <w:rFonts w:cs="Times New Roman"/>
                <w:sz w:val="24"/>
                <w:szCs w:val="24"/>
                <w:lang w:eastAsia="pl-PL"/>
              </w:rPr>
              <w:t>szt</w:t>
            </w:r>
            <w:r>
              <w:rPr>
                <w:rFonts w:cs="Times New Roman"/>
                <w:sz w:val="24"/>
                <w:szCs w:val="24"/>
                <w:lang w:eastAsia="pl-PL"/>
              </w:rPr>
              <w:t>.</w:t>
            </w:r>
          </w:p>
        </w:tc>
        <w:tc>
          <w:tcPr>
            <w:tcW w:w="850" w:type="dxa"/>
            <w:tcBorders>
              <w:top w:val="single" w:sz="4" w:space="0" w:color="auto"/>
              <w:left w:val="single" w:sz="8" w:space="0" w:color="auto"/>
              <w:bottom w:val="single" w:sz="8" w:space="0" w:color="auto"/>
              <w:right w:val="single" w:sz="8" w:space="0" w:color="auto"/>
            </w:tcBorders>
            <w:shd w:val="clear" w:color="auto" w:fill="auto"/>
          </w:tcPr>
          <w:p w:rsidR="00E4774D" w:rsidRPr="004D7C52" w:rsidRDefault="00E4774D" w:rsidP="00997FF0">
            <w:pPr>
              <w:suppressAutoHyphens w:val="0"/>
              <w:rPr>
                <w:rFonts w:cs="Times New Roman"/>
                <w:bCs/>
                <w:sz w:val="22"/>
                <w:szCs w:val="22"/>
                <w:lang w:eastAsia="pl-PL"/>
              </w:rPr>
            </w:pPr>
            <w:r>
              <w:rPr>
                <w:rFonts w:cs="Times New Roman"/>
                <w:bCs/>
                <w:sz w:val="22"/>
                <w:szCs w:val="22"/>
                <w:lang w:eastAsia="pl-PL"/>
              </w:rPr>
              <w:t>20</w:t>
            </w:r>
          </w:p>
        </w:tc>
        <w:tc>
          <w:tcPr>
            <w:tcW w:w="993" w:type="dxa"/>
            <w:tcBorders>
              <w:top w:val="single" w:sz="4" w:space="0" w:color="auto"/>
              <w:left w:val="single" w:sz="8" w:space="0" w:color="auto"/>
              <w:bottom w:val="single" w:sz="8" w:space="0" w:color="auto"/>
              <w:right w:val="single" w:sz="8" w:space="0" w:color="auto"/>
            </w:tcBorders>
            <w:shd w:val="clear" w:color="auto" w:fill="auto"/>
          </w:tcPr>
          <w:p w:rsidR="00E4774D" w:rsidRPr="004D7C52" w:rsidRDefault="00E4774D" w:rsidP="00997FF0">
            <w:pPr>
              <w:suppressAutoHyphens w:val="0"/>
              <w:rPr>
                <w:rFonts w:cs="Times New Roman"/>
                <w:b/>
                <w:bCs/>
                <w:sz w:val="22"/>
                <w:szCs w:val="22"/>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E4774D" w:rsidRPr="004D7C52" w:rsidRDefault="00E4774D" w:rsidP="00997FF0">
            <w:pPr>
              <w:suppressAutoHyphens w:val="0"/>
              <w:rPr>
                <w:rFonts w:cs="Times New Roman"/>
                <w:b/>
                <w:bCs/>
                <w:sz w:val="22"/>
                <w:szCs w:val="22"/>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E4774D" w:rsidRPr="004D7C52" w:rsidRDefault="00E4774D" w:rsidP="00997FF0">
            <w:pPr>
              <w:rPr>
                <w:rFonts w:cs="Times New Roman"/>
                <w:b/>
                <w:bCs/>
                <w:sz w:val="22"/>
                <w:szCs w:val="22"/>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E4774D" w:rsidRPr="004D7C52" w:rsidRDefault="00E4774D" w:rsidP="00997FF0">
            <w:pPr>
              <w:suppressAutoHyphens w:val="0"/>
              <w:rPr>
                <w:rFonts w:cs="Times New Roman"/>
                <w:b/>
                <w:bCs/>
                <w:sz w:val="22"/>
                <w:szCs w:val="22"/>
                <w:lang w:eastAsia="pl-PL"/>
              </w:rPr>
            </w:pPr>
          </w:p>
        </w:tc>
        <w:tc>
          <w:tcPr>
            <w:tcW w:w="1275" w:type="dxa"/>
            <w:tcBorders>
              <w:top w:val="single" w:sz="4" w:space="0" w:color="auto"/>
              <w:left w:val="single" w:sz="8" w:space="0" w:color="auto"/>
              <w:bottom w:val="single" w:sz="8" w:space="0" w:color="auto"/>
              <w:right w:val="single" w:sz="8" w:space="0" w:color="auto"/>
            </w:tcBorders>
          </w:tcPr>
          <w:p w:rsidR="00E4774D" w:rsidRPr="004D7C52" w:rsidRDefault="00E4774D" w:rsidP="00997FF0">
            <w:pPr>
              <w:suppressAutoHyphens w:val="0"/>
              <w:rPr>
                <w:rFonts w:cs="Times New Roman"/>
                <w:b/>
                <w:bCs/>
                <w:sz w:val="22"/>
                <w:szCs w:val="22"/>
                <w:lang w:eastAsia="pl-PL"/>
              </w:rPr>
            </w:pPr>
          </w:p>
        </w:tc>
      </w:tr>
      <w:tr w:rsidR="00AF5C91" w:rsidRPr="004D7C52" w:rsidTr="007F1D21">
        <w:trPr>
          <w:trHeight w:val="299"/>
        </w:trPr>
        <w:tc>
          <w:tcPr>
            <w:tcW w:w="582" w:type="dxa"/>
            <w:vMerge/>
            <w:tcBorders>
              <w:left w:val="single" w:sz="8" w:space="0" w:color="auto"/>
              <w:right w:val="single" w:sz="4" w:space="0" w:color="auto"/>
            </w:tcBorders>
            <w:shd w:val="clear" w:color="auto" w:fill="auto"/>
          </w:tcPr>
          <w:p w:rsidR="00AF5C91" w:rsidRDefault="00AF5C91" w:rsidP="00997FF0">
            <w:pPr>
              <w:suppressAutoHyphens w:val="0"/>
              <w:rPr>
                <w:rFonts w:cs="Times New Roman"/>
                <w:bCs/>
                <w:sz w:val="22"/>
                <w:szCs w:val="22"/>
                <w:lang w:eastAsia="pl-PL"/>
              </w:rPr>
            </w:pPr>
          </w:p>
        </w:tc>
        <w:tc>
          <w:tcPr>
            <w:tcW w:w="5954" w:type="dxa"/>
            <w:tcBorders>
              <w:top w:val="single" w:sz="4" w:space="0" w:color="auto"/>
              <w:left w:val="nil"/>
              <w:bottom w:val="single" w:sz="4" w:space="0" w:color="auto"/>
              <w:right w:val="single" w:sz="8" w:space="0" w:color="auto"/>
            </w:tcBorders>
            <w:shd w:val="clear" w:color="auto" w:fill="auto"/>
          </w:tcPr>
          <w:p w:rsidR="00AF5C91" w:rsidRPr="00583E4D" w:rsidRDefault="00AF5C91" w:rsidP="00583E4D">
            <w:pPr>
              <w:jc w:val="both"/>
              <w:rPr>
                <w:rFonts w:cs="Times New Roman"/>
                <w:b/>
                <w:bCs/>
                <w:sz w:val="24"/>
                <w:szCs w:val="24"/>
                <w:lang w:eastAsia="pl-PL"/>
              </w:rPr>
            </w:pPr>
            <w:r w:rsidRPr="00583E4D">
              <w:rPr>
                <w:rFonts w:cs="Times New Roman"/>
                <w:sz w:val="24"/>
                <w:szCs w:val="24"/>
                <w:lang w:eastAsia="pl-PL"/>
              </w:rPr>
              <w:t xml:space="preserve"> 180x180 cm – 20 szt</w:t>
            </w: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AF5C91" w:rsidRPr="004D7C52" w:rsidRDefault="00E4774D" w:rsidP="00997FF0">
            <w:pPr>
              <w:suppressAutoHyphens w:val="0"/>
              <w:rPr>
                <w:rFonts w:cs="Times New Roman"/>
                <w:bCs/>
                <w:sz w:val="22"/>
                <w:szCs w:val="22"/>
                <w:lang w:eastAsia="pl-PL"/>
              </w:rPr>
            </w:pPr>
            <w:r w:rsidRPr="00583E4D">
              <w:rPr>
                <w:rFonts w:cs="Times New Roman"/>
                <w:sz w:val="24"/>
                <w:szCs w:val="24"/>
                <w:lang w:eastAsia="pl-PL"/>
              </w:rPr>
              <w:t>szt</w:t>
            </w:r>
            <w:r>
              <w:rPr>
                <w:rFonts w:cs="Times New Roman"/>
                <w:sz w:val="24"/>
                <w:szCs w:val="24"/>
                <w:lang w:eastAsia="pl-PL"/>
              </w:rPr>
              <w:t>.</w:t>
            </w:r>
          </w:p>
        </w:tc>
        <w:tc>
          <w:tcPr>
            <w:tcW w:w="850" w:type="dxa"/>
            <w:tcBorders>
              <w:top w:val="single" w:sz="4" w:space="0" w:color="auto"/>
              <w:left w:val="single" w:sz="8" w:space="0" w:color="auto"/>
              <w:bottom w:val="single" w:sz="8" w:space="0" w:color="auto"/>
              <w:right w:val="single" w:sz="8" w:space="0" w:color="auto"/>
            </w:tcBorders>
            <w:shd w:val="clear" w:color="auto" w:fill="auto"/>
          </w:tcPr>
          <w:p w:rsidR="00AF5C91" w:rsidRPr="004D7C52" w:rsidRDefault="00E4774D" w:rsidP="00997FF0">
            <w:pPr>
              <w:suppressAutoHyphens w:val="0"/>
              <w:rPr>
                <w:rFonts w:cs="Times New Roman"/>
                <w:bCs/>
                <w:sz w:val="22"/>
                <w:szCs w:val="22"/>
                <w:lang w:eastAsia="pl-PL"/>
              </w:rPr>
            </w:pPr>
            <w:r>
              <w:rPr>
                <w:rFonts w:cs="Times New Roman"/>
                <w:bCs/>
                <w:sz w:val="22"/>
                <w:szCs w:val="22"/>
                <w:lang w:eastAsia="pl-PL"/>
              </w:rPr>
              <w:t>20</w:t>
            </w:r>
          </w:p>
        </w:tc>
        <w:tc>
          <w:tcPr>
            <w:tcW w:w="993" w:type="dxa"/>
            <w:tcBorders>
              <w:top w:val="single" w:sz="4" w:space="0" w:color="auto"/>
              <w:left w:val="single" w:sz="8" w:space="0" w:color="auto"/>
              <w:bottom w:val="single" w:sz="8" w:space="0" w:color="auto"/>
              <w:right w:val="single" w:sz="8" w:space="0" w:color="auto"/>
            </w:tcBorders>
            <w:shd w:val="clear" w:color="auto" w:fill="auto"/>
          </w:tcPr>
          <w:p w:rsidR="00AF5C91" w:rsidRPr="004D7C52" w:rsidRDefault="00AF5C91" w:rsidP="00997FF0">
            <w:pPr>
              <w:suppressAutoHyphens w:val="0"/>
              <w:rPr>
                <w:rFonts w:cs="Times New Roman"/>
                <w:b/>
                <w:bCs/>
                <w:sz w:val="22"/>
                <w:szCs w:val="22"/>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AF5C91" w:rsidRPr="004D7C52" w:rsidRDefault="00AF5C91" w:rsidP="00997FF0">
            <w:pPr>
              <w:suppressAutoHyphens w:val="0"/>
              <w:rPr>
                <w:rFonts w:cs="Times New Roman"/>
                <w:b/>
                <w:bCs/>
                <w:sz w:val="22"/>
                <w:szCs w:val="22"/>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AF5C91" w:rsidRPr="004D7C52" w:rsidRDefault="00AF5C91" w:rsidP="00997FF0">
            <w:pPr>
              <w:rPr>
                <w:rFonts w:cs="Times New Roman"/>
                <w:b/>
                <w:bCs/>
                <w:sz w:val="22"/>
                <w:szCs w:val="22"/>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AF5C91" w:rsidRPr="004D7C52" w:rsidRDefault="00AF5C91" w:rsidP="00997FF0">
            <w:pPr>
              <w:suppressAutoHyphens w:val="0"/>
              <w:rPr>
                <w:rFonts w:cs="Times New Roman"/>
                <w:b/>
                <w:bCs/>
                <w:sz w:val="22"/>
                <w:szCs w:val="22"/>
                <w:lang w:eastAsia="pl-PL"/>
              </w:rPr>
            </w:pPr>
          </w:p>
        </w:tc>
        <w:tc>
          <w:tcPr>
            <w:tcW w:w="1275" w:type="dxa"/>
            <w:tcBorders>
              <w:top w:val="single" w:sz="4" w:space="0" w:color="auto"/>
              <w:left w:val="single" w:sz="8" w:space="0" w:color="auto"/>
              <w:bottom w:val="single" w:sz="8" w:space="0" w:color="auto"/>
              <w:right w:val="single" w:sz="8" w:space="0" w:color="auto"/>
            </w:tcBorders>
          </w:tcPr>
          <w:p w:rsidR="00AF5C91" w:rsidRPr="004D7C52" w:rsidRDefault="00AF5C91" w:rsidP="00997FF0">
            <w:pPr>
              <w:suppressAutoHyphens w:val="0"/>
              <w:rPr>
                <w:rFonts w:cs="Times New Roman"/>
                <w:b/>
                <w:bCs/>
                <w:sz w:val="22"/>
                <w:szCs w:val="22"/>
                <w:lang w:eastAsia="pl-PL"/>
              </w:rPr>
            </w:pPr>
          </w:p>
        </w:tc>
      </w:tr>
      <w:tr w:rsidR="00AF5C91" w:rsidRPr="004D7C52" w:rsidTr="00AF5C91">
        <w:trPr>
          <w:trHeight w:val="236"/>
        </w:trPr>
        <w:tc>
          <w:tcPr>
            <w:tcW w:w="582" w:type="dxa"/>
            <w:vMerge/>
            <w:tcBorders>
              <w:left w:val="single" w:sz="8" w:space="0" w:color="auto"/>
              <w:right w:val="single" w:sz="4" w:space="0" w:color="auto"/>
            </w:tcBorders>
            <w:shd w:val="clear" w:color="auto" w:fill="auto"/>
          </w:tcPr>
          <w:p w:rsidR="00AF5C91" w:rsidRDefault="00AF5C91" w:rsidP="00997FF0">
            <w:pPr>
              <w:suppressAutoHyphens w:val="0"/>
              <w:rPr>
                <w:rFonts w:cs="Times New Roman"/>
                <w:bCs/>
                <w:sz w:val="22"/>
                <w:szCs w:val="22"/>
                <w:lang w:eastAsia="pl-PL"/>
              </w:rPr>
            </w:pPr>
          </w:p>
        </w:tc>
        <w:tc>
          <w:tcPr>
            <w:tcW w:w="5954" w:type="dxa"/>
            <w:tcBorders>
              <w:top w:val="single" w:sz="4" w:space="0" w:color="auto"/>
              <w:left w:val="nil"/>
              <w:bottom w:val="single" w:sz="8" w:space="0" w:color="auto"/>
              <w:right w:val="single" w:sz="4" w:space="0" w:color="auto"/>
            </w:tcBorders>
            <w:shd w:val="clear" w:color="auto" w:fill="auto"/>
          </w:tcPr>
          <w:p w:rsidR="00AF5C91" w:rsidRPr="00AE1F6E" w:rsidRDefault="00AF5C91" w:rsidP="00AE1F6E">
            <w:pPr>
              <w:suppressAutoHyphens w:val="0"/>
              <w:jc w:val="both"/>
              <w:rPr>
                <w:rFonts w:cs="Times New Roman"/>
                <w:sz w:val="24"/>
                <w:szCs w:val="24"/>
                <w:lang w:eastAsia="pl-PL"/>
              </w:rPr>
            </w:pPr>
            <w:r>
              <w:rPr>
                <w:rFonts w:cs="Times New Roman"/>
                <w:sz w:val="24"/>
                <w:szCs w:val="24"/>
                <w:lang w:eastAsia="pl-PL"/>
              </w:rPr>
              <w:t xml:space="preserve"> </w:t>
            </w:r>
            <w:r w:rsidRPr="00583E4D">
              <w:rPr>
                <w:rFonts w:cs="Times New Roman"/>
                <w:sz w:val="24"/>
                <w:szCs w:val="24"/>
                <w:lang w:eastAsia="pl-PL"/>
              </w:rPr>
              <w:t>150x200 cm – 20 szt.</w:t>
            </w:r>
          </w:p>
        </w:tc>
        <w:tc>
          <w:tcPr>
            <w:tcW w:w="1134" w:type="dxa"/>
            <w:tcBorders>
              <w:top w:val="single" w:sz="8" w:space="0" w:color="auto"/>
              <w:left w:val="single" w:sz="4" w:space="0" w:color="auto"/>
              <w:bottom w:val="single" w:sz="8" w:space="0" w:color="auto"/>
              <w:right w:val="single" w:sz="8" w:space="0" w:color="auto"/>
            </w:tcBorders>
            <w:shd w:val="clear" w:color="auto" w:fill="auto"/>
          </w:tcPr>
          <w:p w:rsidR="00AF5C91" w:rsidRPr="004D7C52" w:rsidRDefault="00E4774D" w:rsidP="00997FF0">
            <w:pPr>
              <w:suppressAutoHyphens w:val="0"/>
              <w:rPr>
                <w:rFonts w:cs="Times New Roman"/>
                <w:bCs/>
                <w:sz w:val="22"/>
                <w:szCs w:val="22"/>
                <w:lang w:eastAsia="pl-PL"/>
              </w:rPr>
            </w:pPr>
            <w:r w:rsidRPr="00583E4D">
              <w:rPr>
                <w:rFonts w:cs="Times New Roman"/>
                <w:sz w:val="24"/>
                <w:szCs w:val="24"/>
                <w:lang w:eastAsia="pl-PL"/>
              </w:rPr>
              <w:t>szt</w:t>
            </w:r>
            <w:r>
              <w:rPr>
                <w:rFonts w:cs="Times New Roman"/>
                <w:sz w:val="24"/>
                <w:szCs w:val="24"/>
                <w:lang w:eastAsia="pl-PL"/>
              </w:rPr>
              <w:t>.</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AF5C91" w:rsidRPr="004D7C52" w:rsidRDefault="00E4774D" w:rsidP="00997FF0">
            <w:pPr>
              <w:suppressAutoHyphens w:val="0"/>
              <w:rPr>
                <w:rFonts w:cs="Times New Roman"/>
                <w:bCs/>
                <w:sz w:val="22"/>
                <w:szCs w:val="22"/>
                <w:lang w:eastAsia="pl-PL"/>
              </w:rPr>
            </w:pPr>
            <w:r>
              <w:rPr>
                <w:rFonts w:cs="Times New Roman"/>
                <w:bCs/>
                <w:sz w:val="22"/>
                <w:szCs w:val="22"/>
                <w:lang w:eastAsia="pl-PL"/>
              </w:rPr>
              <w:t>20</w:t>
            </w:r>
          </w:p>
        </w:tc>
        <w:tc>
          <w:tcPr>
            <w:tcW w:w="993" w:type="dxa"/>
            <w:tcBorders>
              <w:top w:val="single" w:sz="8" w:space="0" w:color="auto"/>
              <w:left w:val="single" w:sz="8" w:space="0" w:color="auto"/>
              <w:bottom w:val="single" w:sz="8" w:space="0" w:color="auto"/>
              <w:right w:val="single" w:sz="8" w:space="0" w:color="auto"/>
            </w:tcBorders>
            <w:shd w:val="clear" w:color="auto" w:fill="auto"/>
          </w:tcPr>
          <w:p w:rsidR="00AF5C91" w:rsidRPr="004D7C52" w:rsidRDefault="00AF5C91" w:rsidP="00997FF0">
            <w:pPr>
              <w:suppressAutoHyphens w:val="0"/>
              <w:rPr>
                <w:rFonts w:cs="Times New Roman"/>
                <w:b/>
                <w:bCs/>
                <w:sz w:val="22"/>
                <w:szCs w:val="22"/>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AF5C91" w:rsidRPr="004D7C52" w:rsidRDefault="00AF5C91" w:rsidP="00997FF0">
            <w:pPr>
              <w:suppressAutoHyphens w:val="0"/>
              <w:rPr>
                <w:rFonts w:cs="Times New Roman"/>
                <w:b/>
                <w:bCs/>
                <w:sz w:val="22"/>
                <w:szCs w:val="22"/>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AF5C91" w:rsidRPr="004D7C52" w:rsidRDefault="00AF5C91" w:rsidP="00997FF0">
            <w:pPr>
              <w:rPr>
                <w:rFonts w:cs="Times New Roman"/>
                <w:b/>
                <w:bCs/>
                <w:sz w:val="22"/>
                <w:szCs w:val="22"/>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AF5C91" w:rsidRPr="004D7C52" w:rsidRDefault="00AF5C91" w:rsidP="00997FF0">
            <w:pPr>
              <w:suppressAutoHyphens w:val="0"/>
              <w:rPr>
                <w:rFonts w:cs="Times New Roman"/>
                <w:b/>
                <w:bCs/>
                <w:sz w:val="22"/>
                <w:szCs w:val="22"/>
                <w:lang w:eastAsia="pl-PL"/>
              </w:rPr>
            </w:pPr>
          </w:p>
        </w:tc>
        <w:tc>
          <w:tcPr>
            <w:tcW w:w="1275" w:type="dxa"/>
            <w:tcBorders>
              <w:top w:val="single" w:sz="8" w:space="0" w:color="auto"/>
              <w:left w:val="single" w:sz="8" w:space="0" w:color="auto"/>
              <w:bottom w:val="single" w:sz="8" w:space="0" w:color="auto"/>
              <w:right w:val="single" w:sz="8" w:space="0" w:color="auto"/>
            </w:tcBorders>
          </w:tcPr>
          <w:p w:rsidR="00AF5C91" w:rsidRPr="004D7C52" w:rsidRDefault="00AF5C91" w:rsidP="00997FF0">
            <w:pPr>
              <w:suppressAutoHyphens w:val="0"/>
              <w:rPr>
                <w:rFonts w:cs="Times New Roman"/>
                <w:b/>
                <w:bCs/>
                <w:sz w:val="22"/>
                <w:szCs w:val="22"/>
                <w:lang w:eastAsia="pl-PL"/>
              </w:rPr>
            </w:pPr>
          </w:p>
        </w:tc>
      </w:tr>
      <w:tr w:rsidR="00AF5C91" w:rsidRPr="004D7C52" w:rsidTr="007F1D21">
        <w:trPr>
          <w:trHeight w:val="330"/>
        </w:trPr>
        <w:tc>
          <w:tcPr>
            <w:tcW w:w="582" w:type="dxa"/>
            <w:vMerge/>
            <w:tcBorders>
              <w:left w:val="single" w:sz="8" w:space="0" w:color="auto"/>
              <w:right w:val="single" w:sz="4" w:space="0" w:color="auto"/>
            </w:tcBorders>
            <w:shd w:val="clear" w:color="auto" w:fill="auto"/>
          </w:tcPr>
          <w:p w:rsidR="00AF5C91" w:rsidRDefault="00AF5C91" w:rsidP="00997FF0">
            <w:pPr>
              <w:suppressAutoHyphens w:val="0"/>
              <w:rPr>
                <w:rFonts w:cs="Times New Roman"/>
                <w:bCs/>
                <w:sz w:val="22"/>
                <w:szCs w:val="22"/>
                <w:lang w:eastAsia="pl-PL"/>
              </w:rPr>
            </w:pPr>
          </w:p>
        </w:tc>
        <w:tc>
          <w:tcPr>
            <w:tcW w:w="5954" w:type="dxa"/>
            <w:tcBorders>
              <w:top w:val="single" w:sz="8" w:space="0" w:color="auto"/>
              <w:left w:val="nil"/>
              <w:bottom w:val="single" w:sz="8" w:space="0" w:color="auto"/>
              <w:right w:val="single" w:sz="8" w:space="0" w:color="auto"/>
            </w:tcBorders>
            <w:shd w:val="clear" w:color="auto" w:fill="auto"/>
          </w:tcPr>
          <w:p w:rsidR="00AF5C91" w:rsidRPr="00583E4D" w:rsidRDefault="00AE1F6E" w:rsidP="00583E4D">
            <w:pPr>
              <w:jc w:val="both"/>
              <w:rPr>
                <w:rFonts w:cs="Times New Roman"/>
                <w:sz w:val="24"/>
                <w:szCs w:val="24"/>
                <w:lang w:eastAsia="pl-PL"/>
              </w:rPr>
            </w:pPr>
            <w:r w:rsidRPr="00583E4D">
              <w:rPr>
                <w:rFonts w:cs="Times New Roman"/>
                <w:sz w:val="24"/>
                <w:szCs w:val="24"/>
                <w:lang w:eastAsia="pl-PL"/>
              </w:rPr>
              <w:t>90 x 75 cm – 40 szt</w:t>
            </w:r>
            <w:r>
              <w:rPr>
                <w:rFonts w:cs="Times New Roman"/>
                <w:sz w:val="24"/>
                <w:szCs w:val="24"/>
                <w:lang w:eastAsia="pl-PL"/>
              </w:rPr>
              <w:t>.</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AF5C91" w:rsidRPr="004D7C52" w:rsidRDefault="00E4774D" w:rsidP="00997FF0">
            <w:pPr>
              <w:suppressAutoHyphens w:val="0"/>
              <w:rPr>
                <w:rFonts w:cs="Times New Roman"/>
                <w:bCs/>
                <w:sz w:val="22"/>
                <w:szCs w:val="22"/>
                <w:lang w:eastAsia="pl-PL"/>
              </w:rPr>
            </w:pPr>
            <w:r w:rsidRPr="00583E4D">
              <w:rPr>
                <w:rFonts w:cs="Times New Roman"/>
                <w:sz w:val="24"/>
                <w:szCs w:val="24"/>
                <w:lang w:eastAsia="pl-PL"/>
              </w:rPr>
              <w:t>szt</w:t>
            </w:r>
            <w:r>
              <w:rPr>
                <w:rFonts w:cs="Times New Roman"/>
                <w:sz w:val="24"/>
                <w:szCs w:val="24"/>
                <w:lang w:eastAsia="pl-PL"/>
              </w:rPr>
              <w:t>.</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AF5C91" w:rsidRPr="004D7C52" w:rsidRDefault="00E4774D" w:rsidP="00997FF0">
            <w:pPr>
              <w:suppressAutoHyphens w:val="0"/>
              <w:rPr>
                <w:rFonts w:cs="Times New Roman"/>
                <w:bCs/>
                <w:sz w:val="22"/>
                <w:szCs w:val="22"/>
                <w:lang w:eastAsia="pl-PL"/>
              </w:rPr>
            </w:pPr>
            <w:r>
              <w:rPr>
                <w:rFonts w:cs="Times New Roman"/>
                <w:bCs/>
                <w:sz w:val="22"/>
                <w:szCs w:val="22"/>
                <w:lang w:eastAsia="pl-PL"/>
              </w:rPr>
              <w:t>40</w:t>
            </w:r>
          </w:p>
        </w:tc>
        <w:tc>
          <w:tcPr>
            <w:tcW w:w="993" w:type="dxa"/>
            <w:tcBorders>
              <w:top w:val="single" w:sz="8" w:space="0" w:color="auto"/>
              <w:left w:val="single" w:sz="8" w:space="0" w:color="auto"/>
              <w:bottom w:val="single" w:sz="8" w:space="0" w:color="auto"/>
              <w:right w:val="single" w:sz="8" w:space="0" w:color="auto"/>
            </w:tcBorders>
            <w:shd w:val="clear" w:color="auto" w:fill="auto"/>
          </w:tcPr>
          <w:p w:rsidR="00AF5C91" w:rsidRPr="004D7C52" w:rsidRDefault="00AF5C91" w:rsidP="00997FF0">
            <w:pPr>
              <w:suppressAutoHyphens w:val="0"/>
              <w:rPr>
                <w:rFonts w:cs="Times New Roman"/>
                <w:b/>
                <w:bCs/>
                <w:sz w:val="22"/>
                <w:szCs w:val="22"/>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AF5C91" w:rsidRPr="004D7C52" w:rsidRDefault="00AF5C91" w:rsidP="00997FF0">
            <w:pPr>
              <w:suppressAutoHyphens w:val="0"/>
              <w:rPr>
                <w:rFonts w:cs="Times New Roman"/>
                <w:b/>
                <w:bCs/>
                <w:sz w:val="22"/>
                <w:szCs w:val="22"/>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AF5C91" w:rsidRPr="004D7C52" w:rsidRDefault="00AF5C91" w:rsidP="00997FF0">
            <w:pPr>
              <w:rPr>
                <w:rFonts w:cs="Times New Roman"/>
                <w:b/>
                <w:bCs/>
                <w:sz w:val="22"/>
                <w:szCs w:val="22"/>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AF5C91" w:rsidRPr="004D7C52" w:rsidRDefault="00AF5C91" w:rsidP="00997FF0">
            <w:pPr>
              <w:suppressAutoHyphens w:val="0"/>
              <w:rPr>
                <w:rFonts w:cs="Times New Roman"/>
                <w:b/>
                <w:bCs/>
                <w:sz w:val="22"/>
                <w:szCs w:val="22"/>
                <w:lang w:eastAsia="pl-PL"/>
              </w:rPr>
            </w:pPr>
          </w:p>
        </w:tc>
        <w:tc>
          <w:tcPr>
            <w:tcW w:w="1275" w:type="dxa"/>
            <w:tcBorders>
              <w:top w:val="single" w:sz="8" w:space="0" w:color="auto"/>
              <w:left w:val="single" w:sz="8" w:space="0" w:color="auto"/>
              <w:bottom w:val="single" w:sz="8" w:space="0" w:color="auto"/>
              <w:right w:val="single" w:sz="8" w:space="0" w:color="auto"/>
            </w:tcBorders>
          </w:tcPr>
          <w:p w:rsidR="00AF5C91" w:rsidRPr="004D7C52" w:rsidRDefault="00AF5C91" w:rsidP="00997FF0">
            <w:pPr>
              <w:suppressAutoHyphens w:val="0"/>
              <w:rPr>
                <w:rFonts w:cs="Times New Roman"/>
                <w:b/>
                <w:bCs/>
                <w:sz w:val="22"/>
                <w:szCs w:val="22"/>
                <w:lang w:eastAsia="pl-PL"/>
              </w:rPr>
            </w:pPr>
          </w:p>
        </w:tc>
      </w:tr>
      <w:tr w:rsidR="00AF5C91" w:rsidRPr="004D7C52" w:rsidTr="00AF5C91">
        <w:trPr>
          <w:trHeight w:val="330"/>
        </w:trPr>
        <w:tc>
          <w:tcPr>
            <w:tcW w:w="582" w:type="dxa"/>
            <w:tcBorders>
              <w:left w:val="single" w:sz="8" w:space="0" w:color="auto"/>
              <w:bottom w:val="single" w:sz="8" w:space="0" w:color="auto"/>
              <w:right w:val="single" w:sz="4" w:space="0" w:color="auto"/>
            </w:tcBorders>
            <w:shd w:val="clear" w:color="auto" w:fill="auto"/>
          </w:tcPr>
          <w:p w:rsidR="00AF5C91" w:rsidRDefault="00AF5C91" w:rsidP="00997FF0">
            <w:pPr>
              <w:suppressAutoHyphens w:val="0"/>
              <w:rPr>
                <w:rFonts w:cs="Times New Roman"/>
                <w:bCs/>
                <w:sz w:val="22"/>
                <w:szCs w:val="22"/>
                <w:lang w:eastAsia="pl-PL"/>
              </w:rPr>
            </w:pPr>
          </w:p>
        </w:tc>
        <w:tc>
          <w:tcPr>
            <w:tcW w:w="5954" w:type="dxa"/>
            <w:tcBorders>
              <w:top w:val="single" w:sz="8" w:space="0" w:color="auto"/>
              <w:left w:val="nil"/>
              <w:bottom w:val="single" w:sz="8" w:space="0" w:color="auto"/>
              <w:right w:val="single" w:sz="8" w:space="0" w:color="auto"/>
            </w:tcBorders>
            <w:shd w:val="clear" w:color="auto" w:fill="auto"/>
          </w:tcPr>
          <w:p w:rsidR="00AF5C91" w:rsidRPr="00583E4D" w:rsidRDefault="00AE1F6E" w:rsidP="00583E4D">
            <w:pPr>
              <w:jc w:val="both"/>
              <w:rPr>
                <w:rFonts w:cs="Times New Roman"/>
                <w:sz w:val="24"/>
                <w:szCs w:val="24"/>
                <w:lang w:eastAsia="pl-PL"/>
              </w:rPr>
            </w:pPr>
            <w:r w:rsidRPr="00583E4D">
              <w:rPr>
                <w:rFonts w:cs="Times New Roman"/>
                <w:sz w:val="24"/>
                <w:szCs w:val="24"/>
                <w:lang w:eastAsia="pl-PL"/>
              </w:rPr>
              <w:t>Osłona na stolik Mayo 150 x 75 cm – 20 szt</w:t>
            </w:r>
            <w:r>
              <w:rPr>
                <w:rFonts w:cs="Times New Roman"/>
                <w:sz w:val="24"/>
                <w:szCs w:val="24"/>
                <w:lang w:eastAsia="pl-PL"/>
              </w:rPr>
              <w:t>.</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AF5C91" w:rsidRPr="004D7C52" w:rsidRDefault="00E4774D" w:rsidP="00997FF0">
            <w:pPr>
              <w:suppressAutoHyphens w:val="0"/>
              <w:rPr>
                <w:rFonts w:cs="Times New Roman"/>
                <w:bCs/>
                <w:sz w:val="22"/>
                <w:szCs w:val="22"/>
                <w:lang w:eastAsia="pl-PL"/>
              </w:rPr>
            </w:pPr>
            <w:r w:rsidRPr="00583E4D">
              <w:rPr>
                <w:rFonts w:cs="Times New Roman"/>
                <w:sz w:val="24"/>
                <w:szCs w:val="24"/>
                <w:lang w:eastAsia="pl-PL"/>
              </w:rPr>
              <w:t>szt</w:t>
            </w:r>
            <w:r>
              <w:rPr>
                <w:rFonts w:cs="Times New Roman"/>
                <w:sz w:val="24"/>
                <w:szCs w:val="24"/>
                <w:lang w:eastAsia="pl-PL"/>
              </w:rPr>
              <w:t>.</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AF5C91" w:rsidRPr="004D7C52" w:rsidRDefault="00E4774D" w:rsidP="00997FF0">
            <w:pPr>
              <w:suppressAutoHyphens w:val="0"/>
              <w:rPr>
                <w:rFonts w:cs="Times New Roman"/>
                <w:bCs/>
                <w:sz w:val="22"/>
                <w:szCs w:val="22"/>
                <w:lang w:eastAsia="pl-PL"/>
              </w:rPr>
            </w:pPr>
            <w:r>
              <w:rPr>
                <w:rFonts w:cs="Times New Roman"/>
                <w:bCs/>
                <w:sz w:val="22"/>
                <w:szCs w:val="22"/>
                <w:lang w:eastAsia="pl-PL"/>
              </w:rPr>
              <w:t>20</w:t>
            </w:r>
          </w:p>
        </w:tc>
        <w:tc>
          <w:tcPr>
            <w:tcW w:w="993" w:type="dxa"/>
            <w:tcBorders>
              <w:top w:val="single" w:sz="8" w:space="0" w:color="auto"/>
              <w:left w:val="single" w:sz="8" w:space="0" w:color="auto"/>
              <w:bottom w:val="single" w:sz="8" w:space="0" w:color="auto"/>
              <w:right w:val="single" w:sz="8" w:space="0" w:color="auto"/>
            </w:tcBorders>
            <w:shd w:val="clear" w:color="auto" w:fill="auto"/>
          </w:tcPr>
          <w:p w:rsidR="00AF5C91" w:rsidRPr="004D7C52" w:rsidRDefault="00AF5C91" w:rsidP="00997FF0">
            <w:pPr>
              <w:suppressAutoHyphens w:val="0"/>
              <w:rPr>
                <w:rFonts w:cs="Times New Roman"/>
                <w:b/>
                <w:bCs/>
                <w:sz w:val="22"/>
                <w:szCs w:val="22"/>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AF5C91" w:rsidRPr="004D7C52" w:rsidRDefault="00AF5C91" w:rsidP="00997FF0">
            <w:pPr>
              <w:suppressAutoHyphens w:val="0"/>
              <w:rPr>
                <w:rFonts w:cs="Times New Roman"/>
                <w:b/>
                <w:bCs/>
                <w:sz w:val="22"/>
                <w:szCs w:val="22"/>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AF5C91" w:rsidRPr="004D7C52" w:rsidRDefault="00AF5C91" w:rsidP="00997FF0">
            <w:pPr>
              <w:rPr>
                <w:rFonts w:cs="Times New Roman"/>
                <w:b/>
                <w:bCs/>
                <w:sz w:val="22"/>
                <w:szCs w:val="22"/>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AF5C91" w:rsidRPr="004D7C52" w:rsidRDefault="00AF5C91" w:rsidP="00997FF0">
            <w:pPr>
              <w:suppressAutoHyphens w:val="0"/>
              <w:rPr>
                <w:rFonts w:cs="Times New Roman"/>
                <w:b/>
                <w:bCs/>
                <w:sz w:val="22"/>
                <w:szCs w:val="22"/>
                <w:lang w:eastAsia="pl-PL"/>
              </w:rPr>
            </w:pPr>
          </w:p>
        </w:tc>
        <w:tc>
          <w:tcPr>
            <w:tcW w:w="1275" w:type="dxa"/>
            <w:tcBorders>
              <w:top w:val="single" w:sz="8" w:space="0" w:color="auto"/>
              <w:left w:val="single" w:sz="8" w:space="0" w:color="auto"/>
              <w:bottom w:val="single" w:sz="8" w:space="0" w:color="auto"/>
              <w:right w:val="single" w:sz="8" w:space="0" w:color="auto"/>
            </w:tcBorders>
          </w:tcPr>
          <w:p w:rsidR="00AF5C91" w:rsidRPr="004D7C52" w:rsidRDefault="00AF5C91" w:rsidP="00997FF0">
            <w:pPr>
              <w:suppressAutoHyphens w:val="0"/>
              <w:rPr>
                <w:rFonts w:cs="Times New Roman"/>
                <w:b/>
                <w:bCs/>
                <w:sz w:val="22"/>
                <w:szCs w:val="22"/>
                <w:lang w:eastAsia="pl-PL"/>
              </w:rPr>
            </w:pPr>
          </w:p>
        </w:tc>
      </w:tr>
      <w:tr w:rsidR="00997FF0" w:rsidRPr="004D7C52" w:rsidTr="00AF5C91">
        <w:trPr>
          <w:trHeight w:val="389"/>
        </w:trPr>
        <w:tc>
          <w:tcPr>
            <w:tcW w:w="582" w:type="dxa"/>
            <w:tcBorders>
              <w:top w:val="single" w:sz="8" w:space="0" w:color="auto"/>
              <w:left w:val="single" w:sz="8" w:space="0" w:color="auto"/>
              <w:bottom w:val="single" w:sz="4" w:space="0" w:color="auto"/>
              <w:right w:val="single" w:sz="4" w:space="0" w:color="auto"/>
            </w:tcBorders>
            <w:shd w:val="clear" w:color="auto" w:fill="auto"/>
          </w:tcPr>
          <w:p w:rsidR="00997FF0" w:rsidRPr="004D7C52" w:rsidRDefault="00997FF0" w:rsidP="00997FF0">
            <w:pPr>
              <w:suppressAutoHyphens w:val="0"/>
              <w:rPr>
                <w:rFonts w:cs="Times New Roman"/>
                <w:bCs/>
                <w:sz w:val="22"/>
                <w:szCs w:val="22"/>
                <w:lang w:eastAsia="pl-PL"/>
              </w:rPr>
            </w:pPr>
            <w:r>
              <w:rPr>
                <w:rFonts w:cs="Times New Roman"/>
                <w:bCs/>
                <w:sz w:val="22"/>
                <w:szCs w:val="22"/>
                <w:lang w:eastAsia="pl-PL"/>
              </w:rPr>
              <w:t>4</w:t>
            </w:r>
          </w:p>
        </w:tc>
        <w:tc>
          <w:tcPr>
            <w:tcW w:w="5954" w:type="dxa"/>
            <w:tcBorders>
              <w:top w:val="single" w:sz="8" w:space="0" w:color="auto"/>
              <w:left w:val="nil"/>
              <w:bottom w:val="single" w:sz="4" w:space="0" w:color="auto"/>
              <w:right w:val="single" w:sz="4" w:space="0" w:color="auto"/>
            </w:tcBorders>
            <w:shd w:val="clear" w:color="auto" w:fill="auto"/>
          </w:tcPr>
          <w:p w:rsidR="00583E4D" w:rsidRPr="00583E4D" w:rsidRDefault="00583E4D" w:rsidP="00583E4D">
            <w:pPr>
              <w:suppressAutoHyphens w:val="0"/>
              <w:jc w:val="both"/>
              <w:rPr>
                <w:rFonts w:cs="Times New Roman"/>
                <w:b/>
                <w:sz w:val="24"/>
                <w:szCs w:val="24"/>
                <w:u w:val="single"/>
                <w:lang w:eastAsia="pl-PL"/>
              </w:rPr>
            </w:pPr>
            <w:r w:rsidRPr="00583E4D">
              <w:rPr>
                <w:rFonts w:cs="Times New Roman"/>
                <w:b/>
                <w:sz w:val="24"/>
                <w:szCs w:val="24"/>
                <w:u w:val="single"/>
                <w:lang w:eastAsia="pl-PL"/>
              </w:rPr>
              <w:t>Buty operacyjne:</w:t>
            </w:r>
          </w:p>
          <w:p w:rsidR="00583E4D" w:rsidRPr="00583E4D" w:rsidRDefault="00583E4D" w:rsidP="00583E4D">
            <w:pPr>
              <w:suppressAutoHyphens w:val="0"/>
              <w:jc w:val="both"/>
              <w:rPr>
                <w:rFonts w:cs="Times New Roman"/>
                <w:sz w:val="24"/>
                <w:szCs w:val="24"/>
                <w:lang w:eastAsia="pl-PL"/>
              </w:rPr>
            </w:pPr>
            <w:r w:rsidRPr="00583E4D">
              <w:rPr>
                <w:rFonts w:cs="Times New Roman"/>
                <w:sz w:val="24"/>
                <w:szCs w:val="24"/>
                <w:lang w:eastAsia="pl-PL"/>
              </w:rPr>
              <w:t xml:space="preserve">Obuwie operacyjne wykonane z tworzywa sztucznego. Obuwie ma zapewniać trwałość - ma być wykonane z jednego odlewu, wolne od klejenia, czy innego rodzaju łączenia poszczególnych elementów. Obuwie ma zapewniać wysoki komfort użytkowania: ma posiadać otwory wentylacyjnego po bokach oraz anatomicznie wyprofilowaną powierzchnię styku ze stopą w części palców oraz śródstopia. Obuwie ma zapewniać bezpieczeństwo użytkowania dzięki płaskiej podeszwie i podniesionej części tylnej w celu zabezpieczenia stopy przed wysunięciem się. Łatwa identyfikacja rozmiaru ma być zapewniona dzięki wytłoczeniu rozmiaru buta na jego </w:t>
            </w:r>
            <w:r w:rsidRPr="00583E4D">
              <w:rPr>
                <w:rFonts w:cs="Times New Roman"/>
                <w:sz w:val="24"/>
                <w:szCs w:val="24"/>
                <w:lang w:eastAsia="pl-PL"/>
              </w:rPr>
              <w:lastRenderedPageBreak/>
              <w:t xml:space="preserve">pięcie. Antypoślizgowe dzięki wyprofilowanej podeszwie, antystatyczne. </w:t>
            </w:r>
          </w:p>
          <w:p w:rsidR="00583E4D" w:rsidRPr="00583E4D" w:rsidRDefault="00583E4D" w:rsidP="00583E4D">
            <w:pPr>
              <w:suppressAutoHyphens w:val="0"/>
              <w:jc w:val="both"/>
              <w:rPr>
                <w:rFonts w:cs="Times New Roman"/>
                <w:b/>
                <w:sz w:val="24"/>
                <w:szCs w:val="24"/>
                <w:u w:val="single"/>
                <w:lang w:eastAsia="pl-PL"/>
              </w:rPr>
            </w:pPr>
            <w:r w:rsidRPr="00583E4D">
              <w:rPr>
                <w:rFonts w:cs="Times New Roman"/>
                <w:sz w:val="24"/>
                <w:szCs w:val="24"/>
                <w:lang w:eastAsia="pl-PL"/>
              </w:rPr>
              <w:t>Kolor zielony, granatowy</w:t>
            </w:r>
          </w:p>
          <w:p w:rsidR="00583E4D" w:rsidRPr="00583E4D" w:rsidRDefault="00583E4D" w:rsidP="00583E4D">
            <w:pPr>
              <w:suppressAutoHyphens w:val="0"/>
              <w:jc w:val="both"/>
              <w:rPr>
                <w:rFonts w:cs="Times New Roman"/>
                <w:sz w:val="24"/>
                <w:szCs w:val="24"/>
                <w:lang w:eastAsia="pl-PL"/>
              </w:rPr>
            </w:pPr>
            <w:r w:rsidRPr="00583E4D">
              <w:rPr>
                <w:rFonts w:cs="Times New Roman"/>
                <w:sz w:val="24"/>
                <w:szCs w:val="24"/>
                <w:lang w:eastAsia="pl-PL"/>
              </w:rPr>
              <w:t xml:space="preserve">Nadające się do mycia i dezynfekcji w maksymalnej temp. 90 stopni. </w:t>
            </w:r>
          </w:p>
          <w:p w:rsidR="00583E4D" w:rsidRPr="00583E4D" w:rsidRDefault="00583E4D" w:rsidP="00583E4D">
            <w:pPr>
              <w:suppressAutoHyphens w:val="0"/>
              <w:autoSpaceDE w:val="0"/>
              <w:autoSpaceDN w:val="0"/>
              <w:adjustRightInd w:val="0"/>
              <w:jc w:val="both"/>
              <w:rPr>
                <w:rFonts w:cs="Times New Roman"/>
                <w:sz w:val="24"/>
                <w:szCs w:val="24"/>
                <w:lang w:eastAsia="pl-PL"/>
              </w:rPr>
            </w:pPr>
          </w:p>
          <w:p w:rsidR="00583E4D" w:rsidRPr="00994E55" w:rsidRDefault="00994E55" w:rsidP="00583E4D">
            <w:pPr>
              <w:suppressAutoHyphens w:val="0"/>
              <w:autoSpaceDE w:val="0"/>
              <w:autoSpaceDN w:val="0"/>
              <w:adjustRightInd w:val="0"/>
              <w:jc w:val="both"/>
              <w:rPr>
                <w:rFonts w:cs="Times New Roman"/>
                <w:b/>
                <w:sz w:val="24"/>
                <w:szCs w:val="24"/>
                <w:lang w:eastAsia="pl-PL"/>
              </w:rPr>
            </w:pPr>
            <w:r w:rsidRPr="00994E55">
              <w:rPr>
                <w:rFonts w:cs="Times New Roman"/>
                <w:b/>
                <w:sz w:val="24"/>
                <w:szCs w:val="24"/>
                <w:lang w:eastAsia="pl-PL"/>
              </w:rPr>
              <w:t xml:space="preserve">Rozmiar: </w:t>
            </w:r>
            <w:r w:rsidR="00583E4D" w:rsidRPr="00994E55">
              <w:rPr>
                <w:rFonts w:cs="Times New Roman"/>
                <w:b/>
                <w:sz w:val="24"/>
                <w:szCs w:val="24"/>
                <w:lang w:eastAsia="pl-PL"/>
              </w:rPr>
              <w:t xml:space="preserve"> 38, 39, 40, 41, 42, 43, 44, 45, 46</w:t>
            </w:r>
          </w:p>
          <w:p w:rsidR="00997FF0" w:rsidRPr="00583E4D" w:rsidRDefault="00997FF0" w:rsidP="00997FF0">
            <w:pPr>
              <w:suppressAutoHyphens w:val="0"/>
              <w:rPr>
                <w:rFonts w:cs="Times New Roman"/>
                <w:sz w:val="24"/>
                <w:szCs w:val="24"/>
                <w:lang w:eastAsia="pl-PL"/>
              </w:rPr>
            </w:pPr>
          </w:p>
        </w:tc>
        <w:tc>
          <w:tcPr>
            <w:tcW w:w="1134" w:type="dxa"/>
            <w:tcBorders>
              <w:top w:val="single" w:sz="8" w:space="0" w:color="auto"/>
              <w:left w:val="nil"/>
              <w:bottom w:val="single" w:sz="4" w:space="0" w:color="auto"/>
              <w:right w:val="single" w:sz="4" w:space="0" w:color="auto"/>
            </w:tcBorders>
            <w:shd w:val="clear" w:color="auto" w:fill="auto"/>
          </w:tcPr>
          <w:p w:rsidR="00997FF0" w:rsidRPr="004D7C52" w:rsidRDefault="00B401A0" w:rsidP="00997FF0">
            <w:pPr>
              <w:suppressAutoHyphens w:val="0"/>
              <w:rPr>
                <w:rFonts w:cs="Times New Roman"/>
                <w:sz w:val="22"/>
                <w:szCs w:val="22"/>
                <w:lang w:eastAsia="pl-PL"/>
              </w:rPr>
            </w:pPr>
            <w:r>
              <w:rPr>
                <w:rFonts w:cs="Times New Roman"/>
                <w:sz w:val="22"/>
                <w:szCs w:val="22"/>
                <w:lang w:eastAsia="pl-PL"/>
              </w:rPr>
              <w:lastRenderedPageBreak/>
              <w:t>par</w:t>
            </w:r>
          </w:p>
        </w:tc>
        <w:tc>
          <w:tcPr>
            <w:tcW w:w="850" w:type="dxa"/>
            <w:tcBorders>
              <w:top w:val="single" w:sz="8" w:space="0" w:color="auto"/>
              <w:left w:val="nil"/>
              <w:bottom w:val="single" w:sz="4" w:space="0" w:color="auto"/>
              <w:right w:val="single" w:sz="4" w:space="0" w:color="auto"/>
            </w:tcBorders>
            <w:shd w:val="clear" w:color="auto" w:fill="auto"/>
            <w:hideMark/>
          </w:tcPr>
          <w:p w:rsidR="00997FF0" w:rsidRPr="004D7C52" w:rsidRDefault="00B401A0" w:rsidP="00997FF0">
            <w:pPr>
              <w:suppressAutoHyphens w:val="0"/>
              <w:rPr>
                <w:rFonts w:cs="Times New Roman"/>
                <w:sz w:val="22"/>
                <w:szCs w:val="22"/>
                <w:lang w:eastAsia="pl-PL"/>
              </w:rPr>
            </w:pPr>
            <w:r>
              <w:rPr>
                <w:rFonts w:cs="Times New Roman"/>
                <w:sz w:val="22"/>
                <w:szCs w:val="22"/>
                <w:lang w:eastAsia="pl-PL"/>
              </w:rPr>
              <w:t>20</w:t>
            </w:r>
          </w:p>
        </w:tc>
        <w:tc>
          <w:tcPr>
            <w:tcW w:w="993" w:type="dxa"/>
            <w:tcBorders>
              <w:top w:val="single" w:sz="8" w:space="0" w:color="auto"/>
              <w:left w:val="nil"/>
              <w:bottom w:val="single" w:sz="4" w:space="0" w:color="auto"/>
              <w:right w:val="single" w:sz="4" w:space="0" w:color="auto"/>
            </w:tcBorders>
            <w:shd w:val="clear" w:color="auto" w:fill="auto"/>
          </w:tcPr>
          <w:p w:rsidR="00997FF0" w:rsidRPr="004D7C52" w:rsidRDefault="00997FF0" w:rsidP="00997FF0">
            <w:pPr>
              <w:suppressAutoHyphens w:val="0"/>
              <w:jc w:val="right"/>
              <w:rPr>
                <w:rFonts w:cs="Times New Roman"/>
                <w:sz w:val="22"/>
                <w:szCs w:val="22"/>
                <w:lang w:eastAsia="pl-PL"/>
              </w:rPr>
            </w:pPr>
          </w:p>
        </w:tc>
        <w:tc>
          <w:tcPr>
            <w:tcW w:w="1134" w:type="dxa"/>
            <w:tcBorders>
              <w:top w:val="single" w:sz="8" w:space="0" w:color="auto"/>
              <w:left w:val="nil"/>
              <w:bottom w:val="single" w:sz="4" w:space="0" w:color="auto"/>
              <w:right w:val="single" w:sz="4" w:space="0" w:color="auto"/>
            </w:tcBorders>
            <w:shd w:val="clear" w:color="auto" w:fill="auto"/>
          </w:tcPr>
          <w:p w:rsidR="00997FF0" w:rsidRPr="004D7C52" w:rsidRDefault="00997FF0" w:rsidP="00997FF0">
            <w:pPr>
              <w:suppressAutoHyphens w:val="0"/>
              <w:rPr>
                <w:rFonts w:cs="Times New Roman"/>
                <w:sz w:val="22"/>
                <w:szCs w:val="22"/>
                <w:lang w:eastAsia="pl-PL"/>
              </w:rPr>
            </w:pPr>
          </w:p>
        </w:tc>
        <w:tc>
          <w:tcPr>
            <w:tcW w:w="1134" w:type="dxa"/>
            <w:tcBorders>
              <w:top w:val="single" w:sz="8" w:space="0" w:color="auto"/>
              <w:left w:val="nil"/>
              <w:bottom w:val="single" w:sz="4" w:space="0" w:color="auto"/>
              <w:right w:val="single" w:sz="4" w:space="0" w:color="auto"/>
            </w:tcBorders>
            <w:shd w:val="clear" w:color="auto" w:fill="auto"/>
          </w:tcPr>
          <w:p w:rsidR="00997FF0" w:rsidRPr="004D7C52" w:rsidRDefault="00997FF0" w:rsidP="00997FF0">
            <w:pPr>
              <w:suppressAutoHyphens w:val="0"/>
              <w:rPr>
                <w:rFonts w:cs="Times New Roman"/>
                <w:sz w:val="22"/>
                <w:szCs w:val="22"/>
                <w:lang w:eastAsia="pl-PL"/>
              </w:rPr>
            </w:pPr>
          </w:p>
        </w:tc>
        <w:tc>
          <w:tcPr>
            <w:tcW w:w="1134" w:type="dxa"/>
            <w:tcBorders>
              <w:top w:val="single" w:sz="8" w:space="0" w:color="auto"/>
              <w:left w:val="nil"/>
              <w:bottom w:val="single" w:sz="4" w:space="0" w:color="auto"/>
              <w:right w:val="single" w:sz="8" w:space="0" w:color="auto"/>
            </w:tcBorders>
            <w:shd w:val="clear" w:color="auto" w:fill="auto"/>
            <w:hideMark/>
          </w:tcPr>
          <w:p w:rsidR="00997FF0" w:rsidRPr="004D7C52" w:rsidRDefault="00997FF0" w:rsidP="00997FF0">
            <w:pPr>
              <w:suppressAutoHyphens w:val="0"/>
              <w:rPr>
                <w:rFonts w:cs="Times New Roman"/>
                <w:sz w:val="22"/>
                <w:szCs w:val="22"/>
                <w:lang w:eastAsia="pl-PL"/>
              </w:rPr>
            </w:pPr>
            <w:r w:rsidRPr="004D7C52">
              <w:rPr>
                <w:rFonts w:cs="Times New Roman"/>
                <w:sz w:val="22"/>
                <w:szCs w:val="22"/>
                <w:lang w:eastAsia="pl-PL"/>
              </w:rPr>
              <w:t> </w:t>
            </w:r>
          </w:p>
        </w:tc>
        <w:tc>
          <w:tcPr>
            <w:tcW w:w="1275" w:type="dxa"/>
            <w:tcBorders>
              <w:top w:val="single" w:sz="8" w:space="0" w:color="auto"/>
              <w:left w:val="nil"/>
              <w:bottom w:val="single" w:sz="4" w:space="0" w:color="auto"/>
              <w:right w:val="single" w:sz="8" w:space="0" w:color="auto"/>
            </w:tcBorders>
          </w:tcPr>
          <w:p w:rsidR="00997FF0" w:rsidRPr="004D7C52" w:rsidRDefault="00997FF0" w:rsidP="00997FF0">
            <w:pPr>
              <w:suppressAutoHyphens w:val="0"/>
              <w:rPr>
                <w:rFonts w:cs="Times New Roman"/>
                <w:sz w:val="22"/>
                <w:szCs w:val="22"/>
                <w:lang w:eastAsia="pl-PL"/>
              </w:rPr>
            </w:pPr>
          </w:p>
        </w:tc>
      </w:tr>
      <w:tr w:rsidR="00997FF0" w:rsidRPr="004D7C52" w:rsidTr="00997FF0">
        <w:trPr>
          <w:trHeight w:val="675"/>
        </w:trPr>
        <w:tc>
          <w:tcPr>
            <w:tcW w:w="8520" w:type="dxa"/>
            <w:gridSpan w:val="4"/>
            <w:tcBorders>
              <w:top w:val="single" w:sz="4" w:space="0" w:color="auto"/>
              <w:left w:val="single" w:sz="4" w:space="0" w:color="auto"/>
              <w:bottom w:val="single" w:sz="4" w:space="0" w:color="auto"/>
              <w:right w:val="single" w:sz="4" w:space="0" w:color="auto"/>
            </w:tcBorders>
            <w:shd w:val="clear" w:color="auto" w:fill="auto"/>
          </w:tcPr>
          <w:p w:rsidR="00997FF0" w:rsidRPr="004D7C52" w:rsidRDefault="00997FF0" w:rsidP="00997FF0">
            <w:pPr>
              <w:suppressAutoHyphens w:val="0"/>
              <w:rPr>
                <w:rFonts w:cs="Times New Roman"/>
                <w:bCs/>
                <w:sz w:val="22"/>
                <w:szCs w:val="22"/>
                <w:lang w:eastAsia="pl-PL"/>
              </w:rPr>
            </w:pPr>
            <w:r w:rsidRPr="004D7C52">
              <w:rPr>
                <w:rFonts w:cs="Times New Roman"/>
                <w:bCs/>
                <w:sz w:val="22"/>
                <w:szCs w:val="22"/>
                <w:lang w:eastAsia="pl-PL"/>
              </w:rPr>
              <w:lastRenderedPageBreak/>
              <w:t>Wartość razem</w:t>
            </w:r>
          </w:p>
        </w:tc>
        <w:tc>
          <w:tcPr>
            <w:tcW w:w="993" w:type="dxa"/>
            <w:tcBorders>
              <w:top w:val="single" w:sz="4" w:space="0" w:color="auto"/>
              <w:left w:val="nil"/>
              <w:right w:val="single" w:sz="4" w:space="0" w:color="auto"/>
            </w:tcBorders>
            <w:shd w:val="clear" w:color="auto" w:fill="auto"/>
          </w:tcPr>
          <w:p w:rsidR="00997FF0" w:rsidRPr="004D7C52" w:rsidRDefault="00997FF0" w:rsidP="00997FF0">
            <w:pPr>
              <w:suppressAutoHyphens w:val="0"/>
              <w:jc w:val="right"/>
              <w:rPr>
                <w:rFonts w:cs="Times New Roman"/>
                <w:b/>
                <w:bCs/>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tcPr>
          <w:p w:rsidR="00997FF0" w:rsidRPr="004D7C52" w:rsidRDefault="00997FF0" w:rsidP="00997FF0">
            <w:pPr>
              <w:suppressAutoHyphens w:val="0"/>
              <w:rPr>
                <w:rFonts w:cs="Times New Roman"/>
                <w:b/>
                <w:bCs/>
                <w:sz w:val="22"/>
                <w:szCs w:val="22"/>
                <w:lang w:eastAsia="pl-PL"/>
              </w:rPr>
            </w:pPr>
          </w:p>
        </w:tc>
        <w:tc>
          <w:tcPr>
            <w:tcW w:w="1134" w:type="dxa"/>
            <w:tcBorders>
              <w:top w:val="single" w:sz="4" w:space="0" w:color="auto"/>
              <w:left w:val="nil"/>
              <w:right w:val="single" w:sz="4" w:space="0" w:color="auto"/>
            </w:tcBorders>
            <w:shd w:val="clear" w:color="auto" w:fill="auto"/>
          </w:tcPr>
          <w:p w:rsidR="00997FF0" w:rsidRPr="004D7C52" w:rsidRDefault="00997FF0" w:rsidP="00997FF0">
            <w:pPr>
              <w:suppressAutoHyphens w:val="0"/>
              <w:rPr>
                <w:rFonts w:cs="Times New Roman"/>
                <w:b/>
                <w:bCs/>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tcPr>
          <w:p w:rsidR="00997FF0" w:rsidRPr="004D7C52" w:rsidRDefault="00997FF0" w:rsidP="00997FF0">
            <w:pPr>
              <w:suppressAutoHyphens w:val="0"/>
              <w:rPr>
                <w:rFonts w:cs="Times New Roman"/>
                <w:b/>
                <w:bCs/>
                <w:sz w:val="22"/>
                <w:szCs w:val="22"/>
                <w:lang w:eastAsia="pl-PL"/>
              </w:rPr>
            </w:pPr>
          </w:p>
        </w:tc>
        <w:tc>
          <w:tcPr>
            <w:tcW w:w="1275" w:type="dxa"/>
            <w:tcBorders>
              <w:top w:val="single" w:sz="4" w:space="0" w:color="auto"/>
              <w:left w:val="nil"/>
            </w:tcBorders>
          </w:tcPr>
          <w:p w:rsidR="00997FF0" w:rsidRPr="004D7C52" w:rsidRDefault="00997FF0" w:rsidP="00997FF0">
            <w:pPr>
              <w:suppressAutoHyphens w:val="0"/>
              <w:rPr>
                <w:rFonts w:cs="Times New Roman"/>
                <w:b/>
                <w:bCs/>
                <w:sz w:val="22"/>
                <w:szCs w:val="22"/>
                <w:lang w:eastAsia="pl-PL"/>
              </w:rPr>
            </w:pPr>
          </w:p>
        </w:tc>
      </w:tr>
    </w:tbl>
    <w:p w:rsidR="00997FF0" w:rsidRPr="004D7C52" w:rsidRDefault="00997FF0" w:rsidP="00997FF0">
      <w:pPr>
        <w:tabs>
          <w:tab w:val="left" w:pos="13467"/>
        </w:tabs>
        <w:rPr>
          <w:rFonts w:cs="Times New Roman"/>
          <w:b/>
          <w:sz w:val="22"/>
          <w:szCs w:val="22"/>
        </w:rPr>
      </w:pPr>
    </w:p>
    <w:tbl>
      <w:tblPr>
        <w:tblW w:w="14474" w:type="dxa"/>
        <w:tblInd w:w="55" w:type="dxa"/>
        <w:tblCellMar>
          <w:left w:w="70" w:type="dxa"/>
          <w:right w:w="70" w:type="dxa"/>
        </w:tblCellMar>
        <w:tblLook w:val="04A0" w:firstRow="1" w:lastRow="0" w:firstColumn="1" w:lastColumn="0" w:noHBand="0" w:noVBand="1"/>
      </w:tblPr>
      <w:tblGrid>
        <w:gridCol w:w="14474"/>
      </w:tblGrid>
      <w:tr w:rsidR="00390B6E" w:rsidRPr="00390B6E" w:rsidTr="001B594A">
        <w:trPr>
          <w:trHeight w:val="1785"/>
        </w:trPr>
        <w:tc>
          <w:tcPr>
            <w:tcW w:w="14474" w:type="dxa"/>
            <w:tcBorders>
              <w:top w:val="nil"/>
              <w:left w:val="nil"/>
              <w:right w:val="nil"/>
            </w:tcBorders>
            <w:shd w:val="clear" w:color="auto" w:fill="auto"/>
            <w:vAlign w:val="center"/>
            <w:hideMark/>
          </w:tcPr>
          <w:p w:rsidR="00101D3D" w:rsidRPr="00390B6E" w:rsidRDefault="00101D3D" w:rsidP="001B594A">
            <w:pPr>
              <w:suppressAutoHyphens w:val="0"/>
              <w:rPr>
                <w:rFonts w:cs="Times New Roman"/>
                <w:b/>
                <w:bCs/>
                <w:sz w:val="22"/>
                <w:szCs w:val="22"/>
                <w:lang w:eastAsia="pl-PL"/>
              </w:rPr>
            </w:pPr>
          </w:p>
          <w:p w:rsidR="00101D3D" w:rsidRPr="00390B6E" w:rsidRDefault="00101D3D" w:rsidP="001B594A">
            <w:pPr>
              <w:suppressAutoHyphens w:val="0"/>
              <w:rPr>
                <w:rFonts w:cs="Times New Roman"/>
                <w:b/>
                <w:bCs/>
                <w:sz w:val="22"/>
                <w:szCs w:val="22"/>
                <w:lang w:eastAsia="pl-PL"/>
              </w:rPr>
            </w:pPr>
            <w:r w:rsidRPr="00390B6E">
              <w:rPr>
                <w:rFonts w:cs="Times New Roman"/>
                <w:b/>
                <w:bCs/>
                <w:sz w:val="22"/>
                <w:szCs w:val="22"/>
                <w:lang w:eastAsia="pl-PL"/>
              </w:rPr>
              <w:t>Zamawiający zastrzega  zakup mniejszych ilości niż podane w pakiecie.</w:t>
            </w:r>
          </w:p>
          <w:p w:rsidR="00101D3D" w:rsidRPr="00390B6E" w:rsidRDefault="00101D3D" w:rsidP="001B594A">
            <w:pPr>
              <w:suppressAutoHyphens w:val="0"/>
              <w:rPr>
                <w:rFonts w:cs="Times New Roman"/>
                <w:sz w:val="22"/>
                <w:szCs w:val="22"/>
                <w:lang w:eastAsia="pl-PL"/>
              </w:rPr>
            </w:pPr>
          </w:p>
          <w:p w:rsidR="00101D3D" w:rsidRPr="00390B6E" w:rsidRDefault="00101D3D" w:rsidP="000B39A3">
            <w:pPr>
              <w:suppressAutoHyphens w:val="0"/>
              <w:rPr>
                <w:rFonts w:cs="Times New Roman"/>
                <w:sz w:val="22"/>
                <w:szCs w:val="22"/>
                <w:lang w:eastAsia="pl-PL"/>
              </w:rPr>
            </w:pPr>
            <w:r w:rsidRPr="00390B6E">
              <w:rPr>
                <w:rFonts w:cs="Times New Roman"/>
                <w:sz w:val="22"/>
                <w:szCs w:val="22"/>
                <w:lang w:eastAsia="pl-PL"/>
              </w:rPr>
              <w:t>Wykonawca oświadcza, że</w:t>
            </w:r>
            <w:r w:rsidR="006B12B5" w:rsidRPr="00390B6E">
              <w:rPr>
                <w:rFonts w:cs="Times New Roman"/>
                <w:sz w:val="22"/>
                <w:szCs w:val="22"/>
                <w:lang w:eastAsia="pl-PL"/>
              </w:rPr>
              <w:t xml:space="preserve"> zaoferowany </w:t>
            </w:r>
            <w:r w:rsidRPr="00390B6E">
              <w:rPr>
                <w:rFonts w:cs="Times New Roman"/>
                <w:sz w:val="22"/>
                <w:szCs w:val="22"/>
                <w:lang w:eastAsia="pl-PL"/>
              </w:rPr>
              <w:t xml:space="preserve"> przez niego asortyment  </w:t>
            </w:r>
            <w:r w:rsidR="00775C27" w:rsidRPr="00390B6E">
              <w:rPr>
                <w:rFonts w:cs="Times New Roman"/>
                <w:sz w:val="22"/>
                <w:szCs w:val="22"/>
                <w:lang w:eastAsia="pl-PL"/>
              </w:rPr>
              <w:t>posiada wymagane  deklaracje zgodności CE, normy</w:t>
            </w:r>
            <w:r w:rsidRPr="00390B6E">
              <w:rPr>
                <w:rFonts w:cs="Times New Roman"/>
                <w:sz w:val="22"/>
                <w:szCs w:val="22"/>
                <w:lang w:eastAsia="pl-PL"/>
              </w:rPr>
              <w:t xml:space="preserve">, </w:t>
            </w:r>
            <w:r w:rsidR="008F3C8A" w:rsidRPr="00390B6E">
              <w:rPr>
                <w:rFonts w:cs="Times New Roman"/>
                <w:sz w:val="22"/>
                <w:szCs w:val="22"/>
                <w:lang w:eastAsia="pl-PL"/>
              </w:rPr>
              <w:t xml:space="preserve">normy, </w:t>
            </w:r>
            <w:r w:rsidRPr="00390B6E">
              <w:rPr>
                <w:rFonts w:cs="Times New Roman"/>
                <w:sz w:val="22"/>
                <w:szCs w:val="22"/>
                <w:lang w:eastAsia="pl-PL"/>
              </w:rPr>
              <w:t xml:space="preserve">ulotki informacyjne, karty katalogowe, wpis </w:t>
            </w:r>
            <w:r w:rsidR="00654B4C" w:rsidRPr="00390B6E">
              <w:rPr>
                <w:rFonts w:cs="Times New Roman"/>
                <w:sz w:val="22"/>
                <w:szCs w:val="22"/>
                <w:lang w:eastAsia="pl-PL"/>
              </w:rPr>
              <w:t xml:space="preserve">lub zgłoszenie </w:t>
            </w:r>
            <w:r w:rsidRPr="00390B6E">
              <w:rPr>
                <w:rFonts w:cs="Times New Roman"/>
                <w:sz w:val="22"/>
                <w:szCs w:val="22"/>
                <w:lang w:eastAsia="pl-PL"/>
              </w:rPr>
              <w:t>do Rejestru Wyrobów Medycznych  (jeżeli jest wymagany) i udostępni je  na każde żądanie  Zamawiającego.</w:t>
            </w:r>
          </w:p>
          <w:p w:rsidR="008B3FD2" w:rsidRPr="00390B6E" w:rsidRDefault="008B3FD2" w:rsidP="000B39A3">
            <w:pPr>
              <w:suppressAutoHyphens w:val="0"/>
              <w:rPr>
                <w:rFonts w:cs="Times New Roman"/>
                <w:sz w:val="22"/>
                <w:szCs w:val="22"/>
                <w:lang w:eastAsia="pl-PL"/>
              </w:rPr>
            </w:pPr>
          </w:p>
          <w:p w:rsidR="008B3FD2" w:rsidRPr="00390B6E" w:rsidRDefault="008B3FD2" w:rsidP="008B3FD2">
            <w:pPr>
              <w:suppressAutoHyphens w:val="0"/>
              <w:rPr>
                <w:rFonts w:cs="Times New Roman"/>
                <w:bCs/>
                <w:sz w:val="24"/>
                <w:szCs w:val="24"/>
                <w:lang w:eastAsia="pl-PL"/>
              </w:rPr>
            </w:pPr>
            <w:r w:rsidRPr="00390B6E">
              <w:rPr>
                <w:rFonts w:cs="Times New Roman"/>
                <w:bCs/>
                <w:sz w:val="24"/>
                <w:szCs w:val="24"/>
                <w:lang w:eastAsia="pl-PL"/>
              </w:rPr>
              <w:t>Zamawiający w celu weryfikacji zaoferowanego asortymentu z wymaganiami SIWZ zastrzega sobie możliwość wezwania Zamawiającego do złożenia próbek z poszczególnych pozycji na każdym etapie postępowania przetargowego.</w:t>
            </w:r>
          </w:p>
          <w:p w:rsidR="008B3FD2" w:rsidRPr="00390B6E" w:rsidRDefault="008B3FD2" w:rsidP="000B39A3">
            <w:pPr>
              <w:suppressAutoHyphens w:val="0"/>
              <w:rPr>
                <w:rFonts w:cs="Times New Roman"/>
                <w:sz w:val="22"/>
                <w:szCs w:val="22"/>
                <w:lang w:eastAsia="pl-PL"/>
              </w:rPr>
            </w:pPr>
          </w:p>
        </w:tc>
      </w:tr>
    </w:tbl>
    <w:p w:rsidR="00101D3D" w:rsidRPr="004D7C52" w:rsidRDefault="00101D3D" w:rsidP="00101D3D">
      <w:pPr>
        <w:rPr>
          <w:rFonts w:cs="Times New Roman"/>
          <w:sz w:val="22"/>
          <w:szCs w:val="22"/>
        </w:rPr>
      </w:pPr>
      <w:r w:rsidRPr="004D7C52">
        <w:rPr>
          <w:rFonts w:cs="Times New Roman"/>
          <w:sz w:val="22"/>
          <w:szCs w:val="22"/>
        </w:rPr>
        <w:t>Wartość brutto zamówienia (cyfrowo i słownie):   ………………………………………………………………………………………</w:t>
      </w:r>
    </w:p>
    <w:p w:rsidR="00101D3D" w:rsidRPr="004D7C52" w:rsidRDefault="00101D3D" w:rsidP="00101D3D">
      <w:pPr>
        <w:rPr>
          <w:rFonts w:cs="Times New Roman"/>
          <w:sz w:val="22"/>
          <w:szCs w:val="22"/>
        </w:rPr>
      </w:pPr>
      <w:r w:rsidRPr="004D7C52">
        <w:rPr>
          <w:rFonts w:cs="Times New Roman"/>
          <w:sz w:val="22"/>
          <w:szCs w:val="22"/>
        </w:rPr>
        <w:t>Wartość netto zamówienia: (cyfrowo i słownie):   …………………………………………………………………………………………</w:t>
      </w:r>
    </w:p>
    <w:p w:rsidR="00101D3D" w:rsidRPr="004D7C52" w:rsidRDefault="00101D3D" w:rsidP="00101D3D">
      <w:pPr>
        <w:rPr>
          <w:rFonts w:cs="Times New Roman"/>
          <w:sz w:val="22"/>
          <w:szCs w:val="22"/>
        </w:rPr>
      </w:pPr>
      <w:r w:rsidRPr="004D7C52">
        <w:rPr>
          <w:rFonts w:cs="Times New Roman"/>
          <w:sz w:val="22"/>
          <w:szCs w:val="22"/>
        </w:rPr>
        <w:t>Podatek VAT ……………zł słownie: ………………………………………………………………………………………………………</w:t>
      </w:r>
    </w:p>
    <w:p w:rsidR="00101D3D" w:rsidRPr="004D7C52" w:rsidRDefault="00101D3D" w:rsidP="00101D3D">
      <w:pPr>
        <w:rPr>
          <w:rFonts w:cs="Times New Roman"/>
          <w:bCs/>
          <w:sz w:val="22"/>
          <w:szCs w:val="22"/>
        </w:rPr>
      </w:pPr>
    </w:p>
    <w:p w:rsidR="00101D3D" w:rsidRPr="004D7C52" w:rsidRDefault="00101D3D" w:rsidP="00101D3D">
      <w:pPr>
        <w:rPr>
          <w:rFonts w:cs="Times New Roman"/>
          <w:sz w:val="22"/>
          <w:szCs w:val="22"/>
        </w:rPr>
      </w:pPr>
    </w:p>
    <w:p w:rsidR="00101D3D" w:rsidRPr="004D7C52" w:rsidRDefault="00101D3D" w:rsidP="00101D3D">
      <w:pPr>
        <w:rPr>
          <w:rFonts w:cs="Times New Roman"/>
          <w:sz w:val="22"/>
          <w:szCs w:val="22"/>
        </w:rPr>
      </w:pPr>
      <w:r w:rsidRPr="004D7C52">
        <w:rPr>
          <w:rFonts w:cs="Times New Roman"/>
          <w:sz w:val="22"/>
          <w:szCs w:val="22"/>
        </w:rPr>
        <w:t xml:space="preserve">                                                                                                                                                       ……………………………………………….</w:t>
      </w:r>
    </w:p>
    <w:p w:rsidR="00101D3D" w:rsidRPr="004D7C52" w:rsidRDefault="00101D3D" w:rsidP="00101D3D">
      <w:pPr>
        <w:rPr>
          <w:rFonts w:cs="Times New Roman"/>
          <w:sz w:val="22"/>
          <w:szCs w:val="22"/>
        </w:rPr>
      </w:pPr>
      <w:r w:rsidRPr="004D7C52">
        <w:rPr>
          <w:rFonts w:cs="Times New Roman"/>
          <w:sz w:val="22"/>
          <w:szCs w:val="22"/>
        </w:rPr>
        <w:t xml:space="preserve">                                                                                                                                                               (podpis upoważnionego przedstawiciela wykonawcy)</w:t>
      </w:r>
    </w:p>
    <w:p w:rsidR="00101D3D" w:rsidRPr="004D7C52" w:rsidRDefault="00101D3D" w:rsidP="00101D3D">
      <w:pPr>
        <w:rPr>
          <w:rFonts w:cs="Times New Roman"/>
          <w:sz w:val="22"/>
          <w:szCs w:val="22"/>
        </w:rPr>
      </w:pPr>
    </w:p>
    <w:p w:rsidR="00997FF0" w:rsidRPr="004D7C52" w:rsidRDefault="00997FF0" w:rsidP="00997FF0">
      <w:pPr>
        <w:rPr>
          <w:rFonts w:cs="Times New Roman"/>
          <w:b/>
          <w:sz w:val="22"/>
          <w:szCs w:val="22"/>
        </w:rPr>
      </w:pPr>
    </w:p>
    <w:p w:rsidR="00997FF0" w:rsidRPr="004D7C52" w:rsidRDefault="00997FF0" w:rsidP="004D7C52">
      <w:pPr>
        <w:rPr>
          <w:rFonts w:cs="Times New Roman"/>
          <w:b/>
          <w:sz w:val="22"/>
          <w:szCs w:val="22"/>
        </w:rPr>
      </w:pPr>
    </w:p>
    <w:p w:rsidR="001742B3" w:rsidRDefault="001742B3"/>
    <w:p w:rsidR="0097372B" w:rsidRDefault="0097372B"/>
    <w:p w:rsidR="0097372B" w:rsidRDefault="0097372B"/>
    <w:p w:rsidR="0097372B" w:rsidRDefault="0097372B"/>
    <w:p w:rsidR="0097372B" w:rsidRDefault="0097372B"/>
    <w:p w:rsidR="0097372B" w:rsidRDefault="0097372B"/>
    <w:p w:rsidR="0097372B" w:rsidRPr="00390B6E" w:rsidRDefault="0097372B" w:rsidP="0097372B">
      <w:pPr>
        <w:rPr>
          <w:rFonts w:cs="Times New Roman"/>
          <w:b/>
          <w:sz w:val="22"/>
          <w:szCs w:val="22"/>
        </w:rPr>
      </w:pPr>
      <w:r w:rsidRPr="00390B6E">
        <w:rPr>
          <w:rFonts w:cs="Times New Roman"/>
          <w:b/>
          <w:sz w:val="22"/>
          <w:szCs w:val="22"/>
        </w:rPr>
        <w:lastRenderedPageBreak/>
        <w:t>Pakiet  nr 11</w:t>
      </w:r>
      <w:r w:rsidR="00182596" w:rsidRPr="00390B6E">
        <w:rPr>
          <w:rFonts w:cs="Times New Roman"/>
          <w:b/>
          <w:sz w:val="22"/>
          <w:szCs w:val="22"/>
        </w:rPr>
        <w:t>. Worki stomijne.</w:t>
      </w:r>
    </w:p>
    <w:p w:rsidR="0097372B" w:rsidRDefault="0097372B" w:rsidP="0097372B">
      <w:pPr>
        <w:rPr>
          <w:rFonts w:cs="Times New Roman"/>
          <w:b/>
          <w:sz w:val="22"/>
          <w:szCs w:val="22"/>
        </w:rPr>
      </w:pPr>
    </w:p>
    <w:tbl>
      <w:tblPr>
        <w:tblW w:w="14190" w:type="dxa"/>
        <w:tblInd w:w="55" w:type="dxa"/>
        <w:tblLayout w:type="fixed"/>
        <w:tblCellMar>
          <w:left w:w="70" w:type="dxa"/>
          <w:right w:w="70" w:type="dxa"/>
        </w:tblCellMar>
        <w:tblLook w:val="04A0" w:firstRow="1" w:lastRow="0" w:firstColumn="1" w:lastColumn="0" w:noHBand="0" w:noVBand="1"/>
      </w:tblPr>
      <w:tblGrid>
        <w:gridCol w:w="582"/>
        <w:gridCol w:w="5954"/>
        <w:gridCol w:w="1134"/>
        <w:gridCol w:w="850"/>
        <w:gridCol w:w="993"/>
        <w:gridCol w:w="1134"/>
        <w:gridCol w:w="1134"/>
        <w:gridCol w:w="1134"/>
        <w:gridCol w:w="1275"/>
      </w:tblGrid>
      <w:tr w:rsidR="0097372B" w:rsidRPr="004D7C52" w:rsidTr="005C1B6D">
        <w:trPr>
          <w:trHeight w:val="630"/>
        </w:trPr>
        <w:tc>
          <w:tcPr>
            <w:tcW w:w="582" w:type="dxa"/>
            <w:tcBorders>
              <w:top w:val="single" w:sz="8" w:space="0" w:color="auto"/>
              <w:left w:val="single" w:sz="8" w:space="0" w:color="auto"/>
              <w:bottom w:val="single" w:sz="4" w:space="0" w:color="auto"/>
              <w:right w:val="single" w:sz="4" w:space="0" w:color="auto"/>
            </w:tcBorders>
            <w:shd w:val="clear" w:color="auto" w:fill="auto"/>
            <w:hideMark/>
          </w:tcPr>
          <w:p w:rsidR="0097372B" w:rsidRPr="004D7C52" w:rsidRDefault="0097372B" w:rsidP="005C1B6D">
            <w:pPr>
              <w:suppressAutoHyphens w:val="0"/>
              <w:rPr>
                <w:rFonts w:cs="Times New Roman"/>
                <w:bCs/>
                <w:sz w:val="22"/>
                <w:szCs w:val="22"/>
                <w:lang w:eastAsia="pl-PL"/>
              </w:rPr>
            </w:pPr>
            <w:r w:rsidRPr="004D7C52">
              <w:rPr>
                <w:rFonts w:cs="Times New Roman"/>
                <w:bCs/>
                <w:sz w:val="22"/>
                <w:szCs w:val="22"/>
                <w:lang w:eastAsia="pl-PL"/>
              </w:rPr>
              <w:t> Lp.</w:t>
            </w:r>
          </w:p>
        </w:tc>
        <w:tc>
          <w:tcPr>
            <w:tcW w:w="5954" w:type="dxa"/>
            <w:tcBorders>
              <w:top w:val="single" w:sz="8" w:space="0" w:color="auto"/>
              <w:left w:val="nil"/>
              <w:bottom w:val="single" w:sz="4" w:space="0" w:color="auto"/>
              <w:right w:val="single" w:sz="4" w:space="0" w:color="auto"/>
            </w:tcBorders>
            <w:shd w:val="clear" w:color="auto" w:fill="auto"/>
            <w:hideMark/>
          </w:tcPr>
          <w:p w:rsidR="0097372B" w:rsidRPr="004D7C52" w:rsidRDefault="0097372B" w:rsidP="005C1B6D">
            <w:pPr>
              <w:suppressAutoHyphens w:val="0"/>
              <w:rPr>
                <w:rFonts w:cs="Times New Roman"/>
                <w:bCs/>
                <w:sz w:val="22"/>
                <w:szCs w:val="22"/>
                <w:lang w:eastAsia="pl-PL"/>
              </w:rPr>
            </w:pPr>
            <w:r w:rsidRPr="004D7C52">
              <w:rPr>
                <w:rFonts w:cs="Times New Roman"/>
                <w:bCs/>
                <w:sz w:val="22"/>
                <w:szCs w:val="22"/>
                <w:lang w:eastAsia="pl-PL"/>
              </w:rPr>
              <w:t>Nazwa przedmiotu zamówienia</w:t>
            </w:r>
          </w:p>
        </w:tc>
        <w:tc>
          <w:tcPr>
            <w:tcW w:w="1134" w:type="dxa"/>
            <w:tcBorders>
              <w:top w:val="single" w:sz="8" w:space="0" w:color="auto"/>
              <w:left w:val="nil"/>
              <w:bottom w:val="single" w:sz="4" w:space="0" w:color="auto"/>
              <w:right w:val="single" w:sz="4" w:space="0" w:color="auto"/>
            </w:tcBorders>
            <w:shd w:val="clear" w:color="auto" w:fill="auto"/>
            <w:hideMark/>
          </w:tcPr>
          <w:p w:rsidR="0097372B" w:rsidRPr="004D7C52" w:rsidRDefault="0097372B" w:rsidP="005C1B6D">
            <w:pPr>
              <w:suppressAutoHyphens w:val="0"/>
              <w:rPr>
                <w:rFonts w:cs="Times New Roman"/>
                <w:bCs/>
                <w:sz w:val="22"/>
                <w:szCs w:val="22"/>
                <w:lang w:eastAsia="pl-PL"/>
              </w:rPr>
            </w:pPr>
            <w:r w:rsidRPr="004D7C52">
              <w:rPr>
                <w:rFonts w:cs="Times New Roman"/>
                <w:bCs/>
                <w:sz w:val="22"/>
                <w:szCs w:val="22"/>
                <w:lang w:eastAsia="pl-PL"/>
              </w:rPr>
              <w:t>Jedn. miary</w:t>
            </w:r>
          </w:p>
        </w:tc>
        <w:tc>
          <w:tcPr>
            <w:tcW w:w="850" w:type="dxa"/>
            <w:tcBorders>
              <w:top w:val="single" w:sz="8" w:space="0" w:color="auto"/>
              <w:left w:val="nil"/>
              <w:bottom w:val="single" w:sz="4" w:space="0" w:color="auto"/>
              <w:right w:val="single" w:sz="4" w:space="0" w:color="auto"/>
            </w:tcBorders>
            <w:shd w:val="clear" w:color="auto" w:fill="auto"/>
            <w:hideMark/>
          </w:tcPr>
          <w:p w:rsidR="0097372B" w:rsidRDefault="0097372B" w:rsidP="005C1B6D">
            <w:pPr>
              <w:suppressAutoHyphens w:val="0"/>
              <w:rPr>
                <w:rFonts w:cs="Times New Roman"/>
                <w:bCs/>
                <w:sz w:val="22"/>
                <w:szCs w:val="22"/>
                <w:lang w:eastAsia="pl-PL"/>
              </w:rPr>
            </w:pPr>
            <w:r w:rsidRPr="004D7C52">
              <w:rPr>
                <w:rFonts w:cs="Times New Roman"/>
                <w:bCs/>
                <w:sz w:val="22"/>
                <w:szCs w:val="22"/>
                <w:lang w:eastAsia="pl-PL"/>
              </w:rPr>
              <w:t>Ilość</w:t>
            </w:r>
          </w:p>
          <w:p w:rsidR="0097372B" w:rsidRPr="004D7C52" w:rsidRDefault="0097372B" w:rsidP="005C1B6D">
            <w:pPr>
              <w:suppressAutoHyphens w:val="0"/>
              <w:rPr>
                <w:rFonts w:cs="Times New Roman"/>
                <w:bCs/>
                <w:sz w:val="22"/>
                <w:szCs w:val="22"/>
                <w:lang w:eastAsia="pl-PL"/>
              </w:rPr>
            </w:pPr>
          </w:p>
        </w:tc>
        <w:tc>
          <w:tcPr>
            <w:tcW w:w="993" w:type="dxa"/>
            <w:tcBorders>
              <w:top w:val="single" w:sz="8" w:space="0" w:color="auto"/>
              <w:left w:val="nil"/>
              <w:bottom w:val="single" w:sz="4" w:space="0" w:color="auto"/>
              <w:right w:val="single" w:sz="4" w:space="0" w:color="auto"/>
            </w:tcBorders>
            <w:shd w:val="clear" w:color="auto" w:fill="auto"/>
            <w:hideMark/>
          </w:tcPr>
          <w:p w:rsidR="0097372B" w:rsidRPr="004D7C52" w:rsidRDefault="0097372B" w:rsidP="005C1B6D">
            <w:pPr>
              <w:suppressAutoHyphens w:val="0"/>
              <w:rPr>
                <w:rFonts w:cs="Times New Roman"/>
                <w:bCs/>
                <w:sz w:val="22"/>
                <w:szCs w:val="22"/>
                <w:lang w:eastAsia="pl-PL"/>
              </w:rPr>
            </w:pPr>
            <w:r w:rsidRPr="004D7C52">
              <w:rPr>
                <w:rFonts w:cs="Times New Roman"/>
                <w:bCs/>
                <w:sz w:val="22"/>
                <w:szCs w:val="22"/>
                <w:lang w:eastAsia="pl-PL"/>
              </w:rPr>
              <w:t>Cena jedn. netto</w:t>
            </w:r>
          </w:p>
        </w:tc>
        <w:tc>
          <w:tcPr>
            <w:tcW w:w="1134" w:type="dxa"/>
            <w:tcBorders>
              <w:top w:val="single" w:sz="8" w:space="0" w:color="auto"/>
              <w:left w:val="nil"/>
              <w:bottom w:val="single" w:sz="4" w:space="0" w:color="auto"/>
              <w:right w:val="single" w:sz="4" w:space="0" w:color="auto"/>
            </w:tcBorders>
            <w:shd w:val="clear" w:color="auto" w:fill="auto"/>
            <w:hideMark/>
          </w:tcPr>
          <w:p w:rsidR="0097372B" w:rsidRPr="004D7C52" w:rsidRDefault="0097372B" w:rsidP="005C1B6D">
            <w:pPr>
              <w:suppressAutoHyphens w:val="0"/>
              <w:rPr>
                <w:rFonts w:cs="Times New Roman"/>
                <w:bCs/>
                <w:sz w:val="22"/>
                <w:szCs w:val="22"/>
                <w:lang w:eastAsia="pl-PL"/>
              </w:rPr>
            </w:pPr>
            <w:r w:rsidRPr="004D7C52">
              <w:rPr>
                <w:rFonts w:cs="Times New Roman"/>
                <w:bCs/>
                <w:sz w:val="22"/>
                <w:szCs w:val="22"/>
                <w:lang w:eastAsia="pl-PL"/>
              </w:rPr>
              <w:t>Wartość netto</w:t>
            </w:r>
          </w:p>
        </w:tc>
        <w:tc>
          <w:tcPr>
            <w:tcW w:w="1134" w:type="dxa"/>
            <w:tcBorders>
              <w:top w:val="single" w:sz="8" w:space="0" w:color="auto"/>
              <w:left w:val="nil"/>
              <w:bottom w:val="single" w:sz="4" w:space="0" w:color="auto"/>
              <w:right w:val="single" w:sz="4" w:space="0" w:color="auto"/>
            </w:tcBorders>
            <w:shd w:val="clear" w:color="auto" w:fill="auto"/>
            <w:hideMark/>
          </w:tcPr>
          <w:p w:rsidR="0097372B" w:rsidRPr="004D7C52" w:rsidRDefault="0097372B" w:rsidP="005C1B6D">
            <w:pPr>
              <w:suppressAutoHyphens w:val="0"/>
              <w:rPr>
                <w:rFonts w:cs="Times New Roman"/>
                <w:bCs/>
                <w:sz w:val="22"/>
                <w:szCs w:val="22"/>
                <w:lang w:eastAsia="pl-PL"/>
              </w:rPr>
            </w:pPr>
            <w:r w:rsidRPr="004D7C52">
              <w:rPr>
                <w:rFonts w:cs="Times New Roman"/>
                <w:bCs/>
                <w:sz w:val="22"/>
                <w:szCs w:val="22"/>
                <w:lang w:eastAsia="pl-PL"/>
              </w:rPr>
              <w:t>Podatek VAT  %</w:t>
            </w:r>
          </w:p>
        </w:tc>
        <w:tc>
          <w:tcPr>
            <w:tcW w:w="1134" w:type="dxa"/>
            <w:tcBorders>
              <w:top w:val="single" w:sz="8" w:space="0" w:color="auto"/>
              <w:left w:val="nil"/>
              <w:bottom w:val="single" w:sz="4" w:space="0" w:color="auto"/>
              <w:right w:val="single" w:sz="8" w:space="0" w:color="auto"/>
            </w:tcBorders>
            <w:shd w:val="clear" w:color="auto" w:fill="auto"/>
            <w:hideMark/>
          </w:tcPr>
          <w:p w:rsidR="0097372B" w:rsidRPr="004D7C52" w:rsidRDefault="0097372B" w:rsidP="005C1B6D">
            <w:pPr>
              <w:suppressAutoHyphens w:val="0"/>
              <w:rPr>
                <w:rFonts w:cs="Times New Roman"/>
                <w:bCs/>
                <w:sz w:val="22"/>
                <w:szCs w:val="22"/>
                <w:lang w:eastAsia="pl-PL"/>
              </w:rPr>
            </w:pPr>
            <w:r w:rsidRPr="004D7C52">
              <w:rPr>
                <w:rFonts w:cs="Times New Roman"/>
                <w:bCs/>
                <w:sz w:val="22"/>
                <w:szCs w:val="22"/>
                <w:lang w:eastAsia="pl-PL"/>
              </w:rPr>
              <w:t xml:space="preserve">Wartość brutto </w:t>
            </w:r>
          </w:p>
        </w:tc>
        <w:tc>
          <w:tcPr>
            <w:tcW w:w="1275" w:type="dxa"/>
            <w:tcBorders>
              <w:top w:val="single" w:sz="8" w:space="0" w:color="auto"/>
              <w:left w:val="nil"/>
              <w:bottom w:val="single" w:sz="4" w:space="0" w:color="auto"/>
              <w:right w:val="single" w:sz="8" w:space="0" w:color="auto"/>
            </w:tcBorders>
          </w:tcPr>
          <w:p w:rsidR="0097372B" w:rsidRPr="004D7C52" w:rsidRDefault="0097372B" w:rsidP="005C1B6D">
            <w:pPr>
              <w:suppressAutoHyphens w:val="0"/>
              <w:rPr>
                <w:rFonts w:cs="Times New Roman"/>
                <w:bCs/>
                <w:sz w:val="22"/>
                <w:szCs w:val="22"/>
                <w:lang w:eastAsia="pl-PL"/>
              </w:rPr>
            </w:pPr>
            <w:r w:rsidRPr="004D7C52">
              <w:rPr>
                <w:rFonts w:cs="Times New Roman"/>
                <w:bCs/>
                <w:sz w:val="22"/>
                <w:szCs w:val="22"/>
                <w:lang w:eastAsia="pl-PL"/>
              </w:rPr>
              <w:t>Producent/numer katalogowy</w:t>
            </w:r>
          </w:p>
        </w:tc>
      </w:tr>
      <w:tr w:rsidR="0097372B" w:rsidRPr="004D7C52" w:rsidTr="0097372B">
        <w:trPr>
          <w:trHeight w:val="270"/>
        </w:trPr>
        <w:tc>
          <w:tcPr>
            <w:tcW w:w="582" w:type="dxa"/>
            <w:tcBorders>
              <w:top w:val="nil"/>
              <w:left w:val="single" w:sz="8" w:space="0" w:color="auto"/>
              <w:bottom w:val="single" w:sz="4" w:space="0" w:color="auto"/>
              <w:right w:val="single" w:sz="4" w:space="0" w:color="auto"/>
            </w:tcBorders>
            <w:shd w:val="clear" w:color="auto" w:fill="auto"/>
            <w:hideMark/>
          </w:tcPr>
          <w:p w:rsidR="0097372B" w:rsidRPr="004D7C52" w:rsidRDefault="0097372B" w:rsidP="005C1B6D">
            <w:pPr>
              <w:suppressAutoHyphens w:val="0"/>
              <w:rPr>
                <w:rFonts w:cs="Times New Roman"/>
                <w:bCs/>
                <w:sz w:val="22"/>
                <w:szCs w:val="22"/>
                <w:lang w:eastAsia="pl-PL"/>
              </w:rPr>
            </w:pPr>
            <w:r w:rsidRPr="004D7C52">
              <w:rPr>
                <w:rFonts w:cs="Times New Roman"/>
                <w:bCs/>
                <w:sz w:val="22"/>
                <w:szCs w:val="22"/>
                <w:lang w:eastAsia="pl-PL"/>
              </w:rPr>
              <w:t>1.</w:t>
            </w:r>
          </w:p>
        </w:tc>
        <w:tc>
          <w:tcPr>
            <w:tcW w:w="5954" w:type="dxa"/>
            <w:tcBorders>
              <w:top w:val="nil"/>
              <w:left w:val="nil"/>
              <w:bottom w:val="single" w:sz="4" w:space="0" w:color="auto"/>
              <w:right w:val="single" w:sz="4" w:space="0" w:color="auto"/>
            </w:tcBorders>
            <w:shd w:val="clear" w:color="auto" w:fill="auto"/>
          </w:tcPr>
          <w:p w:rsidR="0097372B" w:rsidRPr="00451862" w:rsidRDefault="00451862" w:rsidP="0097372B">
            <w:pPr>
              <w:suppressAutoHyphens w:val="0"/>
              <w:rPr>
                <w:rFonts w:cs="Times New Roman"/>
                <w:sz w:val="24"/>
                <w:szCs w:val="24"/>
                <w:lang w:eastAsia="pl-PL"/>
              </w:rPr>
            </w:pPr>
            <w:r w:rsidRPr="00451862">
              <w:rPr>
                <w:rFonts w:cs="Times New Roman"/>
                <w:sz w:val="24"/>
                <w:szCs w:val="24"/>
                <w:lang w:eastAsia="pl-PL"/>
              </w:rPr>
              <w:t>Worek do stomii otwarty, jednoczęściowy, z okienkiem, filtr okrągły</w:t>
            </w:r>
            <w:r>
              <w:rPr>
                <w:rFonts w:cs="Times New Roman"/>
                <w:sz w:val="24"/>
                <w:szCs w:val="24"/>
                <w:lang w:eastAsia="pl-PL"/>
              </w:rPr>
              <w:t>, pojemność 510 ml, rozmiar do docięcia 10-55 mm, przeźroczysty, pakowany po 30 szt.</w:t>
            </w:r>
          </w:p>
        </w:tc>
        <w:tc>
          <w:tcPr>
            <w:tcW w:w="1134" w:type="dxa"/>
            <w:tcBorders>
              <w:top w:val="nil"/>
              <w:left w:val="nil"/>
              <w:bottom w:val="single" w:sz="4" w:space="0" w:color="auto"/>
              <w:right w:val="single" w:sz="4" w:space="0" w:color="auto"/>
            </w:tcBorders>
            <w:shd w:val="clear" w:color="auto" w:fill="auto"/>
          </w:tcPr>
          <w:p w:rsidR="0097372B" w:rsidRPr="004D7C52" w:rsidRDefault="00451862" w:rsidP="005C1B6D">
            <w:pPr>
              <w:suppressAutoHyphens w:val="0"/>
              <w:rPr>
                <w:rFonts w:cs="Times New Roman"/>
                <w:sz w:val="22"/>
                <w:szCs w:val="22"/>
                <w:lang w:eastAsia="pl-PL"/>
              </w:rPr>
            </w:pPr>
            <w:r>
              <w:rPr>
                <w:rFonts w:cs="Times New Roman"/>
                <w:sz w:val="22"/>
                <w:szCs w:val="22"/>
                <w:lang w:eastAsia="pl-PL"/>
              </w:rPr>
              <w:t>opak.</w:t>
            </w:r>
          </w:p>
        </w:tc>
        <w:tc>
          <w:tcPr>
            <w:tcW w:w="850" w:type="dxa"/>
            <w:tcBorders>
              <w:top w:val="nil"/>
              <w:left w:val="nil"/>
              <w:bottom w:val="single" w:sz="4" w:space="0" w:color="auto"/>
              <w:right w:val="single" w:sz="4" w:space="0" w:color="auto"/>
            </w:tcBorders>
            <w:shd w:val="clear" w:color="auto" w:fill="auto"/>
          </w:tcPr>
          <w:p w:rsidR="0097372B" w:rsidRPr="004D7C52" w:rsidRDefault="00451862" w:rsidP="005C1B6D">
            <w:pPr>
              <w:suppressAutoHyphens w:val="0"/>
              <w:rPr>
                <w:rFonts w:cs="Times New Roman"/>
                <w:sz w:val="22"/>
                <w:szCs w:val="22"/>
                <w:lang w:eastAsia="pl-PL"/>
              </w:rPr>
            </w:pPr>
            <w:r>
              <w:rPr>
                <w:rFonts w:cs="Times New Roman"/>
                <w:sz w:val="22"/>
                <w:szCs w:val="22"/>
                <w:lang w:eastAsia="pl-PL"/>
              </w:rPr>
              <w:t>4</w:t>
            </w:r>
          </w:p>
        </w:tc>
        <w:tc>
          <w:tcPr>
            <w:tcW w:w="993" w:type="dxa"/>
            <w:tcBorders>
              <w:top w:val="nil"/>
              <w:left w:val="nil"/>
              <w:bottom w:val="single" w:sz="4" w:space="0" w:color="auto"/>
              <w:right w:val="single" w:sz="4" w:space="0" w:color="auto"/>
            </w:tcBorders>
            <w:shd w:val="clear" w:color="auto" w:fill="auto"/>
          </w:tcPr>
          <w:p w:rsidR="0097372B" w:rsidRPr="004D7C52" w:rsidRDefault="0097372B" w:rsidP="005C1B6D">
            <w:pPr>
              <w:suppressAutoHyphens w:val="0"/>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97372B" w:rsidRPr="004D7C52" w:rsidRDefault="0097372B" w:rsidP="005C1B6D">
            <w:pPr>
              <w:suppressAutoHyphens w:val="0"/>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97372B" w:rsidRPr="004D7C52" w:rsidRDefault="0097372B" w:rsidP="005C1B6D">
            <w:pPr>
              <w:suppressAutoHyphens w:val="0"/>
              <w:rPr>
                <w:rFonts w:cs="Times New Roman"/>
                <w:sz w:val="22"/>
                <w:szCs w:val="22"/>
                <w:lang w:eastAsia="pl-PL"/>
              </w:rPr>
            </w:pPr>
          </w:p>
        </w:tc>
        <w:tc>
          <w:tcPr>
            <w:tcW w:w="1134" w:type="dxa"/>
            <w:tcBorders>
              <w:top w:val="nil"/>
              <w:left w:val="nil"/>
              <w:bottom w:val="single" w:sz="4" w:space="0" w:color="auto"/>
              <w:right w:val="single" w:sz="8" w:space="0" w:color="auto"/>
            </w:tcBorders>
            <w:shd w:val="clear" w:color="auto" w:fill="auto"/>
            <w:hideMark/>
          </w:tcPr>
          <w:p w:rsidR="0097372B" w:rsidRPr="004D7C52" w:rsidRDefault="0097372B" w:rsidP="005C1B6D">
            <w:pPr>
              <w:suppressAutoHyphens w:val="0"/>
              <w:rPr>
                <w:rFonts w:cs="Times New Roman"/>
                <w:sz w:val="22"/>
                <w:szCs w:val="22"/>
                <w:lang w:eastAsia="pl-PL"/>
              </w:rPr>
            </w:pPr>
            <w:r w:rsidRPr="004D7C52">
              <w:rPr>
                <w:rFonts w:cs="Times New Roman"/>
                <w:sz w:val="22"/>
                <w:szCs w:val="22"/>
                <w:lang w:eastAsia="pl-PL"/>
              </w:rPr>
              <w:t> </w:t>
            </w:r>
          </w:p>
        </w:tc>
        <w:tc>
          <w:tcPr>
            <w:tcW w:w="1275" w:type="dxa"/>
            <w:tcBorders>
              <w:top w:val="nil"/>
              <w:left w:val="nil"/>
              <w:bottom w:val="single" w:sz="4" w:space="0" w:color="auto"/>
              <w:right w:val="single" w:sz="8" w:space="0" w:color="auto"/>
            </w:tcBorders>
          </w:tcPr>
          <w:p w:rsidR="0097372B" w:rsidRPr="004D7C52" w:rsidRDefault="0097372B" w:rsidP="005C1B6D">
            <w:pPr>
              <w:suppressAutoHyphens w:val="0"/>
              <w:rPr>
                <w:rFonts w:cs="Times New Roman"/>
                <w:sz w:val="22"/>
                <w:szCs w:val="22"/>
                <w:lang w:eastAsia="pl-PL"/>
              </w:rPr>
            </w:pPr>
          </w:p>
        </w:tc>
      </w:tr>
      <w:tr w:rsidR="0097372B" w:rsidRPr="004D7C52" w:rsidTr="0097372B">
        <w:trPr>
          <w:trHeight w:val="276"/>
        </w:trPr>
        <w:tc>
          <w:tcPr>
            <w:tcW w:w="582" w:type="dxa"/>
            <w:tcBorders>
              <w:top w:val="nil"/>
              <w:left w:val="single" w:sz="8" w:space="0" w:color="auto"/>
              <w:bottom w:val="single" w:sz="4" w:space="0" w:color="auto"/>
              <w:right w:val="single" w:sz="4" w:space="0" w:color="auto"/>
            </w:tcBorders>
            <w:shd w:val="clear" w:color="auto" w:fill="auto"/>
            <w:hideMark/>
          </w:tcPr>
          <w:p w:rsidR="0097372B" w:rsidRPr="004D7C52" w:rsidRDefault="0097372B" w:rsidP="005C1B6D">
            <w:pPr>
              <w:suppressAutoHyphens w:val="0"/>
              <w:rPr>
                <w:rFonts w:cs="Times New Roman"/>
                <w:bCs/>
                <w:sz w:val="22"/>
                <w:szCs w:val="22"/>
                <w:lang w:eastAsia="pl-PL"/>
              </w:rPr>
            </w:pPr>
            <w:r w:rsidRPr="004D7C52">
              <w:rPr>
                <w:rFonts w:cs="Times New Roman"/>
                <w:bCs/>
                <w:sz w:val="22"/>
                <w:szCs w:val="22"/>
                <w:lang w:eastAsia="pl-PL"/>
              </w:rPr>
              <w:t>2.</w:t>
            </w:r>
          </w:p>
        </w:tc>
        <w:tc>
          <w:tcPr>
            <w:tcW w:w="5954" w:type="dxa"/>
            <w:tcBorders>
              <w:top w:val="nil"/>
              <w:left w:val="nil"/>
              <w:bottom w:val="single" w:sz="4" w:space="0" w:color="auto"/>
              <w:right w:val="single" w:sz="4" w:space="0" w:color="auto"/>
            </w:tcBorders>
            <w:shd w:val="clear" w:color="auto" w:fill="auto"/>
          </w:tcPr>
          <w:p w:rsidR="0097372B" w:rsidRPr="00451862" w:rsidRDefault="00451862" w:rsidP="005C1B6D">
            <w:pPr>
              <w:suppressAutoHyphens w:val="0"/>
              <w:autoSpaceDE w:val="0"/>
              <w:autoSpaceDN w:val="0"/>
              <w:adjustRightInd w:val="0"/>
              <w:jc w:val="both"/>
              <w:rPr>
                <w:rFonts w:cs="Times New Roman"/>
                <w:sz w:val="24"/>
                <w:szCs w:val="24"/>
                <w:lang w:eastAsia="pl-PL"/>
              </w:rPr>
            </w:pPr>
            <w:r>
              <w:rPr>
                <w:rFonts w:cs="Times New Roman"/>
                <w:sz w:val="24"/>
                <w:szCs w:val="24"/>
                <w:lang w:eastAsia="pl-PL"/>
              </w:rPr>
              <w:t>Pasta stomijna o pojemności 60 g, wyrównująca fałdy, nierówności i wgłębienia, pochłaniająca wilgoć, zabezpieczająca przed przeciekaniem, nie zawierająca alkoholu.</w:t>
            </w:r>
          </w:p>
        </w:tc>
        <w:tc>
          <w:tcPr>
            <w:tcW w:w="1134" w:type="dxa"/>
            <w:tcBorders>
              <w:top w:val="nil"/>
              <w:left w:val="nil"/>
              <w:bottom w:val="single" w:sz="4" w:space="0" w:color="auto"/>
              <w:right w:val="single" w:sz="4" w:space="0" w:color="auto"/>
            </w:tcBorders>
            <w:shd w:val="clear" w:color="auto" w:fill="auto"/>
          </w:tcPr>
          <w:p w:rsidR="0097372B" w:rsidRPr="004D7C52" w:rsidRDefault="00451862" w:rsidP="005C1B6D">
            <w:pPr>
              <w:suppressAutoHyphens w:val="0"/>
              <w:rPr>
                <w:rFonts w:cs="Times New Roman"/>
                <w:sz w:val="22"/>
                <w:szCs w:val="22"/>
                <w:lang w:eastAsia="pl-PL"/>
              </w:rPr>
            </w:pPr>
            <w:r>
              <w:rPr>
                <w:rFonts w:cs="Times New Roman"/>
                <w:sz w:val="22"/>
                <w:szCs w:val="22"/>
                <w:lang w:eastAsia="pl-PL"/>
              </w:rPr>
              <w:t>szt.</w:t>
            </w:r>
          </w:p>
        </w:tc>
        <w:tc>
          <w:tcPr>
            <w:tcW w:w="850" w:type="dxa"/>
            <w:tcBorders>
              <w:top w:val="nil"/>
              <w:left w:val="nil"/>
              <w:bottom w:val="single" w:sz="4" w:space="0" w:color="auto"/>
              <w:right w:val="single" w:sz="4" w:space="0" w:color="auto"/>
            </w:tcBorders>
            <w:shd w:val="clear" w:color="auto" w:fill="auto"/>
          </w:tcPr>
          <w:p w:rsidR="0097372B" w:rsidRPr="004D7C52" w:rsidRDefault="00451862" w:rsidP="005C1B6D">
            <w:pPr>
              <w:suppressAutoHyphens w:val="0"/>
              <w:rPr>
                <w:rFonts w:cs="Times New Roman"/>
                <w:sz w:val="22"/>
                <w:szCs w:val="22"/>
                <w:lang w:eastAsia="pl-PL"/>
              </w:rPr>
            </w:pPr>
            <w:r>
              <w:rPr>
                <w:rFonts w:cs="Times New Roman"/>
                <w:sz w:val="22"/>
                <w:szCs w:val="22"/>
                <w:lang w:eastAsia="pl-PL"/>
              </w:rPr>
              <w:t>5</w:t>
            </w:r>
          </w:p>
        </w:tc>
        <w:tc>
          <w:tcPr>
            <w:tcW w:w="993" w:type="dxa"/>
            <w:tcBorders>
              <w:top w:val="nil"/>
              <w:left w:val="nil"/>
              <w:bottom w:val="single" w:sz="4" w:space="0" w:color="auto"/>
              <w:right w:val="single" w:sz="4" w:space="0" w:color="auto"/>
            </w:tcBorders>
            <w:shd w:val="clear" w:color="auto" w:fill="auto"/>
          </w:tcPr>
          <w:p w:rsidR="0097372B" w:rsidRPr="004D7C52" w:rsidRDefault="0097372B" w:rsidP="005C1B6D">
            <w:pPr>
              <w:suppressAutoHyphens w:val="0"/>
              <w:jc w:val="right"/>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97372B" w:rsidRPr="004D7C52" w:rsidRDefault="0097372B" w:rsidP="005C1B6D">
            <w:pPr>
              <w:suppressAutoHyphens w:val="0"/>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97372B" w:rsidRPr="004D7C52" w:rsidRDefault="0097372B" w:rsidP="005C1B6D">
            <w:pPr>
              <w:suppressAutoHyphens w:val="0"/>
              <w:rPr>
                <w:rFonts w:cs="Times New Roman"/>
                <w:sz w:val="22"/>
                <w:szCs w:val="22"/>
                <w:lang w:eastAsia="pl-PL"/>
              </w:rPr>
            </w:pPr>
          </w:p>
        </w:tc>
        <w:tc>
          <w:tcPr>
            <w:tcW w:w="1134" w:type="dxa"/>
            <w:tcBorders>
              <w:top w:val="nil"/>
              <w:left w:val="nil"/>
              <w:bottom w:val="single" w:sz="4" w:space="0" w:color="auto"/>
              <w:right w:val="single" w:sz="8" w:space="0" w:color="auto"/>
            </w:tcBorders>
            <w:shd w:val="clear" w:color="auto" w:fill="auto"/>
            <w:hideMark/>
          </w:tcPr>
          <w:p w:rsidR="0097372B" w:rsidRPr="004D7C52" w:rsidRDefault="0097372B" w:rsidP="005C1B6D">
            <w:pPr>
              <w:suppressAutoHyphens w:val="0"/>
              <w:rPr>
                <w:rFonts w:cs="Times New Roman"/>
                <w:sz w:val="22"/>
                <w:szCs w:val="22"/>
                <w:lang w:eastAsia="pl-PL"/>
              </w:rPr>
            </w:pPr>
            <w:r w:rsidRPr="004D7C52">
              <w:rPr>
                <w:rFonts w:cs="Times New Roman"/>
                <w:sz w:val="22"/>
                <w:szCs w:val="22"/>
                <w:lang w:eastAsia="pl-PL"/>
              </w:rPr>
              <w:t> </w:t>
            </w:r>
          </w:p>
        </w:tc>
        <w:tc>
          <w:tcPr>
            <w:tcW w:w="1275" w:type="dxa"/>
            <w:tcBorders>
              <w:top w:val="nil"/>
              <w:left w:val="nil"/>
              <w:bottom w:val="single" w:sz="4" w:space="0" w:color="auto"/>
              <w:right w:val="single" w:sz="8" w:space="0" w:color="auto"/>
            </w:tcBorders>
          </w:tcPr>
          <w:p w:rsidR="0097372B" w:rsidRPr="004D7C52" w:rsidRDefault="0097372B" w:rsidP="005C1B6D">
            <w:pPr>
              <w:suppressAutoHyphens w:val="0"/>
              <w:rPr>
                <w:rFonts w:cs="Times New Roman"/>
                <w:sz w:val="22"/>
                <w:szCs w:val="22"/>
                <w:lang w:eastAsia="pl-PL"/>
              </w:rPr>
            </w:pPr>
          </w:p>
        </w:tc>
      </w:tr>
      <w:tr w:rsidR="0097372B" w:rsidRPr="004D7C52" w:rsidTr="00461C19">
        <w:trPr>
          <w:trHeight w:val="250"/>
        </w:trPr>
        <w:tc>
          <w:tcPr>
            <w:tcW w:w="582" w:type="dxa"/>
            <w:tcBorders>
              <w:top w:val="single" w:sz="4" w:space="0" w:color="auto"/>
              <w:left w:val="single" w:sz="8" w:space="0" w:color="auto"/>
              <w:right w:val="single" w:sz="4" w:space="0" w:color="auto"/>
            </w:tcBorders>
            <w:shd w:val="clear" w:color="auto" w:fill="auto"/>
          </w:tcPr>
          <w:p w:rsidR="0097372B" w:rsidRPr="004D7C52" w:rsidRDefault="0097372B" w:rsidP="005C1B6D">
            <w:pPr>
              <w:suppressAutoHyphens w:val="0"/>
              <w:rPr>
                <w:rFonts w:cs="Times New Roman"/>
                <w:bCs/>
                <w:sz w:val="22"/>
                <w:szCs w:val="22"/>
                <w:lang w:eastAsia="pl-PL"/>
              </w:rPr>
            </w:pPr>
            <w:r>
              <w:rPr>
                <w:rFonts w:cs="Times New Roman"/>
                <w:bCs/>
                <w:sz w:val="22"/>
                <w:szCs w:val="22"/>
                <w:lang w:eastAsia="pl-PL"/>
              </w:rPr>
              <w:t>3</w:t>
            </w:r>
          </w:p>
        </w:tc>
        <w:tc>
          <w:tcPr>
            <w:tcW w:w="5954" w:type="dxa"/>
            <w:tcBorders>
              <w:top w:val="single" w:sz="4" w:space="0" w:color="auto"/>
              <w:left w:val="nil"/>
              <w:bottom w:val="single" w:sz="4" w:space="0" w:color="auto"/>
              <w:right w:val="single" w:sz="4" w:space="0" w:color="auto"/>
            </w:tcBorders>
            <w:shd w:val="clear" w:color="auto" w:fill="auto"/>
          </w:tcPr>
          <w:p w:rsidR="0097372B" w:rsidRPr="00451862" w:rsidRDefault="00451862" w:rsidP="005C1B6D">
            <w:pPr>
              <w:suppressAutoHyphens w:val="0"/>
              <w:jc w:val="both"/>
              <w:rPr>
                <w:rFonts w:cs="Times New Roman"/>
                <w:sz w:val="24"/>
                <w:szCs w:val="24"/>
                <w:lang w:eastAsia="pl-PL"/>
              </w:rPr>
            </w:pPr>
            <w:r>
              <w:rPr>
                <w:rFonts w:cs="Times New Roman"/>
                <w:sz w:val="24"/>
                <w:szCs w:val="24"/>
                <w:lang w:eastAsia="pl-PL"/>
              </w:rPr>
              <w:t>Spray do usuwania resztek przylepca oraz pasty stomijnej o pojemności 50 ml, nie zawierający alkoholu, oparty na silikonie</w:t>
            </w:r>
          </w:p>
        </w:tc>
        <w:tc>
          <w:tcPr>
            <w:tcW w:w="1134" w:type="dxa"/>
            <w:tcBorders>
              <w:top w:val="nil"/>
              <w:left w:val="nil"/>
              <w:bottom w:val="single" w:sz="4" w:space="0" w:color="auto"/>
              <w:right w:val="single" w:sz="4" w:space="0" w:color="auto"/>
            </w:tcBorders>
            <w:shd w:val="clear" w:color="auto" w:fill="auto"/>
          </w:tcPr>
          <w:p w:rsidR="0097372B" w:rsidRPr="004D7C52" w:rsidRDefault="00451862" w:rsidP="005C1B6D">
            <w:pPr>
              <w:suppressAutoHyphens w:val="0"/>
              <w:rPr>
                <w:rFonts w:cs="Times New Roman"/>
                <w:bCs/>
                <w:sz w:val="22"/>
                <w:szCs w:val="22"/>
                <w:lang w:eastAsia="pl-PL"/>
              </w:rPr>
            </w:pPr>
            <w:r>
              <w:rPr>
                <w:rFonts w:cs="Times New Roman"/>
                <w:sz w:val="22"/>
                <w:szCs w:val="22"/>
                <w:lang w:eastAsia="pl-PL"/>
              </w:rPr>
              <w:t>szt.</w:t>
            </w:r>
          </w:p>
        </w:tc>
        <w:tc>
          <w:tcPr>
            <w:tcW w:w="850" w:type="dxa"/>
            <w:tcBorders>
              <w:top w:val="nil"/>
              <w:left w:val="nil"/>
              <w:bottom w:val="single" w:sz="4" w:space="0" w:color="auto"/>
              <w:right w:val="single" w:sz="4" w:space="0" w:color="auto"/>
            </w:tcBorders>
            <w:shd w:val="clear" w:color="auto" w:fill="auto"/>
            <w:hideMark/>
          </w:tcPr>
          <w:p w:rsidR="0097372B" w:rsidRPr="004D7C52" w:rsidRDefault="00451862" w:rsidP="005C1B6D">
            <w:pPr>
              <w:suppressAutoHyphens w:val="0"/>
              <w:rPr>
                <w:rFonts w:cs="Times New Roman"/>
                <w:bCs/>
                <w:sz w:val="22"/>
                <w:szCs w:val="22"/>
                <w:lang w:eastAsia="pl-PL"/>
              </w:rPr>
            </w:pPr>
            <w:r>
              <w:rPr>
                <w:rFonts w:cs="Times New Roman"/>
                <w:bCs/>
                <w:sz w:val="22"/>
                <w:szCs w:val="22"/>
                <w:lang w:eastAsia="pl-PL"/>
              </w:rPr>
              <w:t>5</w:t>
            </w:r>
          </w:p>
        </w:tc>
        <w:tc>
          <w:tcPr>
            <w:tcW w:w="993" w:type="dxa"/>
            <w:tcBorders>
              <w:top w:val="nil"/>
              <w:left w:val="nil"/>
              <w:bottom w:val="single" w:sz="4" w:space="0" w:color="auto"/>
              <w:right w:val="single" w:sz="4" w:space="0" w:color="auto"/>
            </w:tcBorders>
            <w:shd w:val="clear" w:color="auto" w:fill="auto"/>
          </w:tcPr>
          <w:p w:rsidR="0097372B" w:rsidRPr="004D7C52" w:rsidRDefault="0097372B" w:rsidP="005C1B6D">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97372B" w:rsidRPr="004D7C52" w:rsidRDefault="0097372B" w:rsidP="005C1B6D">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97372B" w:rsidRPr="004D7C52" w:rsidRDefault="0097372B" w:rsidP="005C1B6D">
            <w:pPr>
              <w:rPr>
                <w:rFonts w:cs="Times New Roman"/>
                <w:b/>
                <w:bCs/>
                <w:sz w:val="22"/>
                <w:szCs w:val="22"/>
                <w:lang w:eastAsia="pl-PL"/>
              </w:rPr>
            </w:pPr>
          </w:p>
        </w:tc>
        <w:tc>
          <w:tcPr>
            <w:tcW w:w="1134" w:type="dxa"/>
            <w:tcBorders>
              <w:top w:val="nil"/>
              <w:left w:val="nil"/>
              <w:bottom w:val="single" w:sz="4" w:space="0" w:color="auto"/>
              <w:right w:val="single" w:sz="8" w:space="0" w:color="auto"/>
            </w:tcBorders>
            <w:shd w:val="clear" w:color="auto" w:fill="auto"/>
            <w:hideMark/>
          </w:tcPr>
          <w:p w:rsidR="0097372B" w:rsidRPr="004D7C52" w:rsidRDefault="0097372B" w:rsidP="005C1B6D">
            <w:pPr>
              <w:suppressAutoHyphens w:val="0"/>
              <w:rPr>
                <w:rFonts w:cs="Times New Roman"/>
                <w:b/>
                <w:bCs/>
                <w:sz w:val="22"/>
                <w:szCs w:val="22"/>
                <w:lang w:eastAsia="pl-PL"/>
              </w:rPr>
            </w:pPr>
          </w:p>
        </w:tc>
        <w:tc>
          <w:tcPr>
            <w:tcW w:w="1275" w:type="dxa"/>
            <w:tcBorders>
              <w:top w:val="nil"/>
              <w:left w:val="nil"/>
              <w:bottom w:val="single" w:sz="4" w:space="0" w:color="auto"/>
              <w:right w:val="single" w:sz="8" w:space="0" w:color="auto"/>
            </w:tcBorders>
          </w:tcPr>
          <w:p w:rsidR="0097372B" w:rsidRPr="004D7C52" w:rsidRDefault="0097372B" w:rsidP="005C1B6D">
            <w:pPr>
              <w:suppressAutoHyphens w:val="0"/>
              <w:rPr>
                <w:rFonts w:cs="Times New Roman"/>
                <w:b/>
                <w:bCs/>
                <w:sz w:val="22"/>
                <w:szCs w:val="22"/>
                <w:lang w:eastAsia="pl-PL"/>
              </w:rPr>
            </w:pPr>
          </w:p>
        </w:tc>
      </w:tr>
      <w:tr w:rsidR="0097372B" w:rsidRPr="004D7C52" w:rsidTr="005C1B6D">
        <w:trPr>
          <w:trHeight w:val="675"/>
        </w:trPr>
        <w:tc>
          <w:tcPr>
            <w:tcW w:w="8520" w:type="dxa"/>
            <w:gridSpan w:val="4"/>
            <w:tcBorders>
              <w:top w:val="single" w:sz="4" w:space="0" w:color="auto"/>
              <w:left w:val="single" w:sz="4" w:space="0" w:color="auto"/>
              <w:bottom w:val="single" w:sz="4" w:space="0" w:color="auto"/>
              <w:right w:val="single" w:sz="4" w:space="0" w:color="auto"/>
            </w:tcBorders>
            <w:shd w:val="clear" w:color="auto" w:fill="auto"/>
          </w:tcPr>
          <w:p w:rsidR="0097372B" w:rsidRPr="004D7C52" w:rsidRDefault="0097372B" w:rsidP="005C1B6D">
            <w:pPr>
              <w:suppressAutoHyphens w:val="0"/>
              <w:rPr>
                <w:rFonts w:cs="Times New Roman"/>
                <w:bCs/>
                <w:sz w:val="22"/>
                <w:szCs w:val="22"/>
                <w:lang w:eastAsia="pl-PL"/>
              </w:rPr>
            </w:pPr>
            <w:r w:rsidRPr="004D7C52">
              <w:rPr>
                <w:rFonts w:cs="Times New Roman"/>
                <w:bCs/>
                <w:sz w:val="22"/>
                <w:szCs w:val="22"/>
                <w:lang w:eastAsia="pl-PL"/>
              </w:rPr>
              <w:t>Wartość razem</w:t>
            </w:r>
          </w:p>
        </w:tc>
        <w:tc>
          <w:tcPr>
            <w:tcW w:w="993" w:type="dxa"/>
            <w:tcBorders>
              <w:top w:val="single" w:sz="4" w:space="0" w:color="auto"/>
              <w:left w:val="nil"/>
              <w:right w:val="single" w:sz="4" w:space="0" w:color="auto"/>
            </w:tcBorders>
            <w:shd w:val="clear" w:color="auto" w:fill="auto"/>
          </w:tcPr>
          <w:p w:rsidR="0097372B" w:rsidRPr="004D7C52" w:rsidRDefault="0097372B" w:rsidP="005C1B6D">
            <w:pPr>
              <w:suppressAutoHyphens w:val="0"/>
              <w:jc w:val="right"/>
              <w:rPr>
                <w:rFonts w:cs="Times New Roman"/>
                <w:b/>
                <w:bCs/>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tcPr>
          <w:p w:rsidR="0097372B" w:rsidRPr="004D7C52" w:rsidRDefault="0097372B" w:rsidP="005C1B6D">
            <w:pPr>
              <w:suppressAutoHyphens w:val="0"/>
              <w:rPr>
                <w:rFonts w:cs="Times New Roman"/>
                <w:b/>
                <w:bCs/>
                <w:sz w:val="22"/>
                <w:szCs w:val="22"/>
                <w:lang w:eastAsia="pl-PL"/>
              </w:rPr>
            </w:pPr>
          </w:p>
        </w:tc>
        <w:tc>
          <w:tcPr>
            <w:tcW w:w="1134" w:type="dxa"/>
            <w:tcBorders>
              <w:top w:val="single" w:sz="4" w:space="0" w:color="auto"/>
              <w:left w:val="nil"/>
              <w:right w:val="single" w:sz="4" w:space="0" w:color="auto"/>
            </w:tcBorders>
            <w:shd w:val="clear" w:color="auto" w:fill="auto"/>
          </w:tcPr>
          <w:p w:rsidR="0097372B" w:rsidRPr="004D7C52" w:rsidRDefault="0097372B" w:rsidP="005C1B6D">
            <w:pPr>
              <w:suppressAutoHyphens w:val="0"/>
              <w:rPr>
                <w:rFonts w:cs="Times New Roman"/>
                <w:b/>
                <w:bCs/>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tcPr>
          <w:p w:rsidR="0097372B" w:rsidRPr="004D7C52" w:rsidRDefault="0097372B" w:rsidP="005C1B6D">
            <w:pPr>
              <w:suppressAutoHyphens w:val="0"/>
              <w:rPr>
                <w:rFonts w:cs="Times New Roman"/>
                <w:b/>
                <w:bCs/>
                <w:sz w:val="22"/>
                <w:szCs w:val="22"/>
                <w:lang w:eastAsia="pl-PL"/>
              </w:rPr>
            </w:pPr>
          </w:p>
        </w:tc>
        <w:tc>
          <w:tcPr>
            <w:tcW w:w="1275" w:type="dxa"/>
            <w:tcBorders>
              <w:top w:val="single" w:sz="4" w:space="0" w:color="auto"/>
              <w:left w:val="nil"/>
            </w:tcBorders>
          </w:tcPr>
          <w:p w:rsidR="0097372B" w:rsidRPr="004D7C52" w:rsidRDefault="0097372B" w:rsidP="005C1B6D">
            <w:pPr>
              <w:suppressAutoHyphens w:val="0"/>
              <w:rPr>
                <w:rFonts w:cs="Times New Roman"/>
                <w:b/>
                <w:bCs/>
                <w:sz w:val="22"/>
                <w:szCs w:val="22"/>
                <w:lang w:eastAsia="pl-PL"/>
              </w:rPr>
            </w:pPr>
          </w:p>
        </w:tc>
      </w:tr>
    </w:tbl>
    <w:p w:rsidR="0097372B" w:rsidRPr="004D7C52" w:rsidRDefault="0097372B" w:rsidP="0097372B">
      <w:pPr>
        <w:tabs>
          <w:tab w:val="left" w:pos="13467"/>
        </w:tabs>
        <w:rPr>
          <w:rFonts w:cs="Times New Roman"/>
          <w:b/>
          <w:sz w:val="22"/>
          <w:szCs w:val="22"/>
        </w:rPr>
      </w:pPr>
    </w:p>
    <w:tbl>
      <w:tblPr>
        <w:tblW w:w="14474" w:type="dxa"/>
        <w:tblInd w:w="55" w:type="dxa"/>
        <w:tblCellMar>
          <w:left w:w="70" w:type="dxa"/>
          <w:right w:w="70" w:type="dxa"/>
        </w:tblCellMar>
        <w:tblLook w:val="04A0" w:firstRow="1" w:lastRow="0" w:firstColumn="1" w:lastColumn="0" w:noHBand="0" w:noVBand="1"/>
      </w:tblPr>
      <w:tblGrid>
        <w:gridCol w:w="14474"/>
      </w:tblGrid>
      <w:tr w:rsidR="00390B6E" w:rsidRPr="00390B6E" w:rsidTr="005C1B6D">
        <w:trPr>
          <w:trHeight w:val="1785"/>
        </w:trPr>
        <w:tc>
          <w:tcPr>
            <w:tcW w:w="14474" w:type="dxa"/>
            <w:tcBorders>
              <w:top w:val="nil"/>
              <w:left w:val="nil"/>
              <w:right w:val="nil"/>
            </w:tcBorders>
            <w:shd w:val="clear" w:color="auto" w:fill="auto"/>
            <w:vAlign w:val="center"/>
            <w:hideMark/>
          </w:tcPr>
          <w:p w:rsidR="0097372B" w:rsidRPr="00390B6E" w:rsidRDefault="0097372B" w:rsidP="005C1B6D">
            <w:pPr>
              <w:suppressAutoHyphens w:val="0"/>
              <w:rPr>
                <w:rFonts w:cs="Times New Roman"/>
                <w:b/>
                <w:bCs/>
                <w:sz w:val="22"/>
                <w:szCs w:val="22"/>
                <w:lang w:eastAsia="pl-PL"/>
              </w:rPr>
            </w:pPr>
          </w:p>
          <w:p w:rsidR="0097372B" w:rsidRPr="00390B6E" w:rsidRDefault="0097372B" w:rsidP="005C1B6D">
            <w:pPr>
              <w:suppressAutoHyphens w:val="0"/>
              <w:rPr>
                <w:rFonts w:cs="Times New Roman"/>
                <w:b/>
                <w:bCs/>
                <w:sz w:val="22"/>
                <w:szCs w:val="22"/>
                <w:lang w:eastAsia="pl-PL"/>
              </w:rPr>
            </w:pPr>
            <w:r w:rsidRPr="00390B6E">
              <w:rPr>
                <w:rFonts w:cs="Times New Roman"/>
                <w:b/>
                <w:bCs/>
                <w:sz w:val="22"/>
                <w:szCs w:val="22"/>
                <w:lang w:eastAsia="pl-PL"/>
              </w:rPr>
              <w:t>Zamawiający zastrzega  zakup mniejszych ilości niż podane w pakiecie.</w:t>
            </w:r>
          </w:p>
          <w:p w:rsidR="0097372B" w:rsidRPr="00390B6E" w:rsidRDefault="0097372B" w:rsidP="005C1B6D">
            <w:pPr>
              <w:suppressAutoHyphens w:val="0"/>
              <w:rPr>
                <w:rFonts w:cs="Times New Roman"/>
                <w:sz w:val="22"/>
                <w:szCs w:val="22"/>
                <w:lang w:eastAsia="pl-PL"/>
              </w:rPr>
            </w:pPr>
          </w:p>
          <w:p w:rsidR="0097372B" w:rsidRPr="00390B6E" w:rsidRDefault="0097372B" w:rsidP="005C1B6D">
            <w:pPr>
              <w:suppressAutoHyphens w:val="0"/>
              <w:rPr>
                <w:rFonts w:cs="Times New Roman"/>
                <w:sz w:val="22"/>
                <w:szCs w:val="22"/>
                <w:lang w:eastAsia="pl-PL"/>
              </w:rPr>
            </w:pPr>
            <w:r w:rsidRPr="00390B6E">
              <w:rPr>
                <w:rFonts w:cs="Times New Roman"/>
                <w:sz w:val="22"/>
                <w:szCs w:val="22"/>
                <w:lang w:eastAsia="pl-PL"/>
              </w:rPr>
              <w:t xml:space="preserve">Wykonawca oświadcza, że </w:t>
            </w:r>
            <w:r w:rsidR="006B12B5" w:rsidRPr="00390B6E">
              <w:rPr>
                <w:rFonts w:cs="Times New Roman"/>
                <w:sz w:val="22"/>
                <w:szCs w:val="22"/>
                <w:lang w:eastAsia="pl-PL"/>
              </w:rPr>
              <w:t xml:space="preserve">zaoferowany </w:t>
            </w:r>
            <w:r w:rsidRPr="00390B6E">
              <w:rPr>
                <w:rFonts w:cs="Times New Roman"/>
                <w:sz w:val="22"/>
                <w:szCs w:val="22"/>
                <w:lang w:eastAsia="pl-PL"/>
              </w:rPr>
              <w:t xml:space="preserve"> przez niego asortyment  posiada wymagane  deklaracje zgodności CE, normy, ulotki informacyjne, karty katalogowe, wpis lub zgłoszenie do Rejestru Wyrobów Medycznych  (jeżeli jest wymagany) i udostępni je  na każde żądanie  Zamawiającego.</w:t>
            </w:r>
          </w:p>
          <w:p w:rsidR="0097372B" w:rsidRPr="00390B6E" w:rsidRDefault="0097372B" w:rsidP="005C1B6D">
            <w:pPr>
              <w:suppressAutoHyphens w:val="0"/>
              <w:rPr>
                <w:rFonts w:cs="Times New Roman"/>
                <w:sz w:val="22"/>
                <w:szCs w:val="22"/>
                <w:lang w:eastAsia="pl-PL"/>
              </w:rPr>
            </w:pPr>
          </w:p>
          <w:p w:rsidR="0097372B" w:rsidRPr="00390B6E" w:rsidRDefault="0097372B" w:rsidP="005C1B6D">
            <w:pPr>
              <w:suppressAutoHyphens w:val="0"/>
              <w:rPr>
                <w:rFonts w:cs="Times New Roman"/>
                <w:bCs/>
                <w:sz w:val="24"/>
                <w:szCs w:val="24"/>
                <w:lang w:eastAsia="pl-PL"/>
              </w:rPr>
            </w:pPr>
            <w:r w:rsidRPr="00390B6E">
              <w:rPr>
                <w:rFonts w:cs="Times New Roman"/>
                <w:bCs/>
                <w:sz w:val="24"/>
                <w:szCs w:val="24"/>
                <w:lang w:eastAsia="pl-PL"/>
              </w:rPr>
              <w:t>Zamawiający w celu weryfikacji zaoferowanego asortymentu z wymaganiami SIWZ zastrzega sobie możliwość wezwania Zamawiającego do złożenia próbek z poszczególnych pozycji na każdym etapie postępowania przetargowego.</w:t>
            </w:r>
          </w:p>
          <w:p w:rsidR="0097372B" w:rsidRPr="00390B6E" w:rsidRDefault="0097372B" w:rsidP="005C1B6D">
            <w:pPr>
              <w:suppressAutoHyphens w:val="0"/>
              <w:rPr>
                <w:rFonts w:cs="Times New Roman"/>
                <w:sz w:val="22"/>
                <w:szCs w:val="22"/>
                <w:lang w:eastAsia="pl-PL"/>
              </w:rPr>
            </w:pPr>
          </w:p>
        </w:tc>
      </w:tr>
    </w:tbl>
    <w:p w:rsidR="0097372B" w:rsidRPr="004D7C52" w:rsidRDefault="0097372B" w:rsidP="0097372B">
      <w:pPr>
        <w:rPr>
          <w:rFonts w:cs="Times New Roman"/>
          <w:sz w:val="22"/>
          <w:szCs w:val="22"/>
        </w:rPr>
      </w:pPr>
      <w:r w:rsidRPr="004D7C52">
        <w:rPr>
          <w:rFonts w:cs="Times New Roman"/>
          <w:sz w:val="22"/>
          <w:szCs w:val="22"/>
        </w:rPr>
        <w:t>Wartość brutto zamówienia (cyfrowo i słownie):   ………………………………………………………………………………………</w:t>
      </w:r>
    </w:p>
    <w:p w:rsidR="0097372B" w:rsidRPr="004D7C52" w:rsidRDefault="0097372B" w:rsidP="0097372B">
      <w:pPr>
        <w:rPr>
          <w:rFonts w:cs="Times New Roman"/>
          <w:sz w:val="22"/>
          <w:szCs w:val="22"/>
        </w:rPr>
      </w:pPr>
      <w:r w:rsidRPr="004D7C52">
        <w:rPr>
          <w:rFonts w:cs="Times New Roman"/>
          <w:sz w:val="22"/>
          <w:szCs w:val="22"/>
        </w:rPr>
        <w:t>Wartość netto zamówienia: (cyfrowo i słownie):   …………………………………………………………………………………………</w:t>
      </w:r>
    </w:p>
    <w:p w:rsidR="0097372B" w:rsidRPr="004D7C52" w:rsidRDefault="0097372B" w:rsidP="0097372B">
      <w:pPr>
        <w:rPr>
          <w:rFonts w:cs="Times New Roman"/>
          <w:sz w:val="22"/>
          <w:szCs w:val="22"/>
        </w:rPr>
      </w:pPr>
      <w:r w:rsidRPr="004D7C52">
        <w:rPr>
          <w:rFonts w:cs="Times New Roman"/>
          <w:sz w:val="22"/>
          <w:szCs w:val="22"/>
        </w:rPr>
        <w:t>Podatek VAT ……………zł słownie: ………………………………………………………………………………………………………</w:t>
      </w:r>
    </w:p>
    <w:p w:rsidR="0097372B" w:rsidRPr="004D7C52" w:rsidRDefault="0097372B" w:rsidP="0097372B">
      <w:pPr>
        <w:rPr>
          <w:rFonts w:cs="Times New Roman"/>
          <w:bCs/>
          <w:sz w:val="22"/>
          <w:szCs w:val="22"/>
        </w:rPr>
      </w:pPr>
    </w:p>
    <w:p w:rsidR="0097372B" w:rsidRPr="004D7C52" w:rsidRDefault="0097372B" w:rsidP="0097372B">
      <w:pPr>
        <w:rPr>
          <w:rFonts w:cs="Times New Roman"/>
          <w:sz w:val="22"/>
          <w:szCs w:val="22"/>
        </w:rPr>
      </w:pPr>
    </w:p>
    <w:p w:rsidR="0097372B" w:rsidRPr="004D7C52" w:rsidRDefault="0097372B" w:rsidP="0097372B">
      <w:pPr>
        <w:rPr>
          <w:rFonts w:cs="Times New Roman"/>
          <w:sz w:val="22"/>
          <w:szCs w:val="22"/>
        </w:rPr>
      </w:pPr>
      <w:r w:rsidRPr="004D7C52">
        <w:rPr>
          <w:rFonts w:cs="Times New Roman"/>
          <w:sz w:val="22"/>
          <w:szCs w:val="22"/>
        </w:rPr>
        <w:t xml:space="preserve">                                                                                                                                                       ……………………………………………….</w:t>
      </w:r>
    </w:p>
    <w:p w:rsidR="0097372B" w:rsidRPr="004D7C52" w:rsidRDefault="0097372B" w:rsidP="0097372B">
      <w:pPr>
        <w:rPr>
          <w:rFonts w:cs="Times New Roman"/>
          <w:sz w:val="22"/>
          <w:szCs w:val="22"/>
        </w:rPr>
      </w:pPr>
      <w:r w:rsidRPr="004D7C52">
        <w:rPr>
          <w:rFonts w:cs="Times New Roman"/>
          <w:sz w:val="22"/>
          <w:szCs w:val="22"/>
        </w:rPr>
        <w:t xml:space="preserve">                                                                                                                                                               (podpis upoważnionego przedstawiciela wykonawcy)</w:t>
      </w:r>
    </w:p>
    <w:p w:rsidR="0097372B" w:rsidRPr="004D7C52" w:rsidRDefault="0097372B" w:rsidP="0097372B">
      <w:pPr>
        <w:rPr>
          <w:rFonts w:cs="Times New Roman"/>
          <w:sz w:val="22"/>
          <w:szCs w:val="22"/>
        </w:rPr>
      </w:pPr>
    </w:p>
    <w:p w:rsidR="0097372B" w:rsidRPr="004D7C52" w:rsidRDefault="0097372B" w:rsidP="0097372B">
      <w:pPr>
        <w:rPr>
          <w:rFonts w:cs="Times New Roman"/>
          <w:b/>
          <w:sz w:val="22"/>
          <w:szCs w:val="22"/>
        </w:rPr>
      </w:pPr>
    </w:p>
    <w:p w:rsidR="0097372B" w:rsidRPr="004D7C52" w:rsidRDefault="0097372B" w:rsidP="0097372B">
      <w:pPr>
        <w:rPr>
          <w:rFonts w:cs="Times New Roman"/>
          <w:b/>
          <w:sz w:val="22"/>
          <w:szCs w:val="22"/>
        </w:rPr>
      </w:pPr>
    </w:p>
    <w:p w:rsidR="0097372B" w:rsidRDefault="0097372B" w:rsidP="0097372B"/>
    <w:p w:rsidR="0097372B" w:rsidRDefault="0097372B"/>
    <w:sectPr w:rsidR="0097372B" w:rsidSect="00B32218">
      <w:footerReference w:type="default" r:id="rId9"/>
      <w:type w:val="continuous"/>
      <w:pgSz w:w="16839" w:h="11907" w:orient="landscape" w:code="9"/>
      <w:pgMar w:top="567" w:right="1134" w:bottom="567"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2A4" w:rsidRDefault="00A602A4" w:rsidP="00F45180">
      <w:r>
        <w:separator/>
      </w:r>
    </w:p>
  </w:endnote>
  <w:endnote w:type="continuationSeparator" w:id="0">
    <w:p w:rsidR="00A602A4" w:rsidRDefault="00A602A4" w:rsidP="00F4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666363"/>
      <w:docPartObj>
        <w:docPartGallery w:val="Page Numbers (Bottom of Page)"/>
        <w:docPartUnique/>
      </w:docPartObj>
    </w:sdtPr>
    <w:sdtEndPr/>
    <w:sdtContent>
      <w:p w:rsidR="001B594A" w:rsidRDefault="001B594A">
        <w:pPr>
          <w:pStyle w:val="Stopka"/>
          <w:jc w:val="center"/>
        </w:pPr>
        <w:r>
          <w:fldChar w:fldCharType="begin"/>
        </w:r>
        <w:r>
          <w:instrText>PAGE   \* MERGEFORMAT</w:instrText>
        </w:r>
        <w:r>
          <w:fldChar w:fldCharType="separate"/>
        </w:r>
        <w:r w:rsidR="00EA1081">
          <w:rPr>
            <w:noProof/>
          </w:rPr>
          <w:t>1</w:t>
        </w:r>
        <w:r>
          <w:fldChar w:fldCharType="end"/>
        </w:r>
      </w:p>
    </w:sdtContent>
  </w:sdt>
  <w:p w:rsidR="001B594A" w:rsidRDefault="001B59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2A4" w:rsidRDefault="00A602A4" w:rsidP="00F45180">
      <w:r>
        <w:separator/>
      </w:r>
    </w:p>
  </w:footnote>
  <w:footnote w:type="continuationSeparator" w:id="0">
    <w:p w:rsidR="00A602A4" w:rsidRDefault="00A602A4" w:rsidP="00F45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C0ADB"/>
    <w:multiLevelType w:val="hybridMultilevel"/>
    <w:tmpl w:val="7C6CC97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13374D1E"/>
    <w:multiLevelType w:val="hybridMultilevel"/>
    <w:tmpl w:val="9D929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A45F0F"/>
    <w:multiLevelType w:val="hybridMultilevel"/>
    <w:tmpl w:val="1604E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E63CC3"/>
    <w:multiLevelType w:val="hybridMultilevel"/>
    <w:tmpl w:val="6BA8A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5211F43"/>
    <w:multiLevelType w:val="hybridMultilevel"/>
    <w:tmpl w:val="0E1A4F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688655F"/>
    <w:multiLevelType w:val="hybridMultilevel"/>
    <w:tmpl w:val="B094B9C0"/>
    <w:lvl w:ilvl="0" w:tplc="91B0AAF2">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7BE7123"/>
    <w:multiLevelType w:val="hybridMultilevel"/>
    <w:tmpl w:val="24ECC7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B7304D8"/>
    <w:multiLevelType w:val="hybridMultilevel"/>
    <w:tmpl w:val="0374F0A6"/>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8">
    <w:nsid w:val="3A88217B"/>
    <w:multiLevelType w:val="hybridMultilevel"/>
    <w:tmpl w:val="7C6CC97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4E542DB3"/>
    <w:multiLevelType w:val="hybridMultilevel"/>
    <w:tmpl w:val="BC466B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63E50C0"/>
    <w:multiLevelType w:val="hybridMultilevel"/>
    <w:tmpl w:val="21CCD1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CFC7706"/>
    <w:multiLevelType w:val="hybridMultilevel"/>
    <w:tmpl w:val="E19EED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E7039EC"/>
    <w:multiLevelType w:val="hybridMultilevel"/>
    <w:tmpl w:val="AA481D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EC037A7"/>
    <w:multiLevelType w:val="hybridMultilevel"/>
    <w:tmpl w:val="8FE83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2D650D0"/>
    <w:multiLevelType w:val="hybridMultilevel"/>
    <w:tmpl w:val="1B306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416327E"/>
    <w:multiLevelType w:val="hybridMultilevel"/>
    <w:tmpl w:val="83C476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
  </w:num>
  <w:num w:numId="3">
    <w:abstractNumId w:val="12"/>
  </w:num>
  <w:num w:numId="4">
    <w:abstractNumId w:val="11"/>
  </w:num>
  <w:num w:numId="5">
    <w:abstractNumId w:val="6"/>
  </w:num>
  <w:num w:numId="6">
    <w:abstractNumId w:val="4"/>
  </w:num>
  <w:num w:numId="7">
    <w:abstractNumId w:val="10"/>
  </w:num>
  <w:num w:numId="8">
    <w:abstractNumId w:val="9"/>
  </w:num>
  <w:num w:numId="9">
    <w:abstractNumId w:val="2"/>
  </w:num>
  <w:num w:numId="10">
    <w:abstractNumId w:val="13"/>
  </w:num>
  <w:num w:numId="11">
    <w:abstractNumId w:val="14"/>
  </w:num>
  <w:num w:numId="12">
    <w:abstractNumId w:val="7"/>
  </w:num>
  <w:num w:numId="13">
    <w:abstractNumId w:val="8"/>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4F"/>
    <w:rsid w:val="00001DA7"/>
    <w:rsid w:val="00005E54"/>
    <w:rsid w:val="00013164"/>
    <w:rsid w:val="00014003"/>
    <w:rsid w:val="00024140"/>
    <w:rsid w:val="00037B59"/>
    <w:rsid w:val="0004309E"/>
    <w:rsid w:val="0005306F"/>
    <w:rsid w:val="0005748B"/>
    <w:rsid w:val="0006467C"/>
    <w:rsid w:val="00075826"/>
    <w:rsid w:val="00080179"/>
    <w:rsid w:val="00080BBA"/>
    <w:rsid w:val="0009140C"/>
    <w:rsid w:val="000A2ABF"/>
    <w:rsid w:val="000B39A3"/>
    <w:rsid w:val="000D682B"/>
    <w:rsid w:val="000D7F6F"/>
    <w:rsid w:val="000E2463"/>
    <w:rsid w:val="000E723F"/>
    <w:rsid w:val="000F7709"/>
    <w:rsid w:val="000F7C17"/>
    <w:rsid w:val="00101D3D"/>
    <w:rsid w:val="00103105"/>
    <w:rsid w:val="0010315C"/>
    <w:rsid w:val="001131DD"/>
    <w:rsid w:val="00113717"/>
    <w:rsid w:val="00120438"/>
    <w:rsid w:val="00121E38"/>
    <w:rsid w:val="00150C96"/>
    <w:rsid w:val="00171846"/>
    <w:rsid w:val="00171BE6"/>
    <w:rsid w:val="001742B3"/>
    <w:rsid w:val="00182596"/>
    <w:rsid w:val="0019732D"/>
    <w:rsid w:val="001B594A"/>
    <w:rsid w:val="001C4A5F"/>
    <w:rsid w:val="001C57DD"/>
    <w:rsid w:val="001D2458"/>
    <w:rsid w:val="001E4FAA"/>
    <w:rsid w:val="001E5556"/>
    <w:rsid w:val="001E72CF"/>
    <w:rsid w:val="001F03D8"/>
    <w:rsid w:val="001F0983"/>
    <w:rsid w:val="001F4899"/>
    <w:rsid w:val="00203DEB"/>
    <w:rsid w:val="002049B5"/>
    <w:rsid w:val="00212CE6"/>
    <w:rsid w:val="002240F1"/>
    <w:rsid w:val="00242D48"/>
    <w:rsid w:val="002452C0"/>
    <w:rsid w:val="0026591F"/>
    <w:rsid w:val="00276762"/>
    <w:rsid w:val="0029561E"/>
    <w:rsid w:val="002F7D2B"/>
    <w:rsid w:val="0030609E"/>
    <w:rsid w:val="00311572"/>
    <w:rsid w:val="00314A24"/>
    <w:rsid w:val="0033709F"/>
    <w:rsid w:val="00341E86"/>
    <w:rsid w:val="003553C6"/>
    <w:rsid w:val="00390B6E"/>
    <w:rsid w:val="003A042F"/>
    <w:rsid w:val="003A6FBE"/>
    <w:rsid w:val="003B3B56"/>
    <w:rsid w:val="003C54AD"/>
    <w:rsid w:val="003E0C5C"/>
    <w:rsid w:val="003F0297"/>
    <w:rsid w:val="003F1909"/>
    <w:rsid w:val="004026C0"/>
    <w:rsid w:val="00406513"/>
    <w:rsid w:val="004300ED"/>
    <w:rsid w:val="00431ECC"/>
    <w:rsid w:val="00432F45"/>
    <w:rsid w:val="00434257"/>
    <w:rsid w:val="00436131"/>
    <w:rsid w:val="00451862"/>
    <w:rsid w:val="00456166"/>
    <w:rsid w:val="00461C19"/>
    <w:rsid w:val="004851D7"/>
    <w:rsid w:val="00486ACE"/>
    <w:rsid w:val="004A00B4"/>
    <w:rsid w:val="004C3BD3"/>
    <w:rsid w:val="004D7C52"/>
    <w:rsid w:val="004F618E"/>
    <w:rsid w:val="0050215F"/>
    <w:rsid w:val="005029A2"/>
    <w:rsid w:val="00513B1E"/>
    <w:rsid w:val="005517E1"/>
    <w:rsid w:val="00557772"/>
    <w:rsid w:val="00563974"/>
    <w:rsid w:val="00583E4D"/>
    <w:rsid w:val="005B2C06"/>
    <w:rsid w:val="005D77C5"/>
    <w:rsid w:val="0061038A"/>
    <w:rsid w:val="00614112"/>
    <w:rsid w:val="006159E0"/>
    <w:rsid w:val="006518EE"/>
    <w:rsid w:val="00651A54"/>
    <w:rsid w:val="00654B4C"/>
    <w:rsid w:val="00666829"/>
    <w:rsid w:val="00666E07"/>
    <w:rsid w:val="006871C3"/>
    <w:rsid w:val="0069111B"/>
    <w:rsid w:val="00693512"/>
    <w:rsid w:val="006B12B5"/>
    <w:rsid w:val="006C61A5"/>
    <w:rsid w:val="006D7610"/>
    <w:rsid w:val="006F11F7"/>
    <w:rsid w:val="006F3D6F"/>
    <w:rsid w:val="006F7B8F"/>
    <w:rsid w:val="0073767C"/>
    <w:rsid w:val="00752C6C"/>
    <w:rsid w:val="00763A2F"/>
    <w:rsid w:val="00775C27"/>
    <w:rsid w:val="00781372"/>
    <w:rsid w:val="007973A3"/>
    <w:rsid w:val="007A2DF5"/>
    <w:rsid w:val="007C32EC"/>
    <w:rsid w:val="007C6E58"/>
    <w:rsid w:val="007D7DC5"/>
    <w:rsid w:val="007E35D3"/>
    <w:rsid w:val="007F1D21"/>
    <w:rsid w:val="007F39F2"/>
    <w:rsid w:val="00803BC4"/>
    <w:rsid w:val="00805568"/>
    <w:rsid w:val="0082103C"/>
    <w:rsid w:val="0083577F"/>
    <w:rsid w:val="0083578A"/>
    <w:rsid w:val="00853644"/>
    <w:rsid w:val="00866C4D"/>
    <w:rsid w:val="0086751E"/>
    <w:rsid w:val="00867FAF"/>
    <w:rsid w:val="00873157"/>
    <w:rsid w:val="008A6491"/>
    <w:rsid w:val="008B3FD2"/>
    <w:rsid w:val="008C3949"/>
    <w:rsid w:val="008C7D7F"/>
    <w:rsid w:val="008D2697"/>
    <w:rsid w:val="008F3C8A"/>
    <w:rsid w:val="00935E88"/>
    <w:rsid w:val="00952BD9"/>
    <w:rsid w:val="009625CB"/>
    <w:rsid w:val="0097372B"/>
    <w:rsid w:val="009773D0"/>
    <w:rsid w:val="00984000"/>
    <w:rsid w:val="00987D4F"/>
    <w:rsid w:val="00994E55"/>
    <w:rsid w:val="00997FF0"/>
    <w:rsid w:val="009A4E96"/>
    <w:rsid w:val="009C0171"/>
    <w:rsid w:val="009E0FD3"/>
    <w:rsid w:val="009F594B"/>
    <w:rsid w:val="009F7BDE"/>
    <w:rsid w:val="00A05A0D"/>
    <w:rsid w:val="00A104C1"/>
    <w:rsid w:val="00A12CDE"/>
    <w:rsid w:val="00A435FE"/>
    <w:rsid w:val="00A602A4"/>
    <w:rsid w:val="00A66C7C"/>
    <w:rsid w:val="00AD1A77"/>
    <w:rsid w:val="00AD1AE8"/>
    <w:rsid w:val="00AD42E1"/>
    <w:rsid w:val="00AD7865"/>
    <w:rsid w:val="00AE1F6E"/>
    <w:rsid w:val="00AE3E87"/>
    <w:rsid w:val="00AE6168"/>
    <w:rsid w:val="00AF5C91"/>
    <w:rsid w:val="00B024C1"/>
    <w:rsid w:val="00B10676"/>
    <w:rsid w:val="00B15C9A"/>
    <w:rsid w:val="00B25D9D"/>
    <w:rsid w:val="00B32218"/>
    <w:rsid w:val="00B401A0"/>
    <w:rsid w:val="00B421DC"/>
    <w:rsid w:val="00B56E71"/>
    <w:rsid w:val="00B82732"/>
    <w:rsid w:val="00BA1DE5"/>
    <w:rsid w:val="00BA4354"/>
    <w:rsid w:val="00BC40A7"/>
    <w:rsid w:val="00BC51B3"/>
    <w:rsid w:val="00BD128F"/>
    <w:rsid w:val="00C0335D"/>
    <w:rsid w:val="00C16C2C"/>
    <w:rsid w:val="00C17CE8"/>
    <w:rsid w:val="00C715D5"/>
    <w:rsid w:val="00C85BC6"/>
    <w:rsid w:val="00CB2E91"/>
    <w:rsid w:val="00CE5139"/>
    <w:rsid w:val="00D2669A"/>
    <w:rsid w:val="00D30452"/>
    <w:rsid w:val="00D31A1E"/>
    <w:rsid w:val="00D513C2"/>
    <w:rsid w:val="00D535FE"/>
    <w:rsid w:val="00D72B77"/>
    <w:rsid w:val="00D72D2B"/>
    <w:rsid w:val="00D944F1"/>
    <w:rsid w:val="00DA1437"/>
    <w:rsid w:val="00DB35B2"/>
    <w:rsid w:val="00DB6612"/>
    <w:rsid w:val="00DC2669"/>
    <w:rsid w:val="00DC64D9"/>
    <w:rsid w:val="00DD09D3"/>
    <w:rsid w:val="00E20651"/>
    <w:rsid w:val="00E26240"/>
    <w:rsid w:val="00E459CE"/>
    <w:rsid w:val="00E4774D"/>
    <w:rsid w:val="00E63A87"/>
    <w:rsid w:val="00E64898"/>
    <w:rsid w:val="00E80B28"/>
    <w:rsid w:val="00EA1081"/>
    <w:rsid w:val="00EC04F7"/>
    <w:rsid w:val="00EC468C"/>
    <w:rsid w:val="00ED4792"/>
    <w:rsid w:val="00ED5695"/>
    <w:rsid w:val="00EE0C64"/>
    <w:rsid w:val="00EF6506"/>
    <w:rsid w:val="00F0637F"/>
    <w:rsid w:val="00F150A5"/>
    <w:rsid w:val="00F34E78"/>
    <w:rsid w:val="00F40604"/>
    <w:rsid w:val="00F45180"/>
    <w:rsid w:val="00F5415B"/>
    <w:rsid w:val="00F760FA"/>
    <w:rsid w:val="00F86153"/>
    <w:rsid w:val="00F92E38"/>
    <w:rsid w:val="00FA3971"/>
    <w:rsid w:val="00FC0B6A"/>
    <w:rsid w:val="00FC5079"/>
    <w:rsid w:val="00FE44EB"/>
    <w:rsid w:val="00FF365D"/>
    <w:rsid w:val="00FF43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49B5"/>
    <w:pPr>
      <w:suppressAutoHyphens/>
      <w:spacing w:after="0" w:line="240" w:lineRule="auto"/>
    </w:pPr>
    <w:rPr>
      <w:rFonts w:ascii="Times New Roman" w:eastAsia="Times New Roman" w:hAnsi="Times New Roman" w:cs="Calibri"/>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4D7C52"/>
  </w:style>
  <w:style w:type="character" w:customStyle="1" w:styleId="Absatz-Standardschriftart">
    <w:name w:val="Absatz-Standardschriftart"/>
    <w:rsid w:val="004D7C52"/>
  </w:style>
  <w:style w:type="character" w:customStyle="1" w:styleId="Domylnaczcionkaakapitu1">
    <w:name w:val="Domyślna czcionka akapitu1"/>
    <w:rsid w:val="004D7C52"/>
  </w:style>
  <w:style w:type="character" w:customStyle="1" w:styleId="NagwekZnak">
    <w:name w:val="Nagłówek Znak"/>
    <w:rsid w:val="004D7C52"/>
    <w:rPr>
      <w:rFonts w:ascii="Times New Roman" w:eastAsia="Times New Roman" w:hAnsi="Times New Roman"/>
      <w:sz w:val="28"/>
    </w:rPr>
  </w:style>
  <w:style w:type="character" w:customStyle="1" w:styleId="StopkaZnak">
    <w:name w:val="Stopka Znak"/>
    <w:uiPriority w:val="99"/>
    <w:rsid w:val="004D7C52"/>
    <w:rPr>
      <w:rFonts w:ascii="Times New Roman" w:eastAsia="Times New Roman" w:hAnsi="Times New Roman"/>
      <w:sz w:val="28"/>
    </w:rPr>
  </w:style>
  <w:style w:type="paragraph" w:customStyle="1" w:styleId="Nagwek1">
    <w:name w:val="Nagłówek1"/>
    <w:basedOn w:val="Normalny"/>
    <w:next w:val="Tekstpodstawowy"/>
    <w:rsid w:val="004D7C52"/>
    <w:pPr>
      <w:keepNext/>
      <w:spacing w:before="240" w:after="120"/>
    </w:pPr>
    <w:rPr>
      <w:rFonts w:ascii="Arial" w:eastAsia="Arial Unicode MS" w:hAnsi="Arial" w:cs="Tahoma"/>
      <w:szCs w:val="28"/>
    </w:rPr>
  </w:style>
  <w:style w:type="paragraph" w:styleId="Tekstpodstawowy">
    <w:name w:val="Body Text"/>
    <w:basedOn w:val="Normalny"/>
    <w:link w:val="TekstpodstawowyZnak"/>
    <w:rsid w:val="004D7C52"/>
    <w:pPr>
      <w:spacing w:after="120"/>
    </w:pPr>
  </w:style>
  <w:style w:type="character" w:customStyle="1" w:styleId="TekstpodstawowyZnak">
    <w:name w:val="Tekst podstawowy Znak"/>
    <w:basedOn w:val="Domylnaczcionkaakapitu"/>
    <w:link w:val="Tekstpodstawowy"/>
    <w:rsid w:val="004D7C52"/>
    <w:rPr>
      <w:rFonts w:ascii="Times New Roman" w:eastAsia="Times New Roman" w:hAnsi="Times New Roman" w:cs="Calibri"/>
      <w:sz w:val="28"/>
      <w:szCs w:val="20"/>
      <w:lang w:eastAsia="ar-SA"/>
    </w:rPr>
  </w:style>
  <w:style w:type="paragraph" w:styleId="Lista">
    <w:name w:val="List"/>
    <w:basedOn w:val="Tekstpodstawowy"/>
    <w:rsid w:val="004D7C52"/>
    <w:rPr>
      <w:rFonts w:cs="Tahoma"/>
    </w:rPr>
  </w:style>
  <w:style w:type="paragraph" w:customStyle="1" w:styleId="Podpis1">
    <w:name w:val="Podpis1"/>
    <w:basedOn w:val="Normalny"/>
    <w:rsid w:val="004D7C52"/>
    <w:pPr>
      <w:suppressLineNumbers/>
      <w:spacing w:before="120" w:after="120"/>
    </w:pPr>
    <w:rPr>
      <w:rFonts w:cs="Tahoma"/>
      <w:i/>
      <w:iCs/>
      <w:sz w:val="24"/>
      <w:szCs w:val="24"/>
    </w:rPr>
  </w:style>
  <w:style w:type="paragraph" w:customStyle="1" w:styleId="Indeks">
    <w:name w:val="Indeks"/>
    <w:basedOn w:val="Normalny"/>
    <w:rsid w:val="004D7C52"/>
    <w:pPr>
      <w:suppressLineNumbers/>
    </w:pPr>
    <w:rPr>
      <w:rFonts w:cs="Tahoma"/>
    </w:rPr>
  </w:style>
  <w:style w:type="paragraph" w:styleId="Nagwek">
    <w:name w:val="header"/>
    <w:basedOn w:val="Normalny"/>
    <w:link w:val="NagwekZnak1"/>
    <w:rsid w:val="004D7C52"/>
    <w:pPr>
      <w:tabs>
        <w:tab w:val="center" w:pos="4536"/>
        <w:tab w:val="right" w:pos="9072"/>
      </w:tabs>
    </w:pPr>
  </w:style>
  <w:style w:type="character" w:customStyle="1" w:styleId="NagwekZnak1">
    <w:name w:val="Nagłówek Znak1"/>
    <w:basedOn w:val="Domylnaczcionkaakapitu"/>
    <w:link w:val="Nagwek"/>
    <w:rsid w:val="004D7C52"/>
    <w:rPr>
      <w:rFonts w:ascii="Times New Roman" w:eastAsia="Times New Roman" w:hAnsi="Times New Roman" w:cs="Calibri"/>
      <w:sz w:val="28"/>
      <w:szCs w:val="20"/>
      <w:lang w:eastAsia="ar-SA"/>
    </w:rPr>
  </w:style>
  <w:style w:type="paragraph" w:styleId="Stopka">
    <w:name w:val="footer"/>
    <w:basedOn w:val="Normalny"/>
    <w:link w:val="StopkaZnak1"/>
    <w:uiPriority w:val="99"/>
    <w:rsid w:val="004D7C52"/>
    <w:pPr>
      <w:tabs>
        <w:tab w:val="center" w:pos="4536"/>
        <w:tab w:val="right" w:pos="9072"/>
      </w:tabs>
    </w:pPr>
  </w:style>
  <w:style w:type="character" w:customStyle="1" w:styleId="StopkaZnak1">
    <w:name w:val="Stopka Znak1"/>
    <w:basedOn w:val="Domylnaczcionkaakapitu"/>
    <w:link w:val="Stopka"/>
    <w:uiPriority w:val="99"/>
    <w:rsid w:val="004D7C52"/>
    <w:rPr>
      <w:rFonts w:ascii="Times New Roman" w:eastAsia="Times New Roman" w:hAnsi="Times New Roman" w:cs="Calibri"/>
      <w:sz w:val="28"/>
      <w:szCs w:val="20"/>
      <w:lang w:eastAsia="ar-SA"/>
    </w:rPr>
  </w:style>
  <w:style w:type="paragraph" w:customStyle="1" w:styleId="Zawartotabeli">
    <w:name w:val="Zawartość tabeli"/>
    <w:basedOn w:val="Normalny"/>
    <w:rsid w:val="004D7C52"/>
    <w:pPr>
      <w:suppressLineNumbers/>
    </w:pPr>
  </w:style>
  <w:style w:type="paragraph" w:customStyle="1" w:styleId="Nagwektabeli">
    <w:name w:val="Nagłówek tabeli"/>
    <w:basedOn w:val="Zawartotabeli"/>
    <w:rsid w:val="004D7C52"/>
    <w:pPr>
      <w:jc w:val="center"/>
    </w:pPr>
    <w:rPr>
      <w:b/>
      <w:bCs/>
    </w:rPr>
  </w:style>
  <w:style w:type="paragraph" w:styleId="Tekstdymka">
    <w:name w:val="Balloon Text"/>
    <w:basedOn w:val="Normalny"/>
    <w:link w:val="TekstdymkaZnak"/>
    <w:uiPriority w:val="99"/>
    <w:semiHidden/>
    <w:unhideWhenUsed/>
    <w:rsid w:val="004D7C52"/>
    <w:rPr>
      <w:rFonts w:ascii="Tahoma" w:hAnsi="Tahoma" w:cs="Tahoma"/>
      <w:sz w:val="16"/>
      <w:szCs w:val="16"/>
    </w:rPr>
  </w:style>
  <w:style w:type="character" w:customStyle="1" w:styleId="TekstdymkaZnak">
    <w:name w:val="Tekst dymka Znak"/>
    <w:basedOn w:val="Domylnaczcionkaakapitu"/>
    <w:link w:val="Tekstdymka"/>
    <w:uiPriority w:val="99"/>
    <w:semiHidden/>
    <w:rsid w:val="004D7C52"/>
    <w:rPr>
      <w:rFonts w:ascii="Tahoma" w:eastAsia="Times New Roman" w:hAnsi="Tahoma" w:cs="Tahoma"/>
      <w:sz w:val="16"/>
      <w:szCs w:val="16"/>
      <w:lang w:eastAsia="ar-SA"/>
    </w:rPr>
  </w:style>
  <w:style w:type="character" w:styleId="Hipercze">
    <w:name w:val="Hyperlink"/>
    <w:uiPriority w:val="99"/>
    <w:semiHidden/>
    <w:unhideWhenUsed/>
    <w:rsid w:val="004D7C52"/>
    <w:rPr>
      <w:color w:val="0000FF"/>
      <w:u w:val="single"/>
    </w:rPr>
  </w:style>
  <w:style w:type="character" w:styleId="UyteHipercze">
    <w:name w:val="FollowedHyperlink"/>
    <w:uiPriority w:val="99"/>
    <w:semiHidden/>
    <w:unhideWhenUsed/>
    <w:rsid w:val="004D7C52"/>
    <w:rPr>
      <w:color w:val="800080"/>
      <w:u w:val="single"/>
    </w:rPr>
  </w:style>
  <w:style w:type="paragraph" w:customStyle="1" w:styleId="font5">
    <w:name w:val="font5"/>
    <w:basedOn w:val="Normalny"/>
    <w:rsid w:val="004D7C52"/>
    <w:pPr>
      <w:suppressAutoHyphens w:val="0"/>
      <w:spacing w:before="100" w:beforeAutospacing="1" w:after="100" w:afterAutospacing="1"/>
    </w:pPr>
    <w:rPr>
      <w:rFonts w:ascii="Arial" w:hAnsi="Arial" w:cs="Arial"/>
      <w:sz w:val="18"/>
      <w:szCs w:val="18"/>
      <w:lang w:eastAsia="pl-PL"/>
    </w:rPr>
  </w:style>
  <w:style w:type="paragraph" w:customStyle="1" w:styleId="font6">
    <w:name w:val="font6"/>
    <w:basedOn w:val="Normalny"/>
    <w:rsid w:val="004D7C52"/>
    <w:pPr>
      <w:suppressAutoHyphens w:val="0"/>
      <w:spacing w:before="100" w:beforeAutospacing="1" w:after="100" w:afterAutospacing="1"/>
    </w:pPr>
    <w:rPr>
      <w:rFonts w:ascii="Arial" w:hAnsi="Arial" w:cs="Arial"/>
      <w:sz w:val="18"/>
      <w:szCs w:val="18"/>
      <w:lang w:eastAsia="pl-PL"/>
    </w:rPr>
  </w:style>
  <w:style w:type="paragraph" w:customStyle="1" w:styleId="xl65">
    <w:name w:val="xl65"/>
    <w:basedOn w:val="Normalny"/>
    <w:rsid w:val="004D7C52"/>
    <w:pPr>
      <w:suppressAutoHyphens w:val="0"/>
      <w:spacing w:before="100" w:beforeAutospacing="1" w:after="100" w:afterAutospacing="1"/>
    </w:pPr>
    <w:rPr>
      <w:rFonts w:cs="Times New Roman"/>
      <w:sz w:val="24"/>
      <w:szCs w:val="24"/>
      <w:lang w:eastAsia="pl-PL"/>
    </w:rPr>
  </w:style>
  <w:style w:type="paragraph" w:customStyle="1" w:styleId="xl66">
    <w:name w:val="xl66"/>
    <w:basedOn w:val="Normalny"/>
    <w:rsid w:val="004D7C52"/>
    <w:pPr>
      <w:suppressAutoHyphens w:val="0"/>
      <w:spacing w:before="100" w:beforeAutospacing="1" w:after="100" w:afterAutospacing="1"/>
    </w:pPr>
    <w:rPr>
      <w:rFonts w:cs="Times New Roman"/>
      <w:szCs w:val="28"/>
      <w:lang w:eastAsia="pl-PL"/>
    </w:rPr>
  </w:style>
  <w:style w:type="paragraph" w:customStyle="1" w:styleId="xl67">
    <w:name w:val="xl67"/>
    <w:basedOn w:val="Normalny"/>
    <w:rsid w:val="004D7C52"/>
    <w:pPr>
      <w:suppressAutoHyphens w:val="0"/>
      <w:spacing w:before="100" w:beforeAutospacing="1" w:after="100" w:afterAutospacing="1"/>
      <w:jc w:val="right"/>
    </w:pPr>
    <w:rPr>
      <w:rFonts w:cs="Times New Roman"/>
      <w:szCs w:val="28"/>
      <w:lang w:eastAsia="pl-PL"/>
    </w:rPr>
  </w:style>
  <w:style w:type="paragraph" w:customStyle="1" w:styleId="xl68">
    <w:name w:val="xl68"/>
    <w:basedOn w:val="Normalny"/>
    <w:rsid w:val="004D7C52"/>
    <w:pPr>
      <w:suppressAutoHyphens w:val="0"/>
      <w:spacing w:before="100" w:beforeAutospacing="1" w:after="100" w:afterAutospacing="1"/>
    </w:pPr>
    <w:rPr>
      <w:rFonts w:cs="Times New Roman"/>
      <w:sz w:val="24"/>
      <w:szCs w:val="24"/>
      <w:lang w:eastAsia="pl-PL"/>
    </w:rPr>
  </w:style>
  <w:style w:type="paragraph" w:customStyle="1" w:styleId="xl69">
    <w:name w:val="xl69"/>
    <w:basedOn w:val="Normalny"/>
    <w:rsid w:val="004D7C52"/>
    <w:pPr>
      <w:pBdr>
        <w:bottom w:val="single" w:sz="4" w:space="0" w:color="000000"/>
      </w:pBdr>
      <w:suppressAutoHyphens w:val="0"/>
      <w:spacing w:before="100" w:beforeAutospacing="1" w:after="100" w:afterAutospacing="1"/>
      <w:jc w:val="right"/>
    </w:pPr>
    <w:rPr>
      <w:rFonts w:ascii="Arial" w:hAnsi="Arial" w:cs="Arial"/>
      <w:b/>
      <w:bCs/>
      <w:sz w:val="24"/>
      <w:szCs w:val="24"/>
      <w:lang w:eastAsia="pl-PL"/>
    </w:rPr>
  </w:style>
  <w:style w:type="paragraph" w:customStyle="1" w:styleId="xl70">
    <w:name w:val="xl70"/>
    <w:basedOn w:val="Normalny"/>
    <w:rsid w:val="004D7C52"/>
    <w:pPr>
      <w:suppressAutoHyphens w:val="0"/>
      <w:spacing w:before="100" w:beforeAutospacing="1" w:after="100" w:afterAutospacing="1"/>
    </w:pPr>
    <w:rPr>
      <w:rFonts w:ascii="Arial" w:hAnsi="Arial" w:cs="Arial"/>
      <w:b/>
      <w:bCs/>
      <w:sz w:val="18"/>
      <w:szCs w:val="18"/>
      <w:lang w:eastAsia="pl-PL"/>
    </w:rPr>
  </w:style>
  <w:style w:type="paragraph" w:customStyle="1" w:styleId="xl71">
    <w:name w:val="xl71"/>
    <w:basedOn w:val="Normalny"/>
    <w:rsid w:val="004D7C52"/>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24"/>
      <w:szCs w:val="24"/>
      <w:lang w:eastAsia="pl-PL"/>
    </w:rPr>
  </w:style>
  <w:style w:type="paragraph" w:customStyle="1" w:styleId="xl72">
    <w:name w:val="xl72"/>
    <w:basedOn w:val="Normalny"/>
    <w:rsid w:val="004D7C52"/>
    <w:pPr>
      <w:pBdr>
        <w:top w:val="single" w:sz="4" w:space="0" w:color="000000"/>
        <w:left w:val="single" w:sz="4" w:space="0" w:color="000000"/>
      </w:pBdr>
      <w:suppressAutoHyphens w:val="0"/>
      <w:spacing w:before="100" w:beforeAutospacing="1" w:after="100" w:afterAutospacing="1"/>
      <w:jc w:val="center"/>
      <w:textAlignment w:val="center"/>
    </w:pPr>
    <w:rPr>
      <w:rFonts w:ascii="Arial" w:hAnsi="Arial" w:cs="Arial"/>
      <w:sz w:val="24"/>
      <w:szCs w:val="24"/>
      <w:lang w:eastAsia="pl-PL"/>
    </w:rPr>
  </w:style>
  <w:style w:type="paragraph" w:customStyle="1" w:styleId="xl73">
    <w:name w:val="xl73"/>
    <w:basedOn w:val="Normalny"/>
    <w:rsid w:val="004D7C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pl-PL"/>
    </w:rPr>
  </w:style>
  <w:style w:type="paragraph" w:customStyle="1" w:styleId="xl74">
    <w:name w:val="xl74"/>
    <w:basedOn w:val="Normalny"/>
    <w:rsid w:val="004D7C52"/>
    <w:pPr>
      <w:pBdr>
        <w:bottom w:val="single" w:sz="4" w:space="0" w:color="000000"/>
      </w:pBdr>
      <w:suppressAutoHyphens w:val="0"/>
      <w:spacing w:before="100" w:beforeAutospacing="1" w:after="100" w:afterAutospacing="1"/>
      <w:jc w:val="right"/>
    </w:pPr>
    <w:rPr>
      <w:rFonts w:ascii="Arial" w:hAnsi="Arial" w:cs="Arial"/>
      <w:b/>
      <w:bCs/>
      <w:sz w:val="18"/>
      <w:szCs w:val="18"/>
      <w:lang w:eastAsia="pl-PL"/>
    </w:rPr>
  </w:style>
  <w:style w:type="paragraph" w:customStyle="1" w:styleId="xl75">
    <w:name w:val="xl75"/>
    <w:basedOn w:val="Normalny"/>
    <w:rsid w:val="004D7C5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pPr>
    <w:rPr>
      <w:rFonts w:ascii="Arial" w:hAnsi="Arial" w:cs="Arial"/>
      <w:b/>
      <w:bCs/>
      <w:sz w:val="18"/>
      <w:szCs w:val="18"/>
      <w:lang w:eastAsia="pl-PL"/>
    </w:rPr>
  </w:style>
  <w:style w:type="paragraph" w:customStyle="1" w:styleId="xl76">
    <w:name w:val="xl76"/>
    <w:basedOn w:val="Normalny"/>
    <w:rsid w:val="004D7C52"/>
    <w:pPr>
      <w:pBdr>
        <w:top w:val="single" w:sz="4" w:space="0" w:color="auto"/>
        <w:bottom w:val="single" w:sz="4" w:space="0" w:color="auto"/>
        <w:right w:val="single" w:sz="4" w:space="0" w:color="auto"/>
      </w:pBdr>
      <w:suppressAutoHyphens w:val="0"/>
      <w:spacing w:before="100" w:beforeAutospacing="1" w:after="100" w:afterAutospacing="1"/>
    </w:pPr>
    <w:rPr>
      <w:rFonts w:cs="Times New Roman"/>
      <w:szCs w:val="28"/>
      <w:lang w:eastAsia="pl-PL"/>
    </w:rPr>
  </w:style>
  <w:style w:type="paragraph" w:customStyle="1" w:styleId="xl77">
    <w:name w:val="xl77"/>
    <w:basedOn w:val="Normalny"/>
    <w:rsid w:val="004D7C52"/>
    <w:pPr>
      <w:suppressAutoHyphens w:val="0"/>
      <w:spacing w:before="100" w:beforeAutospacing="1" w:after="100" w:afterAutospacing="1"/>
    </w:pPr>
    <w:rPr>
      <w:rFonts w:ascii="Arial" w:hAnsi="Arial" w:cs="Arial"/>
      <w:sz w:val="24"/>
      <w:szCs w:val="24"/>
      <w:lang w:eastAsia="pl-PL"/>
    </w:rPr>
  </w:style>
  <w:style w:type="paragraph" w:customStyle="1" w:styleId="xl78">
    <w:name w:val="xl78"/>
    <w:basedOn w:val="Normalny"/>
    <w:rsid w:val="004D7C52"/>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Arial" w:hAnsi="Arial" w:cs="Arial"/>
      <w:sz w:val="24"/>
      <w:szCs w:val="24"/>
      <w:lang w:eastAsia="pl-PL"/>
    </w:rPr>
  </w:style>
  <w:style w:type="paragraph" w:customStyle="1" w:styleId="xl79">
    <w:name w:val="xl79"/>
    <w:basedOn w:val="Normalny"/>
    <w:rsid w:val="004D7C52"/>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textAlignment w:val="center"/>
    </w:pPr>
    <w:rPr>
      <w:rFonts w:ascii="Arial" w:hAnsi="Arial" w:cs="Arial"/>
      <w:sz w:val="18"/>
      <w:szCs w:val="18"/>
      <w:lang w:eastAsia="pl-PL"/>
    </w:rPr>
  </w:style>
  <w:style w:type="paragraph" w:customStyle="1" w:styleId="xl80">
    <w:name w:val="xl80"/>
    <w:basedOn w:val="Normalny"/>
    <w:rsid w:val="004D7C52"/>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4D7C52"/>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82">
    <w:name w:val="xl82"/>
    <w:basedOn w:val="Normalny"/>
    <w:rsid w:val="004D7C52"/>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83">
    <w:name w:val="xl83"/>
    <w:basedOn w:val="Normalny"/>
    <w:rsid w:val="004D7C52"/>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4">
    <w:name w:val="xl84"/>
    <w:basedOn w:val="Normalny"/>
    <w:rsid w:val="004D7C52"/>
    <w:pPr>
      <w:pBdr>
        <w:top w:val="single" w:sz="4" w:space="0" w:color="000000"/>
        <w:left w:val="single" w:sz="4" w:space="0" w:color="000000"/>
        <w:bottom w:val="single" w:sz="4" w:space="0" w:color="auto"/>
      </w:pBdr>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85">
    <w:name w:val="xl85"/>
    <w:basedOn w:val="Normalny"/>
    <w:rsid w:val="004D7C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8"/>
      <w:szCs w:val="18"/>
      <w:lang w:eastAsia="pl-PL"/>
    </w:rPr>
  </w:style>
  <w:style w:type="paragraph" w:customStyle="1" w:styleId="xl86">
    <w:name w:val="xl86"/>
    <w:basedOn w:val="Normalny"/>
    <w:rsid w:val="004D7C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7">
    <w:name w:val="xl87"/>
    <w:basedOn w:val="Normalny"/>
    <w:rsid w:val="004D7C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cs="Times New Roman"/>
      <w:sz w:val="18"/>
      <w:szCs w:val="18"/>
      <w:lang w:eastAsia="pl-PL"/>
    </w:rPr>
  </w:style>
  <w:style w:type="paragraph" w:customStyle="1" w:styleId="xl88">
    <w:name w:val="xl88"/>
    <w:basedOn w:val="Normalny"/>
    <w:rsid w:val="004D7C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cs="Times New Roman"/>
      <w:sz w:val="18"/>
      <w:szCs w:val="18"/>
      <w:lang w:eastAsia="pl-PL"/>
    </w:rPr>
  </w:style>
  <w:style w:type="paragraph" w:customStyle="1" w:styleId="xl89">
    <w:name w:val="xl89"/>
    <w:basedOn w:val="Normalny"/>
    <w:rsid w:val="004D7C52"/>
    <w:pPr>
      <w:suppressAutoHyphens w:val="0"/>
      <w:spacing w:before="100" w:beforeAutospacing="1" w:after="100" w:afterAutospacing="1"/>
    </w:pPr>
    <w:rPr>
      <w:rFonts w:ascii="Arial" w:hAnsi="Arial" w:cs="Arial"/>
      <w:color w:val="000000"/>
      <w:sz w:val="18"/>
      <w:szCs w:val="18"/>
      <w:lang w:eastAsia="pl-PL"/>
    </w:rPr>
  </w:style>
  <w:style w:type="paragraph" w:customStyle="1" w:styleId="xl90">
    <w:name w:val="xl90"/>
    <w:basedOn w:val="Normalny"/>
    <w:rsid w:val="004D7C52"/>
    <w:pPr>
      <w:pBdr>
        <w:top w:val="single" w:sz="4" w:space="0" w:color="000000"/>
        <w:left w:val="single" w:sz="4" w:space="0" w:color="000000"/>
        <w:bottom w:val="single" w:sz="4" w:space="0" w:color="000000"/>
      </w:pBdr>
      <w:suppressAutoHyphens w:val="0"/>
      <w:spacing w:before="100" w:beforeAutospacing="1" w:after="100" w:afterAutospacing="1"/>
    </w:pPr>
    <w:rPr>
      <w:rFonts w:ascii="Arial" w:hAnsi="Arial" w:cs="Arial"/>
      <w:b/>
      <w:bCs/>
      <w:sz w:val="18"/>
      <w:szCs w:val="18"/>
      <w:lang w:eastAsia="pl-PL"/>
    </w:rPr>
  </w:style>
  <w:style w:type="paragraph" w:customStyle="1" w:styleId="xl91">
    <w:name w:val="xl91"/>
    <w:basedOn w:val="Normalny"/>
    <w:rsid w:val="004D7C52"/>
    <w:pPr>
      <w:pBdr>
        <w:top w:val="single" w:sz="4" w:space="0" w:color="000000"/>
        <w:bottom w:val="single" w:sz="4" w:space="0" w:color="000000"/>
      </w:pBdr>
      <w:suppressAutoHyphens w:val="0"/>
      <w:spacing w:before="100" w:beforeAutospacing="1" w:after="100" w:afterAutospacing="1"/>
    </w:pPr>
    <w:rPr>
      <w:rFonts w:ascii="Arial" w:hAnsi="Arial" w:cs="Arial"/>
      <w:b/>
      <w:bCs/>
      <w:sz w:val="18"/>
      <w:szCs w:val="18"/>
      <w:lang w:eastAsia="pl-PL"/>
    </w:rPr>
  </w:style>
  <w:style w:type="paragraph" w:customStyle="1" w:styleId="xl92">
    <w:name w:val="xl92"/>
    <w:basedOn w:val="Normalny"/>
    <w:rsid w:val="004D7C52"/>
    <w:pPr>
      <w:suppressAutoHyphens w:val="0"/>
      <w:spacing w:before="100" w:beforeAutospacing="1" w:after="100" w:afterAutospacing="1"/>
    </w:pPr>
    <w:rPr>
      <w:rFonts w:ascii="Arial" w:hAnsi="Arial" w:cs="Arial"/>
      <w:b/>
      <w:bCs/>
      <w:color w:val="000000"/>
      <w:sz w:val="18"/>
      <w:szCs w:val="18"/>
      <w:lang w:eastAsia="pl-PL"/>
    </w:rPr>
  </w:style>
  <w:style w:type="paragraph" w:customStyle="1" w:styleId="xl63">
    <w:name w:val="xl63"/>
    <w:basedOn w:val="Normalny"/>
    <w:rsid w:val="004D7C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64">
    <w:name w:val="xl64"/>
    <w:basedOn w:val="Normalny"/>
    <w:rsid w:val="004D7C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3">
    <w:name w:val="xl93"/>
    <w:basedOn w:val="Normalny"/>
    <w:rsid w:val="004D7C5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4">
    <w:name w:val="xl94"/>
    <w:basedOn w:val="Normalny"/>
    <w:rsid w:val="004D7C5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5">
    <w:name w:val="xl95"/>
    <w:basedOn w:val="Normalny"/>
    <w:rsid w:val="004D7C5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6">
    <w:name w:val="xl96"/>
    <w:basedOn w:val="Normalny"/>
    <w:rsid w:val="004D7C5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7">
    <w:name w:val="xl97"/>
    <w:basedOn w:val="Normalny"/>
    <w:rsid w:val="004D7C52"/>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table" w:styleId="Tabela-Siatka">
    <w:name w:val="Table Grid"/>
    <w:basedOn w:val="Standardowy"/>
    <w:uiPriority w:val="59"/>
    <w:rsid w:val="004D7C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4D7C52"/>
    <w:pPr>
      <w:spacing w:after="120"/>
      <w:ind w:left="283"/>
    </w:pPr>
  </w:style>
  <w:style w:type="character" w:customStyle="1" w:styleId="TekstpodstawowywcityZnak">
    <w:name w:val="Tekst podstawowy wcięty Znak"/>
    <w:basedOn w:val="Domylnaczcionkaakapitu"/>
    <w:link w:val="Tekstpodstawowywcity"/>
    <w:uiPriority w:val="99"/>
    <w:semiHidden/>
    <w:rsid w:val="004D7C52"/>
    <w:rPr>
      <w:rFonts w:ascii="Times New Roman" w:eastAsia="Times New Roman" w:hAnsi="Times New Roman" w:cs="Calibri"/>
      <w:sz w:val="28"/>
      <w:szCs w:val="20"/>
      <w:lang w:eastAsia="ar-SA"/>
    </w:rPr>
  </w:style>
  <w:style w:type="paragraph" w:styleId="Tekstpodstawowy3">
    <w:name w:val="Body Text 3"/>
    <w:basedOn w:val="Normalny"/>
    <w:link w:val="Tekstpodstawowy3Znak"/>
    <w:uiPriority w:val="99"/>
    <w:semiHidden/>
    <w:unhideWhenUsed/>
    <w:rsid w:val="004D7C52"/>
    <w:pPr>
      <w:spacing w:after="120"/>
    </w:pPr>
    <w:rPr>
      <w:sz w:val="16"/>
      <w:szCs w:val="16"/>
    </w:rPr>
  </w:style>
  <w:style w:type="character" w:customStyle="1" w:styleId="Tekstpodstawowy3Znak">
    <w:name w:val="Tekst podstawowy 3 Znak"/>
    <w:basedOn w:val="Domylnaczcionkaakapitu"/>
    <w:link w:val="Tekstpodstawowy3"/>
    <w:uiPriority w:val="99"/>
    <w:semiHidden/>
    <w:rsid w:val="004D7C52"/>
    <w:rPr>
      <w:rFonts w:ascii="Times New Roman" w:eastAsia="Times New Roman" w:hAnsi="Times New Roman" w:cs="Calibri"/>
      <w:sz w:val="16"/>
      <w:szCs w:val="16"/>
      <w:lang w:eastAsia="ar-SA"/>
    </w:rPr>
  </w:style>
  <w:style w:type="paragraph" w:styleId="Akapitzlist">
    <w:name w:val="List Paragraph"/>
    <w:basedOn w:val="Normalny"/>
    <w:uiPriority w:val="34"/>
    <w:qFormat/>
    <w:rsid w:val="004D7C52"/>
    <w:pPr>
      <w:ind w:left="720"/>
      <w:contextualSpacing/>
    </w:pPr>
  </w:style>
  <w:style w:type="paragraph" w:customStyle="1" w:styleId="font7">
    <w:name w:val="font7"/>
    <w:basedOn w:val="Normalny"/>
    <w:rsid w:val="004D7C52"/>
    <w:pPr>
      <w:suppressAutoHyphens w:val="0"/>
      <w:spacing w:before="100" w:beforeAutospacing="1" w:after="100" w:afterAutospacing="1"/>
    </w:pPr>
    <w:rPr>
      <w:rFonts w:ascii="Arial" w:hAnsi="Arial" w:cs="Arial"/>
      <w:b/>
      <w:bCs/>
      <w:sz w:val="18"/>
      <w:szCs w:val="18"/>
      <w:lang w:eastAsia="pl-PL"/>
    </w:rPr>
  </w:style>
  <w:style w:type="paragraph" w:customStyle="1" w:styleId="font8">
    <w:name w:val="font8"/>
    <w:basedOn w:val="Normalny"/>
    <w:rsid w:val="004D7C52"/>
    <w:pPr>
      <w:suppressAutoHyphens w:val="0"/>
      <w:spacing w:before="100" w:beforeAutospacing="1" w:after="100" w:afterAutospacing="1"/>
    </w:pPr>
    <w:rPr>
      <w:rFonts w:ascii="Arial" w:hAnsi="Arial" w:cs="Arial"/>
      <w:sz w:val="18"/>
      <w:szCs w:val="18"/>
      <w:lang w:eastAsia="pl-PL"/>
    </w:rPr>
  </w:style>
  <w:style w:type="paragraph" w:customStyle="1" w:styleId="font9">
    <w:name w:val="font9"/>
    <w:basedOn w:val="Normalny"/>
    <w:rsid w:val="004D7C52"/>
    <w:pPr>
      <w:suppressAutoHyphens w:val="0"/>
      <w:spacing w:before="100" w:beforeAutospacing="1" w:after="100" w:afterAutospacing="1"/>
    </w:pPr>
    <w:rPr>
      <w:rFonts w:ascii="Arial CE" w:hAnsi="Arial CE" w:cs="Arial CE"/>
      <w:sz w:val="18"/>
      <w:szCs w:val="18"/>
      <w:lang w:eastAsia="pl-PL"/>
    </w:rPr>
  </w:style>
  <w:style w:type="paragraph" w:customStyle="1" w:styleId="xl98">
    <w:name w:val="xl98"/>
    <w:basedOn w:val="Normalny"/>
    <w:rsid w:val="004D7C52"/>
    <w:pPr>
      <w:suppressAutoHyphens w:val="0"/>
      <w:spacing w:before="100" w:beforeAutospacing="1" w:after="100" w:afterAutospacing="1"/>
    </w:pPr>
    <w:rPr>
      <w:rFonts w:cs="Times New Roman"/>
      <w:sz w:val="24"/>
      <w:szCs w:val="24"/>
      <w:lang w:eastAsia="pl-PL"/>
    </w:rPr>
  </w:style>
  <w:style w:type="paragraph" w:customStyle="1" w:styleId="xl99">
    <w:name w:val="xl99"/>
    <w:basedOn w:val="Normalny"/>
    <w:rsid w:val="004D7C52"/>
    <w:pPr>
      <w:suppressAutoHyphens w:val="0"/>
      <w:spacing w:before="100" w:beforeAutospacing="1" w:after="100" w:afterAutospacing="1"/>
    </w:pPr>
    <w:rPr>
      <w:rFonts w:ascii="Arial" w:hAnsi="Arial" w:cs="Arial"/>
      <w:b/>
      <w:bCs/>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49B5"/>
    <w:pPr>
      <w:suppressAutoHyphens/>
      <w:spacing w:after="0" w:line="240" w:lineRule="auto"/>
    </w:pPr>
    <w:rPr>
      <w:rFonts w:ascii="Times New Roman" w:eastAsia="Times New Roman" w:hAnsi="Times New Roman" w:cs="Calibri"/>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4D7C52"/>
  </w:style>
  <w:style w:type="character" w:customStyle="1" w:styleId="Absatz-Standardschriftart">
    <w:name w:val="Absatz-Standardschriftart"/>
    <w:rsid w:val="004D7C52"/>
  </w:style>
  <w:style w:type="character" w:customStyle="1" w:styleId="Domylnaczcionkaakapitu1">
    <w:name w:val="Domyślna czcionka akapitu1"/>
    <w:rsid w:val="004D7C52"/>
  </w:style>
  <w:style w:type="character" w:customStyle="1" w:styleId="NagwekZnak">
    <w:name w:val="Nagłówek Znak"/>
    <w:rsid w:val="004D7C52"/>
    <w:rPr>
      <w:rFonts w:ascii="Times New Roman" w:eastAsia="Times New Roman" w:hAnsi="Times New Roman"/>
      <w:sz w:val="28"/>
    </w:rPr>
  </w:style>
  <w:style w:type="character" w:customStyle="1" w:styleId="StopkaZnak">
    <w:name w:val="Stopka Znak"/>
    <w:uiPriority w:val="99"/>
    <w:rsid w:val="004D7C52"/>
    <w:rPr>
      <w:rFonts w:ascii="Times New Roman" w:eastAsia="Times New Roman" w:hAnsi="Times New Roman"/>
      <w:sz w:val="28"/>
    </w:rPr>
  </w:style>
  <w:style w:type="paragraph" w:customStyle="1" w:styleId="Nagwek1">
    <w:name w:val="Nagłówek1"/>
    <w:basedOn w:val="Normalny"/>
    <w:next w:val="Tekstpodstawowy"/>
    <w:rsid w:val="004D7C52"/>
    <w:pPr>
      <w:keepNext/>
      <w:spacing w:before="240" w:after="120"/>
    </w:pPr>
    <w:rPr>
      <w:rFonts w:ascii="Arial" w:eastAsia="Arial Unicode MS" w:hAnsi="Arial" w:cs="Tahoma"/>
      <w:szCs w:val="28"/>
    </w:rPr>
  </w:style>
  <w:style w:type="paragraph" w:styleId="Tekstpodstawowy">
    <w:name w:val="Body Text"/>
    <w:basedOn w:val="Normalny"/>
    <w:link w:val="TekstpodstawowyZnak"/>
    <w:rsid w:val="004D7C52"/>
    <w:pPr>
      <w:spacing w:after="120"/>
    </w:pPr>
  </w:style>
  <w:style w:type="character" w:customStyle="1" w:styleId="TekstpodstawowyZnak">
    <w:name w:val="Tekst podstawowy Znak"/>
    <w:basedOn w:val="Domylnaczcionkaakapitu"/>
    <w:link w:val="Tekstpodstawowy"/>
    <w:rsid w:val="004D7C52"/>
    <w:rPr>
      <w:rFonts w:ascii="Times New Roman" w:eastAsia="Times New Roman" w:hAnsi="Times New Roman" w:cs="Calibri"/>
      <w:sz w:val="28"/>
      <w:szCs w:val="20"/>
      <w:lang w:eastAsia="ar-SA"/>
    </w:rPr>
  </w:style>
  <w:style w:type="paragraph" w:styleId="Lista">
    <w:name w:val="List"/>
    <w:basedOn w:val="Tekstpodstawowy"/>
    <w:rsid w:val="004D7C52"/>
    <w:rPr>
      <w:rFonts w:cs="Tahoma"/>
    </w:rPr>
  </w:style>
  <w:style w:type="paragraph" w:customStyle="1" w:styleId="Podpis1">
    <w:name w:val="Podpis1"/>
    <w:basedOn w:val="Normalny"/>
    <w:rsid w:val="004D7C52"/>
    <w:pPr>
      <w:suppressLineNumbers/>
      <w:spacing w:before="120" w:after="120"/>
    </w:pPr>
    <w:rPr>
      <w:rFonts w:cs="Tahoma"/>
      <w:i/>
      <w:iCs/>
      <w:sz w:val="24"/>
      <w:szCs w:val="24"/>
    </w:rPr>
  </w:style>
  <w:style w:type="paragraph" w:customStyle="1" w:styleId="Indeks">
    <w:name w:val="Indeks"/>
    <w:basedOn w:val="Normalny"/>
    <w:rsid w:val="004D7C52"/>
    <w:pPr>
      <w:suppressLineNumbers/>
    </w:pPr>
    <w:rPr>
      <w:rFonts w:cs="Tahoma"/>
    </w:rPr>
  </w:style>
  <w:style w:type="paragraph" w:styleId="Nagwek">
    <w:name w:val="header"/>
    <w:basedOn w:val="Normalny"/>
    <w:link w:val="NagwekZnak1"/>
    <w:rsid w:val="004D7C52"/>
    <w:pPr>
      <w:tabs>
        <w:tab w:val="center" w:pos="4536"/>
        <w:tab w:val="right" w:pos="9072"/>
      </w:tabs>
    </w:pPr>
  </w:style>
  <w:style w:type="character" w:customStyle="1" w:styleId="NagwekZnak1">
    <w:name w:val="Nagłówek Znak1"/>
    <w:basedOn w:val="Domylnaczcionkaakapitu"/>
    <w:link w:val="Nagwek"/>
    <w:rsid w:val="004D7C52"/>
    <w:rPr>
      <w:rFonts w:ascii="Times New Roman" w:eastAsia="Times New Roman" w:hAnsi="Times New Roman" w:cs="Calibri"/>
      <w:sz w:val="28"/>
      <w:szCs w:val="20"/>
      <w:lang w:eastAsia="ar-SA"/>
    </w:rPr>
  </w:style>
  <w:style w:type="paragraph" w:styleId="Stopka">
    <w:name w:val="footer"/>
    <w:basedOn w:val="Normalny"/>
    <w:link w:val="StopkaZnak1"/>
    <w:uiPriority w:val="99"/>
    <w:rsid w:val="004D7C52"/>
    <w:pPr>
      <w:tabs>
        <w:tab w:val="center" w:pos="4536"/>
        <w:tab w:val="right" w:pos="9072"/>
      </w:tabs>
    </w:pPr>
  </w:style>
  <w:style w:type="character" w:customStyle="1" w:styleId="StopkaZnak1">
    <w:name w:val="Stopka Znak1"/>
    <w:basedOn w:val="Domylnaczcionkaakapitu"/>
    <w:link w:val="Stopka"/>
    <w:uiPriority w:val="99"/>
    <w:rsid w:val="004D7C52"/>
    <w:rPr>
      <w:rFonts w:ascii="Times New Roman" w:eastAsia="Times New Roman" w:hAnsi="Times New Roman" w:cs="Calibri"/>
      <w:sz w:val="28"/>
      <w:szCs w:val="20"/>
      <w:lang w:eastAsia="ar-SA"/>
    </w:rPr>
  </w:style>
  <w:style w:type="paragraph" w:customStyle="1" w:styleId="Zawartotabeli">
    <w:name w:val="Zawartość tabeli"/>
    <w:basedOn w:val="Normalny"/>
    <w:rsid w:val="004D7C52"/>
    <w:pPr>
      <w:suppressLineNumbers/>
    </w:pPr>
  </w:style>
  <w:style w:type="paragraph" w:customStyle="1" w:styleId="Nagwektabeli">
    <w:name w:val="Nagłówek tabeli"/>
    <w:basedOn w:val="Zawartotabeli"/>
    <w:rsid w:val="004D7C52"/>
    <w:pPr>
      <w:jc w:val="center"/>
    </w:pPr>
    <w:rPr>
      <w:b/>
      <w:bCs/>
    </w:rPr>
  </w:style>
  <w:style w:type="paragraph" w:styleId="Tekstdymka">
    <w:name w:val="Balloon Text"/>
    <w:basedOn w:val="Normalny"/>
    <w:link w:val="TekstdymkaZnak"/>
    <w:uiPriority w:val="99"/>
    <w:semiHidden/>
    <w:unhideWhenUsed/>
    <w:rsid w:val="004D7C52"/>
    <w:rPr>
      <w:rFonts w:ascii="Tahoma" w:hAnsi="Tahoma" w:cs="Tahoma"/>
      <w:sz w:val="16"/>
      <w:szCs w:val="16"/>
    </w:rPr>
  </w:style>
  <w:style w:type="character" w:customStyle="1" w:styleId="TekstdymkaZnak">
    <w:name w:val="Tekst dymka Znak"/>
    <w:basedOn w:val="Domylnaczcionkaakapitu"/>
    <w:link w:val="Tekstdymka"/>
    <w:uiPriority w:val="99"/>
    <w:semiHidden/>
    <w:rsid w:val="004D7C52"/>
    <w:rPr>
      <w:rFonts w:ascii="Tahoma" w:eastAsia="Times New Roman" w:hAnsi="Tahoma" w:cs="Tahoma"/>
      <w:sz w:val="16"/>
      <w:szCs w:val="16"/>
      <w:lang w:eastAsia="ar-SA"/>
    </w:rPr>
  </w:style>
  <w:style w:type="character" w:styleId="Hipercze">
    <w:name w:val="Hyperlink"/>
    <w:uiPriority w:val="99"/>
    <w:semiHidden/>
    <w:unhideWhenUsed/>
    <w:rsid w:val="004D7C52"/>
    <w:rPr>
      <w:color w:val="0000FF"/>
      <w:u w:val="single"/>
    </w:rPr>
  </w:style>
  <w:style w:type="character" w:styleId="UyteHipercze">
    <w:name w:val="FollowedHyperlink"/>
    <w:uiPriority w:val="99"/>
    <w:semiHidden/>
    <w:unhideWhenUsed/>
    <w:rsid w:val="004D7C52"/>
    <w:rPr>
      <w:color w:val="800080"/>
      <w:u w:val="single"/>
    </w:rPr>
  </w:style>
  <w:style w:type="paragraph" w:customStyle="1" w:styleId="font5">
    <w:name w:val="font5"/>
    <w:basedOn w:val="Normalny"/>
    <w:rsid w:val="004D7C52"/>
    <w:pPr>
      <w:suppressAutoHyphens w:val="0"/>
      <w:spacing w:before="100" w:beforeAutospacing="1" w:after="100" w:afterAutospacing="1"/>
    </w:pPr>
    <w:rPr>
      <w:rFonts w:ascii="Arial" w:hAnsi="Arial" w:cs="Arial"/>
      <w:sz w:val="18"/>
      <w:szCs w:val="18"/>
      <w:lang w:eastAsia="pl-PL"/>
    </w:rPr>
  </w:style>
  <w:style w:type="paragraph" w:customStyle="1" w:styleId="font6">
    <w:name w:val="font6"/>
    <w:basedOn w:val="Normalny"/>
    <w:rsid w:val="004D7C52"/>
    <w:pPr>
      <w:suppressAutoHyphens w:val="0"/>
      <w:spacing w:before="100" w:beforeAutospacing="1" w:after="100" w:afterAutospacing="1"/>
    </w:pPr>
    <w:rPr>
      <w:rFonts w:ascii="Arial" w:hAnsi="Arial" w:cs="Arial"/>
      <w:sz w:val="18"/>
      <w:szCs w:val="18"/>
      <w:lang w:eastAsia="pl-PL"/>
    </w:rPr>
  </w:style>
  <w:style w:type="paragraph" w:customStyle="1" w:styleId="xl65">
    <w:name w:val="xl65"/>
    <w:basedOn w:val="Normalny"/>
    <w:rsid w:val="004D7C52"/>
    <w:pPr>
      <w:suppressAutoHyphens w:val="0"/>
      <w:spacing w:before="100" w:beforeAutospacing="1" w:after="100" w:afterAutospacing="1"/>
    </w:pPr>
    <w:rPr>
      <w:rFonts w:cs="Times New Roman"/>
      <w:sz w:val="24"/>
      <w:szCs w:val="24"/>
      <w:lang w:eastAsia="pl-PL"/>
    </w:rPr>
  </w:style>
  <w:style w:type="paragraph" w:customStyle="1" w:styleId="xl66">
    <w:name w:val="xl66"/>
    <w:basedOn w:val="Normalny"/>
    <w:rsid w:val="004D7C52"/>
    <w:pPr>
      <w:suppressAutoHyphens w:val="0"/>
      <w:spacing w:before="100" w:beforeAutospacing="1" w:after="100" w:afterAutospacing="1"/>
    </w:pPr>
    <w:rPr>
      <w:rFonts w:cs="Times New Roman"/>
      <w:szCs w:val="28"/>
      <w:lang w:eastAsia="pl-PL"/>
    </w:rPr>
  </w:style>
  <w:style w:type="paragraph" w:customStyle="1" w:styleId="xl67">
    <w:name w:val="xl67"/>
    <w:basedOn w:val="Normalny"/>
    <w:rsid w:val="004D7C52"/>
    <w:pPr>
      <w:suppressAutoHyphens w:val="0"/>
      <w:spacing w:before="100" w:beforeAutospacing="1" w:after="100" w:afterAutospacing="1"/>
      <w:jc w:val="right"/>
    </w:pPr>
    <w:rPr>
      <w:rFonts w:cs="Times New Roman"/>
      <w:szCs w:val="28"/>
      <w:lang w:eastAsia="pl-PL"/>
    </w:rPr>
  </w:style>
  <w:style w:type="paragraph" w:customStyle="1" w:styleId="xl68">
    <w:name w:val="xl68"/>
    <w:basedOn w:val="Normalny"/>
    <w:rsid w:val="004D7C52"/>
    <w:pPr>
      <w:suppressAutoHyphens w:val="0"/>
      <w:spacing w:before="100" w:beforeAutospacing="1" w:after="100" w:afterAutospacing="1"/>
    </w:pPr>
    <w:rPr>
      <w:rFonts w:cs="Times New Roman"/>
      <w:sz w:val="24"/>
      <w:szCs w:val="24"/>
      <w:lang w:eastAsia="pl-PL"/>
    </w:rPr>
  </w:style>
  <w:style w:type="paragraph" w:customStyle="1" w:styleId="xl69">
    <w:name w:val="xl69"/>
    <w:basedOn w:val="Normalny"/>
    <w:rsid w:val="004D7C52"/>
    <w:pPr>
      <w:pBdr>
        <w:bottom w:val="single" w:sz="4" w:space="0" w:color="000000"/>
      </w:pBdr>
      <w:suppressAutoHyphens w:val="0"/>
      <w:spacing w:before="100" w:beforeAutospacing="1" w:after="100" w:afterAutospacing="1"/>
      <w:jc w:val="right"/>
    </w:pPr>
    <w:rPr>
      <w:rFonts w:ascii="Arial" w:hAnsi="Arial" w:cs="Arial"/>
      <w:b/>
      <w:bCs/>
      <w:sz w:val="24"/>
      <w:szCs w:val="24"/>
      <w:lang w:eastAsia="pl-PL"/>
    </w:rPr>
  </w:style>
  <w:style w:type="paragraph" w:customStyle="1" w:styleId="xl70">
    <w:name w:val="xl70"/>
    <w:basedOn w:val="Normalny"/>
    <w:rsid w:val="004D7C52"/>
    <w:pPr>
      <w:suppressAutoHyphens w:val="0"/>
      <w:spacing w:before="100" w:beforeAutospacing="1" w:after="100" w:afterAutospacing="1"/>
    </w:pPr>
    <w:rPr>
      <w:rFonts w:ascii="Arial" w:hAnsi="Arial" w:cs="Arial"/>
      <w:b/>
      <w:bCs/>
      <w:sz w:val="18"/>
      <w:szCs w:val="18"/>
      <w:lang w:eastAsia="pl-PL"/>
    </w:rPr>
  </w:style>
  <w:style w:type="paragraph" w:customStyle="1" w:styleId="xl71">
    <w:name w:val="xl71"/>
    <w:basedOn w:val="Normalny"/>
    <w:rsid w:val="004D7C52"/>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24"/>
      <w:szCs w:val="24"/>
      <w:lang w:eastAsia="pl-PL"/>
    </w:rPr>
  </w:style>
  <w:style w:type="paragraph" w:customStyle="1" w:styleId="xl72">
    <w:name w:val="xl72"/>
    <w:basedOn w:val="Normalny"/>
    <w:rsid w:val="004D7C52"/>
    <w:pPr>
      <w:pBdr>
        <w:top w:val="single" w:sz="4" w:space="0" w:color="000000"/>
        <w:left w:val="single" w:sz="4" w:space="0" w:color="000000"/>
      </w:pBdr>
      <w:suppressAutoHyphens w:val="0"/>
      <w:spacing w:before="100" w:beforeAutospacing="1" w:after="100" w:afterAutospacing="1"/>
      <w:jc w:val="center"/>
      <w:textAlignment w:val="center"/>
    </w:pPr>
    <w:rPr>
      <w:rFonts w:ascii="Arial" w:hAnsi="Arial" w:cs="Arial"/>
      <w:sz w:val="24"/>
      <w:szCs w:val="24"/>
      <w:lang w:eastAsia="pl-PL"/>
    </w:rPr>
  </w:style>
  <w:style w:type="paragraph" w:customStyle="1" w:styleId="xl73">
    <w:name w:val="xl73"/>
    <w:basedOn w:val="Normalny"/>
    <w:rsid w:val="004D7C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pl-PL"/>
    </w:rPr>
  </w:style>
  <w:style w:type="paragraph" w:customStyle="1" w:styleId="xl74">
    <w:name w:val="xl74"/>
    <w:basedOn w:val="Normalny"/>
    <w:rsid w:val="004D7C52"/>
    <w:pPr>
      <w:pBdr>
        <w:bottom w:val="single" w:sz="4" w:space="0" w:color="000000"/>
      </w:pBdr>
      <w:suppressAutoHyphens w:val="0"/>
      <w:spacing w:before="100" w:beforeAutospacing="1" w:after="100" w:afterAutospacing="1"/>
      <w:jc w:val="right"/>
    </w:pPr>
    <w:rPr>
      <w:rFonts w:ascii="Arial" w:hAnsi="Arial" w:cs="Arial"/>
      <w:b/>
      <w:bCs/>
      <w:sz w:val="18"/>
      <w:szCs w:val="18"/>
      <w:lang w:eastAsia="pl-PL"/>
    </w:rPr>
  </w:style>
  <w:style w:type="paragraph" w:customStyle="1" w:styleId="xl75">
    <w:name w:val="xl75"/>
    <w:basedOn w:val="Normalny"/>
    <w:rsid w:val="004D7C5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pPr>
    <w:rPr>
      <w:rFonts w:ascii="Arial" w:hAnsi="Arial" w:cs="Arial"/>
      <w:b/>
      <w:bCs/>
      <w:sz w:val="18"/>
      <w:szCs w:val="18"/>
      <w:lang w:eastAsia="pl-PL"/>
    </w:rPr>
  </w:style>
  <w:style w:type="paragraph" w:customStyle="1" w:styleId="xl76">
    <w:name w:val="xl76"/>
    <w:basedOn w:val="Normalny"/>
    <w:rsid w:val="004D7C52"/>
    <w:pPr>
      <w:pBdr>
        <w:top w:val="single" w:sz="4" w:space="0" w:color="auto"/>
        <w:bottom w:val="single" w:sz="4" w:space="0" w:color="auto"/>
        <w:right w:val="single" w:sz="4" w:space="0" w:color="auto"/>
      </w:pBdr>
      <w:suppressAutoHyphens w:val="0"/>
      <w:spacing w:before="100" w:beforeAutospacing="1" w:after="100" w:afterAutospacing="1"/>
    </w:pPr>
    <w:rPr>
      <w:rFonts w:cs="Times New Roman"/>
      <w:szCs w:val="28"/>
      <w:lang w:eastAsia="pl-PL"/>
    </w:rPr>
  </w:style>
  <w:style w:type="paragraph" w:customStyle="1" w:styleId="xl77">
    <w:name w:val="xl77"/>
    <w:basedOn w:val="Normalny"/>
    <w:rsid w:val="004D7C52"/>
    <w:pPr>
      <w:suppressAutoHyphens w:val="0"/>
      <w:spacing w:before="100" w:beforeAutospacing="1" w:after="100" w:afterAutospacing="1"/>
    </w:pPr>
    <w:rPr>
      <w:rFonts w:ascii="Arial" w:hAnsi="Arial" w:cs="Arial"/>
      <w:sz w:val="24"/>
      <w:szCs w:val="24"/>
      <w:lang w:eastAsia="pl-PL"/>
    </w:rPr>
  </w:style>
  <w:style w:type="paragraph" w:customStyle="1" w:styleId="xl78">
    <w:name w:val="xl78"/>
    <w:basedOn w:val="Normalny"/>
    <w:rsid w:val="004D7C52"/>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Arial" w:hAnsi="Arial" w:cs="Arial"/>
      <w:sz w:val="24"/>
      <w:szCs w:val="24"/>
      <w:lang w:eastAsia="pl-PL"/>
    </w:rPr>
  </w:style>
  <w:style w:type="paragraph" w:customStyle="1" w:styleId="xl79">
    <w:name w:val="xl79"/>
    <w:basedOn w:val="Normalny"/>
    <w:rsid w:val="004D7C52"/>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textAlignment w:val="center"/>
    </w:pPr>
    <w:rPr>
      <w:rFonts w:ascii="Arial" w:hAnsi="Arial" w:cs="Arial"/>
      <w:sz w:val="18"/>
      <w:szCs w:val="18"/>
      <w:lang w:eastAsia="pl-PL"/>
    </w:rPr>
  </w:style>
  <w:style w:type="paragraph" w:customStyle="1" w:styleId="xl80">
    <w:name w:val="xl80"/>
    <w:basedOn w:val="Normalny"/>
    <w:rsid w:val="004D7C52"/>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4D7C52"/>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82">
    <w:name w:val="xl82"/>
    <w:basedOn w:val="Normalny"/>
    <w:rsid w:val="004D7C52"/>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83">
    <w:name w:val="xl83"/>
    <w:basedOn w:val="Normalny"/>
    <w:rsid w:val="004D7C52"/>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4">
    <w:name w:val="xl84"/>
    <w:basedOn w:val="Normalny"/>
    <w:rsid w:val="004D7C52"/>
    <w:pPr>
      <w:pBdr>
        <w:top w:val="single" w:sz="4" w:space="0" w:color="000000"/>
        <w:left w:val="single" w:sz="4" w:space="0" w:color="000000"/>
        <w:bottom w:val="single" w:sz="4" w:space="0" w:color="auto"/>
      </w:pBdr>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85">
    <w:name w:val="xl85"/>
    <w:basedOn w:val="Normalny"/>
    <w:rsid w:val="004D7C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8"/>
      <w:szCs w:val="18"/>
      <w:lang w:eastAsia="pl-PL"/>
    </w:rPr>
  </w:style>
  <w:style w:type="paragraph" w:customStyle="1" w:styleId="xl86">
    <w:name w:val="xl86"/>
    <w:basedOn w:val="Normalny"/>
    <w:rsid w:val="004D7C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7">
    <w:name w:val="xl87"/>
    <w:basedOn w:val="Normalny"/>
    <w:rsid w:val="004D7C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cs="Times New Roman"/>
      <w:sz w:val="18"/>
      <w:szCs w:val="18"/>
      <w:lang w:eastAsia="pl-PL"/>
    </w:rPr>
  </w:style>
  <w:style w:type="paragraph" w:customStyle="1" w:styleId="xl88">
    <w:name w:val="xl88"/>
    <w:basedOn w:val="Normalny"/>
    <w:rsid w:val="004D7C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cs="Times New Roman"/>
      <w:sz w:val="18"/>
      <w:szCs w:val="18"/>
      <w:lang w:eastAsia="pl-PL"/>
    </w:rPr>
  </w:style>
  <w:style w:type="paragraph" w:customStyle="1" w:styleId="xl89">
    <w:name w:val="xl89"/>
    <w:basedOn w:val="Normalny"/>
    <w:rsid w:val="004D7C52"/>
    <w:pPr>
      <w:suppressAutoHyphens w:val="0"/>
      <w:spacing w:before="100" w:beforeAutospacing="1" w:after="100" w:afterAutospacing="1"/>
    </w:pPr>
    <w:rPr>
      <w:rFonts w:ascii="Arial" w:hAnsi="Arial" w:cs="Arial"/>
      <w:color w:val="000000"/>
      <w:sz w:val="18"/>
      <w:szCs w:val="18"/>
      <w:lang w:eastAsia="pl-PL"/>
    </w:rPr>
  </w:style>
  <w:style w:type="paragraph" w:customStyle="1" w:styleId="xl90">
    <w:name w:val="xl90"/>
    <w:basedOn w:val="Normalny"/>
    <w:rsid w:val="004D7C52"/>
    <w:pPr>
      <w:pBdr>
        <w:top w:val="single" w:sz="4" w:space="0" w:color="000000"/>
        <w:left w:val="single" w:sz="4" w:space="0" w:color="000000"/>
        <w:bottom w:val="single" w:sz="4" w:space="0" w:color="000000"/>
      </w:pBdr>
      <w:suppressAutoHyphens w:val="0"/>
      <w:spacing w:before="100" w:beforeAutospacing="1" w:after="100" w:afterAutospacing="1"/>
    </w:pPr>
    <w:rPr>
      <w:rFonts w:ascii="Arial" w:hAnsi="Arial" w:cs="Arial"/>
      <w:b/>
      <w:bCs/>
      <w:sz w:val="18"/>
      <w:szCs w:val="18"/>
      <w:lang w:eastAsia="pl-PL"/>
    </w:rPr>
  </w:style>
  <w:style w:type="paragraph" w:customStyle="1" w:styleId="xl91">
    <w:name w:val="xl91"/>
    <w:basedOn w:val="Normalny"/>
    <w:rsid w:val="004D7C52"/>
    <w:pPr>
      <w:pBdr>
        <w:top w:val="single" w:sz="4" w:space="0" w:color="000000"/>
        <w:bottom w:val="single" w:sz="4" w:space="0" w:color="000000"/>
      </w:pBdr>
      <w:suppressAutoHyphens w:val="0"/>
      <w:spacing w:before="100" w:beforeAutospacing="1" w:after="100" w:afterAutospacing="1"/>
    </w:pPr>
    <w:rPr>
      <w:rFonts w:ascii="Arial" w:hAnsi="Arial" w:cs="Arial"/>
      <w:b/>
      <w:bCs/>
      <w:sz w:val="18"/>
      <w:szCs w:val="18"/>
      <w:lang w:eastAsia="pl-PL"/>
    </w:rPr>
  </w:style>
  <w:style w:type="paragraph" w:customStyle="1" w:styleId="xl92">
    <w:name w:val="xl92"/>
    <w:basedOn w:val="Normalny"/>
    <w:rsid w:val="004D7C52"/>
    <w:pPr>
      <w:suppressAutoHyphens w:val="0"/>
      <w:spacing w:before="100" w:beforeAutospacing="1" w:after="100" w:afterAutospacing="1"/>
    </w:pPr>
    <w:rPr>
      <w:rFonts w:ascii="Arial" w:hAnsi="Arial" w:cs="Arial"/>
      <w:b/>
      <w:bCs/>
      <w:color w:val="000000"/>
      <w:sz w:val="18"/>
      <w:szCs w:val="18"/>
      <w:lang w:eastAsia="pl-PL"/>
    </w:rPr>
  </w:style>
  <w:style w:type="paragraph" w:customStyle="1" w:styleId="xl63">
    <w:name w:val="xl63"/>
    <w:basedOn w:val="Normalny"/>
    <w:rsid w:val="004D7C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64">
    <w:name w:val="xl64"/>
    <w:basedOn w:val="Normalny"/>
    <w:rsid w:val="004D7C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3">
    <w:name w:val="xl93"/>
    <w:basedOn w:val="Normalny"/>
    <w:rsid w:val="004D7C5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4">
    <w:name w:val="xl94"/>
    <w:basedOn w:val="Normalny"/>
    <w:rsid w:val="004D7C5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5">
    <w:name w:val="xl95"/>
    <w:basedOn w:val="Normalny"/>
    <w:rsid w:val="004D7C5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6">
    <w:name w:val="xl96"/>
    <w:basedOn w:val="Normalny"/>
    <w:rsid w:val="004D7C5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7">
    <w:name w:val="xl97"/>
    <w:basedOn w:val="Normalny"/>
    <w:rsid w:val="004D7C52"/>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table" w:styleId="Tabela-Siatka">
    <w:name w:val="Table Grid"/>
    <w:basedOn w:val="Standardowy"/>
    <w:uiPriority w:val="59"/>
    <w:rsid w:val="004D7C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4D7C52"/>
    <w:pPr>
      <w:spacing w:after="120"/>
      <w:ind w:left="283"/>
    </w:pPr>
  </w:style>
  <w:style w:type="character" w:customStyle="1" w:styleId="TekstpodstawowywcityZnak">
    <w:name w:val="Tekst podstawowy wcięty Znak"/>
    <w:basedOn w:val="Domylnaczcionkaakapitu"/>
    <w:link w:val="Tekstpodstawowywcity"/>
    <w:uiPriority w:val="99"/>
    <w:semiHidden/>
    <w:rsid w:val="004D7C52"/>
    <w:rPr>
      <w:rFonts w:ascii="Times New Roman" w:eastAsia="Times New Roman" w:hAnsi="Times New Roman" w:cs="Calibri"/>
      <w:sz w:val="28"/>
      <w:szCs w:val="20"/>
      <w:lang w:eastAsia="ar-SA"/>
    </w:rPr>
  </w:style>
  <w:style w:type="paragraph" w:styleId="Tekstpodstawowy3">
    <w:name w:val="Body Text 3"/>
    <w:basedOn w:val="Normalny"/>
    <w:link w:val="Tekstpodstawowy3Znak"/>
    <w:uiPriority w:val="99"/>
    <w:semiHidden/>
    <w:unhideWhenUsed/>
    <w:rsid w:val="004D7C52"/>
    <w:pPr>
      <w:spacing w:after="120"/>
    </w:pPr>
    <w:rPr>
      <w:sz w:val="16"/>
      <w:szCs w:val="16"/>
    </w:rPr>
  </w:style>
  <w:style w:type="character" w:customStyle="1" w:styleId="Tekstpodstawowy3Znak">
    <w:name w:val="Tekst podstawowy 3 Znak"/>
    <w:basedOn w:val="Domylnaczcionkaakapitu"/>
    <w:link w:val="Tekstpodstawowy3"/>
    <w:uiPriority w:val="99"/>
    <w:semiHidden/>
    <w:rsid w:val="004D7C52"/>
    <w:rPr>
      <w:rFonts w:ascii="Times New Roman" w:eastAsia="Times New Roman" w:hAnsi="Times New Roman" w:cs="Calibri"/>
      <w:sz w:val="16"/>
      <w:szCs w:val="16"/>
      <w:lang w:eastAsia="ar-SA"/>
    </w:rPr>
  </w:style>
  <w:style w:type="paragraph" w:styleId="Akapitzlist">
    <w:name w:val="List Paragraph"/>
    <w:basedOn w:val="Normalny"/>
    <w:uiPriority w:val="34"/>
    <w:qFormat/>
    <w:rsid w:val="004D7C52"/>
    <w:pPr>
      <w:ind w:left="720"/>
      <w:contextualSpacing/>
    </w:pPr>
  </w:style>
  <w:style w:type="paragraph" w:customStyle="1" w:styleId="font7">
    <w:name w:val="font7"/>
    <w:basedOn w:val="Normalny"/>
    <w:rsid w:val="004D7C52"/>
    <w:pPr>
      <w:suppressAutoHyphens w:val="0"/>
      <w:spacing w:before="100" w:beforeAutospacing="1" w:after="100" w:afterAutospacing="1"/>
    </w:pPr>
    <w:rPr>
      <w:rFonts w:ascii="Arial" w:hAnsi="Arial" w:cs="Arial"/>
      <w:b/>
      <w:bCs/>
      <w:sz w:val="18"/>
      <w:szCs w:val="18"/>
      <w:lang w:eastAsia="pl-PL"/>
    </w:rPr>
  </w:style>
  <w:style w:type="paragraph" w:customStyle="1" w:styleId="font8">
    <w:name w:val="font8"/>
    <w:basedOn w:val="Normalny"/>
    <w:rsid w:val="004D7C52"/>
    <w:pPr>
      <w:suppressAutoHyphens w:val="0"/>
      <w:spacing w:before="100" w:beforeAutospacing="1" w:after="100" w:afterAutospacing="1"/>
    </w:pPr>
    <w:rPr>
      <w:rFonts w:ascii="Arial" w:hAnsi="Arial" w:cs="Arial"/>
      <w:sz w:val="18"/>
      <w:szCs w:val="18"/>
      <w:lang w:eastAsia="pl-PL"/>
    </w:rPr>
  </w:style>
  <w:style w:type="paragraph" w:customStyle="1" w:styleId="font9">
    <w:name w:val="font9"/>
    <w:basedOn w:val="Normalny"/>
    <w:rsid w:val="004D7C52"/>
    <w:pPr>
      <w:suppressAutoHyphens w:val="0"/>
      <w:spacing w:before="100" w:beforeAutospacing="1" w:after="100" w:afterAutospacing="1"/>
    </w:pPr>
    <w:rPr>
      <w:rFonts w:ascii="Arial CE" w:hAnsi="Arial CE" w:cs="Arial CE"/>
      <w:sz w:val="18"/>
      <w:szCs w:val="18"/>
      <w:lang w:eastAsia="pl-PL"/>
    </w:rPr>
  </w:style>
  <w:style w:type="paragraph" w:customStyle="1" w:styleId="xl98">
    <w:name w:val="xl98"/>
    <w:basedOn w:val="Normalny"/>
    <w:rsid w:val="004D7C52"/>
    <w:pPr>
      <w:suppressAutoHyphens w:val="0"/>
      <w:spacing w:before="100" w:beforeAutospacing="1" w:after="100" w:afterAutospacing="1"/>
    </w:pPr>
    <w:rPr>
      <w:rFonts w:cs="Times New Roman"/>
      <w:sz w:val="24"/>
      <w:szCs w:val="24"/>
      <w:lang w:eastAsia="pl-PL"/>
    </w:rPr>
  </w:style>
  <w:style w:type="paragraph" w:customStyle="1" w:styleId="xl99">
    <w:name w:val="xl99"/>
    <w:basedOn w:val="Normalny"/>
    <w:rsid w:val="004D7C52"/>
    <w:pPr>
      <w:suppressAutoHyphens w:val="0"/>
      <w:spacing w:before="100" w:beforeAutospacing="1" w:after="100" w:afterAutospacing="1"/>
    </w:pPr>
    <w:rPr>
      <w:rFonts w:ascii="Arial" w:hAnsi="Arial" w:cs="Arial"/>
      <w:b/>
      <w:bCs/>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050585">
      <w:bodyDiv w:val="1"/>
      <w:marLeft w:val="0"/>
      <w:marRight w:val="0"/>
      <w:marTop w:val="0"/>
      <w:marBottom w:val="0"/>
      <w:divBdr>
        <w:top w:val="none" w:sz="0" w:space="0" w:color="auto"/>
        <w:left w:val="none" w:sz="0" w:space="0" w:color="auto"/>
        <w:bottom w:val="none" w:sz="0" w:space="0" w:color="auto"/>
        <w:right w:val="none" w:sz="0" w:space="0" w:color="auto"/>
      </w:divBdr>
    </w:div>
    <w:div w:id="19256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2698F-E289-47D7-A11E-7432D712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1841</TotalTime>
  <Pages>50</Pages>
  <Words>11613</Words>
  <Characters>69683</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81134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244</cp:revision>
  <cp:lastPrinted>2015-02-04T09:01:00Z</cp:lastPrinted>
  <dcterms:created xsi:type="dcterms:W3CDTF">2014-12-17T10:13:00Z</dcterms:created>
  <dcterms:modified xsi:type="dcterms:W3CDTF">2015-02-11T09:47:00Z</dcterms:modified>
</cp:coreProperties>
</file>