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5AFF">
      <w:pPr>
        <w:pStyle w:val="Nagwek1"/>
        <w:rPr>
          <w:rFonts w:eastAsia="Times New Roman"/>
          <w:u w:val="single"/>
        </w:rPr>
      </w:pPr>
      <w:bookmarkStart w:id="0" w:name="_GoBack"/>
      <w:bookmarkEnd w:id="0"/>
      <w:r>
        <w:t>Załącznik nr 1</w:t>
      </w:r>
    </w:p>
    <w:p w:rsidR="00000000" w:rsidRDefault="00F45AFF">
      <w:pPr>
        <w:spacing w:after="28" w:line="2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Samodzielny Publiczny </w:t>
      </w:r>
    </w:p>
    <w:p w:rsidR="00000000" w:rsidRDefault="00F45AFF">
      <w:pPr>
        <w:pStyle w:val="Tytu"/>
        <w:spacing w:after="28" w:line="200" w:lineRule="atLeast"/>
        <w:jc w:val="lef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Zakład Opieki Zdrowotnej w Sejnach</w:t>
      </w:r>
    </w:p>
    <w:p w:rsidR="00000000" w:rsidRDefault="00F45AFF">
      <w:pPr>
        <w:pStyle w:val="Podtytu"/>
        <w:spacing w:after="28" w:line="200" w:lineRule="atLeast"/>
        <w:jc w:val="lef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ul. Dr. E. Rittlera 2</w:t>
      </w:r>
    </w:p>
    <w:p w:rsidR="00000000" w:rsidRDefault="00F45AFF">
      <w:pPr>
        <w:spacing w:after="28" w:line="2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16-500 Sejny</w:t>
      </w:r>
    </w:p>
    <w:p w:rsidR="00000000" w:rsidRDefault="00F45A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F45AFF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00000" w:rsidRDefault="00F45AFF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00000" w:rsidRDefault="00F45A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Szczegółowy opis przedmiotu zamówienia:</w:t>
      </w:r>
    </w:p>
    <w:p w:rsidR="00000000" w:rsidRDefault="00F45A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0000" w:rsidRDefault="00F45AFF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0000" w:rsidRDefault="00F45AFF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"</w:t>
      </w:r>
      <w:r>
        <w:rPr>
          <w:rFonts w:ascii="Arial" w:hAnsi="Arial" w:cs="Arial"/>
          <w:b/>
          <w:i/>
          <w:sz w:val="24"/>
          <w:szCs w:val="24"/>
        </w:rPr>
        <w:t>Dostawa Energii Elektrycznej na potrzeby Samodzielnego Publicznego Zakładu Opieki Zdrowotnej w Sejnach</w:t>
      </w:r>
    </w:p>
    <w:p w:rsidR="00000000" w:rsidRDefault="00F45AFF">
      <w:pPr>
        <w:spacing w:after="0" w:line="240" w:lineRule="auto"/>
        <w:jc w:val="center"/>
      </w:pPr>
      <w:r>
        <w:rPr>
          <w:rFonts w:ascii="Arial" w:hAnsi="Arial" w:cs="Arial"/>
          <w:b/>
          <w:bCs/>
          <w:i/>
          <w:sz w:val="24"/>
          <w:szCs w:val="24"/>
        </w:rPr>
        <w:t>w okresie 24 miesięcy od 01.01.2018 r. do 31.12.2019 r</w:t>
      </w:r>
      <w:r>
        <w:rPr>
          <w:rFonts w:ascii="Tahoma" w:hAnsi="Tahoma" w:cs="Tahoma"/>
          <w:b/>
          <w:sz w:val="24"/>
          <w:szCs w:val="24"/>
        </w:rPr>
        <w:t>.”</w:t>
      </w:r>
    </w:p>
    <w:p w:rsidR="00000000" w:rsidRDefault="00F45AFF">
      <w:pPr>
        <w:spacing w:after="0" w:line="240" w:lineRule="auto"/>
        <w:jc w:val="center"/>
      </w:pPr>
    </w:p>
    <w:p w:rsidR="00000000" w:rsidRDefault="00F45A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00000" w:rsidRDefault="00F45AFF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00000" w:rsidRDefault="00F45AFF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00000" w:rsidRDefault="00F45AFF">
      <w:pPr>
        <w:rPr>
          <w:rFonts w:ascii="Arial" w:hAnsi="Arial" w:cs="Arial"/>
          <w:b/>
          <w:bCs/>
          <w:u w:val="single"/>
        </w:rPr>
      </w:pPr>
      <w:r>
        <w:rPr>
          <w:rFonts w:ascii="Tahoma" w:hAnsi="Tahoma" w:cs="Tahoma"/>
          <w:bCs/>
          <w:u w:val="single"/>
        </w:rPr>
        <w:t>OBIEKTY ZAMAWIAJĄCEGO KLASYFIKOWANE WEDŁUG CHARAKTERU ODBIORU:</w:t>
      </w:r>
    </w:p>
    <w:p w:rsidR="00000000" w:rsidRDefault="00F45AFF">
      <w:pPr>
        <w:spacing w:line="36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Sprzedawcą jest PGE Obrót S.A. - umowa kompleksowa, proces zmiany sprzedawcy dla wszystkich punktów PPE </w:t>
      </w:r>
    </w:p>
    <w:p w:rsidR="00000000" w:rsidRDefault="00F45AFF">
      <w:pPr>
        <w:spacing w:line="36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realizowany jest po raz pi</w:t>
      </w:r>
      <w:r>
        <w:rPr>
          <w:rFonts w:ascii="Arial" w:hAnsi="Arial" w:cs="Arial"/>
          <w:b/>
          <w:bCs/>
          <w:u w:val="single"/>
        </w:rPr>
        <w:t>erwszy.</w:t>
      </w:r>
    </w:p>
    <w:p w:rsidR="00000000" w:rsidRDefault="00F45AFF">
      <w:pPr>
        <w:spacing w:line="36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Obecna umowa promocyjna zawarta jest do 31.12.2017 r. </w:t>
      </w:r>
    </w:p>
    <w:p w:rsidR="00000000" w:rsidRDefault="00F45AFF">
      <w:pPr>
        <w:spacing w:line="360" w:lineRule="auto"/>
        <w:ind w:left="426" w:hanging="426"/>
        <w:jc w:val="both"/>
        <w:rPr>
          <w:rFonts w:ascii="Tahoma" w:hAnsi="Tahoma" w:cs="Tahoma"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Okres wypowiedzenia umów kompleksowych (zawartych na czas nieokreślony)  jest  trzymiesięczny – umowy zostały wypowiedziane ze skutkiem na 31.12.2017 r. przez Zamawiającego</w:t>
      </w:r>
    </w:p>
    <w:p w:rsidR="00000000" w:rsidRDefault="00F45AFF">
      <w:pPr>
        <w:rPr>
          <w:rFonts w:ascii="Tahoma" w:hAnsi="Tahoma" w:cs="Tahoma"/>
          <w:bCs/>
          <w:u w:val="single"/>
        </w:rPr>
      </w:pPr>
    </w:p>
    <w:p w:rsidR="00000000" w:rsidRDefault="00F45AFF">
      <w:pPr>
        <w:rPr>
          <w:rFonts w:ascii="Tahoma" w:hAnsi="Tahoma" w:cs="Tahoma"/>
          <w:bCs/>
          <w:u w:val="single"/>
        </w:rPr>
      </w:pPr>
    </w:p>
    <w:p w:rsidR="00000000" w:rsidRDefault="00F45AFF">
      <w:pPr>
        <w:numPr>
          <w:ilvl w:val="0"/>
          <w:numId w:val="2"/>
        </w:numPr>
        <w:tabs>
          <w:tab w:val="left" w:pos="540"/>
        </w:tabs>
        <w:ind w:hanging="720"/>
        <w:rPr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taryfa całodobowa:</w:t>
      </w:r>
      <w:r>
        <w:rPr>
          <w:rFonts w:ascii="Tahoma" w:hAnsi="Tahoma" w:cs="Tahoma"/>
          <w:b/>
          <w:bCs/>
        </w:rPr>
        <w:t xml:space="preserve"> Obecnie taryfa C11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"/>
        <w:gridCol w:w="1935"/>
        <w:gridCol w:w="1677"/>
        <w:gridCol w:w="1453"/>
        <w:gridCol w:w="876"/>
        <w:gridCol w:w="1161"/>
        <w:gridCol w:w="2406"/>
        <w:gridCol w:w="1350"/>
        <w:gridCol w:w="1109"/>
        <w:gridCol w:w="1442"/>
      </w:tblGrid>
      <w:tr w:rsidR="00000000">
        <w:trPr>
          <w:trHeight w:val="10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płatnik punktu odbioru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ulica/miejsce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zużycie przez 24 m-ce w kWh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obecna taryfa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moc umowna</w:t>
            </w:r>
          </w:p>
        </w:tc>
      </w:tr>
      <w:tr w:rsidR="00000000">
        <w:trPr>
          <w:trHeight w:val="255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45AF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SP ZOZ w Sejnach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22 Lipca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Sejny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PL_ZEBB_2009004925_08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65096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000000">
        <w:trPr>
          <w:trHeight w:val="255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45AF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SP ZOZ w S</w:t>
            </w:r>
            <w:r>
              <w:rPr>
                <w:rFonts w:eastAsia="Times New Roman" w:cs="Calibri"/>
                <w:sz w:val="20"/>
                <w:szCs w:val="20"/>
              </w:rPr>
              <w:t>ejnach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Rittlera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Sejny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PL_ZEBB_2009003294_06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16272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000000" w:rsidRDefault="00F45AFF">
      <w:pPr>
        <w:rPr>
          <w:rFonts w:ascii="Tahoma" w:hAnsi="Tahoma" w:cs="Tahoma"/>
          <w:b/>
          <w:bCs/>
        </w:rPr>
      </w:pPr>
    </w:p>
    <w:p w:rsidR="00000000" w:rsidRDefault="00F45AFF">
      <w:pPr>
        <w:rPr>
          <w:rFonts w:cs="Calibri"/>
          <w:b/>
          <w:bCs/>
        </w:rPr>
      </w:pPr>
      <w:r>
        <w:rPr>
          <w:rFonts w:cs="Calibri"/>
          <w:b/>
          <w:bCs/>
        </w:rPr>
        <w:t>Szacowane zużycie energii [kW</w:t>
      </w:r>
      <w:r>
        <w:rPr>
          <w:rFonts w:cs="Calibri"/>
          <w:b/>
          <w:bCs/>
        </w:rPr>
        <w:t>h] na potrzeby Samodzielnego Publicznego Zakładu Opieki Zdrowotnej w Sejnach</w:t>
      </w:r>
    </w:p>
    <w:p w:rsidR="00000000" w:rsidRDefault="00F45AFF">
      <w:pPr>
        <w:rPr>
          <w:rFonts w:ascii="Tahoma" w:hAnsi="Tahoma" w:cs="Tahoma"/>
          <w:b/>
          <w:bCs/>
        </w:rPr>
      </w:pPr>
      <w:r>
        <w:rPr>
          <w:rFonts w:cs="Calibri"/>
          <w:b/>
          <w:bCs/>
        </w:rPr>
        <w:t xml:space="preserve">w okresie od 01.01.2018r. do 31.12.2019r. wynosi: - taryfa całodobowa C11:  81368 </w:t>
      </w:r>
      <w:r>
        <w:rPr>
          <w:rFonts w:cs="Calibri"/>
          <w:b/>
          <w:bCs/>
        </w:rPr>
        <w:t xml:space="preserve"> kWh</w:t>
      </w:r>
    </w:p>
    <w:p w:rsidR="00000000" w:rsidRDefault="00F45AFF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taryfa dzienna i nocna C : Obecnie taryfa C12B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64"/>
        <w:gridCol w:w="1436"/>
        <w:gridCol w:w="1234"/>
        <w:gridCol w:w="1496"/>
        <w:gridCol w:w="1161"/>
        <w:gridCol w:w="2191"/>
        <w:gridCol w:w="1021"/>
        <w:gridCol w:w="1265"/>
        <w:gridCol w:w="847"/>
        <w:gridCol w:w="951"/>
      </w:tblGrid>
      <w:tr w:rsidR="00000000">
        <w:trPr>
          <w:trHeight w:val="1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płatnik punktu odbioru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ulica/miejsce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zużycie przez 24 m-ce w kWh taryfa dzienna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zużycie przez 24 m-ce w kWh taryfa nocna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obecna taryfa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moc umo</w:t>
            </w:r>
            <w:r>
              <w:rPr>
                <w:b/>
                <w:bCs/>
                <w:sz w:val="20"/>
                <w:szCs w:val="20"/>
              </w:rPr>
              <w:t>wna</w:t>
            </w:r>
          </w:p>
        </w:tc>
      </w:tr>
      <w:tr w:rsidR="00000000">
        <w:trPr>
          <w:trHeight w:val="25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45AF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SP ZOZ w Sejnach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Wojska Polskiego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Sejny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PL_ZEBB_2009005548_07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134511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71591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C12B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000000" w:rsidRDefault="00F45AFF">
      <w:pPr>
        <w:rPr>
          <w:rFonts w:cs="Calibri"/>
          <w:b/>
          <w:bCs/>
        </w:rPr>
      </w:pPr>
      <w:r>
        <w:rPr>
          <w:rFonts w:cs="Calibri"/>
          <w:b/>
          <w:bCs/>
          <w:sz w:val="6"/>
          <w:szCs w:val="6"/>
        </w:rPr>
        <w:t> </w:t>
      </w:r>
    </w:p>
    <w:p w:rsidR="00000000" w:rsidRDefault="00F45AFF">
      <w:pPr>
        <w:rPr>
          <w:rFonts w:cs="Calibri"/>
          <w:b/>
          <w:bCs/>
        </w:rPr>
      </w:pPr>
      <w:r>
        <w:rPr>
          <w:rFonts w:cs="Calibri"/>
          <w:b/>
          <w:bCs/>
        </w:rPr>
        <w:t>Szacowane zużycie energii [kW</w:t>
      </w:r>
      <w:r>
        <w:rPr>
          <w:rFonts w:cs="Calibri"/>
          <w:b/>
          <w:bCs/>
        </w:rPr>
        <w:t>h] na potrzeby Samodzielnego Publicznego Zakładu Opieki Zdrowotnej w Sejnach</w:t>
      </w:r>
    </w:p>
    <w:p w:rsidR="00000000" w:rsidRDefault="00F45AFF">
      <w:pPr>
        <w:rPr>
          <w:rFonts w:cs="Calibri"/>
          <w:b/>
          <w:bCs/>
        </w:rPr>
      </w:pPr>
      <w:r>
        <w:rPr>
          <w:rFonts w:cs="Calibri"/>
          <w:b/>
          <w:bCs/>
        </w:rPr>
        <w:t>w okresie od 01.01.2018r. do 31.12.2019r. wyn</w:t>
      </w:r>
      <w:r>
        <w:rPr>
          <w:rFonts w:cs="Calibri"/>
          <w:b/>
          <w:bCs/>
        </w:rPr>
        <w:t xml:space="preserve">osi:i: </w:t>
      </w:r>
    </w:p>
    <w:p w:rsidR="00000000" w:rsidRDefault="00F45AFF">
      <w:pPr>
        <w:ind w:left="2124" w:firstLine="708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-  taryfa dzienna C12B:  134511 kWh</w:t>
      </w:r>
    </w:p>
    <w:p w:rsidR="00000000" w:rsidRDefault="00F45AFF">
      <w:pPr>
        <w:ind w:left="2124" w:firstLine="708"/>
        <w:rPr>
          <w:rFonts w:ascii="Tahoma" w:hAnsi="Tahoma" w:cs="Tahoma"/>
          <w:b/>
          <w:bCs/>
        </w:rPr>
      </w:pPr>
      <w:r>
        <w:rPr>
          <w:rFonts w:cs="Calibri"/>
          <w:b/>
          <w:bCs/>
        </w:rPr>
        <w:t>-  taryfa nocna C12B:    71591  kwh</w:t>
      </w:r>
    </w:p>
    <w:p w:rsidR="00000000" w:rsidRDefault="00F45AFF">
      <w:pPr>
        <w:rPr>
          <w:rFonts w:ascii="Tahoma" w:hAnsi="Tahoma" w:cs="Tahoma"/>
          <w:b/>
          <w:bCs/>
        </w:rPr>
      </w:pPr>
    </w:p>
    <w:p w:rsidR="00000000" w:rsidRDefault="00F45AF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 taryfa dzienna i nocna C : Obecnie taryfa C22B</w:t>
      </w:r>
    </w:p>
    <w:p w:rsidR="00000000" w:rsidRDefault="00F45AFF">
      <w:pPr>
        <w:rPr>
          <w:rFonts w:ascii="Tahoma" w:hAnsi="Tahoma" w:cs="Tahoma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35"/>
        <w:gridCol w:w="1810"/>
        <w:gridCol w:w="1227"/>
        <w:gridCol w:w="885"/>
        <w:gridCol w:w="1085"/>
        <w:gridCol w:w="2157"/>
        <w:gridCol w:w="1196"/>
        <w:gridCol w:w="1265"/>
        <w:gridCol w:w="893"/>
        <w:gridCol w:w="979"/>
      </w:tblGrid>
      <w:tr w:rsidR="00000000">
        <w:trPr>
          <w:trHeight w:val="17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płatnik punktu odbioru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ulica/miejsce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Szacowane zużycie przez 24 m-ce w kWh taryfa </w:t>
            </w:r>
            <w:r>
              <w:rPr>
                <w:b/>
                <w:bCs/>
                <w:sz w:val="20"/>
                <w:szCs w:val="20"/>
              </w:rPr>
              <w:t>dzienna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zużycie przez 24 m-ce w kWh taryfa nocna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obecna taryfa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moc umowna</w:t>
            </w:r>
          </w:p>
        </w:tc>
      </w:tr>
      <w:tr w:rsidR="00000000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45AF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SP ZOZ w Sejnach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Rittlera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Sejny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PL_ZEBB_0000001375_04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653604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310726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C22B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45AFF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</w:tbl>
    <w:p w:rsidR="00000000" w:rsidRDefault="00F45AFF">
      <w:pPr>
        <w:rPr>
          <w:rFonts w:cs="Calibri"/>
          <w:b/>
          <w:bCs/>
          <w:sz w:val="6"/>
          <w:szCs w:val="6"/>
        </w:rPr>
      </w:pPr>
    </w:p>
    <w:p w:rsidR="00000000" w:rsidRDefault="00F45AFF">
      <w:pPr>
        <w:rPr>
          <w:rFonts w:cs="Calibri"/>
          <w:b/>
          <w:bCs/>
        </w:rPr>
      </w:pPr>
      <w:r>
        <w:rPr>
          <w:rFonts w:cs="Calibri"/>
          <w:b/>
          <w:bCs/>
        </w:rPr>
        <w:t>Szacowane zużycie energii [kW</w:t>
      </w:r>
      <w:r>
        <w:rPr>
          <w:rFonts w:cs="Calibri"/>
          <w:b/>
          <w:bCs/>
        </w:rPr>
        <w:t>h] na potrzeby Samodzielnego Publicznego Zakładu Opi</w:t>
      </w:r>
      <w:r>
        <w:rPr>
          <w:rFonts w:cs="Calibri"/>
          <w:b/>
          <w:bCs/>
        </w:rPr>
        <w:t>eki Zdrowotnej w Sejnach</w:t>
      </w:r>
    </w:p>
    <w:p w:rsidR="00000000" w:rsidRDefault="00F45AFF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w okresie od 01.01.2018r. do 31.12.2019r. wynosi:i: </w:t>
      </w:r>
    </w:p>
    <w:p w:rsidR="00000000" w:rsidRDefault="00F45AFF">
      <w:pPr>
        <w:numPr>
          <w:ilvl w:val="0"/>
          <w:numId w:val="3"/>
        </w:numPr>
        <w:ind w:left="2124" w:firstLine="708"/>
        <w:rPr>
          <w:rFonts w:cs="Calibri"/>
          <w:b/>
          <w:bCs/>
        </w:rPr>
      </w:pPr>
      <w:r>
        <w:rPr>
          <w:rFonts w:cs="Calibri"/>
          <w:b/>
          <w:bCs/>
        </w:rPr>
        <w:t>taryfa dzienna C22B:  653604 kWh</w:t>
      </w:r>
    </w:p>
    <w:p w:rsidR="00000000" w:rsidRDefault="00F45AFF">
      <w:pPr>
        <w:numPr>
          <w:ilvl w:val="0"/>
          <w:numId w:val="3"/>
        </w:numPr>
        <w:ind w:left="2124" w:firstLine="708"/>
        <w:rPr>
          <w:rFonts w:cs="Calibri"/>
          <w:b/>
          <w:bCs/>
        </w:rPr>
      </w:pPr>
      <w:r>
        <w:rPr>
          <w:rFonts w:cs="Calibri"/>
          <w:b/>
          <w:bCs/>
        </w:rPr>
        <w:t>taryfa nocna C22B:   310726  kwh</w:t>
      </w:r>
    </w:p>
    <w:p w:rsidR="00000000" w:rsidRDefault="00F45AFF">
      <w:pPr>
        <w:ind w:left="2124" w:firstLine="708"/>
        <w:rPr>
          <w:rFonts w:cs="Calibri"/>
          <w:b/>
          <w:bCs/>
        </w:rPr>
      </w:pPr>
    </w:p>
    <w:p w:rsidR="00000000" w:rsidRDefault="00F45AFF">
      <w:pPr>
        <w:rPr>
          <w:rFonts w:eastAsia="Times New Roman" w:cs="Calibri"/>
          <w:b/>
          <w:bCs/>
        </w:rPr>
      </w:pPr>
      <w:r>
        <w:rPr>
          <w:rFonts w:cs="Calibri"/>
          <w:b/>
          <w:bCs/>
          <w:u w:val="single"/>
        </w:rPr>
        <w:t>Razem szacowane zużycie energii [kW</w:t>
      </w:r>
      <w:r>
        <w:rPr>
          <w:rFonts w:cs="Calibri"/>
          <w:b/>
          <w:bCs/>
          <w:u w:val="single"/>
        </w:rPr>
        <w:t>h] na potrzeby Samodzielnego Publicznego Zakładu Opieki Zdrowotnej w Sejnach</w:t>
      </w:r>
      <w:r>
        <w:rPr>
          <w:rFonts w:cs="Calibri"/>
          <w:b/>
          <w:bCs/>
          <w:u w:val="single"/>
        </w:rPr>
        <w:t xml:space="preserve"> dla wszystkich punktów poboru, we wszystkich strefach </w:t>
      </w:r>
      <w:r>
        <w:rPr>
          <w:rFonts w:cs="Calibri"/>
          <w:b/>
          <w:bCs/>
          <w:u w:val="single"/>
        </w:rPr>
        <w:t>w okresie od 01.01.2018r. do 31.12.2019r. Wynosi:  1 251 800 kWh*.</w:t>
      </w:r>
    </w:p>
    <w:p w:rsidR="00F45AFF" w:rsidRDefault="00F45AFF">
      <w:pPr>
        <w:spacing w:line="100" w:lineRule="atLeast"/>
        <w:jc w:val="both"/>
      </w:pPr>
      <w:r>
        <w:rPr>
          <w:rFonts w:eastAsia="Times New Roman" w:cs="Calibri"/>
          <w:b/>
          <w:bCs/>
        </w:rPr>
        <w:t>*Podana w opisie przedmiotu zamówienia ilość kWh nie stanowi zobowiązania Zamawiającego do utrzymania podanego zużycia w czasie realiz</w:t>
      </w:r>
      <w:r>
        <w:rPr>
          <w:rFonts w:eastAsia="Times New Roman" w:cs="Calibri"/>
          <w:b/>
          <w:bCs/>
        </w:rPr>
        <w:t>acji umowy. Zamawiający będzie ponosił opłaty według rzeczywistego zużycia energii na podstawie odczytów licznikowych.</w:t>
      </w:r>
    </w:p>
    <w:sectPr w:rsidR="00F45AFF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81"/>
    <w:rsid w:val="00953981"/>
    <w:rsid w:val="00F4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07E5F4-D0E2-491D-949C-7E41665E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xl70">
    <w:name w:val="xl70"/>
    <w:basedOn w:val="Normalny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ny"/>
    <w:pP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Normalny"/>
    <w:pP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Normalny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Normalny"/>
    <w:pPr>
      <w:shd w:val="clear" w:color="auto" w:fill="B8CCE4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Normalny"/>
    <w:pP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Podtytu">
    <w:name w:val="Subtitle"/>
    <w:basedOn w:val="Normalny"/>
    <w:next w:val="Tekstpodstawowy"/>
    <w:qFormat/>
    <w:pPr>
      <w:keepNext/>
      <w:widowControl w:val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</vt:lpstr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user</dc:creator>
  <cp:keywords/>
  <cp:lastModifiedBy>charkhub</cp:lastModifiedBy>
  <cp:revision>2</cp:revision>
  <cp:lastPrinted>1601-01-01T00:00:00Z</cp:lastPrinted>
  <dcterms:created xsi:type="dcterms:W3CDTF">2017-10-23T18:10:00Z</dcterms:created>
  <dcterms:modified xsi:type="dcterms:W3CDTF">2017-10-23T18:10:00Z</dcterms:modified>
</cp:coreProperties>
</file>