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3B28" w14:textId="2D032D26" w:rsidR="007F4692" w:rsidRPr="009E6205" w:rsidRDefault="007F4692" w:rsidP="007F4692">
      <w:pPr>
        <w:pStyle w:val="pkt"/>
        <w:tabs>
          <w:tab w:val="right" w:pos="9214"/>
        </w:tabs>
        <w:spacing w:before="0" w:after="0" w:line="360" w:lineRule="auto"/>
        <w:ind w:left="0" w:firstLine="0"/>
        <w:rPr>
          <w:sz w:val="22"/>
          <w:szCs w:val="22"/>
        </w:rPr>
      </w:pPr>
      <w:r w:rsidRPr="009E6205">
        <w:rPr>
          <w:bCs/>
          <w:sz w:val="22"/>
          <w:szCs w:val="22"/>
        </w:rPr>
        <w:t xml:space="preserve">Znak </w:t>
      </w:r>
      <w:r w:rsidR="002C1847" w:rsidRPr="009E6205">
        <w:rPr>
          <w:bCs/>
          <w:sz w:val="22"/>
          <w:szCs w:val="22"/>
        </w:rPr>
        <w:t>postępowania</w:t>
      </w:r>
      <w:r w:rsidR="00575FE8" w:rsidRPr="009E6205">
        <w:rPr>
          <w:b/>
          <w:color w:val="000000" w:themeColor="text1"/>
          <w:sz w:val="22"/>
          <w:szCs w:val="22"/>
        </w:rPr>
        <w:t xml:space="preserve">: </w:t>
      </w:r>
      <w:r w:rsidR="009E6205" w:rsidRPr="009E6205">
        <w:rPr>
          <w:b/>
          <w:color w:val="000000" w:themeColor="text1"/>
          <w:sz w:val="22"/>
          <w:szCs w:val="22"/>
        </w:rPr>
        <w:t>14</w:t>
      </w:r>
      <w:r w:rsidR="00575FE8" w:rsidRPr="009E6205">
        <w:rPr>
          <w:b/>
          <w:color w:val="000000" w:themeColor="text1"/>
          <w:sz w:val="22"/>
          <w:szCs w:val="22"/>
        </w:rPr>
        <w:t>/ZP</w:t>
      </w:r>
      <w:r w:rsidR="003D4FA4" w:rsidRPr="009E6205">
        <w:rPr>
          <w:b/>
          <w:color w:val="000000" w:themeColor="text1"/>
          <w:sz w:val="22"/>
          <w:szCs w:val="22"/>
        </w:rPr>
        <w:t>/202</w:t>
      </w:r>
      <w:r w:rsidR="001C46D8" w:rsidRPr="009E6205">
        <w:rPr>
          <w:b/>
          <w:color w:val="000000" w:themeColor="text1"/>
          <w:sz w:val="22"/>
          <w:szCs w:val="22"/>
        </w:rPr>
        <w:t>3</w:t>
      </w:r>
      <w:r w:rsidRPr="009E6205">
        <w:rPr>
          <w:color w:val="000000" w:themeColor="text1"/>
          <w:sz w:val="22"/>
          <w:szCs w:val="22"/>
        </w:rPr>
        <w:tab/>
      </w:r>
      <w:r w:rsidR="00575FE8" w:rsidRPr="009E6205">
        <w:rPr>
          <w:color w:val="000000" w:themeColor="text1"/>
          <w:sz w:val="22"/>
          <w:szCs w:val="22"/>
        </w:rPr>
        <w:t xml:space="preserve">Sejny, dnia </w:t>
      </w:r>
      <w:r w:rsidR="009E6205" w:rsidRPr="009E6205">
        <w:rPr>
          <w:color w:val="000000" w:themeColor="text1"/>
          <w:sz w:val="22"/>
          <w:szCs w:val="22"/>
        </w:rPr>
        <w:t>19.08.</w:t>
      </w:r>
      <w:r w:rsidR="00B93B8F" w:rsidRPr="009E6205">
        <w:rPr>
          <w:color w:val="000000" w:themeColor="text1"/>
          <w:sz w:val="22"/>
          <w:szCs w:val="22"/>
        </w:rPr>
        <w:t>202</w:t>
      </w:r>
      <w:r w:rsidR="001C46D8" w:rsidRPr="009E6205">
        <w:rPr>
          <w:color w:val="000000" w:themeColor="text1"/>
          <w:sz w:val="22"/>
          <w:szCs w:val="22"/>
        </w:rPr>
        <w:t>3</w:t>
      </w:r>
      <w:r w:rsidR="00B93B8F" w:rsidRPr="009E6205">
        <w:rPr>
          <w:color w:val="000000" w:themeColor="text1"/>
          <w:sz w:val="22"/>
          <w:szCs w:val="22"/>
        </w:rPr>
        <w:t>r.</w:t>
      </w:r>
    </w:p>
    <w:p w14:paraId="368C285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39F4CE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7FAB7A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242"/>
      </w:tblGrid>
      <w:tr w:rsidR="007F4692" w:rsidRPr="00E87DAB" w14:paraId="6DDB5880" w14:textId="77777777" w:rsidTr="000E3B4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0902482" w14:textId="77777777" w:rsidR="007F4692" w:rsidRPr="00E87DAB" w:rsidRDefault="007F4692" w:rsidP="000E3B4B">
            <w:pPr>
              <w:pStyle w:val="Tytu"/>
              <w:spacing w:before="0" w:after="0" w:line="360" w:lineRule="auto"/>
              <w:rPr>
                <w:rFonts w:cs="Times New Roman"/>
                <w:sz w:val="22"/>
                <w:szCs w:val="22"/>
              </w:rPr>
            </w:pPr>
            <w:r w:rsidRPr="00E87DAB">
              <w:rPr>
                <w:rFonts w:cs="Times New Roman"/>
                <w:sz w:val="22"/>
                <w:szCs w:val="22"/>
              </w:rPr>
              <w:t>SPECYFIKACJA WARUNKÓW ZAMÓWIENIA</w:t>
            </w:r>
          </w:p>
          <w:p w14:paraId="64D581A4" w14:textId="77777777" w:rsidR="007F4692" w:rsidRPr="00E87DAB" w:rsidRDefault="007F4692" w:rsidP="000E3B4B">
            <w:pPr>
              <w:keepNext/>
              <w:suppressAutoHyphens/>
              <w:spacing w:line="360" w:lineRule="auto"/>
              <w:jc w:val="center"/>
              <w:outlineLvl w:val="1"/>
              <w:rPr>
                <w:b/>
                <w:sz w:val="22"/>
                <w:szCs w:val="22"/>
                <w:lang w:eastAsia="ar-SA"/>
              </w:rPr>
            </w:pPr>
            <w:r w:rsidRPr="00E87DAB">
              <w:rPr>
                <w:sz w:val="22"/>
                <w:szCs w:val="22"/>
                <w:lang w:eastAsia="ar-SA"/>
              </w:rPr>
              <w:t>zwana dalej</w:t>
            </w:r>
            <w:r w:rsidRPr="00E87DAB">
              <w:rPr>
                <w:b/>
                <w:sz w:val="22"/>
                <w:szCs w:val="22"/>
                <w:lang w:eastAsia="ar-SA"/>
              </w:rPr>
              <w:t xml:space="preserve"> (SWZ)</w:t>
            </w:r>
          </w:p>
        </w:tc>
      </w:tr>
    </w:tbl>
    <w:p w14:paraId="12DF243C" w14:textId="77777777" w:rsidR="007F4692" w:rsidRPr="00E87DAB" w:rsidRDefault="007F4692" w:rsidP="007F4692">
      <w:pPr>
        <w:spacing w:line="360" w:lineRule="auto"/>
        <w:jc w:val="center"/>
        <w:rPr>
          <w:b/>
          <w:sz w:val="22"/>
          <w:szCs w:val="22"/>
        </w:rPr>
      </w:pPr>
    </w:p>
    <w:p w14:paraId="157DBD7C" w14:textId="77777777" w:rsidR="007F4692" w:rsidRPr="00E87DAB" w:rsidRDefault="007F4692" w:rsidP="002E2C21">
      <w:pPr>
        <w:jc w:val="center"/>
        <w:rPr>
          <w:b/>
          <w:sz w:val="22"/>
          <w:szCs w:val="22"/>
        </w:rPr>
      </w:pPr>
    </w:p>
    <w:p w14:paraId="13DAED8E" w14:textId="35407B10" w:rsidR="007F4692" w:rsidRPr="00E87DAB" w:rsidRDefault="007F4692" w:rsidP="002E2C21">
      <w:pPr>
        <w:jc w:val="center"/>
        <w:rPr>
          <w:b/>
          <w:color w:val="2E74B5" w:themeColor="accent5" w:themeShade="BF"/>
          <w:sz w:val="22"/>
          <w:szCs w:val="22"/>
        </w:rPr>
      </w:pPr>
    </w:p>
    <w:p w14:paraId="7FDE61BF" w14:textId="77777777" w:rsidR="004155B2" w:rsidRPr="004155B2" w:rsidRDefault="004155B2" w:rsidP="004155B2">
      <w:pPr>
        <w:spacing w:after="160" w:line="259" w:lineRule="auto"/>
        <w:jc w:val="center"/>
        <w:rPr>
          <w:rFonts w:eastAsiaTheme="minorHAnsi"/>
          <w:b/>
          <w:bCs/>
          <w:kern w:val="2"/>
          <w:sz w:val="22"/>
          <w:szCs w:val="22"/>
          <w:lang w:eastAsia="en-US"/>
          <w14:ligatures w14:val="standardContextual"/>
        </w:rPr>
      </w:pPr>
      <w:r w:rsidRPr="004155B2">
        <w:rPr>
          <w:rFonts w:eastAsiaTheme="minorHAnsi"/>
          <w:b/>
          <w:bCs/>
          <w:kern w:val="2"/>
          <w:sz w:val="22"/>
          <w:szCs w:val="22"/>
          <w:lang w:eastAsia="en-US"/>
          <w14:ligatures w14:val="standardContextual"/>
        </w:rPr>
        <w:t>Zakup i wdrożenie macierzy dyskowej wraz z serwerami na potrzeby SP ZOZ w Sejnach</w:t>
      </w:r>
    </w:p>
    <w:p w14:paraId="0D7230E2" w14:textId="77777777" w:rsidR="002E2C21" w:rsidRPr="00E87DAB" w:rsidRDefault="002E2C21" w:rsidP="002E2C21">
      <w:pPr>
        <w:jc w:val="center"/>
        <w:rPr>
          <w:b/>
          <w:sz w:val="22"/>
          <w:szCs w:val="22"/>
        </w:rPr>
      </w:pPr>
    </w:p>
    <w:p w14:paraId="2E132677" w14:textId="77777777" w:rsidR="00246975" w:rsidRPr="00E87DAB" w:rsidRDefault="00246975" w:rsidP="00246975">
      <w:pPr>
        <w:spacing w:line="276" w:lineRule="auto"/>
        <w:jc w:val="both"/>
        <w:rPr>
          <w:sz w:val="22"/>
          <w:szCs w:val="22"/>
        </w:rPr>
      </w:pPr>
    </w:p>
    <w:p w14:paraId="76594161" w14:textId="1D73E88A" w:rsidR="00F563DA" w:rsidRPr="00E87DAB" w:rsidRDefault="00F563DA" w:rsidP="00F563DA">
      <w:pPr>
        <w:contextualSpacing/>
        <w:jc w:val="both"/>
        <w:rPr>
          <w:sz w:val="22"/>
          <w:szCs w:val="22"/>
          <w:lang w:eastAsia="ar-SA"/>
        </w:rPr>
      </w:pPr>
      <w:r w:rsidRPr="00E87DAB">
        <w:rPr>
          <w:sz w:val="22"/>
          <w:szCs w:val="22"/>
          <w:lang w:eastAsia="ar-SA"/>
        </w:rPr>
        <w:t>Postępowanie prowadzone w trybie podstawowym zgodnym z przepisami wydanymi na podstawie art. 275 pkt 1 ustawy z dnia 11 września 2019 r. Prawo zamówień publicznych (</w:t>
      </w:r>
      <w:proofErr w:type="spellStart"/>
      <w:r w:rsidR="00C87EFC">
        <w:rPr>
          <w:sz w:val="22"/>
          <w:szCs w:val="22"/>
          <w:lang w:eastAsia="ar-SA"/>
        </w:rPr>
        <w:t>t.j</w:t>
      </w:r>
      <w:proofErr w:type="spellEnd"/>
      <w:r w:rsidR="00C87EFC">
        <w:rPr>
          <w:sz w:val="22"/>
          <w:szCs w:val="22"/>
          <w:lang w:eastAsia="ar-SA"/>
        </w:rPr>
        <w:t xml:space="preserve">. </w:t>
      </w:r>
      <w:r w:rsidRPr="00E87DAB">
        <w:rPr>
          <w:sz w:val="22"/>
          <w:szCs w:val="22"/>
          <w:lang w:eastAsia="ar-SA"/>
        </w:rPr>
        <w:t>Dz.U. z 202</w:t>
      </w:r>
      <w:r w:rsidR="00026D6C">
        <w:rPr>
          <w:sz w:val="22"/>
          <w:szCs w:val="22"/>
          <w:lang w:eastAsia="ar-SA"/>
        </w:rPr>
        <w:t>3</w:t>
      </w:r>
      <w:r w:rsidRPr="00E87DAB">
        <w:rPr>
          <w:sz w:val="22"/>
          <w:szCs w:val="22"/>
          <w:lang w:eastAsia="ar-SA"/>
        </w:rPr>
        <w:t xml:space="preserve"> r., poz. </w:t>
      </w:r>
      <w:r w:rsidR="005679AF">
        <w:rPr>
          <w:sz w:val="22"/>
          <w:szCs w:val="22"/>
          <w:lang w:eastAsia="ar-SA"/>
        </w:rPr>
        <w:t>1</w:t>
      </w:r>
      <w:r w:rsidR="00026D6C">
        <w:rPr>
          <w:sz w:val="22"/>
          <w:szCs w:val="22"/>
          <w:lang w:eastAsia="ar-SA"/>
        </w:rPr>
        <w:t>605</w:t>
      </w:r>
      <w:r w:rsidRPr="00E87DAB">
        <w:rPr>
          <w:sz w:val="22"/>
          <w:szCs w:val="22"/>
          <w:lang w:eastAsia="ar-SA"/>
        </w:rPr>
        <w:t xml:space="preserve"> ze zm.) </w:t>
      </w:r>
      <w:r w:rsidRPr="00E87DAB">
        <w:rPr>
          <w:sz w:val="22"/>
          <w:szCs w:val="22"/>
        </w:rPr>
        <w:t xml:space="preserve">zwana dalej </w:t>
      </w:r>
      <w:proofErr w:type="spellStart"/>
      <w:r w:rsidRPr="00E87DAB">
        <w:rPr>
          <w:sz w:val="22"/>
          <w:szCs w:val="22"/>
        </w:rPr>
        <w:t>Pzp</w:t>
      </w:r>
      <w:proofErr w:type="spellEnd"/>
      <w:r w:rsidRPr="00E87DAB">
        <w:rPr>
          <w:sz w:val="22"/>
          <w:szCs w:val="22"/>
        </w:rPr>
        <w:t xml:space="preserve"> lub ustawą, </w:t>
      </w:r>
    </w:p>
    <w:p w14:paraId="11B3D08B" w14:textId="77777777" w:rsidR="007F4692" w:rsidRPr="00E87DAB" w:rsidRDefault="007F4692" w:rsidP="007F4692">
      <w:pPr>
        <w:spacing w:line="360" w:lineRule="auto"/>
        <w:jc w:val="both"/>
        <w:rPr>
          <w:b/>
          <w:sz w:val="22"/>
          <w:szCs w:val="22"/>
        </w:rPr>
      </w:pPr>
    </w:p>
    <w:p w14:paraId="69FD6773" w14:textId="77777777" w:rsidR="007E79A6" w:rsidRPr="007E79A6" w:rsidRDefault="00F563DA" w:rsidP="007E79A6">
      <w:pPr>
        <w:pStyle w:val="Nagwek3"/>
        <w:rPr>
          <w:rFonts w:ascii="Roboto" w:hAnsi="Roboto" w:cs="Times New Roman"/>
          <w:bCs/>
          <w:sz w:val="27"/>
          <w:szCs w:val="27"/>
        </w:rPr>
      </w:pPr>
      <w:r w:rsidRPr="00E87DAB">
        <w:rPr>
          <w:rFonts w:eastAsia="Calibri" w:cs="Times New Roman"/>
          <w:sz w:val="22"/>
          <w:szCs w:val="22"/>
          <w:lang w:eastAsia="en-US"/>
        </w:rPr>
        <w:t xml:space="preserve">Biuletynie Zamówień Publicznych   pod numerem </w:t>
      </w:r>
      <w:r w:rsidRPr="00E87DAB">
        <w:rPr>
          <w:rFonts w:eastAsia="Calibri" w:cs="Times New Roman"/>
          <w:sz w:val="22"/>
          <w:szCs w:val="22"/>
        </w:rPr>
        <w:t xml:space="preserve"> </w:t>
      </w:r>
      <w:r w:rsidRPr="00E87DAB">
        <w:rPr>
          <w:rFonts w:eastAsia="Calibri" w:cs="Times New Roman"/>
          <w:sz w:val="22"/>
          <w:szCs w:val="22"/>
          <w:lang w:eastAsia="en-US"/>
        </w:rPr>
        <w:t>202</w:t>
      </w:r>
      <w:r w:rsidR="00303FD8">
        <w:rPr>
          <w:rFonts w:eastAsia="Calibri" w:cs="Times New Roman"/>
          <w:sz w:val="22"/>
          <w:szCs w:val="22"/>
          <w:lang w:eastAsia="en-US"/>
        </w:rPr>
        <w:t>3</w:t>
      </w:r>
      <w:r w:rsidRPr="00E87DAB">
        <w:rPr>
          <w:rFonts w:eastAsia="Calibri" w:cs="Times New Roman"/>
          <w:sz w:val="22"/>
          <w:szCs w:val="22"/>
          <w:lang w:eastAsia="en-US"/>
        </w:rPr>
        <w:t>/BZP</w:t>
      </w:r>
      <w:r w:rsidR="007E79A6">
        <w:rPr>
          <w:rFonts w:cs="Times New Roman"/>
          <w:b w:val="0"/>
          <w:bCs/>
        </w:rPr>
        <w:t xml:space="preserve"> </w:t>
      </w:r>
      <w:r w:rsidR="007E79A6" w:rsidRPr="007E79A6">
        <w:rPr>
          <w:rFonts w:cs="Times New Roman"/>
          <w:bCs/>
          <w:color w:val="000000"/>
          <w:sz w:val="24"/>
          <w:szCs w:val="24"/>
        </w:rPr>
        <w:t>00403370</w:t>
      </w:r>
    </w:p>
    <w:p w14:paraId="1C00E046" w14:textId="3976A7A8" w:rsidR="00A01DFA" w:rsidRPr="00E87DAB" w:rsidRDefault="007F4692" w:rsidP="007E79A6">
      <w:pPr>
        <w:pStyle w:val="Default"/>
        <w:spacing w:line="360" w:lineRule="auto"/>
        <w:jc w:val="both"/>
        <w:rPr>
          <w:b/>
          <w:color w:val="4472C4" w:themeColor="accent1"/>
          <w:sz w:val="22"/>
          <w:szCs w:val="22"/>
          <w:lang w:eastAsia="en-US"/>
        </w:rPr>
      </w:pPr>
      <w:r w:rsidRPr="00E87DAB">
        <w:rPr>
          <w:sz w:val="22"/>
          <w:szCs w:val="22"/>
        </w:rPr>
        <w:t>na stronie internetowej</w:t>
      </w:r>
      <w:r w:rsidR="00A01DFA" w:rsidRPr="00E87DAB">
        <w:rPr>
          <w:sz w:val="22"/>
          <w:szCs w:val="22"/>
        </w:rPr>
        <w:t xml:space="preserve"> prowadzonego postępowania</w:t>
      </w:r>
      <w:r w:rsidRPr="00E87DAB">
        <w:rPr>
          <w:sz w:val="22"/>
          <w:szCs w:val="22"/>
        </w:rPr>
        <w:t xml:space="preserve"> </w:t>
      </w:r>
      <w:hyperlink r:id="rId8" w:history="1">
        <w:r w:rsidR="006F737B" w:rsidRPr="00E87DAB">
          <w:rPr>
            <w:rStyle w:val="Hipercze"/>
            <w:b/>
            <w:bCs/>
            <w:sz w:val="22"/>
            <w:szCs w:val="22"/>
          </w:rPr>
          <w:t>https://ezamowienia.gov.pl/</w:t>
        </w:r>
      </w:hyperlink>
      <w:r w:rsidR="0064008B" w:rsidRPr="00E87DAB">
        <w:rPr>
          <w:b/>
          <w:color w:val="4472C4" w:themeColor="accent1"/>
          <w:sz w:val="22"/>
          <w:szCs w:val="22"/>
          <w:lang w:eastAsia="en-US"/>
        </w:rPr>
        <w:t xml:space="preserve"> </w:t>
      </w:r>
    </w:p>
    <w:p w14:paraId="6814461D" w14:textId="3E562DFF" w:rsidR="00675F04" w:rsidRPr="00E87DAB" w:rsidRDefault="00675F04" w:rsidP="00675F04">
      <w:pPr>
        <w:shd w:val="clear" w:color="auto" w:fill="FFFFFF"/>
        <w:outlineLvl w:val="2"/>
        <w:rPr>
          <w:b/>
          <w:bCs/>
          <w:sz w:val="22"/>
          <w:szCs w:val="22"/>
        </w:rPr>
      </w:pPr>
      <w:r w:rsidRPr="00E87DAB">
        <w:rPr>
          <w:b/>
          <w:bCs/>
          <w:sz w:val="22"/>
          <w:szCs w:val="22"/>
        </w:rPr>
        <w:t>Identyfikator postępowania: </w:t>
      </w:r>
      <w:r w:rsidR="00C62569" w:rsidRPr="00C62569">
        <w:rPr>
          <w:sz w:val="22"/>
          <w:szCs w:val="22"/>
          <w:shd w:val="clear" w:color="auto" w:fill="FFFFFF"/>
        </w:rPr>
        <w:t xml:space="preserve"> </w:t>
      </w:r>
      <w:r w:rsidR="007E79A6" w:rsidRPr="007E79A6">
        <w:rPr>
          <w:color w:val="4A4A4A"/>
          <w:shd w:val="clear" w:color="auto" w:fill="FFFFFF"/>
        </w:rPr>
        <w:t>ocds-148610-b84acedd-56df-11ee-a60c-9ec5599dddc1</w:t>
      </w:r>
    </w:p>
    <w:p w14:paraId="690CA94B" w14:textId="77777777" w:rsidR="00675F04" w:rsidRPr="00E87DAB" w:rsidRDefault="00675F04" w:rsidP="007F4692">
      <w:pPr>
        <w:pStyle w:val="Default"/>
        <w:spacing w:line="360" w:lineRule="auto"/>
        <w:jc w:val="both"/>
        <w:rPr>
          <w:rFonts w:ascii="Times New Roman" w:hAnsi="Times New Roman" w:cs="Times New Roman"/>
          <w:color w:val="FF0000"/>
          <w:sz w:val="22"/>
          <w:szCs w:val="22"/>
        </w:rPr>
      </w:pPr>
    </w:p>
    <w:p w14:paraId="47C975E3" w14:textId="699AEA84" w:rsidR="007F4692" w:rsidRPr="00E87DAB" w:rsidRDefault="00A01DFA" w:rsidP="007F4692">
      <w:pPr>
        <w:pStyle w:val="Default"/>
        <w:spacing w:line="360" w:lineRule="auto"/>
        <w:jc w:val="both"/>
        <w:rPr>
          <w:rFonts w:ascii="Times New Roman" w:hAnsi="Times New Roman" w:cs="Times New Roman"/>
          <w:sz w:val="22"/>
          <w:szCs w:val="22"/>
        </w:rPr>
      </w:pPr>
      <w:r w:rsidRPr="00E87DAB">
        <w:rPr>
          <w:rFonts w:ascii="Times New Roman" w:hAnsi="Times New Roman" w:cs="Times New Roman"/>
          <w:sz w:val="22"/>
          <w:szCs w:val="22"/>
        </w:rPr>
        <w:t xml:space="preserve">strona internetowa Zamawiającego: </w:t>
      </w:r>
      <w:hyperlink r:id="rId9" w:history="1">
        <w:r w:rsidRPr="00E87DAB">
          <w:rPr>
            <w:rStyle w:val="Hipercze"/>
            <w:rFonts w:ascii="Times New Roman" w:hAnsi="Times New Roman" w:cs="Times New Roman"/>
            <w:sz w:val="22"/>
            <w:szCs w:val="22"/>
          </w:rPr>
          <w:t>www.szpital.sejny.pl</w:t>
        </w:r>
      </w:hyperlink>
      <w:r w:rsidR="007F4692" w:rsidRPr="00E87DAB">
        <w:rPr>
          <w:rFonts w:ascii="Times New Roman" w:hAnsi="Times New Roman" w:cs="Times New Roman"/>
          <w:sz w:val="22"/>
          <w:szCs w:val="22"/>
        </w:rPr>
        <w:t xml:space="preserve">   </w:t>
      </w:r>
    </w:p>
    <w:p w14:paraId="16BC5E42" w14:textId="77777777" w:rsidR="007F4692" w:rsidRPr="00E87DAB" w:rsidRDefault="007F4692" w:rsidP="007F4692">
      <w:pPr>
        <w:spacing w:line="360" w:lineRule="auto"/>
        <w:rPr>
          <w:b/>
          <w:sz w:val="22"/>
          <w:szCs w:val="22"/>
          <w:u w:val="single"/>
        </w:rPr>
      </w:pPr>
    </w:p>
    <w:p w14:paraId="5378C6D1" w14:textId="32F0353D" w:rsidR="007F4692" w:rsidRPr="00E87DAB" w:rsidRDefault="007F4692" w:rsidP="000C705F">
      <w:pPr>
        <w:pStyle w:val="Nagwek4"/>
        <w:numPr>
          <w:ilvl w:val="0"/>
          <w:numId w:val="0"/>
        </w:numPr>
        <w:spacing w:line="360" w:lineRule="auto"/>
        <w:ind w:left="864"/>
        <w:rPr>
          <w:b/>
          <w:sz w:val="22"/>
          <w:szCs w:val="22"/>
        </w:rPr>
      </w:pPr>
      <w:r w:rsidRPr="00E87DAB">
        <w:rPr>
          <w:b/>
          <w:color w:val="44546A" w:themeColor="text2"/>
          <w:sz w:val="22"/>
          <w:szCs w:val="22"/>
        </w:rPr>
        <w:t>Termin składania ofert</w:t>
      </w:r>
      <w:r w:rsidRPr="00E87DAB">
        <w:rPr>
          <w:sz w:val="22"/>
          <w:szCs w:val="22"/>
        </w:rPr>
        <w:tab/>
      </w:r>
      <w:r w:rsidRPr="00E87DAB">
        <w:rPr>
          <w:sz w:val="22"/>
          <w:szCs w:val="22"/>
        </w:rPr>
        <w:tab/>
      </w:r>
      <w:r w:rsidR="009E6205">
        <w:rPr>
          <w:b/>
          <w:bCs w:val="0"/>
          <w:sz w:val="22"/>
          <w:szCs w:val="22"/>
        </w:rPr>
        <w:t>27.09</w:t>
      </w:r>
      <w:r w:rsidR="001C46D8" w:rsidRPr="00E87DAB">
        <w:rPr>
          <w:b/>
          <w:bCs w:val="0"/>
          <w:sz w:val="22"/>
          <w:szCs w:val="22"/>
        </w:rPr>
        <w:t>.</w:t>
      </w:r>
      <w:r w:rsidR="00B93B8F" w:rsidRPr="00E87DAB">
        <w:rPr>
          <w:b/>
          <w:sz w:val="22"/>
          <w:szCs w:val="22"/>
        </w:rPr>
        <w:t>202</w:t>
      </w:r>
      <w:r w:rsidR="00506C05" w:rsidRPr="00E87DAB">
        <w:rPr>
          <w:b/>
          <w:sz w:val="22"/>
          <w:szCs w:val="22"/>
        </w:rPr>
        <w:t xml:space="preserve">3 </w:t>
      </w:r>
      <w:r w:rsidR="00B93B8F" w:rsidRPr="00E87DAB">
        <w:rPr>
          <w:b/>
          <w:sz w:val="22"/>
          <w:szCs w:val="22"/>
        </w:rPr>
        <w:t>r</w:t>
      </w:r>
      <w:r w:rsidRPr="00E87DAB">
        <w:rPr>
          <w:b/>
          <w:sz w:val="22"/>
          <w:szCs w:val="22"/>
        </w:rPr>
        <w:t xml:space="preserve">., godz. </w:t>
      </w:r>
      <w:r w:rsidR="009E6205">
        <w:rPr>
          <w:b/>
          <w:sz w:val="22"/>
          <w:szCs w:val="22"/>
        </w:rPr>
        <w:t>09</w:t>
      </w:r>
      <w:r w:rsidRPr="00E87DAB">
        <w:rPr>
          <w:b/>
          <w:sz w:val="22"/>
          <w:szCs w:val="22"/>
        </w:rPr>
        <w:t>:00</w:t>
      </w:r>
    </w:p>
    <w:p w14:paraId="5B702CA5" w14:textId="2149C525" w:rsidR="007F4692" w:rsidRPr="00E87DAB" w:rsidRDefault="007F4692" w:rsidP="000C705F">
      <w:pPr>
        <w:pStyle w:val="Nagwek4"/>
        <w:numPr>
          <w:ilvl w:val="0"/>
          <w:numId w:val="0"/>
        </w:numPr>
        <w:spacing w:line="360" w:lineRule="auto"/>
        <w:ind w:left="864"/>
        <w:rPr>
          <w:b/>
          <w:sz w:val="22"/>
          <w:szCs w:val="22"/>
          <w:u w:val="single"/>
        </w:rPr>
      </w:pPr>
      <w:r w:rsidRPr="00E87DAB">
        <w:rPr>
          <w:b/>
          <w:color w:val="44546A" w:themeColor="text2"/>
          <w:sz w:val="22"/>
          <w:szCs w:val="22"/>
        </w:rPr>
        <w:t>Termin otwarcia ofert</w:t>
      </w:r>
      <w:r w:rsidRPr="00E87DAB">
        <w:rPr>
          <w:b/>
          <w:color w:val="44546A" w:themeColor="text2"/>
          <w:sz w:val="22"/>
          <w:szCs w:val="22"/>
        </w:rPr>
        <w:tab/>
      </w:r>
      <w:r w:rsidRPr="00E87DAB">
        <w:rPr>
          <w:sz w:val="22"/>
          <w:szCs w:val="22"/>
        </w:rPr>
        <w:tab/>
      </w:r>
      <w:r w:rsidR="009E6205">
        <w:rPr>
          <w:b/>
          <w:sz w:val="22"/>
          <w:szCs w:val="22"/>
        </w:rPr>
        <w:t>27.09</w:t>
      </w:r>
      <w:r w:rsidR="00506C05" w:rsidRPr="00E87DAB">
        <w:rPr>
          <w:b/>
          <w:sz w:val="22"/>
          <w:szCs w:val="22"/>
        </w:rPr>
        <w:t>.</w:t>
      </w:r>
      <w:r w:rsidR="00B93B8F" w:rsidRPr="00E87DAB">
        <w:rPr>
          <w:b/>
          <w:sz w:val="22"/>
          <w:szCs w:val="22"/>
        </w:rPr>
        <w:t>202</w:t>
      </w:r>
      <w:r w:rsidR="00506C05" w:rsidRPr="00E87DAB">
        <w:rPr>
          <w:b/>
          <w:sz w:val="22"/>
          <w:szCs w:val="22"/>
        </w:rPr>
        <w:t xml:space="preserve">3 </w:t>
      </w:r>
      <w:r w:rsidR="00B93B8F" w:rsidRPr="00E87DAB">
        <w:rPr>
          <w:b/>
          <w:sz w:val="22"/>
          <w:szCs w:val="22"/>
        </w:rPr>
        <w:t>r</w:t>
      </w:r>
      <w:r w:rsidRPr="00E87DAB">
        <w:rPr>
          <w:b/>
          <w:sz w:val="22"/>
          <w:szCs w:val="22"/>
        </w:rPr>
        <w:t xml:space="preserve">., godz. </w:t>
      </w:r>
      <w:r w:rsidR="009E6205">
        <w:rPr>
          <w:b/>
          <w:sz w:val="22"/>
          <w:szCs w:val="22"/>
        </w:rPr>
        <w:t>09</w:t>
      </w:r>
      <w:r w:rsidR="00506C05" w:rsidRPr="00E87DAB">
        <w:rPr>
          <w:b/>
          <w:sz w:val="22"/>
          <w:szCs w:val="22"/>
        </w:rPr>
        <w:t>:3</w:t>
      </w:r>
      <w:r w:rsidRPr="00E87DAB">
        <w:rPr>
          <w:b/>
          <w:sz w:val="22"/>
          <w:szCs w:val="22"/>
        </w:rPr>
        <w:t>0</w:t>
      </w:r>
    </w:p>
    <w:p w14:paraId="796DA548" w14:textId="77777777" w:rsidR="007F4692" w:rsidRPr="00E87DAB" w:rsidRDefault="007F4692" w:rsidP="007F4692">
      <w:pPr>
        <w:spacing w:line="360" w:lineRule="auto"/>
        <w:jc w:val="center"/>
        <w:rPr>
          <w:b/>
          <w:sz w:val="22"/>
          <w:szCs w:val="22"/>
        </w:rPr>
      </w:pPr>
    </w:p>
    <w:p w14:paraId="0DBDB8E2" w14:textId="77777777" w:rsidR="00CD4B77" w:rsidRPr="00E87DAB" w:rsidRDefault="00CD4B77" w:rsidP="00120C2B">
      <w:pPr>
        <w:spacing w:line="360" w:lineRule="auto"/>
        <w:rPr>
          <w:sz w:val="22"/>
          <w:szCs w:val="22"/>
        </w:rPr>
      </w:pPr>
    </w:p>
    <w:p w14:paraId="7E96DBE1" w14:textId="77777777" w:rsidR="004673E5" w:rsidRPr="00E87DAB" w:rsidRDefault="004673E5" w:rsidP="00120C2B">
      <w:pPr>
        <w:spacing w:line="360" w:lineRule="auto"/>
        <w:rPr>
          <w:rStyle w:val="st"/>
          <w:sz w:val="22"/>
          <w:szCs w:val="22"/>
        </w:rPr>
      </w:pPr>
    </w:p>
    <w:p w14:paraId="056B943F" w14:textId="306AC8E5" w:rsidR="00152EE9" w:rsidRPr="00E87DAB" w:rsidRDefault="00152EE9" w:rsidP="00120C2B">
      <w:pPr>
        <w:contextualSpacing/>
        <w:rPr>
          <w:sz w:val="22"/>
          <w:szCs w:val="22"/>
        </w:rPr>
      </w:pPr>
    </w:p>
    <w:p w14:paraId="58679DBF" w14:textId="77777777" w:rsidR="007F4692" w:rsidRDefault="007F4692" w:rsidP="007F4692">
      <w:pPr>
        <w:spacing w:line="360" w:lineRule="auto"/>
        <w:jc w:val="center"/>
        <w:rPr>
          <w:sz w:val="22"/>
          <w:szCs w:val="22"/>
        </w:rPr>
      </w:pPr>
    </w:p>
    <w:p w14:paraId="6F5018B3" w14:textId="77777777" w:rsidR="00C62569" w:rsidRDefault="00C62569" w:rsidP="007F4692">
      <w:pPr>
        <w:spacing w:line="360" w:lineRule="auto"/>
        <w:jc w:val="center"/>
        <w:rPr>
          <w:sz w:val="22"/>
          <w:szCs w:val="22"/>
        </w:rPr>
      </w:pPr>
    </w:p>
    <w:p w14:paraId="0B613234" w14:textId="77777777" w:rsidR="00C62569" w:rsidRDefault="00C62569" w:rsidP="007F4692">
      <w:pPr>
        <w:spacing w:line="360" w:lineRule="auto"/>
        <w:jc w:val="center"/>
        <w:rPr>
          <w:sz w:val="22"/>
          <w:szCs w:val="22"/>
        </w:rPr>
      </w:pPr>
    </w:p>
    <w:p w14:paraId="7E550EF8" w14:textId="77777777" w:rsidR="00C62569" w:rsidRDefault="00C62569" w:rsidP="007F4692">
      <w:pPr>
        <w:spacing w:line="360" w:lineRule="auto"/>
        <w:jc w:val="center"/>
        <w:rPr>
          <w:sz w:val="22"/>
          <w:szCs w:val="22"/>
        </w:rPr>
      </w:pPr>
    </w:p>
    <w:p w14:paraId="5AF68903" w14:textId="77777777" w:rsidR="00C62569" w:rsidRDefault="00C62569" w:rsidP="007F4692">
      <w:pPr>
        <w:spacing w:line="360" w:lineRule="auto"/>
        <w:jc w:val="center"/>
        <w:rPr>
          <w:sz w:val="22"/>
          <w:szCs w:val="22"/>
        </w:rPr>
      </w:pPr>
    </w:p>
    <w:p w14:paraId="10E0A828" w14:textId="77777777" w:rsidR="00C62569" w:rsidRDefault="00C62569" w:rsidP="007F4692">
      <w:pPr>
        <w:spacing w:line="360" w:lineRule="auto"/>
        <w:jc w:val="center"/>
        <w:rPr>
          <w:sz w:val="22"/>
          <w:szCs w:val="22"/>
        </w:rPr>
      </w:pPr>
    </w:p>
    <w:p w14:paraId="2F1C68F5" w14:textId="77777777" w:rsidR="00C62569" w:rsidRDefault="00C62569" w:rsidP="007F4692">
      <w:pPr>
        <w:spacing w:line="360" w:lineRule="auto"/>
        <w:jc w:val="center"/>
        <w:rPr>
          <w:sz w:val="22"/>
          <w:szCs w:val="22"/>
        </w:rPr>
      </w:pPr>
    </w:p>
    <w:p w14:paraId="612EFB7B" w14:textId="77777777" w:rsidR="00C62569" w:rsidRDefault="00C62569" w:rsidP="007F4692">
      <w:pPr>
        <w:spacing w:line="360" w:lineRule="auto"/>
        <w:jc w:val="center"/>
        <w:rPr>
          <w:sz w:val="22"/>
          <w:szCs w:val="22"/>
        </w:rPr>
      </w:pPr>
    </w:p>
    <w:p w14:paraId="60093731" w14:textId="77777777" w:rsidR="00C62569" w:rsidRPr="00E87DAB" w:rsidRDefault="00C62569" w:rsidP="007F4692">
      <w:pPr>
        <w:spacing w:line="360" w:lineRule="auto"/>
        <w:jc w:val="center"/>
        <w:rPr>
          <w:b/>
          <w:sz w:val="22"/>
          <w:szCs w:val="22"/>
          <w:u w:val="single"/>
        </w:rPr>
      </w:pPr>
    </w:p>
    <w:p w14:paraId="63A0C583" w14:textId="77777777" w:rsidR="001B5E6F" w:rsidRDefault="001B5E6F" w:rsidP="00822953">
      <w:pPr>
        <w:spacing w:line="360" w:lineRule="auto"/>
        <w:rPr>
          <w:b/>
          <w:sz w:val="22"/>
          <w:szCs w:val="22"/>
          <w:u w:val="single"/>
        </w:rPr>
      </w:pPr>
    </w:p>
    <w:p w14:paraId="14F32304" w14:textId="77777777" w:rsidR="00CB41F2" w:rsidRDefault="00CB41F2" w:rsidP="00822953">
      <w:pPr>
        <w:spacing w:line="360" w:lineRule="auto"/>
        <w:rPr>
          <w:b/>
          <w:sz w:val="22"/>
          <w:szCs w:val="22"/>
          <w:u w:val="single"/>
        </w:rPr>
      </w:pPr>
    </w:p>
    <w:p w14:paraId="5CB1C36F" w14:textId="77777777" w:rsidR="00CB41F2" w:rsidRDefault="00CB41F2" w:rsidP="00822953">
      <w:pPr>
        <w:spacing w:line="360" w:lineRule="auto"/>
        <w:rPr>
          <w:b/>
          <w:sz w:val="22"/>
          <w:szCs w:val="22"/>
          <w:u w:val="single"/>
        </w:rPr>
      </w:pPr>
    </w:p>
    <w:p w14:paraId="7FDAC633" w14:textId="77777777" w:rsidR="00CB41F2" w:rsidRPr="00E87DAB" w:rsidRDefault="00CB41F2" w:rsidP="00822953">
      <w:pPr>
        <w:spacing w:line="360" w:lineRule="auto"/>
        <w:rPr>
          <w:b/>
          <w:sz w:val="22"/>
          <w:szCs w:val="22"/>
          <w:u w:val="single"/>
        </w:rPr>
      </w:pPr>
    </w:p>
    <w:p w14:paraId="1B409752" w14:textId="77777777" w:rsidR="00B61E1E" w:rsidRPr="000D6118" w:rsidRDefault="007F4692" w:rsidP="00B61E1E">
      <w:pPr>
        <w:spacing w:line="360" w:lineRule="auto"/>
        <w:jc w:val="center"/>
        <w:rPr>
          <w:b/>
          <w:sz w:val="20"/>
          <w:szCs w:val="20"/>
          <w:u w:val="single"/>
        </w:rPr>
      </w:pPr>
      <w:r w:rsidRPr="000D6118">
        <w:rPr>
          <w:b/>
          <w:sz w:val="20"/>
          <w:szCs w:val="20"/>
          <w:u w:val="single"/>
        </w:rPr>
        <w:t>UWAGA!</w:t>
      </w:r>
    </w:p>
    <w:p w14:paraId="188E8368" w14:textId="740BC16C" w:rsidR="006F466C" w:rsidRDefault="007F4692" w:rsidP="00694C22">
      <w:pPr>
        <w:spacing w:line="360" w:lineRule="auto"/>
        <w:jc w:val="center"/>
        <w:rPr>
          <w:sz w:val="20"/>
          <w:szCs w:val="20"/>
        </w:rPr>
      </w:pPr>
      <w:r w:rsidRPr="000D6118">
        <w:rPr>
          <w:sz w:val="20"/>
          <w:szCs w:val="20"/>
        </w:rPr>
        <w:t>PRZED PRZYGOTOWANIEM OFERTY PROSZĘ DOKŁADNIE  ZAPOZNAĆ SIĘ ZE SPECYFIKACJĄ</w:t>
      </w:r>
    </w:p>
    <w:p w14:paraId="1E46EC39" w14:textId="77777777" w:rsidR="000D6118" w:rsidRPr="000D6118" w:rsidRDefault="000D6118" w:rsidP="00694C22">
      <w:pPr>
        <w:spacing w:line="360" w:lineRule="auto"/>
        <w:jc w:val="center"/>
        <w:rPr>
          <w:sz w:val="20"/>
          <w:szCs w:val="20"/>
        </w:rPr>
      </w:pPr>
    </w:p>
    <w:p w14:paraId="084D9CEA" w14:textId="0D91D062" w:rsidR="009C26BF" w:rsidRPr="00E87DAB" w:rsidRDefault="009C26BF" w:rsidP="00582AD4">
      <w:pPr>
        <w:pStyle w:val="Nagwek1"/>
      </w:pPr>
      <w:bookmarkStart w:id="0" w:name="_Toc258314242"/>
      <w:r w:rsidRPr="00E87DAB">
        <w:lastRenderedPageBreak/>
        <w:t>Nazwa oraz adres Zamawiającego</w:t>
      </w:r>
      <w:bookmarkEnd w:id="0"/>
    </w:p>
    <w:p w14:paraId="248983E4" w14:textId="77777777" w:rsidR="007F4692" w:rsidRPr="00E87DAB" w:rsidRDefault="009C26BF" w:rsidP="007F4692">
      <w:pPr>
        <w:pStyle w:val="Tekstpodstawowy"/>
        <w:spacing w:after="0"/>
        <w:ind w:left="360"/>
        <w:rPr>
          <w:sz w:val="22"/>
          <w:szCs w:val="22"/>
        </w:rPr>
      </w:pPr>
      <w:r w:rsidRPr="00E87DAB">
        <w:rPr>
          <w:sz w:val="22"/>
          <w:szCs w:val="22"/>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9"/>
        <w:gridCol w:w="5338"/>
      </w:tblGrid>
      <w:tr w:rsidR="007F4692" w:rsidRPr="00E87DAB" w14:paraId="4926728A" w14:textId="77777777" w:rsidTr="000E3B4B">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A959539" w14:textId="77777777" w:rsidR="007F4692" w:rsidRPr="00E87DAB" w:rsidRDefault="007F4692" w:rsidP="000E3B4B">
            <w:pPr>
              <w:spacing w:after="160"/>
              <w:jc w:val="both"/>
              <w:rPr>
                <w:sz w:val="22"/>
                <w:szCs w:val="22"/>
                <w:lang w:eastAsia="en-US"/>
              </w:rPr>
            </w:pPr>
            <w:r w:rsidRPr="00E87DAB">
              <w:rPr>
                <w:sz w:val="22"/>
                <w:szCs w:val="22"/>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A8BEA" w14:textId="03CA9801" w:rsidR="007F4692" w:rsidRPr="00E87DAB" w:rsidRDefault="006D67B2" w:rsidP="000E3B4B">
            <w:pPr>
              <w:pStyle w:val="Tekstpodstawowy"/>
              <w:spacing w:after="0"/>
              <w:rPr>
                <w:sz w:val="22"/>
                <w:szCs w:val="22"/>
              </w:rPr>
            </w:pPr>
            <w:r w:rsidRPr="00E87DAB">
              <w:rPr>
                <w:sz w:val="22"/>
                <w:szCs w:val="22"/>
              </w:rPr>
              <w:t>Samodzielny Publiczny Zakład Opieki Zdrowotnej w Sejnach</w:t>
            </w:r>
          </w:p>
        </w:tc>
      </w:tr>
      <w:tr w:rsidR="007F4692" w:rsidRPr="00E87DAB" w14:paraId="2F0E2C5C"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304EC80" w14:textId="77777777" w:rsidR="007F4692" w:rsidRPr="00E87DAB" w:rsidRDefault="007F4692" w:rsidP="000E3B4B">
            <w:pPr>
              <w:spacing w:after="160"/>
              <w:jc w:val="both"/>
              <w:rPr>
                <w:sz w:val="22"/>
                <w:szCs w:val="22"/>
                <w:lang w:eastAsia="en-US"/>
              </w:rPr>
            </w:pPr>
            <w:r w:rsidRPr="00E87DAB">
              <w:rPr>
                <w:sz w:val="22"/>
                <w:szCs w:val="22"/>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EF1D892" w14:textId="1D81D6E2" w:rsidR="007F4692" w:rsidRPr="00E87DAB" w:rsidRDefault="007F4692" w:rsidP="000E3B4B">
            <w:pPr>
              <w:pStyle w:val="Tekstpodstawowy"/>
              <w:spacing w:after="0"/>
              <w:rPr>
                <w:sz w:val="22"/>
                <w:szCs w:val="22"/>
              </w:rPr>
            </w:pPr>
            <w:r w:rsidRPr="00E87DAB">
              <w:rPr>
                <w:sz w:val="22"/>
                <w:szCs w:val="22"/>
              </w:rPr>
              <w:t xml:space="preserve">ul. </w:t>
            </w:r>
            <w:r w:rsidR="006D67B2" w:rsidRPr="00E87DAB">
              <w:rPr>
                <w:sz w:val="22"/>
                <w:szCs w:val="22"/>
              </w:rPr>
              <w:t xml:space="preserve">dr E. </w:t>
            </w:r>
            <w:proofErr w:type="spellStart"/>
            <w:r w:rsidR="006D67B2" w:rsidRPr="00E87DAB">
              <w:rPr>
                <w:sz w:val="22"/>
                <w:szCs w:val="22"/>
              </w:rPr>
              <w:t>Rittlera</w:t>
            </w:r>
            <w:proofErr w:type="spellEnd"/>
            <w:r w:rsidR="006D67B2" w:rsidRPr="00E87DAB">
              <w:rPr>
                <w:sz w:val="22"/>
                <w:szCs w:val="22"/>
              </w:rPr>
              <w:t xml:space="preserve"> 2, 16-500 Sejny</w:t>
            </w:r>
          </w:p>
        </w:tc>
      </w:tr>
      <w:tr w:rsidR="007F4692" w:rsidRPr="00E87DAB" w14:paraId="35B7C05B"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DC89EA9" w14:textId="77777777" w:rsidR="007F4692" w:rsidRPr="00E87DAB" w:rsidRDefault="007F4692" w:rsidP="000E3B4B">
            <w:pPr>
              <w:spacing w:after="160"/>
              <w:jc w:val="both"/>
              <w:rPr>
                <w:sz w:val="22"/>
                <w:szCs w:val="22"/>
                <w:lang w:eastAsia="en-US"/>
              </w:rPr>
            </w:pPr>
            <w:r w:rsidRPr="00E87DAB">
              <w:rPr>
                <w:sz w:val="22"/>
                <w:szCs w:val="22"/>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47BA00C" w14:textId="3F143AC6" w:rsidR="007F4692" w:rsidRPr="00E87DAB" w:rsidRDefault="006D67B2" w:rsidP="000E3B4B">
            <w:pPr>
              <w:spacing w:after="160"/>
              <w:jc w:val="both"/>
              <w:rPr>
                <w:sz w:val="22"/>
                <w:szCs w:val="22"/>
                <w:lang w:eastAsia="en-US"/>
              </w:rPr>
            </w:pPr>
            <w:r w:rsidRPr="00E87DAB">
              <w:rPr>
                <w:sz w:val="22"/>
                <w:szCs w:val="22"/>
              </w:rPr>
              <w:t>844-17-84-785</w:t>
            </w:r>
          </w:p>
        </w:tc>
      </w:tr>
      <w:tr w:rsidR="007F4692" w:rsidRPr="00E87DAB" w14:paraId="346482C8"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55B2E49" w14:textId="77777777" w:rsidR="007F4692" w:rsidRPr="00E87DAB" w:rsidRDefault="007F4692" w:rsidP="000E3B4B">
            <w:pPr>
              <w:spacing w:after="160"/>
              <w:jc w:val="both"/>
              <w:rPr>
                <w:sz w:val="22"/>
                <w:szCs w:val="22"/>
                <w:lang w:eastAsia="en-US"/>
              </w:rPr>
            </w:pPr>
            <w:r w:rsidRPr="00E87DAB">
              <w:rPr>
                <w:sz w:val="22"/>
                <w:szCs w:val="22"/>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60B8E71" w14:textId="18A793C8" w:rsidR="007F4692" w:rsidRPr="00E87DAB" w:rsidRDefault="007F4692" w:rsidP="000E3B4B">
            <w:pPr>
              <w:spacing w:after="160"/>
              <w:jc w:val="both"/>
              <w:rPr>
                <w:sz w:val="22"/>
                <w:szCs w:val="22"/>
                <w:lang w:eastAsia="en-US"/>
              </w:rPr>
            </w:pPr>
            <w:r w:rsidRPr="00E87DAB">
              <w:rPr>
                <w:sz w:val="22"/>
                <w:szCs w:val="22"/>
              </w:rPr>
              <w:t>790</w:t>
            </w:r>
            <w:r w:rsidR="006D67B2" w:rsidRPr="00E87DAB">
              <w:rPr>
                <w:sz w:val="22"/>
                <w:szCs w:val="22"/>
              </w:rPr>
              <w:t>317340</w:t>
            </w:r>
          </w:p>
        </w:tc>
      </w:tr>
      <w:tr w:rsidR="007F4692" w:rsidRPr="00E87DAB" w14:paraId="34881AF6"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EFA04B5" w14:textId="77777777" w:rsidR="007F4692" w:rsidRPr="00E87DAB" w:rsidRDefault="007F4692" w:rsidP="000E3B4B">
            <w:pPr>
              <w:spacing w:after="160"/>
              <w:jc w:val="both"/>
              <w:rPr>
                <w:sz w:val="22"/>
                <w:szCs w:val="22"/>
                <w:lang w:eastAsia="en-US"/>
              </w:rPr>
            </w:pPr>
            <w:r w:rsidRPr="00E87DAB">
              <w:rPr>
                <w:sz w:val="22"/>
                <w:szCs w:val="22"/>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8934343" w14:textId="7E181193" w:rsidR="007F4692" w:rsidRPr="00E87DAB" w:rsidRDefault="007F4692" w:rsidP="000E3B4B">
            <w:pPr>
              <w:spacing w:after="160"/>
              <w:jc w:val="both"/>
              <w:rPr>
                <w:sz w:val="22"/>
                <w:szCs w:val="22"/>
                <w:lang w:eastAsia="en-US"/>
              </w:rPr>
            </w:pPr>
            <w:r w:rsidRPr="00E87DAB">
              <w:rPr>
                <w:sz w:val="22"/>
                <w:szCs w:val="22"/>
              </w:rPr>
              <w:t>00000</w:t>
            </w:r>
            <w:r w:rsidR="006D67B2" w:rsidRPr="00E87DAB">
              <w:rPr>
                <w:sz w:val="22"/>
                <w:szCs w:val="22"/>
              </w:rPr>
              <w:t>16297</w:t>
            </w:r>
          </w:p>
        </w:tc>
      </w:tr>
      <w:tr w:rsidR="007F4692" w:rsidRPr="00E87DAB" w14:paraId="2FCD9C4F"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47F1CFE" w14:textId="77777777" w:rsidR="007F4692" w:rsidRPr="00E87DAB" w:rsidRDefault="007F4692" w:rsidP="000E3B4B">
            <w:pPr>
              <w:spacing w:after="160"/>
              <w:jc w:val="both"/>
              <w:rPr>
                <w:sz w:val="22"/>
                <w:szCs w:val="22"/>
                <w:lang w:eastAsia="en-US"/>
              </w:rPr>
            </w:pPr>
            <w:r w:rsidRPr="00E87DAB">
              <w:rPr>
                <w:sz w:val="22"/>
                <w:szCs w:val="22"/>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B881D01" w14:textId="77777777" w:rsidR="007F4692" w:rsidRPr="00E87DAB" w:rsidRDefault="007F4692" w:rsidP="000E3B4B">
            <w:pPr>
              <w:spacing w:after="160"/>
              <w:jc w:val="both"/>
              <w:rPr>
                <w:sz w:val="22"/>
                <w:szCs w:val="22"/>
                <w:lang w:eastAsia="en-US"/>
              </w:rPr>
            </w:pPr>
            <w:r w:rsidRPr="00E87DAB">
              <w:rPr>
                <w:sz w:val="22"/>
                <w:szCs w:val="22"/>
              </w:rPr>
              <w:t>Podmiot prawa publicznego</w:t>
            </w:r>
          </w:p>
        </w:tc>
      </w:tr>
      <w:tr w:rsidR="007F4692" w:rsidRPr="00E87DAB" w14:paraId="03CE4142"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DF260BB" w14:textId="77777777" w:rsidR="007F4692" w:rsidRPr="00E87DAB" w:rsidRDefault="007F4692" w:rsidP="000E3B4B">
            <w:pPr>
              <w:spacing w:after="160"/>
              <w:jc w:val="both"/>
              <w:rPr>
                <w:sz w:val="22"/>
                <w:szCs w:val="22"/>
                <w:lang w:eastAsia="en-US"/>
              </w:rPr>
            </w:pPr>
            <w:r w:rsidRPr="00E87DAB">
              <w:rPr>
                <w:sz w:val="22"/>
                <w:szCs w:val="22"/>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75E490" w14:textId="53498F6C" w:rsidR="007F4692" w:rsidRPr="00E87DAB" w:rsidRDefault="00000000" w:rsidP="000E3B4B">
            <w:pPr>
              <w:spacing w:after="160"/>
              <w:jc w:val="both"/>
              <w:rPr>
                <w:sz w:val="22"/>
                <w:szCs w:val="22"/>
                <w:lang w:eastAsia="en-US"/>
              </w:rPr>
            </w:pPr>
            <w:hyperlink r:id="rId10" w:history="1">
              <w:r w:rsidR="00A01DFA" w:rsidRPr="00E87DAB">
                <w:rPr>
                  <w:rStyle w:val="Hipercze"/>
                  <w:b/>
                  <w:sz w:val="22"/>
                  <w:szCs w:val="22"/>
                </w:rPr>
                <w:t>www.szpital.se</w:t>
              </w:r>
              <w:r w:rsidR="00A01DFA" w:rsidRPr="00E87DAB">
                <w:rPr>
                  <w:rStyle w:val="Hipercze"/>
                  <w:sz w:val="22"/>
                  <w:szCs w:val="22"/>
                </w:rPr>
                <w:t>jny</w:t>
              </w:r>
              <w:r w:rsidR="00A01DFA" w:rsidRPr="00E87DAB">
                <w:rPr>
                  <w:rStyle w:val="Hipercze"/>
                  <w:b/>
                  <w:sz w:val="22"/>
                  <w:szCs w:val="22"/>
                </w:rPr>
                <w:t>.pl</w:t>
              </w:r>
            </w:hyperlink>
          </w:p>
        </w:tc>
      </w:tr>
      <w:tr w:rsidR="007F4692" w:rsidRPr="00E87DAB" w14:paraId="3F743BE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AA2565" w14:textId="77777777" w:rsidR="007F4692" w:rsidRPr="00E87DAB" w:rsidRDefault="007F4692" w:rsidP="000E3B4B">
            <w:pPr>
              <w:spacing w:after="160"/>
              <w:jc w:val="both"/>
              <w:rPr>
                <w:sz w:val="22"/>
                <w:szCs w:val="22"/>
                <w:lang w:eastAsia="en-US"/>
              </w:rPr>
            </w:pPr>
            <w:r w:rsidRPr="00E87DAB">
              <w:rPr>
                <w:sz w:val="22"/>
                <w:szCs w:val="22"/>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C6951CF" w14:textId="7E746076" w:rsidR="007F4692" w:rsidRPr="00E87DAB" w:rsidRDefault="00000000" w:rsidP="000E3B4B">
            <w:pPr>
              <w:spacing w:after="160"/>
              <w:jc w:val="both"/>
              <w:rPr>
                <w:b/>
                <w:color w:val="4472C4" w:themeColor="accent1"/>
                <w:sz w:val="22"/>
                <w:szCs w:val="22"/>
                <w:lang w:eastAsia="en-US"/>
              </w:rPr>
            </w:pPr>
            <w:hyperlink r:id="rId11" w:history="1">
              <w:r w:rsidR="00A01DFA" w:rsidRPr="00E87DAB">
                <w:rPr>
                  <w:rStyle w:val="Hipercze"/>
                  <w:b/>
                  <w:bCs/>
                  <w:sz w:val="22"/>
                  <w:szCs w:val="22"/>
                </w:rPr>
                <w:t>https://ezamowienia.gov.pl/pl/</w:t>
              </w:r>
            </w:hyperlink>
          </w:p>
        </w:tc>
      </w:tr>
      <w:tr w:rsidR="007F4692" w:rsidRPr="00E87DAB" w14:paraId="4E012C3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92BE91C" w14:textId="77777777" w:rsidR="007F4692" w:rsidRPr="00E87DAB" w:rsidRDefault="007F4692" w:rsidP="000E3B4B">
            <w:pPr>
              <w:spacing w:after="160"/>
              <w:jc w:val="both"/>
              <w:rPr>
                <w:sz w:val="22"/>
                <w:szCs w:val="22"/>
              </w:rPr>
            </w:pPr>
            <w:r w:rsidRPr="00E87DAB">
              <w:rPr>
                <w:sz w:val="22"/>
                <w:szCs w:val="22"/>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49AB43B" w14:textId="53F49F05" w:rsidR="007F4692" w:rsidRPr="00E87DAB" w:rsidRDefault="00000000" w:rsidP="000E3B4B">
            <w:pPr>
              <w:pStyle w:val="Tekstpodstawowy"/>
              <w:spacing w:after="0"/>
              <w:rPr>
                <w:b/>
                <w:color w:val="4472C4" w:themeColor="accent1"/>
                <w:sz w:val="22"/>
                <w:szCs w:val="22"/>
              </w:rPr>
            </w:pPr>
            <w:hyperlink r:id="rId12" w:history="1">
              <w:r w:rsidR="00194D6D" w:rsidRPr="00E87DAB">
                <w:rPr>
                  <w:rStyle w:val="Hipercze"/>
                  <w:b/>
                  <w:sz w:val="22"/>
                  <w:szCs w:val="22"/>
                </w:rPr>
                <w:t>zamowienia.publiczne@szpital.sejny.pl</w:t>
              </w:r>
            </w:hyperlink>
            <w:r w:rsidR="00194D6D" w:rsidRPr="00E87DAB">
              <w:rPr>
                <w:b/>
                <w:color w:val="4472C4" w:themeColor="accent1"/>
                <w:sz w:val="22"/>
                <w:szCs w:val="22"/>
              </w:rPr>
              <w:t xml:space="preserve"> </w:t>
            </w:r>
          </w:p>
        </w:tc>
      </w:tr>
      <w:tr w:rsidR="007F4692" w:rsidRPr="00E87DAB" w14:paraId="76BB340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098888" w14:textId="77777777" w:rsidR="007F4692" w:rsidRPr="00E87DAB" w:rsidRDefault="007F4692" w:rsidP="000E3B4B">
            <w:pPr>
              <w:spacing w:after="160"/>
              <w:jc w:val="both"/>
              <w:rPr>
                <w:sz w:val="22"/>
                <w:szCs w:val="22"/>
              </w:rPr>
            </w:pPr>
            <w:r w:rsidRPr="00E87DAB">
              <w:rPr>
                <w:b/>
                <w:sz w:val="22"/>
                <w:szCs w:val="22"/>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EC78160" w14:textId="34B7614B" w:rsidR="007F4692" w:rsidRPr="00E87DAB" w:rsidRDefault="00000000" w:rsidP="004F5CD0">
            <w:pPr>
              <w:pStyle w:val="Tekstpodstawowy"/>
              <w:spacing w:after="0"/>
              <w:rPr>
                <w:b/>
                <w:color w:val="4472C4" w:themeColor="accent1"/>
                <w:sz w:val="22"/>
                <w:szCs w:val="22"/>
              </w:rPr>
            </w:pPr>
            <w:hyperlink r:id="rId13" w:history="1">
              <w:r w:rsidR="00194D6D" w:rsidRPr="00E87DAB">
                <w:rPr>
                  <w:rStyle w:val="Hipercze"/>
                  <w:sz w:val="22"/>
                  <w:szCs w:val="22"/>
                </w:rPr>
                <w:t>zamowienia.publiczne@szpital.sejny.pl</w:t>
              </w:r>
            </w:hyperlink>
            <w:r w:rsidR="00194D6D" w:rsidRPr="00E87DAB">
              <w:rPr>
                <w:sz w:val="22"/>
                <w:szCs w:val="22"/>
              </w:rPr>
              <w:t xml:space="preserve"> </w:t>
            </w:r>
          </w:p>
        </w:tc>
      </w:tr>
      <w:tr w:rsidR="007F4692" w:rsidRPr="00E87DAB" w14:paraId="7BF25EF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6C745EA" w14:textId="77777777" w:rsidR="007F4692" w:rsidRPr="00E87DAB" w:rsidRDefault="007F4692" w:rsidP="000E3B4B">
            <w:pPr>
              <w:spacing w:after="160"/>
              <w:jc w:val="both"/>
              <w:rPr>
                <w:sz w:val="22"/>
                <w:szCs w:val="22"/>
              </w:rPr>
            </w:pPr>
            <w:r w:rsidRPr="00E87DAB">
              <w:rPr>
                <w:b/>
                <w:sz w:val="22"/>
                <w:szCs w:val="22"/>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D1C800" w14:textId="788C7CAE" w:rsidR="007F4692" w:rsidRPr="00E87DAB" w:rsidRDefault="007F4692" w:rsidP="004F5CD0">
            <w:pPr>
              <w:pStyle w:val="Tekstpodstawowy"/>
              <w:spacing w:after="0"/>
              <w:rPr>
                <w:b/>
                <w:color w:val="4472C4" w:themeColor="accent1"/>
                <w:sz w:val="22"/>
                <w:szCs w:val="22"/>
              </w:rPr>
            </w:pPr>
            <w:r w:rsidRPr="00E87DAB">
              <w:rPr>
                <w:bCs/>
                <w:color w:val="0033CC"/>
                <w:sz w:val="22"/>
                <w:szCs w:val="22"/>
              </w:rPr>
              <w:t>(</w:t>
            </w:r>
            <w:r w:rsidRPr="00E87DAB">
              <w:rPr>
                <w:b/>
                <w:color w:val="0033CC"/>
                <w:sz w:val="22"/>
                <w:szCs w:val="22"/>
              </w:rPr>
              <w:t xml:space="preserve">0-87) </w:t>
            </w:r>
            <w:r w:rsidR="006D67B2" w:rsidRPr="00E87DAB">
              <w:rPr>
                <w:b/>
                <w:color w:val="0033CC"/>
                <w:sz w:val="22"/>
                <w:szCs w:val="22"/>
              </w:rPr>
              <w:t>51 72 319</w:t>
            </w:r>
          </w:p>
        </w:tc>
      </w:tr>
    </w:tbl>
    <w:p w14:paraId="759AE299" w14:textId="77777777" w:rsidR="009C26BF" w:rsidRPr="00E87DAB" w:rsidRDefault="009C26BF" w:rsidP="001F6EB4">
      <w:pPr>
        <w:pStyle w:val="Tekstpodstawowy"/>
        <w:spacing w:after="0"/>
        <w:jc w:val="both"/>
        <w:rPr>
          <w:sz w:val="22"/>
          <w:szCs w:val="22"/>
        </w:rPr>
      </w:pPr>
    </w:p>
    <w:p w14:paraId="51F3EE62" w14:textId="56C06E1D" w:rsidR="009C26BF" w:rsidRPr="00E87DAB" w:rsidRDefault="009C26BF">
      <w:pPr>
        <w:pStyle w:val="Nagwek1"/>
        <w:numPr>
          <w:ilvl w:val="0"/>
          <w:numId w:val="36"/>
        </w:numPr>
      </w:pPr>
      <w:bookmarkStart w:id="1" w:name="_Toc258314243"/>
      <w:r w:rsidRPr="00E87DAB">
        <w:t>Tryb udzielenia zamówienia</w:t>
      </w:r>
      <w:bookmarkEnd w:id="1"/>
    </w:p>
    <w:p w14:paraId="0CE6D5C2" w14:textId="164047E8" w:rsidR="009C26BF" w:rsidRPr="00E87DAB" w:rsidRDefault="009C26BF" w:rsidP="009C26BF">
      <w:pPr>
        <w:pStyle w:val="Tekstpodstawowywcity"/>
        <w:spacing w:after="0"/>
        <w:ind w:left="426" w:firstLine="5"/>
        <w:jc w:val="both"/>
        <w:rPr>
          <w:sz w:val="22"/>
          <w:szCs w:val="22"/>
        </w:rPr>
      </w:pPr>
      <w:r w:rsidRPr="00E87DAB">
        <w:rPr>
          <w:sz w:val="22"/>
          <w:szCs w:val="22"/>
        </w:rPr>
        <w:t xml:space="preserve">Postępowanie o udzielenie zamówienia prowadzone jest w </w:t>
      </w:r>
      <w:r w:rsidRPr="00E87DAB">
        <w:rPr>
          <w:b/>
          <w:bCs/>
          <w:sz w:val="22"/>
          <w:szCs w:val="22"/>
        </w:rPr>
        <w:t>trybie</w:t>
      </w:r>
      <w:r w:rsidRPr="00E87DAB">
        <w:rPr>
          <w:sz w:val="22"/>
          <w:szCs w:val="22"/>
        </w:rPr>
        <w:t xml:space="preserve"> </w:t>
      </w:r>
      <w:r w:rsidRPr="00E87DAB">
        <w:rPr>
          <w:b/>
          <w:bCs/>
          <w:sz w:val="22"/>
          <w:szCs w:val="22"/>
        </w:rPr>
        <w:t xml:space="preserve">podstawowym </w:t>
      </w:r>
      <w:r w:rsidR="009961C3" w:rsidRPr="00E87DAB">
        <w:rPr>
          <w:sz w:val="22"/>
          <w:szCs w:val="22"/>
          <w:lang w:eastAsia="ar-SA"/>
        </w:rPr>
        <w:t>na podstawie art. 275 pkt 1 ustawy z dnia 11 września 2019 r. Prawo zamówień publicznych (</w:t>
      </w:r>
      <w:proofErr w:type="spellStart"/>
      <w:r w:rsidR="009961C3">
        <w:rPr>
          <w:sz w:val="22"/>
          <w:szCs w:val="22"/>
          <w:lang w:eastAsia="ar-SA"/>
        </w:rPr>
        <w:t>t.j</w:t>
      </w:r>
      <w:proofErr w:type="spellEnd"/>
      <w:r w:rsidR="009961C3">
        <w:rPr>
          <w:sz w:val="22"/>
          <w:szCs w:val="22"/>
          <w:lang w:eastAsia="ar-SA"/>
        </w:rPr>
        <w:t xml:space="preserve">. </w:t>
      </w:r>
      <w:r w:rsidR="009961C3" w:rsidRPr="00E87DAB">
        <w:rPr>
          <w:sz w:val="22"/>
          <w:szCs w:val="22"/>
          <w:lang w:eastAsia="ar-SA"/>
        </w:rPr>
        <w:t>Dz.U. z 202</w:t>
      </w:r>
      <w:r w:rsidR="00B41762">
        <w:rPr>
          <w:sz w:val="22"/>
          <w:szCs w:val="22"/>
          <w:lang w:eastAsia="ar-SA"/>
        </w:rPr>
        <w:t>3</w:t>
      </w:r>
      <w:r w:rsidR="009961C3" w:rsidRPr="00E87DAB">
        <w:rPr>
          <w:sz w:val="22"/>
          <w:szCs w:val="22"/>
          <w:lang w:eastAsia="ar-SA"/>
        </w:rPr>
        <w:t xml:space="preserve"> r., poz. </w:t>
      </w:r>
      <w:r w:rsidR="00B41762">
        <w:rPr>
          <w:sz w:val="22"/>
          <w:szCs w:val="22"/>
          <w:lang w:eastAsia="ar-SA"/>
        </w:rPr>
        <w:t>1605</w:t>
      </w:r>
      <w:r w:rsidR="009961C3" w:rsidRPr="00E87DAB">
        <w:rPr>
          <w:sz w:val="22"/>
          <w:szCs w:val="22"/>
          <w:lang w:eastAsia="ar-SA"/>
        </w:rPr>
        <w:t xml:space="preserve"> ze zm.)</w:t>
      </w:r>
      <w:r w:rsidR="009961C3">
        <w:rPr>
          <w:sz w:val="22"/>
          <w:szCs w:val="22"/>
          <w:lang w:eastAsia="ar-SA"/>
        </w:rPr>
        <w:t>.</w:t>
      </w:r>
    </w:p>
    <w:p w14:paraId="0EA335CB" w14:textId="77777777" w:rsidR="009C26BF" w:rsidRPr="00E87DAB" w:rsidRDefault="009C26BF" w:rsidP="00582AD4">
      <w:pPr>
        <w:pStyle w:val="Nagwek1"/>
      </w:pPr>
      <w:bookmarkStart w:id="2" w:name="_Toc258314244"/>
      <w:r w:rsidRPr="00E87DAB">
        <w:t>informacje ogólne</w:t>
      </w:r>
    </w:p>
    <w:p w14:paraId="265356B5" w14:textId="5D097711" w:rsidR="009C26BF" w:rsidRPr="00E87DAB" w:rsidRDefault="009C26BF" w:rsidP="00E14924">
      <w:pPr>
        <w:pStyle w:val="Nagwek2"/>
      </w:pPr>
      <w:r w:rsidRPr="00E87DAB">
        <w:t xml:space="preserve">W niniejszym postępowaniu komunikacja między Zamawiającym a Wykonawcami odbywa się przy użyciu środków komunikacji elektronicznej, za pośrednictwem platformy on-line działającej pod adresem </w:t>
      </w:r>
      <w:hyperlink r:id="rId14" w:history="1">
        <w:r w:rsidR="002C1847" w:rsidRPr="00E87DAB">
          <w:rPr>
            <w:rStyle w:val="Hipercze"/>
          </w:rPr>
          <w:t>https://ezamowienia.gov.pl/pl/</w:t>
        </w:r>
      </w:hyperlink>
      <w:r w:rsidR="002C1847" w:rsidRPr="00E87DAB">
        <w:t xml:space="preserve">  </w:t>
      </w:r>
      <w:r w:rsidRPr="00E87DAB">
        <w:t>(dalej jako: ”Platforma”).</w:t>
      </w:r>
    </w:p>
    <w:p w14:paraId="66322CCD" w14:textId="630781DE" w:rsidR="009C26BF" w:rsidRPr="00E87DAB" w:rsidRDefault="009C26BF" w:rsidP="00E14924">
      <w:pPr>
        <w:pStyle w:val="Nagwek2"/>
      </w:pPr>
      <w:r w:rsidRPr="00E87DAB">
        <w:t>Do spraw nieuregulowanych w niniejszej SWZ mają zastosowanie przepisy ustawy z dnia 11 września 2019 roku Prawo zamówień publicznych (</w:t>
      </w:r>
      <w:proofErr w:type="spellStart"/>
      <w:r w:rsidR="009961C3">
        <w:t>t.j</w:t>
      </w:r>
      <w:proofErr w:type="spellEnd"/>
      <w:r w:rsidR="009961C3">
        <w:t xml:space="preserve">. </w:t>
      </w:r>
      <w:r w:rsidRPr="00E87DAB">
        <w:t xml:space="preserve">Dz. U.  </w:t>
      </w:r>
      <w:r w:rsidR="00FC26CB" w:rsidRPr="00E87DAB">
        <w:t>202</w:t>
      </w:r>
      <w:r w:rsidR="00106993">
        <w:t>3</w:t>
      </w:r>
      <w:r w:rsidRPr="00E87DAB">
        <w:t xml:space="preserve"> r. poz. </w:t>
      </w:r>
      <w:r w:rsidR="009961C3">
        <w:t>1</w:t>
      </w:r>
      <w:r w:rsidR="00106993">
        <w:t>605</w:t>
      </w:r>
      <w:r w:rsidRPr="00E87DAB">
        <w:t xml:space="preserve"> ze zm.) zwanej dalej „ustawą </w:t>
      </w:r>
      <w:proofErr w:type="spellStart"/>
      <w:r w:rsidRPr="00E87DAB">
        <w:t>Pzp</w:t>
      </w:r>
      <w:proofErr w:type="spellEnd"/>
      <w:r w:rsidRPr="00E87DAB">
        <w:t>” oraz aktów wykonawczych wydanych na jej podstawie. W zakresie nieuregulowanym przez ww. akty prawne stosuje się przepisy ustawy z dnia 23 kwietnia 1964 r. - Kodeks cywilny (</w:t>
      </w:r>
      <w:proofErr w:type="spellStart"/>
      <w:r w:rsidR="009961C3">
        <w:t>t.j</w:t>
      </w:r>
      <w:proofErr w:type="spellEnd"/>
      <w:r w:rsidR="009961C3">
        <w:t xml:space="preserve">. </w:t>
      </w:r>
      <w:r w:rsidRPr="00E87DAB">
        <w:t>Dz. U. z 202</w:t>
      </w:r>
      <w:r w:rsidR="00106993">
        <w:t>3</w:t>
      </w:r>
      <w:r w:rsidR="000D6118">
        <w:t xml:space="preserve"> </w:t>
      </w:r>
      <w:r w:rsidRPr="00E87DAB">
        <w:t>r. poz. 1</w:t>
      </w:r>
      <w:r w:rsidR="00106993">
        <w:t>610</w:t>
      </w:r>
      <w:r w:rsidR="009961C3">
        <w:t xml:space="preserve"> ze zm.</w:t>
      </w:r>
      <w:r w:rsidRPr="00E87DAB">
        <w:t>).</w:t>
      </w:r>
    </w:p>
    <w:p w14:paraId="2DEDA684" w14:textId="77777777" w:rsidR="009C26BF" w:rsidRPr="00E87DAB" w:rsidRDefault="009C26BF" w:rsidP="00E14924">
      <w:pPr>
        <w:pStyle w:val="Nagwek2"/>
      </w:pPr>
    </w:p>
    <w:p w14:paraId="1119DAF7" w14:textId="0BBFFB3B" w:rsidR="009C26BF" w:rsidRPr="00582AD4" w:rsidRDefault="009C26BF" w:rsidP="00582AD4">
      <w:pPr>
        <w:pStyle w:val="Nagwek1"/>
      </w:pPr>
      <w:r w:rsidRPr="00582AD4">
        <w:t>Opis przedmiotu zamówienia</w:t>
      </w:r>
      <w:bookmarkEnd w:id="2"/>
    </w:p>
    <w:p w14:paraId="49902C69" w14:textId="77777777" w:rsidR="008F122A" w:rsidRPr="008F122A" w:rsidRDefault="008F122A" w:rsidP="00582AD4">
      <w:pPr>
        <w:pStyle w:val="Nagwek1"/>
        <w:numPr>
          <w:ilvl w:val="0"/>
          <w:numId w:val="0"/>
        </w:numPr>
        <w:ind w:left="432"/>
        <w:rPr>
          <w:caps/>
        </w:rPr>
      </w:pPr>
      <w:bookmarkStart w:id="3" w:name="_Hlk21674175"/>
      <w:r w:rsidRPr="008F122A">
        <w:t>Zakup i wdrożenie macierzy dyskowej wraz z serwerami na potrzeby SP ZOZ w Sejnach</w:t>
      </w:r>
    </w:p>
    <w:p w14:paraId="37E5D34A" w14:textId="77777777" w:rsidR="008F122A" w:rsidRDefault="008F122A" w:rsidP="00582AD4">
      <w:pPr>
        <w:pStyle w:val="Nagwek1"/>
        <w:numPr>
          <w:ilvl w:val="0"/>
          <w:numId w:val="0"/>
        </w:numPr>
        <w:ind w:left="432"/>
      </w:pPr>
    </w:p>
    <w:p w14:paraId="36916EE6" w14:textId="3B048818" w:rsidR="002314A1" w:rsidRPr="008F122A" w:rsidRDefault="002314A1" w:rsidP="00582AD4">
      <w:pPr>
        <w:pStyle w:val="Nagwek1"/>
        <w:numPr>
          <w:ilvl w:val="0"/>
          <w:numId w:val="0"/>
        </w:numPr>
        <w:ind w:left="432"/>
      </w:pPr>
      <w:r w:rsidRPr="008F122A">
        <w:t xml:space="preserve">KOD CPV: </w:t>
      </w:r>
    </w:p>
    <w:p w14:paraId="3066E168" w14:textId="51548038" w:rsidR="002314A1" w:rsidRDefault="008A47D4" w:rsidP="00582AD4">
      <w:pPr>
        <w:pStyle w:val="Nagwek1"/>
        <w:numPr>
          <w:ilvl w:val="0"/>
          <w:numId w:val="0"/>
        </w:numPr>
        <w:ind w:left="432"/>
        <w:rPr>
          <w:b w:val="0"/>
          <w:bCs w:val="0"/>
        </w:rPr>
      </w:pPr>
      <w:r w:rsidRPr="008A47D4">
        <w:rPr>
          <w:b w:val="0"/>
          <w:bCs w:val="0"/>
        </w:rPr>
        <w:t>48822000-</w:t>
      </w:r>
      <w:r w:rsidR="003D7F72">
        <w:rPr>
          <w:b w:val="0"/>
          <w:bCs w:val="0"/>
        </w:rPr>
        <w:t>6</w:t>
      </w:r>
      <w:r>
        <w:rPr>
          <w:b w:val="0"/>
          <w:bCs w:val="0"/>
        </w:rPr>
        <w:t xml:space="preserve"> Serwery</w:t>
      </w:r>
      <w:r w:rsidR="003D7F72">
        <w:rPr>
          <w:b w:val="0"/>
          <w:bCs w:val="0"/>
        </w:rPr>
        <w:t xml:space="preserve"> komputerowe</w:t>
      </w:r>
    </w:p>
    <w:p w14:paraId="3043CA02" w14:textId="03807851" w:rsidR="008A47D4" w:rsidRDefault="008A47D4" w:rsidP="00E14924">
      <w:pPr>
        <w:pStyle w:val="Nagwek2"/>
        <w:rPr>
          <w:lang w:eastAsia="en-US"/>
        </w:rPr>
      </w:pPr>
      <w:r>
        <w:rPr>
          <w:lang w:eastAsia="en-US"/>
        </w:rPr>
        <w:t xml:space="preserve">        32420000-3 Urządzenia sieciowe</w:t>
      </w:r>
    </w:p>
    <w:p w14:paraId="3286389D" w14:textId="4F57E65E" w:rsidR="008A47D4" w:rsidRPr="008A47D4" w:rsidRDefault="008A47D4" w:rsidP="00E14924">
      <w:pPr>
        <w:pStyle w:val="Nagwek2"/>
        <w:rPr>
          <w:lang w:eastAsia="en-US"/>
        </w:rPr>
      </w:pPr>
      <w:r>
        <w:rPr>
          <w:lang w:eastAsia="en-US"/>
        </w:rPr>
        <w:t xml:space="preserve">        30233000-1 Urządzenia do przechowywania i odczytu danych</w:t>
      </w:r>
    </w:p>
    <w:p w14:paraId="3BA74030" w14:textId="77777777" w:rsidR="002314A1" w:rsidRPr="002314A1" w:rsidRDefault="002314A1" w:rsidP="00E14924">
      <w:pPr>
        <w:pStyle w:val="Nagwek2"/>
      </w:pPr>
    </w:p>
    <w:bookmarkEnd w:id="3"/>
    <w:p w14:paraId="1F2F6E44" w14:textId="2668B16B" w:rsidR="00B41762" w:rsidRPr="00B41762" w:rsidRDefault="00B41762" w:rsidP="005A5307">
      <w:pPr>
        <w:pStyle w:val="Nagwek2"/>
        <w:ind w:left="567"/>
        <w:rPr>
          <w:color w:val="FF0000"/>
        </w:rPr>
      </w:pPr>
      <w:r w:rsidRPr="00B41762">
        <w:rPr>
          <w:rFonts w:eastAsia="Calibri"/>
          <w:lang w:eastAsia="en-US"/>
        </w:rPr>
        <w:t xml:space="preserve">Wykonawca może powierzyć wykonanie części zamówienia Podwykonawcom. </w:t>
      </w:r>
    </w:p>
    <w:p w14:paraId="79A5D8D4" w14:textId="77777777" w:rsidR="00B41762" w:rsidRDefault="00B41762" w:rsidP="005A5307">
      <w:pPr>
        <w:pStyle w:val="Nagwek2"/>
        <w:ind w:left="567"/>
        <w:rPr>
          <w:rFonts w:eastAsia="Calibri"/>
          <w:lang w:eastAsia="en-US"/>
        </w:rPr>
      </w:pPr>
      <w:r w:rsidRPr="00B41762">
        <w:rPr>
          <w:rFonts w:eastAsia="Calibri"/>
          <w:lang w:eastAsia="en-US"/>
        </w:rPr>
        <w:t xml:space="preserve">Zamawiający żąda, aby przed przystąpieniem do wykonania zamówienia Wykonawca, podał nazwy, dane kontaktowe oraz przedstawicieli, podwykonawców zaangażowanych w realizację zamówienia, jeżeli są już znani. </w:t>
      </w:r>
    </w:p>
    <w:p w14:paraId="6A7C2AB5" w14:textId="77777777" w:rsidR="00B41762" w:rsidRDefault="00B41762" w:rsidP="005A5307">
      <w:pPr>
        <w:autoSpaceDE w:val="0"/>
        <w:autoSpaceDN w:val="0"/>
        <w:adjustRightInd w:val="0"/>
        <w:spacing w:after="13" w:line="259" w:lineRule="auto"/>
        <w:ind w:left="567"/>
        <w:jc w:val="both"/>
        <w:rPr>
          <w:rFonts w:eastAsia="Calibri"/>
          <w:sz w:val="22"/>
          <w:szCs w:val="22"/>
          <w:lang w:eastAsia="en-US"/>
        </w:rPr>
      </w:pPr>
      <w:r w:rsidRPr="00B41762">
        <w:rPr>
          <w:rFonts w:eastAsia="Calibri"/>
          <w:sz w:val="22"/>
          <w:szCs w:val="22"/>
          <w:lang w:eastAsia="en-US"/>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387F5EF6" w14:textId="2D672175" w:rsidR="00B41762" w:rsidRPr="00B41762" w:rsidRDefault="00B41762" w:rsidP="00B41762">
      <w:pPr>
        <w:autoSpaceDE w:val="0"/>
        <w:autoSpaceDN w:val="0"/>
        <w:adjustRightInd w:val="0"/>
        <w:spacing w:after="13"/>
        <w:ind w:left="567" w:hanging="567"/>
        <w:jc w:val="both"/>
        <w:rPr>
          <w:rFonts w:eastAsia="Calibri"/>
          <w:sz w:val="20"/>
          <w:szCs w:val="20"/>
        </w:rPr>
      </w:pPr>
      <w:r w:rsidRPr="00B41762">
        <w:rPr>
          <w:rFonts w:eastAsia="Calibri"/>
          <w:sz w:val="20"/>
          <w:szCs w:val="20"/>
        </w:rPr>
        <w:t xml:space="preserve">4.3 </w:t>
      </w:r>
      <w:r>
        <w:rPr>
          <w:rFonts w:eastAsia="Calibri"/>
          <w:sz w:val="20"/>
          <w:szCs w:val="20"/>
        </w:rPr>
        <w:t xml:space="preserve">    </w:t>
      </w:r>
      <w:r w:rsidRPr="00B41762">
        <w:rPr>
          <w:sz w:val="22"/>
          <w:szCs w:val="22"/>
          <w:lang w:eastAsia="hi-IN" w:bidi="hi-IN"/>
        </w:rPr>
        <w:t>Szczegółowy opis przedmiotu zamówienia został zawarty  w formularzu wymaganych parametrów.</w:t>
      </w:r>
    </w:p>
    <w:p w14:paraId="096ACADA" w14:textId="13D13A34" w:rsidR="00B41762" w:rsidRPr="00B41762" w:rsidRDefault="00B41762" w:rsidP="00B41762">
      <w:pPr>
        <w:autoSpaceDE w:val="0"/>
        <w:autoSpaceDN w:val="0"/>
        <w:adjustRightInd w:val="0"/>
        <w:spacing w:after="13"/>
        <w:jc w:val="both"/>
        <w:rPr>
          <w:rFonts w:eastAsia="Calibri"/>
          <w:sz w:val="22"/>
          <w:szCs w:val="22"/>
          <w:lang w:eastAsia="en-US"/>
        </w:rPr>
      </w:pPr>
      <w:r>
        <w:rPr>
          <w:sz w:val="22"/>
          <w:szCs w:val="22"/>
          <w:lang w:eastAsia="hi-IN" w:bidi="hi-IN"/>
        </w:rPr>
        <w:t xml:space="preserve">         </w:t>
      </w:r>
      <w:r w:rsidRPr="00B41762">
        <w:rPr>
          <w:rFonts w:eastAsia="Calibri"/>
          <w:sz w:val="22"/>
          <w:szCs w:val="22"/>
          <w:lang w:eastAsia="en-US"/>
        </w:rPr>
        <w:t>Zamawiający informuje, iż ilekroć w SWZ i jej załącznikach przedmiot zamówienia jest opisany:</w:t>
      </w:r>
    </w:p>
    <w:p w14:paraId="60F4CB9C" w14:textId="77777777" w:rsidR="00B41762" w:rsidRPr="00B41762" w:rsidRDefault="00B41762">
      <w:pPr>
        <w:numPr>
          <w:ilvl w:val="0"/>
          <w:numId w:val="13"/>
        </w:numPr>
        <w:suppressAutoHyphens/>
        <w:spacing w:after="160" w:line="259" w:lineRule="auto"/>
        <w:ind w:left="714" w:hanging="357"/>
        <w:jc w:val="both"/>
        <w:rPr>
          <w:rFonts w:eastAsia="Calibri"/>
          <w:sz w:val="22"/>
          <w:szCs w:val="22"/>
          <w:lang w:eastAsia="en-US"/>
        </w:rPr>
      </w:pPr>
      <w:r w:rsidRPr="00B41762">
        <w:rPr>
          <w:rFonts w:eastAsia="Calibri"/>
          <w:sz w:val="22"/>
          <w:szCs w:val="22"/>
          <w:lang w:eastAsia="en-US"/>
        </w:rPr>
        <w:t xml:space="preserve">ze wskazaniem znaków towarowych, nazw własnych, patentów lub pochodzenia źródła lub szczególnego procesu, który charakteryzuje 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2A340547" w14:textId="77777777" w:rsidR="00B41762" w:rsidRPr="00B41762" w:rsidRDefault="00B41762">
      <w:pPr>
        <w:numPr>
          <w:ilvl w:val="0"/>
          <w:numId w:val="13"/>
        </w:numPr>
        <w:suppressAutoHyphens/>
        <w:spacing w:after="160" w:line="259" w:lineRule="auto"/>
        <w:ind w:left="714" w:hanging="357"/>
        <w:jc w:val="both"/>
        <w:rPr>
          <w:rFonts w:eastAsia="Calibri"/>
          <w:sz w:val="22"/>
          <w:szCs w:val="22"/>
          <w:lang w:eastAsia="en-US"/>
        </w:rPr>
      </w:pPr>
      <w:r w:rsidRPr="00B41762">
        <w:rPr>
          <w:rFonts w:eastAsia="Calibri"/>
          <w:sz w:val="22"/>
          <w:szCs w:val="22"/>
          <w:lang w:eastAsia="en-US"/>
        </w:rPr>
        <w:lastRenderedPageBreak/>
        <w:t>poprzez odniesienie się do norm, ocen technicznych, specyfikacji technicznych i systemów referencji technicznych, o których mowa w art. 101 ust. 1 pkt 2 oraz ust. 3 ustawy, to przyjmuje się, że dopuszcza się rozwiązania równoważne opisywanym, a odniesieniu takiemu towarzyszą wyrazy „lub równoważne”.</w:t>
      </w:r>
    </w:p>
    <w:p w14:paraId="59BAB1A2" w14:textId="77777777" w:rsidR="009C26BF" w:rsidRPr="00E87DAB" w:rsidRDefault="009C26BF" w:rsidP="00E14924">
      <w:pPr>
        <w:pStyle w:val="Nagwek2"/>
      </w:pPr>
    </w:p>
    <w:p w14:paraId="6A3D7C99" w14:textId="4CD1A7AC" w:rsidR="009C26BF" w:rsidRPr="00E87DAB" w:rsidRDefault="009C26BF" w:rsidP="00582AD4">
      <w:pPr>
        <w:pStyle w:val="Nagwek1"/>
      </w:pPr>
      <w:bookmarkStart w:id="4" w:name="_Toc258314245"/>
      <w:r w:rsidRPr="00E87DAB">
        <w:t>I</w:t>
      </w:r>
      <w:r w:rsidR="002C72F1" w:rsidRPr="00E87DAB">
        <w:t>NFORMACJ</w:t>
      </w:r>
      <w:r w:rsidR="002C72F1">
        <w:t xml:space="preserve">E </w:t>
      </w:r>
      <w:r w:rsidRPr="00E87DAB">
        <w:t xml:space="preserve"> </w:t>
      </w:r>
      <w:bookmarkEnd w:id="4"/>
      <w:r w:rsidR="00B41762">
        <w:t>DODATKOWE</w:t>
      </w:r>
    </w:p>
    <w:p w14:paraId="355E15E7" w14:textId="3CDFDBF1" w:rsidR="00B41762" w:rsidRDefault="00B41762" w:rsidP="00E14924">
      <w:pPr>
        <w:pStyle w:val="Nagwek2"/>
      </w:pPr>
      <w:r>
        <w:t xml:space="preserve">Informacje dotyczące oferty wariantowej, o której mowa w art. 92 ustawy </w:t>
      </w:r>
      <w:proofErr w:type="spellStart"/>
      <w:r>
        <w:t>Pzp</w:t>
      </w:r>
      <w:proofErr w:type="spellEnd"/>
      <w:r>
        <w:t>:</w:t>
      </w:r>
    </w:p>
    <w:p w14:paraId="757B0FC3" w14:textId="77777777" w:rsidR="00B41762" w:rsidRDefault="00B41762" w:rsidP="00E14924">
      <w:pPr>
        <w:pStyle w:val="Nagwek2"/>
      </w:pPr>
      <w:r>
        <w:t>Zamawiający nie dopuszcza składania ofert wariantowych.</w:t>
      </w:r>
    </w:p>
    <w:p w14:paraId="0D18ABAC" w14:textId="15D6D02E" w:rsidR="00B41762" w:rsidRDefault="00B41762" w:rsidP="00E14924">
      <w:pPr>
        <w:pStyle w:val="Nagwek2"/>
      </w:pPr>
      <w:r>
        <w:t xml:space="preserve">Informacja o przewidywanych zamówieniach, o których mowa w art. 214 ust. 1 pkt 8 ustawy </w:t>
      </w:r>
      <w:proofErr w:type="spellStart"/>
      <w:r>
        <w:t>Pzp</w:t>
      </w:r>
      <w:proofErr w:type="spellEnd"/>
      <w:r>
        <w:t xml:space="preserve">. Zamawiający nie przewiduje udzielenia zamówień, o których mowa w art. 214 ust. 1 pkt 8 ustawy </w:t>
      </w:r>
      <w:proofErr w:type="spellStart"/>
      <w:r>
        <w:t>Pzp</w:t>
      </w:r>
      <w:proofErr w:type="spellEnd"/>
      <w:r>
        <w:t>.</w:t>
      </w:r>
    </w:p>
    <w:p w14:paraId="067E9478" w14:textId="77DCDD37" w:rsidR="00B41762" w:rsidRDefault="00B41762" w:rsidP="00E14924">
      <w:pPr>
        <w:pStyle w:val="Nagwek2"/>
      </w:pPr>
      <w:r>
        <w:t xml:space="preserve">Zamawiający nie przewiduje przeprowadzenia aukcji elektronicznej, o której mowa w art. 308 ust. 1 ustawy </w:t>
      </w:r>
      <w:proofErr w:type="spellStart"/>
      <w:r>
        <w:t>Pzp</w:t>
      </w:r>
      <w:proofErr w:type="spellEnd"/>
      <w:r>
        <w:t>.</w:t>
      </w:r>
    </w:p>
    <w:p w14:paraId="41126ECD" w14:textId="11825346" w:rsidR="00B41762" w:rsidRDefault="00B41762" w:rsidP="00E14924">
      <w:pPr>
        <w:pStyle w:val="Nagwek2"/>
      </w:pPr>
      <w:r>
        <w:t>Zamawiający dopuszcza składanie ofert równoważnych.</w:t>
      </w:r>
    </w:p>
    <w:p w14:paraId="7B317294" w14:textId="52A6DB33" w:rsidR="00B41762" w:rsidRDefault="00B41762" w:rsidP="00E14924">
      <w:pPr>
        <w:pStyle w:val="Nagwek2"/>
      </w:pPr>
      <w:r>
        <w:t>Zamawiający nie dopuszcza składania ofert częściowych.</w:t>
      </w:r>
    </w:p>
    <w:p w14:paraId="33059C3D" w14:textId="24032280" w:rsidR="00B41762" w:rsidRDefault="00B41762" w:rsidP="00E14924">
      <w:pPr>
        <w:pStyle w:val="Nagwek2"/>
      </w:pPr>
      <w:r>
        <w:t xml:space="preserve">Zamawiający nie zastrzega możliwości ubiegania się o udzielenie zamówienia wyłącznie przez wykonawców, o których mowa w art. 94 </w:t>
      </w:r>
      <w:proofErr w:type="spellStart"/>
      <w:r>
        <w:t>pzp</w:t>
      </w:r>
      <w:proofErr w:type="spellEnd"/>
      <w:r>
        <w:t>.</w:t>
      </w:r>
    </w:p>
    <w:p w14:paraId="1ED6AA17" w14:textId="0C372F16" w:rsidR="009C26BF" w:rsidRDefault="00B41762" w:rsidP="00E14924">
      <w:pPr>
        <w:pStyle w:val="Nagwek2"/>
      </w:pPr>
      <w:r>
        <w:t xml:space="preserve">Zamawiający nie stawia wymagań w zakresie zatrudnienia osób, o których mowa w art. 96 ust. 2 pkt 2 ustawy </w:t>
      </w:r>
      <w:proofErr w:type="spellStart"/>
      <w:r>
        <w:t>Pzp</w:t>
      </w:r>
      <w:proofErr w:type="spellEnd"/>
      <w:r>
        <w:t>.</w:t>
      </w:r>
    </w:p>
    <w:p w14:paraId="38F1532F" w14:textId="77777777" w:rsidR="00B41762" w:rsidRPr="00E87DAB" w:rsidRDefault="00B41762" w:rsidP="00E14924">
      <w:pPr>
        <w:pStyle w:val="Nagwek2"/>
      </w:pPr>
    </w:p>
    <w:p w14:paraId="2C480069" w14:textId="77777777" w:rsidR="009C26BF" w:rsidRPr="00E87DAB" w:rsidRDefault="009C26BF" w:rsidP="00582AD4">
      <w:pPr>
        <w:pStyle w:val="Nagwek1"/>
      </w:pPr>
      <w:bookmarkStart w:id="5" w:name="_Toc258314246"/>
      <w:r w:rsidRPr="00E87DAB">
        <w:t>INFORMACJA O PRZEDMIOTOWYCH ŚRODKACH DOWODOWYCH:</w:t>
      </w:r>
    </w:p>
    <w:p w14:paraId="12E99496" w14:textId="0FAC53E2" w:rsidR="009C26BF" w:rsidRPr="00E14924" w:rsidRDefault="009C26BF" w:rsidP="00E14924">
      <w:pPr>
        <w:pStyle w:val="Nagwek2"/>
      </w:pPr>
      <w:r w:rsidRPr="00E14924">
        <w:t xml:space="preserve">Zamawiający </w:t>
      </w:r>
      <w:r w:rsidR="00F15987" w:rsidRPr="00E14924">
        <w:t xml:space="preserve"> </w:t>
      </w:r>
      <w:r w:rsidR="007B5A33" w:rsidRPr="00E14924">
        <w:t xml:space="preserve">nie </w:t>
      </w:r>
      <w:r w:rsidRPr="00E14924">
        <w:t>żąda</w:t>
      </w:r>
      <w:r w:rsidR="00100A40" w:rsidRPr="00E14924">
        <w:t xml:space="preserve"> </w:t>
      </w:r>
      <w:r w:rsidRPr="00E14924">
        <w:t xml:space="preserve"> złożenia wraz z ofertą przedmiotowych środków dowodowych</w:t>
      </w:r>
      <w:r w:rsidR="007B5A33" w:rsidRPr="00E14924">
        <w:t>.</w:t>
      </w:r>
    </w:p>
    <w:p w14:paraId="1E9A4B22" w14:textId="77777777" w:rsidR="007B5A33" w:rsidRPr="00E87DAB" w:rsidRDefault="007B5A33" w:rsidP="00E14924">
      <w:pPr>
        <w:pStyle w:val="Nagwek2"/>
      </w:pPr>
    </w:p>
    <w:p w14:paraId="25F601DB" w14:textId="287D70D0" w:rsidR="009C26BF" w:rsidRPr="00E87DAB" w:rsidRDefault="00D256DB" w:rsidP="00582AD4">
      <w:pPr>
        <w:pStyle w:val="Nagwek1"/>
      </w:pPr>
      <w:r w:rsidRPr="00E87DAB">
        <w:t>TERMIN WYKONANIA ZAMÓWIENIA</w:t>
      </w:r>
      <w:bookmarkEnd w:id="5"/>
    </w:p>
    <w:p w14:paraId="69B1ED59" w14:textId="2B5BE1F3" w:rsidR="007F4692" w:rsidRPr="00F15987" w:rsidRDefault="00CB2489" w:rsidP="00E14924">
      <w:pPr>
        <w:pStyle w:val="Nagwek2"/>
        <w:rPr>
          <w:color w:val="FF0000"/>
        </w:rPr>
      </w:pPr>
      <w:r w:rsidRPr="00E87DAB">
        <w:t>Realizacja</w:t>
      </w:r>
      <w:r w:rsidR="005D584D" w:rsidRPr="00E87DAB">
        <w:t xml:space="preserve"> zamówie</w:t>
      </w:r>
      <w:r w:rsidRPr="00E87DAB">
        <w:t xml:space="preserve">nia – </w:t>
      </w:r>
      <w:r w:rsidRPr="009E6205">
        <w:t>w terminie</w:t>
      </w:r>
      <w:r w:rsidRPr="00F776B8">
        <w:rPr>
          <w:b/>
          <w:bCs/>
        </w:rPr>
        <w:t xml:space="preserve"> </w:t>
      </w:r>
      <w:r w:rsidR="009E6205" w:rsidRPr="00F776B8">
        <w:rPr>
          <w:b/>
          <w:bCs/>
        </w:rPr>
        <w:t xml:space="preserve">do </w:t>
      </w:r>
      <w:r w:rsidR="00E428DF">
        <w:rPr>
          <w:b/>
          <w:bCs/>
        </w:rPr>
        <w:t>18</w:t>
      </w:r>
      <w:r w:rsidR="009E6205" w:rsidRPr="00F776B8">
        <w:rPr>
          <w:b/>
          <w:bCs/>
        </w:rPr>
        <w:t xml:space="preserve">.10.2023 r. </w:t>
      </w:r>
    </w:p>
    <w:p w14:paraId="69EB5169" w14:textId="77777777" w:rsidR="009C26BF" w:rsidRPr="00E87DAB" w:rsidRDefault="009C26BF" w:rsidP="009C26BF">
      <w:pPr>
        <w:ind w:left="540"/>
        <w:rPr>
          <w:sz w:val="22"/>
          <w:szCs w:val="22"/>
        </w:rPr>
      </w:pPr>
    </w:p>
    <w:p w14:paraId="039F206F" w14:textId="6691B7C5" w:rsidR="009C26BF" w:rsidRPr="00E87DAB" w:rsidRDefault="002C72F1" w:rsidP="00582AD4">
      <w:pPr>
        <w:pStyle w:val="Nagwek1"/>
      </w:pPr>
      <w:bookmarkStart w:id="6" w:name="_Toc258314247"/>
      <w:r w:rsidRPr="00E87DAB">
        <w:t>INFORMACJA O WARUNKACH UDZIAŁU W POSTĘPOWANIU</w:t>
      </w:r>
      <w:bookmarkEnd w:id="6"/>
    </w:p>
    <w:p w14:paraId="0AABFC66" w14:textId="6DCF8493" w:rsidR="009C26BF" w:rsidRPr="00E87DAB" w:rsidRDefault="00A22686" w:rsidP="00E14924">
      <w:pPr>
        <w:pStyle w:val="Nagwek2"/>
      </w:pPr>
      <w:r w:rsidRPr="00E87DAB">
        <w:t xml:space="preserve">O </w:t>
      </w:r>
      <w:r w:rsidR="009C26BF" w:rsidRPr="00E87DAB">
        <w:t>udzielenie zamówienia mogą ubiegać się Wykonawcy, którzy nie podlegają wykluczeniu</w:t>
      </w:r>
      <w:r w:rsidR="00392298" w:rsidRPr="00E87DAB">
        <w:t xml:space="preserve"> na podstawie </w:t>
      </w:r>
      <w:r w:rsidR="009C26BF" w:rsidRPr="00E87DAB">
        <w:t xml:space="preserve"> </w:t>
      </w:r>
      <w:r w:rsidR="00392298" w:rsidRPr="00E87DAB">
        <w:t>art.</w:t>
      </w:r>
      <w:r w:rsidR="00A4087E" w:rsidRPr="00E87DAB">
        <w:t xml:space="preserve"> </w:t>
      </w:r>
      <w:r w:rsidR="00392298" w:rsidRPr="00E87DAB">
        <w:t>108</w:t>
      </w:r>
      <w:r w:rsidR="00A4087E" w:rsidRPr="00E87DAB">
        <w:t xml:space="preserve"> </w:t>
      </w:r>
      <w:r w:rsidR="00392298" w:rsidRPr="00E87DAB">
        <w:t>ust.</w:t>
      </w:r>
      <w:r w:rsidR="00A4087E" w:rsidRPr="00E87DAB">
        <w:t xml:space="preserve"> </w:t>
      </w:r>
      <w:r w:rsidR="00392298" w:rsidRPr="00E87DAB">
        <w:t xml:space="preserve">1 oraz art. 109 ust. 1 pkt. 4 ustawy </w:t>
      </w:r>
      <w:proofErr w:type="spellStart"/>
      <w:r w:rsidR="00392298" w:rsidRPr="00E87DAB">
        <w:t>Pzp</w:t>
      </w:r>
      <w:proofErr w:type="spellEnd"/>
      <w:r w:rsidR="00392298" w:rsidRPr="00E87DAB">
        <w:t xml:space="preserve"> </w:t>
      </w:r>
      <w:r w:rsidR="00087A18" w:rsidRPr="00E87DAB">
        <w:t xml:space="preserve">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w:t>
      </w:r>
      <w:r w:rsidR="009C26BF" w:rsidRPr="00E87DAB">
        <w:t>oraz spełniają warunki udziału w postępowaniu</w:t>
      </w:r>
      <w:r w:rsidR="009E4728" w:rsidRPr="00E87DAB">
        <w:t>(jeżeli zostały określone)</w:t>
      </w:r>
      <w:r w:rsidR="009C26BF" w:rsidRPr="00E87DAB">
        <w:t xml:space="preserve"> i wymagania określone w niniejszej SWZ.</w:t>
      </w:r>
    </w:p>
    <w:p w14:paraId="02FE7FC5" w14:textId="77777777" w:rsidR="009C26BF" w:rsidRPr="00E87DAB" w:rsidRDefault="009C26BF" w:rsidP="00E14924">
      <w:pPr>
        <w:pStyle w:val="Nagwek2"/>
      </w:pPr>
      <w:r w:rsidRPr="00E87DAB">
        <w:t xml:space="preserve">Zamawiający, na podstawie art. 112 ustawy </w:t>
      </w:r>
      <w:proofErr w:type="spellStart"/>
      <w:r w:rsidRPr="00E87DAB">
        <w:t>Pzp</w:t>
      </w:r>
      <w:proofErr w:type="spellEnd"/>
      <w:r w:rsidRPr="00E87DAB">
        <w:t xml:space="preserve"> określa następujące warunki udziału w postępowaniu:</w:t>
      </w:r>
    </w:p>
    <w:p w14:paraId="78784A35" w14:textId="77777777" w:rsidR="00392298" w:rsidRPr="00E87DAB" w:rsidRDefault="00392298" w:rsidP="00E14924">
      <w:pPr>
        <w:pStyle w:val="Nagwek2"/>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E87DAB" w14:paraId="0C0367B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3C273" w14:textId="77777777" w:rsidR="009C26BF" w:rsidRPr="00E87DAB" w:rsidRDefault="009C26BF">
            <w:pPr>
              <w:jc w:val="center"/>
              <w:rPr>
                <w:b/>
                <w:sz w:val="22"/>
                <w:szCs w:val="22"/>
              </w:rPr>
            </w:pPr>
            <w:r w:rsidRPr="00E87DAB">
              <w:rPr>
                <w:b/>
                <w:sz w:val="22"/>
                <w:szCs w:val="22"/>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7959D" w14:textId="77777777" w:rsidR="009C26BF" w:rsidRPr="00E87DAB" w:rsidRDefault="009C26BF">
            <w:pPr>
              <w:rPr>
                <w:sz w:val="22"/>
                <w:szCs w:val="22"/>
              </w:rPr>
            </w:pPr>
            <w:r w:rsidRPr="00E87DAB">
              <w:rPr>
                <w:b/>
                <w:sz w:val="22"/>
                <w:szCs w:val="22"/>
              </w:rPr>
              <w:t>Warunki udziału w postępowaniu</w:t>
            </w:r>
          </w:p>
        </w:tc>
      </w:tr>
      <w:tr w:rsidR="009C26BF" w:rsidRPr="00E87DAB" w14:paraId="7B2CDAC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F0D2E" w14:textId="77777777" w:rsidR="009C26BF" w:rsidRPr="00E87DAB" w:rsidRDefault="009C26BF">
            <w:pPr>
              <w:jc w:val="center"/>
              <w:rPr>
                <w:sz w:val="22"/>
                <w:szCs w:val="22"/>
              </w:rPr>
            </w:pPr>
            <w:r w:rsidRPr="00E87DAB">
              <w:rPr>
                <w:sz w:val="22"/>
                <w:szCs w:val="22"/>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89E8" w14:textId="77777777" w:rsidR="009C26BF" w:rsidRPr="00E87DAB" w:rsidRDefault="009C26BF">
            <w:pPr>
              <w:jc w:val="both"/>
              <w:rPr>
                <w:b/>
                <w:bCs/>
                <w:sz w:val="22"/>
                <w:szCs w:val="22"/>
              </w:rPr>
            </w:pPr>
            <w:r w:rsidRPr="00E87DAB">
              <w:rPr>
                <w:b/>
                <w:bCs/>
                <w:sz w:val="22"/>
                <w:szCs w:val="22"/>
              </w:rPr>
              <w:t>Zdolność do występowania w obrocie gospodarczym</w:t>
            </w:r>
          </w:p>
          <w:p w14:paraId="5C4C6E35" w14:textId="77777777" w:rsidR="009C26BF" w:rsidRPr="00E87DAB" w:rsidRDefault="009C26BF">
            <w:pPr>
              <w:jc w:val="both"/>
              <w:rPr>
                <w:sz w:val="22"/>
                <w:szCs w:val="22"/>
              </w:rPr>
            </w:pPr>
            <w:r w:rsidRPr="00E87DAB">
              <w:rPr>
                <w:sz w:val="22"/>
                <w:szCs w:val="22"/>
              </w:rPr>
              <w:t>Zamawiający nie opisuje, nie wyznacza szczegółowego warunku w tym zakresie.</w:t>
            </w:r>
          </w:p>
        </w:tc>
      </w:tr>
      <w:tr w:rsidR="009C26BF" w:rsidRPr="00E87DAB" w14:paraId="7055ABC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7B09" w14:textId="77777777" w:rsidR="009C26BF" w:rsidRPr="00E87DAB" w:rsidRDefault="009C26BF">
            <w:pPr>
              <w:jc w:val="center"/>
              <w:rPr>
                <w:sz w:val="22"/>
                <w:szCs w:val="22"/>
              </w:rPr>
            </w:pPr>
            <w:r w:rsidRPr="00E87DAB">
              <w:rPr>
                <w:sz w:val="22"/>
                <w:szCs w:val="22"/>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C14A" w14:textId="77777777" w:rsidR="009C26BF" w:rsidRPr="00E87DAB" w:rsidRDefault="009C26BF">
            <w:pPr>
              <w:jc w:val="both"/>
              <w:rPr>
                <w:b/>
                <w:bCs/>
                <w:sz w:val="22"/>
                <w:szCs w:val="22"/>
              </w:rPr>
            </w:pPr>
            <w:r w:rsidRPr="00E87DAB">
              <w:rPr>
                <w:b/>
                <w:bCs/>
                <w:sz w:val="22"/>
                <w:szCs w:val="22"/>
              </w:rPr>
              <w:t>Uprawnienia do prowadzenia określonej działalności gospodarczej lub zawodowej, o ile wynika to z odrębnych przepisów</w:t>
            </w:r>
          </w:p>
          <w:p w14:paraId="66F2167D" w14:textId="77777777" w:rsidR="009C26BF" w:rsidRPr="00E87DAB" w:rsidRDefault="009E4728">
            <w:pPr>
              <w:jc w:val="both"/>
              <w:rPr>
                <w:sz w:val="22"/>
                <w:szCs w:val="22"/>
              </w:rPr>
            </w:pPr>
            <w:r w:rsidRPr="00E87DAB">
              <w:rPr>
                <w:sz w:val="22"/>
                <w:szCs w:val="22"/>
              </w:rPr>
              <w:t>Zamawiający nie opisuje, nie wyznacza szczegółowego warunku w tym zakresie.</w:t>
            </w:r>
          </w:p>
        </w:tc>
      </w:tr>
      <w:tr w:rsidR="009C26BF" w:rsidRPr="00E87DAB" w14:paraId="3229C98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C5A2" w14:textId="77777777" w:rsidR="009C26BF" w:rsidRPr="00E87DAB" w:rsidRDefault="009C26BF">
            <w:pPr>
              <w:jc w:val="center"/>
              <w:rPr>
                <w:sz w:val="22"/>
                <w:szCs w:val="22"/>
              </w:rPr>
            </w:pPr>
            <w:r w:rsidRPr="00E87DAB">
              <w:rPr>
                <w:sz w:val="22"/>
                <w:szCs w:val="22"/>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CAC72" w14:textId="77777777" w:rsidR="009C26BF" w:rsidRPr="00E87DAB" w:rsidRDefault="009C26BF">
            <w:pPr>
              <w:jc w:val="both"/>
              <w:rPr>
                <w:b/>
                <w:bCs/>
                <w:sz w:val="22"/>
                <w:szCs w:val="22"/>
              </w:rPr>
            </w:pPr>
            <w:r w:rsidRPr="00E87DAB">
              <w:rPr>
                <w:b/>
                <w:bCs/>
                <w:sz w:val="22"/>
                <w:szCs w:val="22"/>
              </w:rPr>
              <w:t>Zdolność techniczna lub zawodowa</w:t>
            </w:r>
          </w:p>
          <w:p w14:paraId="77206E06" w14:textId="77777777" w:rsidR="009C26BF" w:rsidRPr="00E87DAB" w:rsidRDefault="009E4728" w:rsidP="00C05C08">
            <w:pPr>
              <w:jc w:val="both"/>
              <w:rPr>
                <w:sz w:val="22"/>
                <w:szCs w:val="22"/>
              </w:rPr>
            </w:pPr>
            <w:r w:rsidRPr="00E87DAB">
              <w:rPr>
                <w:sz w:val="22"/>
                <w:szCs w:val="22"/>
              </w:rPr>
              <w:t>Zamawiający nie opisuje, nie wyznacza szczegółowego warunku w tym zakresie.</w:t>
            </w:r>
          </w:p>
        </w:tc>
      </w:tr>
      <w:tr w:rsidR="009C26BF" w:rsidRPr="00E87DAB" w14:paraId="5664F7EC"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DF1" w14:textId="77777777" w:rsidR="009C26BF" w:rsidRPr="00E87DAB" w:rsidRDefault="009C26BF">
            <w:pPr>
              <w:jc w:val="center"/>
              <w:rPr>
                <w:sz w:val="22"/>
                <w:szCs w:val="22"/>
              </w:rPr>
            </w:pPr>
            <w:r w:rsidRPr="00E87DAB">
              <w:rPr>
                <w:sz w:val="22"/>
                <w:szCs w:val="22"/>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933E" w14:textId="77777777" w:rsidR="009C26BF" w:rsidRPr="00E87DAB" w:rsidRDefault="009C26BF">
            <w:pPr>
              <w:jc w:val="both"/>
              <w:rPr>
                <w:b/>
                <w:bCs/>
                <w:sz w:val="22"/>
                <w:szCs w:val="22"/>
              </w:rPr>
            </w:pPr>
            <w:r w:rsidRPr="00E87DAB">
              <w:rPr>
                <w:b/>
                <w:bCs/>
                <w:sz w:val="22"/>
                <w:szCs w:val="22"/>
              </w:rPr>
              <w:t>Sytuacja ekonomiczna lub finansowa</w:t>
            </w:r>
          </w:p>
          <w:p w14:paraId="7118904E" w14:textId="769C6321" w:rsidR="009C26BF" w:rsidRPr="00E87DAB" w:rsidRDefault="00F15987" w:rsidP="00F15987">
            <w:pPr>
              <w:autoSpaceDE w:val="0"/>
              <w:autoSpaceDN w:val="0"/>
              <w:adjustRightInd w:val="0"/>
              <w:jc w:val="both"/>
              <w:rPr>
                <w:sz w:val="22"/>
                <w:szCs w:val="22"/>
              </w:rPr>
            </w:pPr>
            <w:r w:rsidRPr="00E87DAB">
              <w:rPr>
                <w:sz w:val="22"/>
                <w:szCs w:val="22"/>
              </w:rPr>
              <w:t>Zamawiający nie opisuje, nie wyznacza szczegółowego warunku w tym zakresie.</w:t>
            </w:r>
          </w:p>
        </w:tc>
      </w:tr>
    </w:tbl>
    <w:p w14:paraId="7A87EEAD" w14:textId="77777777" w:rsidR="00512E40" w:rsidRPr="00E87DAB" w:rsidRDefault="00512E40" w:rsidP="00E14924">
      <w:pPr>
        <w:pStyle w:val="Nagwek2"/>
      </w:pPr>
    </w:p>
    <w:p w14:paraId="010FD648" w14:textId="77777777" w:rsidR="008462E1" w:rsidRPr="00E87DAB" w:rsidRDefault="008462E1" w:rsidP="00E14924">
      <w:pPr>
        <w:pStyle w:val="Nagwek2"/>
      </w:pPr>
    </w:p>
    <w:p w14:paraId="579C2DB2" w14:textId="32FF4B21" w:rsidR="009C26BF" w:rsidRPr="00E87DAB" w:rsidRDefault="002C72F1" w:rsidP="00582AD4">
      <w:pPr>
        <w:pStyle w:val="Nagwek1"/>
      </w:pPr>
      <w:r w:rsidRPr="00E87DAB">
        <w:t xml:space="preserve">PODSTAWY WYKLUCZENIA WYKONAWCY </w:t>
      </w:r>
      <w:r w:rsidR="009C26BF" w:rsidRPr="00E87DAB">
        <w:t>Z POSTĘPOWANIA</w:t>
      </w:r>
    </w:p>
    <w:p w14:paraId="1D91DF95" w14:textId="77777777" w:rsidR="00901BA0" w:rsidRPr="00E87DAB" w:rsidRDefault="00901BA0" w:rsidP="00E14924">
      <w:pPr>
        <w:pStyle w:val="Nagwek2"/>
      </w:pPr>
    </w:p>
    <w:p w14:paraId="1455435B" w14:textId="77777777" w:rsidR="00F15987" w:rsidRPr="00F15987" w:rsidRDefault="00F15987">
      <w:pPr>
        <w:numPr>
          <w:ilvl w:val="2"/>
          <w:numId w:val="14"/>
        </w:numPr>
        <w:autoSpaceDE w:val="0"/>
        <w:autoSpaceDN w:val="0"/>
        <w:adjustRightInd w:val="0"/>
        <w:spacing w:after="13" w:line="259" w:lineRule="auto"/>
        <w:ind w:left="284" w:hanging="284"/>
        <w:contextualSpacing/>
        <w:jc w:val="both"/>
        <w:rPr>
          <w:rFonts w:eastAsia="Calibri"/>
          <w:color w:val="000000"/>
          <w:sz w:val="22"/>
          <w:szCs w:val="22"/>
          <w:lang w:eastAsia="en-US"/>
        </w:rPr>
      </w:pPr>
      <w:r w:rsidRPr="00F15987">
        <w:rPr>
          <w:rFonts w:eastAsia="Calibri"/>
          <w:color w:val="000000"/>
          <w:sz w:val="22"/>
          <w:szCs w:val="22"/>
          <w:lang w:eastAsia="en-US"/>
        </w:rPr>
        <w:t xml:space="preserve">Zamawiający wykluczy z postępowania o udzielenie zamówienia Wykonawcę, wobec którego zachodzą podstawy wykluczenia, o których mowa w: </w:t>
      </w:r>
    </w:p>
    <w:p w14:paraId="2605ACC9" w14:textId="77777777" w:rsidR="00F15987" w:rsidRPr="00F15987" w:rsidRDefault="00F15987">
      <w:pPr>
        <w:numPr>
          <w:ilvl w:val="0"/>
          <w:numId w:val="15"/>
        </w:numPr>
        <w:autoSpaceDE w:val="0"/>
        <w:autoSpaceDN w:val="0"/>
        <w:adjustRightInd w:val="0"/>
        <w:spacing w:after="13" w:line="259" w:lineRule="auto"/>
        <w:ind w:left="567" w:hanging="349"/>
        <w:contextualSpacing/>
        <w:jc w:val="both"/>
        <w:rPr>
          <w:rFonts w:eastAsia="Calibri"/>
          <w:color w:val="000000"/>
          <w:sz w:val="22"/>
          <w:szCs w:val="22"/>
          <w:lang w:eastAsia="en-US"/>
        </w:rPr>
      </w:pPr>
      <w:r w:rsidRPr="00F15987">
        <w:rPr>
          <w:rFonts w:eastAsia="Calibri"/>
          <w:color w:val="000000"/>
          <w:sz w:val="22"/>
          <w:szCs w:val="22"/>
          <w:lang w:eastAsia="en-US"/>
        </w:rPr>
        <w:t xml:space="preserve">art. 108 ust 1 ustawy </w:t>
      </w:r>
      <w:proofErr w:type="spellStart"/>
      <w:r w:rsidRPr="00F15987">
        <w:rPr>
          <w:rFonts w:eastAsia="Calibri"/>
          <w:color w:val="000000"/>
          <w:sz w:val="22"/>
          <w:szCs w:val="22"/>
          <w:lang w:eastAsia="en-US"/>
        </w:rPr>
        <w:t>Pzp</w:t>
      </w:r>
      <w:proofErr w:type="spellEnd"/>
      <w:r w:rsidRPr="00F15987">
        <w:rPr>
          <w:rFonts w:eastAsia="Calibri"/>
          <w:color w:val="000000"/>
          <w:sz w:val="22"/>
          <w:szCs w:val="22"/>
          <w:lang w:eastAsia="en-US"/>
        </w:rPr>
        <w:t xml:space="preserve">. </w:t>
      </w:r>
    </w:p>
    <w:p w14:paraId="42C273BC" w14:textId="77777777" w:rsidR="00F15987" w:rsidRPr="00F15987" w:rsidRDefault="00F15987">
      <w:pPr>
        <w:numPr>
          <w:ilvl w:val="0"/>
          <w:numId w:val="15"/>
        </w:numPr>
        <w:autoSpaceDE w:val="0"/>
        <w:autoSpaceDN w:val="0"/>
        <w:adjustRightInd w:val="0"/>
        <w:spacing w:after="13" w:line="259" w:lineRule="auto"/>
        <w:ind w:left="567" w:hanging="349"/>
        <w:contextualSpacing/>
        <w:jc w:val="both"/>
        <w:rPr>
          <w:rFonts w:eastAsia="Calibri"/>
          <w:color w:val="000000"/>
          <w:sz w:val="22"/>
          <w:szCs w:val="22"/>
          <w:lang w:eastAsia="en-US"/>
        </w:rPr>
      </w:pPr>
      <w:r w:rsidRPr="00F15987">
        <w:rPr>
          <w:rFonts w:eastAsia="Calibri"/>
          <w:color w:val="000000"/>
          <w:sz w:val="22"/>
          <w:szCs w:val="22"/>
          <w:lang w:eastAsia="en-US"/>
        </w:rPr>
        <w:t xml:space="preserve">art 109 ust 1 pkt 4 ustawy </w:t>
      </w:r>
      <w:proofErr w:type="spellStart"/>
      <w:r w:rsidRPr="00F15987">
        <w:rPr>
          <w:rFonts w:eastAsia="Calibri"/>
          <w:color w:val="000000"/>
          <w:sz w:val="22"/>
          <w:szCs w:val="22"/>
          <w:lang w:eastAsia="en-US"/>
        </w:rPr>
        <w:t>Pzp</w:t>
      </w:r>
      <w:proofErr w:type="spellEnd"/>
    </w:p>
    <w:p w14:paraId="38DECF89" w14:textId="77777777" w:rsidR="00F15987" w:rsidRPr="00F15987" w:rsidRDefault="00F15987" w:rsidP="00F15987">
      <w:pPr>
        <w:autoSpaceDE w:val="0"/>
        <w:autoSpaceDN w:val="0"/>
        <w:adjustRightInd w:val="0"/>
        <w:spacing w:after="13"/>
        <w:jc w:val="both"/>
        <w:rPr>
          <w:rFonts w:eastAsia="Calibri"/>
          <w:color w:val="000000"/>
          <w:sz w:val="22"/>
          <w:szCs w:val="22"/>
          <w:lang w:eastAsia="en-US"/>
        </w:rPr>
      </w:pPr>
      <w:r w:rsidRPr="00F15987">
        <w:rPr>
          <w:rFonts w:eastAsia="Calibri"/>
          <w:color w:val="000000"/>
          <w:sz w:val="22"/>
          <w:szCs w:val="22"/>
          <w:lang w:eastAsia="en-US"/>
        </w:rPr>
        <w:t xml:space="preserve">     z zastrzeżeniem art. 110 ust. 2 ustawy </w:t>
      </w:r>
      <w:proofErr w:type="spellStart"/>
      <w:r w:rsidRPr="00F15987">
        <w:rPr>
          <w:rFonts w:eastAsia="Calibri"/>
          <w:color w:val="000000"/>
          <w:sz w:val="22"/>
          <w:szCs w:val="22"/>
          <w:lang w:eastAsia="en-US"/>
        </w:rPr>
        <w:t>Pzp</w:t>
      </w:r>
      <w:proofErr w:type="spellEnd"/>
      <w:r w:rsidRPr="00F15987">
        <w:rPr>
          <w:rFonts w:eastAsia="Calibri"/>
          <w:color w:val="000000"/>
          <w:sz w:val="22"/>
          <w:szCs w:val="22"/>
          <w:lang w:eastAsia="en-US"/>
        </w:rPr>
        <w:t>.</w:t>
      </w:r>
    </w:p>
    <w:p w14:paraId="56CC853F" w14:textId="77777777" w:rsidR="00F15987" w:rsidRPr="00F15987" w:rsidRDefault="00F15987">
      <w:pPr>
        <w:numPr>
          <w:ilvl w:val="2"/>
          <w:numId w:val="14"/>
        </w:numPr>
        <w:tabs>
          <w:tab w:val="left" w:pos="284"/>
        </w:tabs>
        <w:autoSpaceDE w:val="0"/>
        <w:autoSpaceDN w:val="0"/>
        <w:adjustRightInd w:val="0"/>
        <w:spacing w:after="13" w:line="259" w:lineRule="auto"/>
        <w:ind w:hanging="2624"/>
        <w:contextualSpacing/>
        <w:jc w:val="both"/>
        <w:rPr>
          <w:rFonts w:eastAsia="Calibri"/>
          <w:color w:val="000000"/>
          <w:sz w:val="22"/>
          <w:szCs w:val="22"/>
          <w:lang w:eastAsia="en-US"/>
        </w:rPr>
      </w:pPr>
      <w:r w:rsidRPr="00F15987">
        <w:rPr>
          <w:rFonts w:eastAsia="Calibri"/>
          <w:color w:val="000000"/>
          <w:sz w:val="22"/>
          <w:szCs w:val="22"/>
          <w:lang w:eastAsia="en-US"/>
        </w:rPr>
        <w:t xml:space="preserve">Wykluczenie Wykonawcy nastąpi w przypadkach, o których mowa w art. 111 ustawy </w:t>
      </w:r>
      <w:proofErr w:type="spellStart"/>
      <w:r w:rsidRPr="00F15987">
        <w:rPr>
          <w:rFonts w:eastAsia="Calibri"/>
          <w:color w:val="000000"/>
          <w:sz w:val="22"/>
          <w:szCs w:val="22"/>
          <w:lang w:eastAsia="en-US"/>
        </w:rPr>
        <w:t>Pzp</w:t>
      </w:r>
      <w:proofErr w:type="spellEnd"/>
      <w:r w:rsidRPr="00F15987">
        <w:rPr>
          <w:rFonts w:eastAsia="Calibri"/>
          <w:color w:val="000000"/>
          <w:sz w:val="22"/>
          <w:szCs w:val="22"/>
          <w:lang w:eastAsia="en-US"/>
        </w:rPr>
        <w:t xml:space="preserve">. </w:t>
      </w:r>
    </w:p>
    <w:p w14:paraId="7F20B0DA" w14:textId="77777777" w:rsidR="00F15987" w:rsidRPr="00F15987" w:rsidRDefault="00F15987">
      <w:pPr>
        <w:numPr>
          <w:ilvl w:val="2"/>
          <w:numId w:val="14"/>
        </w:numPr>
        <w:tabs>
          <w:tab w:val="left" w:pos="284"/>
        </w:tabs>
        <w:autoSpaceDE w:val="0"/>
        <w:autoSpaceDN w:val="0"/>
        <w:adjustRightInd w:val="0"/>
        <w:spacing w:after="13" w:line="259" w:lineRule="auto"/>
        <w:ind w:left="284" w:hanging="284"/>
        <w:contextualSpacing/>
        <w:jc w:val="both"/>
        <w:rPr>
          <w:rFonts w:eastAsia="Calibri"/>
          <w:color w:val="000000"/>
          <w:sz w:val="22"/>
          <w:szCs w:val="22"/>
          <w:lang w:eastAsia="en-US"/>
        </w:rPr>
      </w:pPr>
      <w:r w:rsidRPr="00F15987">
        <w:rPr>
          <w:rFonts w:eastAsia="Calibri"/>
          <w:color w:val="000000"/>
          <w:sz w:val="22"/>
          <w:szCs w:val="22"/>
          <w:lang w:eastAsia="en-US"/>
        </w:rPr>
        <w:t xml:space="preserve">Zamawiający może wykluczyć Wykonawcę na każdym etapie postępowania, ofertę Wykonawcy wykluczonego uznaje się za odrzuconą. </w:t>
      </w:r>
    </w:p>
    <w:p w14:paraId="242D9BC6" w14:textId="77777777" w:rsidR="00F15987" w:rsidRPr="00F15987" w:rsidRDefault="00F15987">
      <w:pPr>
        <w:numPr>
          <w:ilvl w:val="2"/>
          <w:numId w:val="14"/>
        </w:numPr>
        <w:tabs>
          <w:tab w:val="left" w:pos="284"/>
        </w:tabs>
        <w:autoSpaceDE w:val="0"/>
        <w:autoSpaceDN w:val="0"/>
        <w:adjustRightInd w:val="0"/>
        <w:spacing w:after="13" w:line="259" w:lineRule="auto"/>
        <w:ind w:left="284" w:hanging="284"/>
        <w:contextualSpacing/>
        <w:jc w:val="both"/>
        <w:rPr>
          <w:rFonts w:eastAsia="Calibri"/>
          <w:color w:val="000000"/>
          <w:sz w:val="22"/>
          <w:szCs w:val="22"/>
          <w:lang w:eastAsia="en-US"/>
        </w:rPr>
      </w:pPr>
      <w:r w:rsidRPr="00F15987">
        <w:rPr>
          <w:rFonts w:eastAsia="Calibri"/>
          <w:sz w:val="22"/>
          <w:szCs w:val="22"/>
          <w:lang w:eastAsia="en-US"/>
        </w:rPr>
        <w:lastRenderedPageBreak/>
        <w:t xml:space="preserve">Na podstawie art. 7 ust. 1 ustawy z dnia 13 kwietnia 2022 r. o szczególnych rozwiązaniach w zakresie przeciwdziałania wspieraniu agresji na Ukrainę oraz służących ochronie bezpieczeństwa narodowego (Dz. U. 2022 r., poz. 835) z postępowania o udzielenie zamówienia publicznego na podstawie ustawy </w:t>
      </w:r>
      <w:proofErr w:type="spellStart"/>
      <w:r w:rsidRPr="00F15987">
        <w:rPr>
          <w:rFonts w:eastAsia="Calibri"/>
          <w:sz w:val="22"/>
          <w:szCs w:val="22"/>
          <w:lang w:eastAsia="en-US"/>
        </w:rPr>
        <w:t>Pzp</w:t>
      </w:r>
      <w:proofErr w:type="spellEnd"/>
      <w:r w:rsidRPr="00F15987">
        <w:rPr>
          <w:rFonts w:eastAsia="Calibri"/>
          <w:sz w:val="22"/>
          <w:szCs w:val="22"/>
          <w:lang w:eastAsia="en-US"/>
        </w:rPr>
        <w:t xml:space="preserve"> Zamawiający wyklucza: </w:t>
      </w:r>
    </w:p>
    <w:p w14:paraId="04BDC915" w14:textId="77777777" w:rsidR="00F15987" w:rsidRPr="00F15987" w:rsidRDefault="00F15987">
      <w:pPr>
        <w:numPr>
          <w:ilvl w:val="0"/>
          <w:numId w:val="16"/>
        </w:numPr>
        <w:autoSpaceDE w:val="0"/>
        <w:autoSpaceDN w:val="0"/>
        <w:adjustRightInd w:val="0"/>
        <w:spacing w:after="24" w:line="259" w:lineRule="auto"/>
        <w:ind w:left="567" w:hanging="283"/>
        <w:contextualSpacing/>
        <w:jc w:val="both"/>
        <w:rPr>
          <w:rFonts w:eastAsia="Calibri"/>
          <w:sz w:val="20"/>
          <w:szCs w:val="20"/>
          <w:lang w:eastAsia="en-US"/>
        </w:rPr>
      </w:pPr>
      <w:r w:rsidRPr="00F15987">
        <w:rPr>
          <w:rFonts w:eastAsia="Calibri"/>
          <w:sz w:val="20"/>
          <w:szCs w:val="20"/>
          <w:lang w:eastAsia="en-U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FD7EF69" w14:textId="77777777" w:rsidR="00F15987" w:rsidRPr="00F15987" w:rsidRDefault="00F15987">
      <w:pPr>
        <w:numPr>
          <w:ilvl w:val="0"/>
          <w:numId w:val="16"/>
        </w:numPr>
        <w:autoSpaceDE w:val="0"/>
        <w:autoSpaceDN w:val="0"/>
        <w:adjustRightInd w:val="0"/>
        <w:spacing w:after="24" w:line="259" w:lineRule="auto"/>
        <w:ind w:left="567" w:hanging="283"/>
        <w:contextualSpacing/>
        <w:jc w:val="both"/>
        <w:rPr>
          <w:rFonts w:eastAsia="Calibri"/>
          <w:sz w:val="20"/>
          <w:szCs w:val="20"/>
          <w:lang w:eastAsia="en-US"/>
        </w:rPr>
      </w:pPr>
      <w:r w:rsidRPr="00F15987">
        <w:rPr>
          <w:rFonts w:eastAsia="Calibri"/>
          <w:sz w:val="20"/>
          <w:szCs w:val="20"/>
          <w:lang w:eastAsia="en-U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A08859C" w14:textId="77777777" w:rsidR="00F15987" w:rsidRPr="00F15987" w:rsidRDefault="00F15987">
      <w:pPr>
        <w:numPr>
          <w:ilvl w:val="0"/>
          <w:numId w:val="16"/>
        </w:numPr>
        <w:autoSpaceDE w:val="0"/>
        <w:autoSpaceDN w:val="0"/>
        <w:adjustRightInd w:val="0"/>
        <w:spacing w:after="24" w:line="259" w:lineRule="auto"/>
        <w:ind w:left="567" w:hanging="283"/>
        <w:contextualSpacing/>
        <w:jc w:val="both"/>
        <w:rPr>
          <w:rFonts w:eastAsia="Calibri"/>
          <w:sz w:val="20"/>
          <w:szCs w:val="20"/>
          <w:lang w:eastAsia="en-US"/>
        </w:rPr>
      </w:pPr>
      <w:r w:rsidRPr="00F15987">
        <w:rPr>
          <w:rFonts w:eastAsia="Calibri"/>
          <w:sz w:val="20"/>
          <w:szCs w:val="20"/>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53FA6BE4" w14:textId="77777777" w:rsidR="00F15987" w:rsidRPr="00F15987" w:rsidRDefault="00F15987" w:rsidP="00F15987">
      <w:pPr>
        <w:autoSpaceDE w:val="0"/>
        <w:autoSpaceDN w:val="0"/>
        <w:adjustRightInd w:val="0"/>
        <w:spacing w:after="160" w:line="259" w:lineRule="auto"/>
        <w:jc w:val="both"/>
        <w:rPr>
          <w:rFonts w:eastAsia="Calibri"/>
          <w:sz w:val="20"/>
          <w:szCs w:val="20"/>
          <w:lang w:eastAsia="en-US"/>
        </w:rPr>
      </w:pPr>
      <w:r w:rsidRPr="00F15987">
        <w:rPr>
          <w:rFonts w:eastAsia="Calibri"/>
          <w:sz w:val="20"/>
          <w:szCs w:val="20"/>
          <w:lang w:eastAsia="en-US"/>
        </w:rPr>
        <w:t xml:space="preserve">Wykluczenie, o którym mowa w niniejszym punkcie następować będzie na okres ww. okoliczności. W przypadku wykonawcy lub uczestnika konkursu wykluczonego na podstawie art. 7 ust 1 ustawy (Dz. U. 2022 </w:t>
      </w:r>
      <w:proofErr w:type="spellStart"/>
      <w:r w:rsidRPr="00F15987">
        <w:rPr>
          <w:rFonts w:eastAsia="Calibri"/>
          <w:sz w:val="20"/>
          <w:szCs w:val="20"/>
          <w:lang w:eastAsia="en-US"/>
        </w:rPr>
        <w:t>poz</w:t>
      </w:r>
      <w:proofErr w:type="spellEnd"/>
      <w:r w:rsidRPr="00F15987">
        <w:rPr>
          <w:rFonts w:eastAsia="Calibri"/>
          <w:sz w:val="20"/>
          <w:szCs w:val="20"/>
          <w:lang w:eastAsia="en-US"/>
        </w:rPr>
        <w:t xml:space="preserve"> 835), Zamawiający odrzuca ofertę takiego Wykonawcy. </w:t>
      </w:r>
    </w:p>
    <w:p w14:paraId="4909E8D6" w14:textId="15EBB30C" w:rsidR="00F15987" w:rsidRPr="00F15987" w:rsidRDefault="00F15987" w:rsidP="00F15987">
      <w:pPr>
        <w:autoSpaceDE w:val="0"/>
        <w:autoSpaceDN w:val="0"/>
        <w:adjustRightInd w:val="0"/>
        <w:spacing w:after="160" w:line="259" w:lineRule="auto"/>
        <w:contextualSpacing/>
        <w:jc w:val="both"/>
        <w:rPr>
          <w:rFonts w:eastAsia="Calibri"/>
          <w:sz w:val="22"/>
          <w:szCs w:val="22"/>
          <w:lang w:eastAsia="en-US"/>
        </w:rPr>
      </w:pPr>
      <w:r w:rsidRPr="00F15987">
        <w:rPr>
          <w:rFonts w:eastAsia="Calibri"/>
          <w:b/>
          <w:bCs/>
          <w:sz w:val="22"/>
          <w:szCs w:val="22"/>
          <w:lang w:eastAsia="en-US"/>
        </w:rPr>
        <w:t>Zamawiający będzie weryfikował przesłankę wykluczenia</w:t>
      </w:r>
      <w:r w:rsidRPr="00F15987">
        <w:rPr>
          <w:rFonts w:eastAsia="Calibri"/>
          <w:sz w:val="22"/>
          <w:szCs w:val="22"/>
          <w:lang w:eastAsia="en-US"/>
        </w:rPr>
        <w:t xml:space="preserve">, o której mowa w art. 7 ust </w:t>
      </w:r>
      <w:r w:rsidR="001B737E">
        <w:rPr>
          <w:rFonts w:eastAsia="Calibri"/>
          <w:sz w:val="22"/>
          <w:szCs w:val="22"/>
          <w:lang w:eastAsia="en-US"/>
        </w:rPr>
        <w:t>1</w:t>
      </w:r>
      <w:r w:rsidRPr="00F15987">
        <w:rPr>
          <w:rFonts w:eastAsia="Calibri"/>
          <w:sz w:val="22"/>
          <w:szCs w:val="22"/>
          <w:lang w:eastAsia="en-US"/>
        </w:rPr>
        <w:t xml:space="preserve"> ustawy (Dz. U. 2022 </w:t>
      </w:r>
      <w:proofErr w:type="spellStart"/>
      <w:r w:rsidRPr="00F15987">
        <w:rPr>
          <w:rFonts w:eastAsia="Calibri"/>
          <w:sz w:val="22"/>
          <w:szCs w:val="22"/>
          <w:lang w:eastAsia="en-US"/>
        </w:rPr>
        <w:t>poz</w:t>
      </w:r>
      <w:proofErr w:type="spellEnd"/>
      <w:r w:rsidRPr="00F15987">
        <w:rPr>
          <w:rFonts w:eastAsia="Calibri"/>
          <w:sz w:val="22"/>
          <w:szCs w:val="22"/>
          <w:lang w:eastAsia="en-US"/>
        </w:rPr>
        <w:t xml:space="preserve"> 835) na podstawie: </w:t>
      </w:r>
    </w:p>
    <w:p w14:paraId="1C363FDF" w14:textId="77777777" w:rsidR="00F15987" w:rsidRPr="00F15987" w:rsidRDefault="00F15987" w:rsidP="00F15987">
      <w:pPr>
        <w:autoSpaceDE w:val="0"/>
        <w:autoSpaceDN w:val="0"/>
        <w:adjustRightInd w:val="0"/>
        <w:spacing w:line="259" w:lineRule="auto"/>
        <w:jc w:val="both"/>
        <w:rPr>
          <w:rFonts w:eastAsia="Calibri"/>
          <w:sz w:val="20"/>
          <w:szCs w:val="20"/>
          <w:lang w:eastAsia="en-US"/>
        </w:rPr>
      </w:pPr>
      <w:r w:rsidRPr="00F15987">
        <w:rPr>
          <w:rFonts w:eastAsia="Calibri"/>
          <w:sz w:val="20"/>
          <w:szCs w:val="20"/>
          <w:lang w:eastAsia="en-US"/>
        </w:rPr>
        <w:t xml:space="preserve">a)  Wykazów określonych w rozporządzeniu 765/2006 i rozporządzeniu 269/2014, </w:t>
      </w:r>
    </w:p>
    <w:p w14:paraId="683D1797" w14:textId="55628CFE" w:rsidR="00F15987" w:rsidRPr="00F15987" w:rsidRDefault="00F15987" w:rsidP="00F15987">
      <w:pPr>
        <w:autoSpaceDE w:val="0"/>
        <w:autoSpaceDN w:val="0"/>
        <w:adjustRightInd w:val="0"/>
        <w:spacing w:line="259" w:lineRule="auto"/>
        <w:ind w:left="284" w:hanging="284"/>
        <w:jc w:val="both"/>
        <w:rPr>
          <w:sz w:val="20"/>
          <w:szCs w:val="20"/>
        </w:rPr>
      </w:pPr>
      <w:r w:rsidRPr="00F15987">
        <w:rPr>
          <w:sz w:val="20"/>
          <w:szCs w:val="20"/>
        </w:rPr>
        <w:t>b)  Listy Ministra właściwego do spraw wewnętrznych obejmujących osoby i podmioty, wobec których są stosowane środki,  o których mowa w art. 1 ustawy (Dz. U. 202</w:t>
      </w:r>
      <w:r w:rsidR="001B737E">
        <w:rPr>
          <w:sz w:val="20"/>
          <w:szCs w:val="20"/>
        </w:rPr>
        <w:t>3</w:t>
      </w:r>
      <w:r w:rsidRPr="00F15987">
        <w:rPr>
          <w:sz w:val="20"/>
          <w:szCs w:val="20"/>
        </w:rPr>
        <w:t xml:space="preserve"> poz</w:t>
      </w:r>
      <w:r w:rsidR="001B737E">
        <w:rPr>
          <w:sz w:val="20"/>
          <w:szCs w:val="20"/>
        </w:rPr>
        <w:t>.</w:t>
      </w:r>
      <w:r w:rsidRPr="00F15987">
        <w:rPr>
          <w:sz w:val="20"/>
          <w:szCs w:val="20"/>
        </w:rPr>
        <w:t xml:space="preserve"> </w:t>
      </w:r>
      <w:r w:rsidR="001B737E">
        <w:rPr>
          <w:sz w:val="20"/>
          <w:szCs w:val="20"/>
        </w:rPr>
        <w:t>1497</w:t>
      </w:r>
      <w:r w:rsidRPr="00F15987">
        <w:rPr>
          <w:sz w:val="20"/>
          <w:szCs w:val="20"/>
        </w:rPr>
        <w:t xml:space="preserve">) </w:t>
      </w:r>
    </w:p>
    <w:p w14:paraId="5B92F295" w14:textId="77777777" w:rsidR="009C26BF" w:rsidRPr="00E87DAB" w:rsidRDefault="009C26BF" w:rsidP="00E14924">
      <w:pPr>
        <w:pStyle w:val="Nagwek2"/>
      </w:pPr>
    </w:p>
    <w:p w14:paraId="2F711FFD" w14:textId="23A9858F" w:rsidR="009C26BF" w:rsidRPr="00E87DAB" w:rsidRDefault="002C72F1" w:rsidP="00582AD4">
      <w:pPr>
        <w:pStyle w:val="Nagwek1"/>
      </w:pPr>
      <w:bookmarkStart w:id="7" w:name="_Toc258314248"/>
      <w:r w:rsidRPr="00E87DAB">
        <w:t>INFORMACJA O PODMIOTOWYCH ŚRODKACH DOWODOWYCH</w:t>
      </w:r>
      <w:bookmarkEnd w:id="7"/>
    </w:p>
    <w:p w14:paraId="21E4E8EE" w14:textId="77777777" w:rsidR="00901BA0" w:rsidRPr="00E87DAB" w:rsidRDefault="00901BA0" w:rsidP="00E14924">
      <w:pPr>
        <w:pStyle w:val="Nagwek2"/>
      </w:pPr>
    </w:p>
    <w:p w14:paraId="561B84F2" w14:textId="77777777" w:rsidR="00DB6D90" w:rsidRDefault="00DB6D90" w:rsidP="00AE770B">
      <w:pPr>
        <w:pStyle w:val="Nagwek2"/>
        <w:ind w:left="284"/>
      </w:pPr>
      <w:r>
        <w:t xml:space="preserve">W celu wykazania braku podstaw wykluczenia, o których mowa w niniejszej SWZ,  Zamawiający żąda aby Wykonawca złożył wraz z ofertą: </w:t>
      </w:r>
    </w:p>
    <w:p w14:paraId="78C82408" w14:textId="007ACCD8" w:rsidR="00DB6D90" w:rsidRDefault="00B160F7" w:rsidP="00AE770B">
      <w:pPr>
        <w:pStyle w:val="Nagwek2"/>
        <w:ind w:left="284"/>
      </w:pPr>
      <w:r>
        <w:t>-</w:t>
      </w:r>
      <w:r w:rsidR="00595C54">
        <w:t xml:space="preserve"> </w:t>
      </w:r>
      <w:r>
        <w:t xml:space="preserve"> </w:t>
      </w:r>
      <w:r w:rsidR="00DB6D90">
        <w:t>aktualne na dzień składania ofert oświadczenia  o spełnieniu warunków udziału  w postępowaniu  oraz braku podstaw do wykluczenia w zakresie wskazanym w Załączniku Nr 3 do SWZ.</w:t>
      </w:r>
    </w:p>
    <w:p w14:paraId="311B4B3B" w14:textId="77777777" w:rsidR="00DB6D90" w:rsidRDefault="00DB6D90" w:rsidP="00AE770B">
      <w:pPr>
        <w:pStyle w:val="Nagwek2"/>
        <w:ind w:left="284"/>
      </w:pPr>
      <w:r>
        <w:t xml:space="preserve">Informacje zawarte w oświadczeniu będą stanowić wstępne potwierdzenie, że wykonawca nie podlega wykluczeniu z postępowania.  Oświadczenia te wykonawca składa zgodnie ze wzorami stanowiącymi Załącznik Nr 3 do SWZ. </w:t>
      </w:r>
    </w:p>
    <w:p w14:paraId="7F21E7E1" w14:textId="77777777" w:rsidR="00DB6D90" w:rsidRDefault="00DB6D90" w:rsidP="00AE770B">
      <w:pPr>
        <w:pStyle w:val="Nagwek2"/>
        <w:ind w:left="284"/>
      </w:pPr>
      <w:r>
        <w:t xml:space="preserve">W przypadku wspólnego ubiegania się o zamówienie przez wykonawców oświadczenia, o którym mowa powyżej, składa każdy z wykonawców wspólnie ubiegających się o zamówienie. </w:t>
      </w:r>
    </w:p>
    <w:p w14:paraId="5BF73C96" w14:textId="77777777" w:rsidR="00901BA0" w:rsidRDefault="009C26BF" w:rsidP="00AE770B">
      <w:pPr>
        <w:pStyle w:val="Nagwek2"/>
        <w:ind w:left="284"/>
      </w:pPr>
      <w:r w:rsidRPr="00E87DAB">
        <w:t xml:space="preserve">W przypadku wspólnego ubiegania się o zamówienie przez wykonawców oświadczenia, o którym mowa powyżej, składa każdy z wykonawców wspólnie ubiegających się o zamówienie. </w:t>
      </w:r>
    </w:p>
    <w:p w14:paraId="14F42C98" w14:textId="77777777" w:rsidR="00AA19EC" w:rsidRPr="00E87DAB" w:rsidRDefault="00AA19EC" w:rsidP="00AE770B">
      <w:pPr>
        <w:pStyle w:val="Nagwek2"/>
        <w:ind w:left="284"/>
      </w:pPr>
    </w:p>
    <w:p w14:paraId="36DC2FFE" w14:textId="2EBDE411" w:rsidR="009C26BF" w:rsidRPr="00E87DAB" w:rsidRDefault="009C26BF" w:rsidP="00AE770B">
      <w:pPr>
        <w:pStyle w:val="Nagwek2"/>
        <w:ind w:left="284"/>
      </w:pPr>
      <w:r w:rsidRPr="00AA19EC">
        <w:rPr>
          <w:b/>
          <w:bCs/>
        </w:rPr>
        <w:t>Zamawiający przed wyborem najkorzystniejszej oferty wezwie Wykonawcę</w:t>
      </w:r>
      <w:r w:rsidRPr="00E87DAB">
        <w:t xml:space="preserve">, którego oferta została najwyżej oceniona, do złożenia w wyznaczonym terminie, nie krótszym niż </w:t>
      </w:r>
      <w:r w:rsidR="00AA19EC">
        <w:t>5</w:t>
      </w:r>
      <w:r w:rsidRPr="00E87DAB">
        <w:t xml:space="preserve"> dni, aktualnych na dzień złożenia, następujących podmiotowych środków dowodowych: </w:t>
      </w:r>
    </w:p>
    <w:p w14:paraId="3829F386" w14:textId="77777777" w:rsidR="00901BA0" w:rsidRPr="00E87DAB" w:rsidRDefault="00901BA0" w:rsidP="00E14924">
      <w:pPr>
        <w:pStyle w:val="Nagwek2"/>
      </w:pPr>
    </w:p>
    <w:tbl>
      <w:tblPr>
        <w:tblW w:w="8910" w:type="dxa"/>
        <w:tblInd w:w="279" w:type="dxa"/>
        <w:tblLayout w:type="fixed"/>
        <w:tblCellMar>
          <w:left w:w="10" w:type="dxa"/>
          <w:right w:w="10" w:type="dxa"/>
        </w:tblCellMar>
        <w:tblLook w:val="04A0" w:firstRow="1" w:lastRow="0" w:firstColumn="1" w:lastColumn="0" w:noHBand="0" w:noVBand="1"/>
      </w:tblPr>
      <w:tblGrid>
        <w:gridCol w:w="709"/>
        <w:gridCol w:w="8201"/>
      </w:tblGrid>
      <w:tr w:rsidR="009C26BF" w:rsidRPr="00E87DAB" w14:paraId="117CBB37" w14:textId="77777777" w:rsidTr="00AE770B">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23C3" w14:textId="77777777" w:rsidR="009C26BF" w:rsidRPr="00E87DAB" w:rsidRDefault="009C26BF">
            <w:pPr>
              <w:jc w:val="center"/>
              <w:rPr>
                <w:sz w:val="22"/>
                <w:szCs w:val="22"/>
              </w:rPr>
            </w:pPr>
            <w:r w:rsidRPr="00E87DAB">
              <w:rPr>
                <w:b/>
                <w:sz w:val="22"/>
                <w:szCs w:val="22"/>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BFA4" w14:textId="77777777" w:rsidR="009C26BF" w:rsidRPr="00E87DAB" w:rsidRDefault="009C26BF">
            <w:pPr>
              <w:jc w:val="both"/>
              <w:rPr>
                <w:sz w:val="22"/>
                <w:szCs w:val="22"/>
              </w:rPr>
            </w:pPr>
            <w:r w:rsidRPr="00E87DAB">
              <w:rPr>
                <w:b/>
                <w:sz w:val="22"/>
                <w:szCs w:val="22"/>
              </w:rPr>
              <w:t>Wymagany dokument</w:t>
            </w:r>
          </w:p>
        </w:tc>
      </w:tr>
      <w:tr w:rsidR="003633AF" w:rsidRPr="00E87DAB" w14:paraId="57453C75" w14:textId="77777777" w:rsidTr="00AE770B">
        <w:trPr>
          <w:trHeight w:val="665"/>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926EF24" w14:textId="27615C54" w:rsidR="003633AF" w:rsidRPr="00E87DAB" w:rsidRDefault="00544E36" w:rsidP="003633AF">
            <w:pPr>
              <w:jc w:val="center"/>
              <w:rPr>
                <w:sz w:val="22"/>
                <w:szCs w:val="22"/>
              </w:rPr>
            </w:pPr>
            <w:r w:rsidRPr="00E87DAB">
              <w:rPr>
                <w:sz w:val="22"/>
                <w:szCs w:val="22"/>
              </w:rPr>
              <w:t>1</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B120D3" w14:textId="77777777" w:rsidR="003633AF" w:rsidRPr="00E87DAB" w:rsidRDefault="003633AF" w:rsidP="003633AF">
            <w:pPr>
              <w:jc w:val="both"/>
              <w:rPr>
                <w:sz w:val="22"/>
                <w:szCs w:val="22"/>
                <w:lang w:eastAsia="zh-CN"/>
              </w:rPr>
            </w:pPr>
            <w:r w:rsidRPr="00E87DAB">
              <w:rPr>
                <w:b/>
                <w:sz w:val="22"/>
                <w:szCs w:val="22"/>
              </w:rPr>
              <w:t>odpis lub informację</w:t>
            </w:r>
            <w:r w:rsidRPr="00E87DAB">
              <w:rPr>
                <w:sz w:val="22"/>
                <w:szCs w:val="22"/>
              </w:rPr>
              <w:t xml:space="preserve"> </w:t>
            </w:r>
            <w:r w:rsidRPr="00E87DAB">
              <w:rPr>
                <w:b/>
                <w:bCs/>
                <w:sz w:val="22"/>
                <w:szCs w:val="22"/>
              </w:rPr>
              <w:t>z Krajowego Rejestru Sądowego lub z Centralnej Ewidencji i Informacji o Działalności Gospodarczej</w:t>
            </w:r>
            <w:r w:rsidRPr="00E87DAB">
              <w:rPr>
                <w:sz w:val="22"/>
                <w:szCs w:val="22"/>
              </w:rPr>
              <w:t>, w zakresie art. 109 ust. 1 pkt 4 ustawy, sporządzonych nie wcześniej niż 3 miesiące przed jej złożeniem, jeżeli odrębne przepisy wymagają wpisu do rejestru lub ewidencji</w:t>
            </w:r>
          </w:p>
        </w:tc>
      </w:tr>
      <w:tr w:rsidR="008C040A" w:rsidRPr="00E87DAB" w14:paraId="1827B59D" w14:textId="77777777" w:rsidTr="00AE770B">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80708C" w14:textId="11CAAD27" w:rsidR="008C040A" w:rsidRPr="00E87DAB" w:rsidRDefault="00084D2E" w:rsidP="003633AF">
            <w:pPr>
              <w:jc w:val="center"/>
              <w:rPr>
                <w:sz w:val="22"/>
                <w:szCs w:val="22"/>
              </w:rPr>
            </w:pPr>
            <w:r w:rsidRPr="00E87DAB">
              <w:rPr>
                <w:sz w:val="22"/>
                <w:szCs w:val="22"/>
              </w:rPr>
              <w:t>2</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C2F9904" w14:textId="4BBC44F3" w:rsidR="008C040A" w:rsidRPr="00E87DAB" w:rsidRDefault="008C040A" w:rsidP="008C040A">
            <w:pPr>
              <w:jc w:val="both"/>
              <w:rPr>
                <w:b/>
                <w:color w:val="000000" w:themeColor="text1"/>
                <w:sz w:val="22"/>
                <w:szCs w:val="22"/>
              </w:rPr>
            </w:pPr>
            <w:r w:rsidRPr="00E87DAB">
              <w:rPr>
                <w:b/>
                <w:sz w:val="22"/>
                <w:szCs w:val="22"/>
              </w:rPr>
              <w:t xml:space="preserve">Oświadczenia Wykonawcy  w tym w sprawie grupy kapitałowej  - </w:t>
            </w:r>
            <w:r w:rsidRPr="00E87DAB">
              <w:rPr>
                <w:b/>
                <w:color w:val="000000" w:themeColor="text1"/>
                <w:sz w:val="22"/>
                <w:szCs w:val="22"/>
              </w:rPr>
              <w:t xml:space="preserve">załącznik nr </w:t>
            </w:r>
            <w:r w:rsidR="00DD69B2">
              <w:rPr>
                <w:b/>
                <w:color w:val="000000" w:themeColor="text1"/>
                <w:sz w:val="22"/>
                <w:szCs w:val="22"/>
              </w:rPr>
              <w:t>5</w:t>
            </w:r>
          </w:p>
          <w:p w14:paraId="690DF6AF" w14:textId="1D0F130B" w:rsidR="008C040A" w:rsidRPr="00E87DAB" w:rsidRDefault="008C040A" w:rsidP="008C040A">
            <w:pPr>
              <w:jc w:val="both"/>
              <w:rPr>
                <w:bCs/>
                <w:sz w:val="22"/>
                <w:szCs w:val="22"/>
              </w:rPr>
            </w:pPr>
            <w:r w:rsidRPr="00E87DAB">
              <w:rPr>
                <w:bCs/>
                <w:sz w:val="22"/>
                <w:szCs w:val="22"/>
              </w:rPr>
              <w:t xml:space="preserve">Oświadczenia Wykonawcy, w zakresie art. 108 ust. 1 pkt 5 u stawy </w:t>
            </w:r>
            <w:proofErr w:type="spellStart"/>
            <w:r w:rsidRPr="00E87DAB">
              <w:rPr>
                <w:bCs/>
                <w:sz w:val="22"/>
                <w:szCs w:val="22"/>
              </w:rPr>
              <w:t>Pzp</w:t>
            </w:r>
            <w:proofErr w:type="spellEnd"/>
            <w:r w:rsidRPr="00E87DAB">
              <w:rPr>
                <w:bCs/>
                <w:sz w:val="22"/>
                <w:szCs w:val="22"/>
              </w:rPr>
              <w:t xml:space="preserve">, o braku przynależności do tej samej  grupy kapitałowej w rozumieniu ustawy z dnia 16 lutego 2007 r. o ochronie konkurencji i konsumentów (Dz. U. z 2021 r.poz.275 ze </w:t>
            </w:r>
            <w:proofErr w:type="spellStart"/>
            <w:r w:rsidRPr="00E87DAB">
              <w:rPr>
                <w:bCs/>
                <w:sz w:val="22"/>
                <w:szCs w:val="22"/>
              </w:rPr>
              <w:t>zm</w:t>
            </w:r>
            <w:proofErr w:type="spellEnd"/>
            <w:r w:rsidRPr="00E87DAB">
              <w:rPr>
                <w:bCs/>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C6A6167" w14:textId="77777777" w:rsidR="008C040A" w:rsidRPr="00E87DAB" w:rsidRDefault="008C040A" w:rsidP="003633AF">
            <w:pPr>
              <w:jc w:val="both"/>
              <w:rPr>
                <w:b/>
                <w:sz w:val="22"/>
                <w:szCs w:val="22"/>
              </w:rPr>
            </w:pPr>
          </w:p>
        </w:tc>
      </w:tr>
      <w:tr w:rsidR="008C040A" w:rsidRPr="00E87DAB" w14:paraId="35FAC60C" w14:textId="77777777" w:rsidTr="00AE770B">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593432" w14:textId="5D1FCDF8" w:rsidR="008C040A" w:rsidRPr="00E87DAB" w:rsidRDefault="00084D2E" w:rsidP="003633AF">
            <w:pPr>
              <w:jc w:val="center"/>
              <w:rPr>
                <w:sz w:val="22"/>
                <w:szCs w:val="22"/>
              </w:rPr>
            </w:pPr>
            <w:r w:rsidRPr="00E87DAB">
              <w:rPr>
                <w:sz w:val="22"/>
                <w:szCs w:val="22"/>
              </w:rPr>
              <w:lastRenderedPageBreak/>
              <w:t>3</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088205" w14:textId="77777777" w:rsidR="008C040A" w:rsidRPr="00E87DAB" w:rsidRDefault="008C040A" w:rsidP="008C040A">
            <w:pPr>
              <w:jc w:val="both"/>
              <w:rPr>
                <w:bCs/>
                <w:sz w:val="22"/>
                <w:szCs w:val="22"/>
              </w:rPr>
            </w:pPr>
            <w:r w:rsidRPr="00E87DAB">
              <w:rPr>
                <w:b/>
                <w:sz w:val="22"/>
                <w:szCs w:val="22"/>
              </w:rPr>
              <w:t xml:space="preserve">Informacji z Krajowego Rejestru Karnego </w:t>
            </w:r>
            <w:r w:rsidRPr="00E87DAB">
              <w:rPr>
                <w:bCs/>
                <w:sz w:val="22"/>
                <w:szCs w:val="22"/>
              </w:rPr>
              <w:t xml:space="preserve">w zakresie art. 108 ust 1 pkt 1,2,3,4 ustawy </w:t>
            </w:r>
            <w:proofErr w:type="spellStart"/>
            <w:r w:rsidRPr="00E87DAB">
              <w:rPr>
                <w:bCs/>
                <w:sz w:val="22"/>
                <w:szCs w:val="22"/>
              </w:rPr>
              <w:t>Pzp</w:t>
            </w:r>
            <w:proofErr w:type="spellEnd"/>
            <w:r w:rsidRPr="00E87DAB">
              <w:rPr>
                <w:bCs/>
                <w:sz w:val="22"/>
                <w:szCs w:val="22"/>
              </w:rPr>
              <w:t xml:space="preserve">, wystawionej nie wcześniej niż 6 miesięcy przed jej złożeniem </w:t>
            </w:r>
          </w:p>
          <w:p w14:paraId="5234284C" w14:textId="77777777" w:rsidR="008C040A" w:rsidRPr="00E87DAB" w:rsidRDefault="008C040A" w:rsidP="003633AF">
            <w:pPr>
              <w:jc w:val="both"/>
              <w:rPr>
                <w:b/>
                <w:sz w:val="22"/>
                <w:szCs w:val="22"/>
              </w:rPr>
            </w:pPr>
          </w:p>
        </w:tc>
      </w:tr>
      <w:tr w:rsidR="008C040A" w:rsidRPr="00E87DAB" w14:paraId="39FB41EE" w14:textId="77777777" w:rsidTr="00AE770B">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14CDE2E" w14:textId="282D7990" w:rsidR="008C040A" w:rsidRPr="00E87DAB" w:rsidRDefault="00084D2E" w:rsidP="003633AF">
            <w:pPr>
              <w:jc w:val="center"/>
              <w:rPr>
                <w:sz w:val="22"/>
                <w:szCs w:val="22"/>
              </w:rPr>
            </w:pPr>
            <w:r w:rsidRPr="00E87DAB">
              <w:rPr>
                <w:sz w:val="22"/>
                <w:szCs w:val="22"/>
              </w:rPr>
              <w:t>4</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7E21AE" w14:textId="77777777" w:rsidR="002D2EB3" w:rsidRPr="00E87DAB" w:rsidRDefault="002D2EB3" w:rsidP="002D2EB3">
            <w:pPr>
              <w:jc w:val="both"/>
              <w:rPr>
                <w:b/>
                <w:sz w:val="22"/>
                <w:szCs w:val="22"/>
              </w:rPr>
            </w:pPr>
            <w:r w:rsidRPr="00E87DAB">
              <w:rPr>
                <w:b/>
                <w:sz w:val="22"/>
                <w:szCs w:val="22"/>
              </w:rPr>
              <w:t xml:space="preserve">Zaświadczenie z Urzędu Skarbowego Wykonawca </w:t>
            </w:r>
            <w:r w:rsidRPr="00E87DAB">
              <w:rPr>
                <w:bCs/>
                <w:sz w:val="22"/>
                <w:szCs w:val="22"/>
              </w:rPr>
              <w:t>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CF47A0E" w14:textId="77777777" w:rsidR="008C040A" w:rsidRPr="00E87DAB" w:rsidRDefault="008C040A" w:rsidP="003633AF">
            <w:pPr>
              <w:jc w:val="both"/>
              <w:rPr>
                <w:b/>
                <w:sz w:val="22"/>
                <w:szCs w:val="22"/>
              </w:rPr>
            </w:pPr>
          </w:p>
        </w:tc>
      </w:tr>
      <w:tr w:rsidR="008C040A" w:rsidRPr="00E87DAB" w14:paraId="11398499" w14:textId="77777777" w:rsidTr="00AE770B">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9BA017" w14:textId="739D5450" w:rsidR="008C040A" w:rsidRPr="00E87DAB" w:rsidRDefault="00084D2E" w:rsidP="003633AF">
            <w:pPr>
              <w:jc w:val="center"/>
              <w:rPr>
                <w:sz w:val="22"/>
                <w:szCs w:val="22"/>
              </w:rPr>
            </w:pPr>
            <w:r w:rsidRPr="00E87DAB">
              <w:rPr>
                <w:sz w:val="22"/>
                <w:szCs w:val="22"/>
              </w:rPr>
              <w:t>5</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44CD2B7" w14:textId="77777777" w:rsidR="00C61E48" w:rsidRPr="00E87DAB" w:rsidRDefault="00C61E48" w:rsidP="00C61E48">
            <w:pPr>
              <w:jc w:val="both"/>
              <w:rPr>
                <w:bCs/>
                <w:sz w:val="22"/>
                <w:szCs w:val="22"/>
              </w:rPr>
            </w:pPr>
            <w:r w:rsidRPr="00E87DAB">
              <w:rPr>
                <w:b/>
                <w:sz w:val="22"/>
                <w:szCs w:val="22"/>
              </w:rPr>
              <w:t xml:space="preserve">Zaświadczenie z ZUS lub KRUS Wykonawca </w:t>
            </w:r>
            <w:r w:rsidRPr="00E87DAB">
              <w:rPr>
                <w:bCs/>
                <w:sz w:val="22"/>
                <w:szCs w:val="22"/>
              </w:rPr>
              <w:t>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B597064" w14:textId="77777777" w:rsidR="008C040A" w:rsidRPr="00E87DAB" w:rsidRDefault="008C040A" w:rsidP="003633AF">
            <w:pPr>
              <w:jc w:val="both"/>
              <w:rPr>
                <w:b/>
                <w:sz w:val="22"/>
                <w:szCs w:val="22"/>
              </w:rPr>
            </w:pPr>
          </w:p>
        </w:tc>
      </w:tr>
    </w:tbl>
    <w:p w14:paraId="162D2D5F" w14:textId="77777777" w:rsidR="00512E40" w:rsidRPr="00E87DAB" w:rsidRDefault="00512E40" w:rsidP="00E14924">
      <w:pPr>
        <w:pStyle w:val="Nagwek2"/>
      </w:pPr>
    </w:p>
    <w:p w14:paraId="4C998763" w14:textId="3CBDF6B2" w:rsidR="00B60707" w:rsidRPr="00A43630" w:rsidRDefault="00B60707" w:rsidP="00E14924">
      <w:pPr>
        <w:pStyle w:val="Nagwek2"/>
      </w:pPr>
      <w:r w:rsidRPr="00E87DAB">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38EBD0AF" w14:textId="77777777" w:rsidR="00901BA0" w:rsidRPr="00E87DAB" w:rsidRDefault="009C26BF" w:rsidP="00E14924">
      <w:pPr>
        <w:pStyle w:val="Nagwek2"/>
      </w:pPr>
      <w:r w:rsidRPr="00E87D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B19CBF" w14:textId="77777777" w:rsidR="00901BA0" w:rsidRPr="00E87DAB" w:rsidRDefault="009C26BF" w:rsidP="00E14924">
      <w:pPr>
        <w:pStyle w:val="Nagwek2"/>
      </w:pPr>
      <w:r w:rsidRPr="00E87DA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D716B1" w14:textId="77777777" w:rsidR="009C26BF" w:rsidRPr="00E87DAB" w:rsidRDefault="009C26BF" w:rsidP="00E14924">
      <w:pPr>
        <w:pStyle w:val="Nagwek2"/>
      </w:pPr>
      <w:r w:rsidRPr="00E87DAB">
        <w:t>Zamawiający nie wezwie wykonawcy do złożenia podmiotowych środków dowodowych, jeżeli:</w:t>
      </w:r>
    </w:p>
    <w:p w14:paraId="7F8E4CD4" w14:textId="77777777" w:rsidR="009C26BF" w:rsidRPr="00E87DAB" w:rsidRDefault="009C26BF" w:rsidP="00E14924">
      <w:pPr>
        <w:pStyle w:val="Nagwek2"/>
      </w:pPr>
      <w:r w:rsidRPr="00E87DAB">
        <w:t>a)</w:t>
      </w:r>
      <w:r w:rsidR="003633AF" w:rsidRPr="00E87DAB">
        <w:t xml:space="preserve">  </w:t>
      </w:r>
      <w:r w:rsidRPr="00E87DAB">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265AA1" w14:textId="77777777" w:rsidR="009C26BF" w:rsidRPr="00E87DAB" w:rsidRDefault="009C26BF" w:rsidP="00E14924">
      <w:pPr>
        <w:pStyle w:val="Nagwek2"/>
      </w:pPr>
      <w:r w:rsidRPr="00E87DAB">
        <w:lastRenderedPageBreak/>
        <w:t>b)</w:t>
      </w:r>
      <w:r w:rsidR="003633AF" w:rsidRPr="00E87DAB">
        <w:t xml:space="preserve">  </w:t>
      </w:r>
      <w:r w:rsidRPr="00E87DAB">
        <w:t xml:space="preserve"> podmiotowym środkiem dowodowym jest oświadczenie, którego treść odpowiada zakresowi oświadczenia, o którym mowa w art. 125 ust. 1 PZP.</w:t>
      </w:r>
    </w:p>
    <w:p w14:paraId="076F7E7A" w14:textId="68DEC885" w:rsidR="009C26BF" w:rsidRPr="00E87DAB" w:rsidRDefault="009C26BF" w:rsidP="00E14924">
      <w:pPr>
        <w:pStyle w:val="Nagwek2"/>
      </w:pPr>
      <w:r w:rsidRPr="00E87DAB">
        <w:t>Wykonawca nie jest zobowiązany do złożenia podmiotowych środków dowodowych, które Zamawiający posiada, jeżeli Wykonawca wskaże te środki oraz potwierdzi ich prawidłowość i aktualność.</w:t>
      </w:r>
    </w:p>
    <w:p w14:paraId="58A925D1" w14:textId="3872A5F4" w:rsidR="0058264A" w:rsidRPr="00E87DAB" w:rsidRDefault="0058264A" w:rsidP="00E14924">
      <w:pPr>
        <w:pStyle w:val="Nagwek2"/>
      </w:pPr>
      <w:r w:rsidRPr="002A45D7">
        <w:t xml:space="preserve">W niniejszym </w:t>
      </w:r>
      <w:r w:rsidRPr="00E87DAB">
        <w:rPr>
          <w:color w:val="000000" w:themeColor="text1"/>
        </w:rPr>
        <w:t>postępowaniu komunikacja Zamawiającego z Wykonawcami odbywa się</w:t>
      </w:r>
      <w:r w:rsidRPr="00E87DAB">
        <w:rPr>
          <w:rFonts w:eastAsiaTheme="minorHAnsi"/>
          <w:color w:val="000000" w:themeColor="text1"/>
          <w:lang w:eastAsia="en-US"/>
        </w:rPr>
        <w:t xml:space="preserve"> </w:t>
      </w:r>
      <w:r w:rsidRPr="00E87DAB">
        <w:rPr>
          <w:rFonts w:eastAsiaTheme="minorHAnsi"/>
          <w:lang w:eastAsia="en-US"/>
        </w:rPr>
        <w:t xml:space="preserve">odbywa się przy użyciu środków komunikacji elektronicznej. Wszelką korespondencję do Zamawiającego związaną z niniejszym postępowaniem należy przekazywać za pomocą Platformy (zakładka „Formularze” – „Formularze do komunikacji”). Składanie pytań do SWZ wymaga posiadania, co najmniej, konta uproszczonego na Portalu. </w:t>
      </w:r>
    </w:p>
    <w:p w14:paraId="3513B9BE" w14:textId="232EC385" w:rsidR="002409BF" w:rsidRPr="00E87DAB" w:rsidRDefault="002409BF" w:rsidP="00E14924">
      <w:pPr>
        <w:pStyle w:val="Nagwek2"/>
      </w:pPr>
      <w:bookmarkStart w:id="8" w:name="_Hlk37863747"/>
      <w:r w:rsidRPr="00E87DAB">
        <w:t>Korzystanie z P</w:t>
      </w:r>
      <w:r w:rsidR="0058264A" w:rsidRPr="00E87DAB">
        <w:t xml:space="preserve">latformy </w:t>
      </w:r>
      <w:r w:rsidRPr="00E87DAB">
        <w:t>przez Wykonawcę jest bezpłatne</w:t>
      </w:r>
      <w:bookmarkEnd w:id="8"/>
      <w:r w:rsidRPr="00E87DAB">
        <w:t>.</w:t>
      </w:r>
    </w:p>
    <w:p w14:paraId="50C97D26" w14:textId="40234E3F" w:rsidR="002409BF" w:rsidRPr="001B4607" w:rsidRDefault="002409BF" w:rsidP="00E14924">
      <w:pPr>
        <w:pStyle w:val="Nagwek2"/>
        <w:rPr>
          <w:b/>
          <w:bCs/>
          <w:color w:val="FF0000"/>
        </w:rPr>
      </w:pPr>
      <w:bookmarkStart w:id="9" w:name="_Hlk37863788"/>
      <w:r w:rsidRPr="001B4607">
        <w:rPr>
          <w:b/>
          <w:bCs/>
        </w:rPr>
        <w:t>Na P</w:t>
      </w:r>
      <w:r w:rsidR="0058264A" w:rsidRPr="001B4607">
        <w:rPr>
          <w:b/>
          <w:bCs/>
        </w:rPr>
        <w:t>ortalu</w:t>
      </w:r>
      <w:r w:rsidRPr="001B4607">
        <w:rPr>
          <w:b/>
          <w:bCs/>
        </w:rPr>
        <w:t xml:space="preserve"> postępowanie prowadzone jest pod nazwą: ”</w:t>
      </w:r>
      <w:r w:rsidR="00346AC6" w:rsidRPr="001B4607">
        <w:rPr>
          <w:b/>
          <w:bCs/>
        </w:rPr>
        <w:t xml:space="preserve"> </w:t>
      </w:r>
      <w:r w:rsidR="00CF7A96" w:rsidRPr="001B4607">
        <w:rPr>
          <w:b/>
          <w:bCs/>
        </w:rPr>
        <w:t xml:space="preserve">Zakup </w:t>
      </w:r>
      <w:r w:rsidR="001B4607" w:rsidRPr="001B4607">
        <w:rPr>
          <w:b/>
          <w:bCs/>
          <w:lang w:eastAsia="ar-SA"/>
        </w:rPr>
        <w:t>i wdrożenie macierzy dyskowej wraz z serwerami na potrzeby SP ZOZ w Sejnach</w:t>
      </w:r>
      <w:r w:rsidR="0002586E" w:rsidRPr="001B4607">
        <w:rPr>
          <w:b/>
          <w:bCs/>
        </w:rPr>
        <w:t>”</w:t>
      </w:r>
      <w:r w:rsidR="00351AE7" w:rsidRPr="001B4607">
        <w:rPr>
          <w:b/>
          <w:bCs/>
        </w:rPr>
        <w:t xml:space="preserve"> </w:t>
      </w:r>
      <w:r w:rsidRPr="001B4607">
        <w:rPr>
          <w:b/>
          <w:bCs/>
        </w:rPr>
        <w:t xml:space="preserve">– znak </w:t>
      </w:r>
      <w:r w:rsidR="0058264A" w:rsidRPr="001B4607">
        <w:rPr>
          <w:b/>
          <w:bCs/>
        </w:rPr>
        <w:t>postępowania</w:t>
      </w:r>
      <w:r w:rsidRPr="001B4607">
        <w:rPr>
          <w:b/>
          <w:bCs/>
        </w:rPr>
        <w:t xml:space="preserve">: </w:t>
      </w:r>
      <w:bookmarkEnd w:id="9"/>
      <w:r w:rsidR="009E6205" w:rsidRPr="001B4607">
        <w:rPr>
          <w:b/>
          <w:bCs/>
        </w:rPr>
        <w:t>14</w:t>
      </w:r>
      <w:r w:rsidR="003D4FA4" w:rsidRPr="001B4607">
        <w:rPr>
          <w:b/>
          <w:bCs/>
        </w:rPr>
        <w:t>/</w:t>
      </w:r>
      <w:r w:rsidR="0058264A" w:rsidRPr="001B4607">
        <w:rPr>
          <w:b/>
          <w:bCs/>
        </w:rPr>
        <w:t>ZP</w:t>
      </w:r>
      <w:r w:rsidR="003D4FA4" w:rsidRPr="001B4607">
        <w:rPr>
          <w:b/>
          <w:bCs/>
        </w:rPr>
        <w:t>/202</w:t>
      </w:r>
      <w:r w:rsidR="00C52409" w:rsidRPr="001B4607">
        <w:rPr>
          <w:b/>
          <w:bCs/>
        </w:rPr>
        <w:t>3</w:t>
      </w:r>
    </w:p>
    <w:p w14:paraId="5CD2ED73" w14:textId="61DFE596" w:rsidR="002409BF" w:rsidRPr="00E87DAB" w:rsidRDefault="002409BF" w:rsidP="00E14924">
      <w:pPr>
        <w:pStyle w:val="Nagwek2"/>
      </w:pPr>
      <w:bookmarkStart w:id="10" w:name="_Hlk37863807"/>
      <w:r w:rsidRPr="00E87DAB">
        <w:t xml:space="preserve">Wykonawca przystępując do postępowania o udzielenie zamówienia publicznego, akceptuje warunki korzystania z Platformy określone na stronie internetowej </w:t>
      </w:r>
      <w:r w:rsidR="002E1A9F" w:rsidRPr="00E87DAB">
        <w:t>https://ezamowienia.gov.pl/pl/komponent-edukacyjny/</w:t>
      </w:r>
      <w:r w:rsidRPr="00E87DAB">
        <w:t xml:space="preserve"> oraz uznaje go za wiążący</w:t>
      </w:r>
      <w:bookmarkEnd w:id="10"/>
      <w:r w:rsidRPr="00E87DAB">
        <w:t>.</w:t>
      </w:r>
    </w:p>
    <w:p w14:paraId="22EC3C08" w14:textId="77777777" w:rsidR="002409BF" w:rsidRPr="00E87DAB" w:rsidRDefault="002409BF" w:rsidP="00E14924">
      <w:pPr>
        <w:pStyle w:val="Nagwek2"/>
      </w:pPr>
      <w:r w:rsidRPr="00E87DAB">
        <w:t>Wykonawca zamierzający wziąć udział w postępowaniu musi posiadać konto na Platformie.</w:t>
      </w:r>
    </w:p>
    <w:p w14:paraId="5BC7BDEB" w14:textId="77777777" w:rsidR="003506B9" w:rsidRPr="00E87DAB" w:rsidRDefault="002409BF" w:rsidP="00E14924">
      <w:pPr>
        <w:pStyle w:val="Nagwek2"/>
      </w:pPr>
      <w:r w:rsidRPr="00E87DAB">
        <w:t>Do złożenia oferty konieczne jest posiadanie przez osobę upoważnioną do reprezentowania Wykonawcy ważnego kwalifikowanego podpisu elektronicznego, podpisu zaufanego lub podpisu osobistego.</w:t>
      </w:r>
    </w:p>
    <w:p w14:paraId="18CDD75C" w14:textId="77777777" w:rsidR="009C26BF" w:rsidRPr="00E87DAB" w:rsidRDefault="009C26BF" w:rsidP="00E14924">
      <w:pPr>
        <w:pStyle w:val="Nagwek2"/>
      </w:pPr>
      <w:r w:rsidRPr="00E87DAB">
        <w:t>Ilekroć w niniejszej SWZ jest mowa o:</w:t>
      </w:r>
    </w:p>
    <w:p w14:paraId="2BCBA8FC" w14:textId="0B6A8FAA" w:rsidR="009C26BF" w:rsidRPr="00E87DAB" w:rsidRDefault="009C26BF" w:rsidP="00E14924">
      <w:pPr>
        <w:pStyle w:val="Nagwek2"/>
      </w:pPr>
      <w:r w:rsidRPr="00E87DAB">
        <w:t>- podpisie zaufanym – należy przez to rozumieć podpis, o którym mowa art. 3 pkt 14a ustawy z 17 lutego 2005 r. o informatyzacji działalności podmiotów realizujących zadania publiczne (</w:t>
      </w:r>
      <w:proofErr w:type="spellStart"/>
      <w:r w:rsidRPr="00E87DAB">
        <w:t>t.j</w:t>
      </w:r>
      <w:proofErr w:type="spellEnd"/>
      <w:r w:rsidRPr="00E87DAB">
        <w:t xml:space="preserve"> Dz.U.202</w:t>
      </w:r>
      <w:r w:rsidR="001B737E">
        <w:t>3</w:t>
      </w:r>
      <w:r w:rsidRPr="00E87DAB">
        <w:t xml:space="preserve"> poz. </w:t>
      </w:r>
      <w:r w:rsidR="001B737E">
        <w:t>57</w:t>
      </w:r>
      <w:r w:rsidRPr="00E87DAB">
        <w:t>);</w:t>
      </w:r>
    </w:p>
    <w:p w14:paraId="3F1E86BE" w14:textId="74B38264" w:rsidR="009C26BF" w:rsidRPr="00E87DAB" w:rsidRDefault="009C26BF" w:rsidP="00E14924">
      <w:pPr>
        <w:pStyle w:val="Nagwek2"/>
      </w:pPr>
      <w:r w:rsidRPr="00E87DAB">
        <w:t>- podpisie osobistym – należy przez to rozumieć podpis, o którym mowa w art. z art. 2 ust. 1 pkt 9 ustawy z 6 sierpnia 2010 r. o dowodach osobistych (</w:t>
      </w:r>
      <w:proofErr w:type="spellStart"/>
      <w:r w:rsidRPr="00E87DAB">
        <w:t>t.j</w:t>
      </w:r>
      <w:proofErr w:type="spellEnd"/>
      <w:r w:rsidRPr="00E87DAB">
        <w:t xml:space="preserve"> Dz.U.202</w:t>
      </w:r>
      <w:r w:rsidR="001B737E">
        <w:t>2</w:t>
      </w:r>
      <w:r w:rsidRPr="00E87DAB">
        <w:t xml:space="preserve"> poz. </w:t>
      </w:r>
      <w:r w:rsidR="001B737E">
        <w:t>671</w:t>
      </w:r>
      <w:r w:rsidRPr="00E87DAB">
        <w:t>).</w:t>
      </w:r>
    </w:p>
    <w:p w14:paraId="1123ED89" w14:textId="1C75F635" w:rsidR="009C26BF" w:rsidRPr="00E87DAB" w:rsidRDefault="009C26BF" w:rsidP="00E14924">
      <w:pPr>
        <w:pStyle w:val="Nagwek2"/>
      </w:pPr>
      <w:bookmarkStart w:id="11" w:name="_Hlk37936911"/>
      <w:r w:rsidRPr="00E87DAB">
        <w:t>Zalecenia Zamawiającego odnośnie kwalifikowanego podpisu elektronicznego</w:t>
      </w:r>
      <w:bookmarkEnd w:id="11"/>
      <w:r w:rsidRPr="00E87DAB">
        <w:t>:</w:t>
      </w:r>
    </w:p>
    <w:p w14:paraId="2A5C5153" w14:textId="19764A2E" w:rsidR="009C26BF" w:rsidRPr="00E87DAB" w:rsidRDefault="009C26BF" w:rsidP="00E14924">
      <w:pPr>
        <w:pStyle w:val="Nagwek2"/>
      </w:pPr>
      <w:bookmarkStart w:id="12" w:name="_Hlk37936930"/>
      <w:r w:rsidRPr="00E87DAB">
        <w:t xml:space="preserve">- dokumenty sporządzone i przesyłane w formacie .pdf zaleca się podpisywać kwalifikowanym </w:t>
      </w:r>
      <w:r w:rsidR="008E3106" w:rsidRPr="00E87DAB">
        <w:t xml:space="preserve"> </w:t>
      </w:r>
      <w:r w:rsidRPr="00E87DAB">
        <w:t xml:space="preserve">podpisem elektronicznym w formacie </w:t>
      </w:r>
      <w:proofErr w:type="spellStart"/>
      <w:r w:rsidRPr="00E87DAB">
        <w:t>PAdES</w:t>
      </w:r>
      <w:bookmarkEnd w:id="12"/>
      <w:proofErr w:type="spellEnd"/>
      <w:r w:rsidRPr="00E87DAB">
        <w:t>;</w:t>
      </w:r>
    </w:p>
    <w:p w14:paraId="32A8AB9A" w14:textId="77777777" w:rsidR="009C26BF" w:rsidRPr="00E87DAB" w:rsidRDefault="009C26BF" w:rsidP="00E14924">
      <w:pPr>
        <w:pStyle w:val="Nagwek2"/>
      </w:pPr>
      <w:r w:rsidRPr="00E87DAB">
        <w:t>- dokumenty sporządzone i przesyłane w formacie innym niż .pdf (np.: .</w:t>
      </w:r>
      <w:proofErr w:type="spellStart"/>
      <w:r w:rsidRPr="00E87DAB">
        <w:t>doc</w:t>
      </w:r>
      <w:proofErr w:type="spellEnd"/>
      <w:r w:rsidRPr="00E87DAB">
        <w:t>, .</w:t>
      </w:r>
      <w:proofErr w:type="spellStart"/>
      <w:r w:rsidRPr="00E87DAB">
        <w:t>docx</w:t>
      </w:r>
      <w:proofErr w:type="spellEnd"/>
      <w:r w:rsidRPr="00E87DAB">
        <w:t>, .</w:t>
      </w:r>
      <w:proofErr w:type="spellStart"/>
      <w:r w:rsidRPr="00E87DAB">
        <w:t>xlsx</w:t>
      </w:r>
      <w:proofErr w:type="spellEnd"/>
      <w:r w:rsidRPr="00E87DAB">
        <w:t>, .</w:t>
      </w:r>
      <w:proofErr w:type="spellStart"/>
      <w:r w:rsidRPr="00E87DAB">
        <w:t>xml</w:t>
      </w:r>
      <w:proofErr w:type="spellEnd"/>
      <w:r w:rsidRPr="00E87DAB">
        <w:t xml:space="preserve">) zaleca się podpisywać kwalifikowanym podpisem elektronicznym w formacie </w:t>
      </w:r>
      <w:proofErr w:type="spellStart"/>
      <w:r w:rsidRPr="00E87DAB">
        <w:t>XAdES</w:t>
      </w:r>
      <w:proofErr w:type="spellEnd"/>
      <w:r w:rsidRPr="00E87DAB">
        <w:t>;</w:t>
      </w:r>
    </w:p>
    <w:p w14:paraId="0BCC139B" w14:textId="77777777" w:rsidR="009C26BF" w:rsidRPr="00E87DAB" w:rsidRDefault="009C26BF" w:rsidP="00E14924">
      <w:pPr>
        <w:pStyle w:val="Nagwek2"/>
      </w:pPr>
      <w:r w:rsidRPr="00E87DAB">
        <w:t xml:space="preserve"> - do składania kwalifikowanego podpisu elektronicznego zaleca się stosowanie algorytmu SHA-2 (lub wyższego).</w:t>
      </w:r>
    </w:p>
    <w:p w14:paraId="09ADA463" w14:textId="68F30569" w:rsidR="00901BA0" w:rsidRPr="00E87DAB" w:rsidRDefault="009C26BF" w:rsidP="00E14924">
      <w:pPr>
        <w:pStyle w:val="Nagwek2"/>
      </w:pPr>
      <w:bookmarkStart w:id="13" w:name="_Hlk37864921"/>
      <w:bookmarkStart w:id="14" w:name="_Hlk37865118"/>
      <w:r w:rsidRPr="00E87DAB">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3"/>
      <w:bookmarkEnd w:id="14"/>
    </w:p>
    <w:p w14:paraId="65881366" w14:textId="77777777" w:rsidR="007F4692" w:rsidRPr="00E87DAB" w:rsidRDefault="007F4692" w:rsidP="00E14924">
      <w:pPr>
        <w:pStyle w:val="Nagwek2"/>
      </w:pPr>
      <w:r w:rsidRPr="00E87DAB">
        <w:t>Osoby uprawnione do komunikowania się z wykonawcami w zakresie:</w:t>
      </w:r>
    </w:p>
    <w:p w14:paraId="305D1B0E" w14:textId="589B9CC6" w:rsidR="007F4692" w:rsidRPr="00E87DAB" w:rsidRDefault="007F4692">
      <w:pPr>
        <w:numPr>
          <w:ilvl w:val="1"/>
          <w:numId w:val="2"/>
        </w:numPr>
        <w:spacing w:afterLines="60" w:after="144"/>
        <w:ind w:left="680" w:hanging="286"/>
        <w:jc w:val="both"/>
        <w:rPr>
          <w:sz w:val="22"/>
          <w:szCs w:val="22"/>
        </w:rPr>
      </w:pPr>
      <w:r w:rsidRPr="00E87DAB">
        <w:rPr>
          <w:sz w:val="22"/>
          <w:szCs w:val="22"/>
        </w:rPr>
        <w:t xml:space="preserve">właściwości </w:t>
      </w:r>
      <w:r w:rsidRPr="00E87DAB">
        <w:rPr>
          <w:color w:val="000000" w:themeColor="text1"/>
          <w:sz w:val="22"/>
          <w:szCs w:val="22"/>
          <w:u w:val="single" w:color="000000"/>
        </w:rPr>
        <w:t>proceduralnych</w:t>
      </w:r>
      <w:r w:rsidRPr="00E87DAB">
        <w:rPr>
          <w:color w:val="000000" w:themeColor="text1"/>
          <w:sz w:val="22"/>
          <w:szCs w:val="22"/>
        </w:rPr>
        <w:t xml:space="preserve"> postępowania – </w:t>
      </w:r>
      <w:r w:rsidR="002E1A9F" w:rsidRPr="00E87DAB">
        <w:rPr>
          <w:color w:val="000000" w:themeColor="text1"/>
          <w:sz w:val="22"/>
          <w:szCs w:val="22"/>
        </w:rPr>
        <w:t>Jolanta Szafranowska</w:t>
      </w:r>
      <w:r w:rsidRPr="00E87DAB">
        <w:rPr>
          <w:color w:val="000000" w:themeColor="text1"/>
          <w:sz w:val="22"/>
          <w:szCs w:val="22"/>
        </w:rPr>
        <w:t>;</w:t>
      </w:r>
    </w:p>
    <w:p w14:paraId="7EE3AA3E" w14:textId="3A00E1A4" w:rsidR="007F4692" w:rsidRPr="00E87DAB" w:rsidRDefault="007F4692">
      <w:pPr>
        <w:numPr>
          <w:ilvl w:val="1"/>
          <w:numId w:val="2"/>
        </w:numPr>
        <w:spacing w:afterLines="60" w:after="144"/>
        <w:ind w:left="680" w:hanging="286"/>
        <w:jc w:val="both"/>
        <w:rPr>
          <w:b/>
          <w:sz w:val="22"/>
          <w:szCs w:val="22"/>
        </w:rPr>
      </w:pPr>
      <w:r w:rsidRPr="00E87DAB">
        <w:rPr>
          <w:sz w:val="22"/>
          <w:szCs w:val="22"/>
        </w:rPr>
        <w:t xml:space="preserve">e-mail do korespondencji : </w:t>
      </w:r>
      <w:hyperlink r:id="rId15" w:history="1">
        <w:r w:rsidR="002E1A9F" w:rsidRPr="00E87DAB">
          <w:rPr>
            <w:rStyle w:val="Hipercze"/>
            <w:b/>
            <w:sz w:val="22"/>
            <w:szCs w:val="22"/>
          </w:rPr>
          <w:t>zamowienia.publiczne@szpital.sejny.pl</w:t>
        </w:r>
      </w:hyperlink>
      <w:r w:rsidRPr="00E87DAB">
        <w:rPr>
          <w:b/>
          <w:sz w:val="22"/>
          <w:szCs w:val="22"/>
        </w:rPr>
        <w:t xml:space="preserve"> </w:t>
      </w:r>
    </w:p>
    <w:p w14:paraId="7F071BA2" w14:textId="00DA5430" w:rsidR="007F4692" w:rsidRPr="00E87DAB" w:rsidRDefault="007F4692">
      <w:pPr>
        <w:numPr>
          <w:ilvl w:val="1"/>
          <w:numId w:val="2"/>
        </w:numPr>
        <w:spacing w:afterLines="60" w:after="144"/>
        <w:ind w:left="680" w:hanging="286"/>
        <w:jc w:val="both"/>
        <w:rPr>
          <w:bCs/>
          <w:sz w:val="22"/>
          <w:szCs w:val="22"/>
        </w:rPr>
      </w:pPr>
      <w:r w:rsidRPr="00E87DAB">
        <w:rPr>
          <w:sz w:val="22"/>
          <w:szCs w:val="22"/>
        </w:rPr>
        <w:t xml:space="preserve">nr tel. </w:t>
      </w:r>
      <w:r w:rsidRPr="00E87DAB">
        <w:rPr>
          <w:bCs/>
          <w:sz w:val="22"/>
          <w:szCs w:val="22"/>
        </w:rPr>
        <w:t xml:space="preserve">87 </w:t>
      </w:r>
      <w:r w:rsidR="002E1A9F" w:rsidRPr="00E87DAB">
        <w:rPr>
          <w:bCs/>
          <w:sz w:val="22"/>
          <w:szCs w:val="22"/>
        </w:rPr>
        <w:t>51 72 319</w:t>
      </w:r>
      <w:r w:rsidRPr="00E87DAB">
        <w:rPr>
          <w:bCs/>
          <w:sz w:val="22"/>
          <w:szCs w:val="22"/>
        </w:rPr>
        <w:t>.</w:t>
      </w:r>
    </w:p>
    <w:p w14:paraId="4EBC13A8" w14:textId="77777777" w:rsidR="007F4692" w:rsidRPr="00E87DAB" w:rsidRDefault="007F4692" w:rsidP="00E14924">
      <w:pPr>
        <w:pStyle w:val="Nagwek2"/>
      </w:pPr>
      <w:r w:rsidRPr="00E87DAB">
        <w:t xml:space="preserve">Komunikacja ustna dopuszczalna jest tylko w odniesieniu do informacji, które nie są istotne, w szczególności nie dotyczą ogłoszenia o zamówieniu lub dokumentów zamówienia oraz ofert, o ile jej treść jest udokumentowana. </w:t>
      </w:r>
    </w:p>
    <w:p w14:paraId="204AECF9" w14:textId="77777777" w:rsidR="00901BA0" w:rsidRPr="00E87DAB" w:rsidRDefault="00901BA0" w:rsidP="00E14924">
      <w:pPr>
        <w:pStyle w:val="Nagwek2"/>
      </w:pPr>
    </w:p>
    <w:p w14:paraId="0E039A7B" w14:textId="52637F6D" w:rsidR="00B30F19" w:rsidRPr="00E87DAB" w:rsidRDefault="00B30F19" w:rsidP="00582AD4">
      <w:pPr>
        <w:pStyle w:val="Nagwek1"/>
      </w:pPr>
      <w:bookmarkStart w:id="15" w:name="_Toc258314250"/>
      <w:r w:rsidRPr="00E87DAB">
        <w:t xml:space="preserve">INFORMACJA DLA WYKONAWCÓW </w:t>
      </w:r>
      <w:r w:rsidR="00573AC2" w:rsidRPr="00E87DAB">
        <w:t>ZAMIERZAJĄCYCH POWIERZYĆ WYKONANIE CZĘŚCI ZAMÓWIENIA PODWYKONAWCOM</w:t>
      </w:r>
    </w:p>
    <w:p w14:paraId="3B4A1535" w14:textId="77777777" w:rsidR="00B30F19" w:rsidRPr="00E87DAB" w:rsidRDefault="00B30F19" w:rsidP="00E14924">
      <w:pPr>
        <w:pStyle w:val="Nagwek2"/>
      </w:pPr>
    </w:p>
    <w:p w14:paraId="241C78C2" w14:textId="77777777" w:rsidR="00B30F19" w:rsidRPr="00E87DAB" w:rsidRDefault="00B30F19" w:rsidP="00E14924">
      <w:pPr>
        <w:pStyle w:val="Nagwek2"/>
      </w:pPr>
      <w:r w:rsidRPr="00E87DAB">
        <w:t xml:space="preserve">Zamawiający zgodnie z art. 462 Ustawy </w:t>
      </w:r>
      <w:proofErr w:type="spellStart"/>
      <w:r w:rsidRPr="00E87DAB">
        <w:t>Pzp</w:t>
      </w:r>
      <w:proofErr w:type="spellEnd"/>
      <w:r w:rsidRPr="00E87DAB">
        <w:t xml:space="preserve"> dopuszcza wykonanie części zamówienia przy udziale podwykonawców.  </w:t>
      </w:r>
    </w:p>
    <w:p w14:paraId="73517088" w14:textId="64A2C582" w:rsidR="00B30F19" w:rsidRPr="00E87DAB" w:rsidRDefault="00B30F19" w:rsidP="00E14924">
      <w:pPr>
        <w:pStyle w:val="Nagwek2"/>
      </w:pPr>
      <w:r w:rsidRPr="00E87DAB">
        <w:t>Zamawiający nie zastrzega obowiązku osobistego wykonania przez Wykonawcę kluczowych części zamówienia</w:t>
      </w:r>
      <w:r w:rsidR="00970FBD">
        <w:t>.</w:t>
      </w:r>
    </w:p>
    <w:p w14:paraId="16570B3E" w14:textId="77777777" w:rsidR="00B30F19" w:rsidRPr="00E87DAB" w:rsidRDefault="00B30F19" w:rsidP="00E14924">
      <w:pPr>
        <w:pStyle w:val="Nagwek2"/>
      </w:pPr>
      <w:r w:rsidRPr="00E87DAB">
        <w:t xml:space="preserve">Zamawiający żąda wskazania przez Wykonawcę, w ofercie, części zamówienia, których wykonanie zamierza powierzyć Podwykonawcom, i podania nazw Podwykonawców, jeżeli są już znani. </w:t>
      </w:r>
    </w:p>
    <w:p w14:paraId="24570A7D" w14:textId="304CF72E" w:rsidR="00B30F19" w:rsidRPr="00E87DAB" w:rsidRDefault="00B30F19" w:rsidP="00E14924">
      <w:pPr>
        <w:pStyle w:val="Nagwek2"/>
      </w:pPr>
      <w:r w:rsidRPr="003D2D17">
        <w:t xml:space="preserve">Zamawiający żąda, aby przed przystąpieniem do wykonania zamówienia Wykonawca podał nazwy, dane kontaktowe oraz przedstawicieli, Podwykonawców zaangażowanych w usługi, jeżeli są już znani. </w:t>
      </w:r>
      <w:r w:rsidRPr="00E87DAB">
        <w:t xml:space="preserve">Wykonawca zawiadamia Zamawiającego o wszelkich zmianach w odniesieniu do informacji, o których mowa w zdaniu pierwszym, w trakcie realizacji zamówienia, a także </w:t>
      </w:r>
      <w:r w:rsidRPr="00E87DAB">
        <w:lastRenderedPageBreak/>
        <w:t xml:space="preserve">przekazuje wymagane informacje na temat nowych Podwykonawców, którym w późniejszym okresie zamierza powierzyć realizację usług. </w:t>
      </w:r>
    </w:p>
    <w:p w14:paraId="3A3A2365" w14:textId="77777777" w:rsidR="00B30F19" w:rsidRPr="00E87DAB" w:rsidRDefault="00B30F19" w:rsidP="00E14924">
      <w:pPr>
        <w:pStyle w:val="Nagwek2"/>
      </w:pPr>
      <w:r w:rsidRPr="00E87DAB">
        <w:t xml:space="preserve">Jeżeli zmiana albo rezygnacja z Podwykonawcy dotyczy podmiotu, na którego zasoby wykonawca powoływał się, na zasadach określonych w art. 118 ust. 1 </w:t>
      </w:r>
      <w:proofErr w:type="spellStart"/>
      <w:r w:rsidRPr="00E87DAB">
        <w:t>Pzp</w:t>
      </w:r>
      <w:proofErr w:type="spellEnd"/>
      <w:r w:rsidRPr="00E87DAB">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36CA631" w14:textId="77777777" w:rsidR="00B30F19" w:rsidRPr="00E87DAB" w:rsidRDefault="00B30F19" w:rsidP="00E14924">
      <w:pPr>
        <w:pStyle w:val="Nagwek2"/>
      </w:pPr>
      <w:r w:rsidRPr="00E87DAB">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309119" w14:textId="02DC166B" w:rsidR="00B30F19" w:rsidRPr="00E87DAB" w:rsidRDefault="00B30F19" w:rsidP="00E14924">
      <w:pPr>
        <w:pStyle w:val="Nagwek2"/>
      </w:pPr>
      <w:r w:rsidRPr="00E87DAB">
        <w:t xml:space="preserve">Podwykonawca zobowiązany jest do posiadania odpowiednich uprawnień, jeżeli jest to objęte przedmiotem zamówienia. </w:t>
      </w:r>
    </w:p>
    <w:p w14:paraId="2021A4FA" w14:textId="68E08702" w:rsidR="00B30F19" w:rsidRPr="00E87DAB" w:rsidRDefault="00B30F19" w:rsidP="00E14924">
      <w:pPr>
        <w:pStyle w:val="Nagwek2"/>
      </w:pPr>
      <w:r w:rsidRPr="00E87DAB">
        <w:t>Wykonawca jest zobowiązany do przedłożenia poświadczonej za zgodność z oryginałem kopii umowy o podwykonawstwo, której przedmiotem są dostawy, usługi, oraz jej zmian.</w:t>
      </w:r>
      <w:r w:rsidR="004B3BFB">
        <w:rPr>
          <w:color w:val="FF0000"/>
        </w:rPr>
        <w:t xml:space="preserve"> </w:t>
      </w:r>
      <w:r w:rsidR="005C73A0" w:rsidRPr="00615131">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 </w:t>
      </w:r>
    </w:p>
    <w:p w14:paraId="45C2DC49" w14:textId="5C63BFE5" w:rsidR="00B30F19" w:rsidRPr="00E87DAB" w:rsidRDefault="00B30F19" w:rsidP="00E14924">
      <w:pPr>
        <w:pStyle w:val="Nagwek2"/>
      </w:pPr>
      <w:r w:rsidRPr="00E87DAB">
        <w:t xml:space="preserve">Zapłata wynagrodzenia należnego Wykonawcy za zrealizowanie części zamówienia nastąpi po przedstawieniu dowodów zapłaty wymagalnego wynagrodzenia Podwykonawcom biorącym udział w realizacji odebranych usług. </w:t>
      </w:r>
    </w:p>
    <w:p w14:paraId="5F89BF80" w14:textId="3B864FAB" w:rsidR="00B30F19" w:rsidRPr="00E87DAB" w:rsidRDefault="00B30F19" w:rsidP="00E14924">
      <w:pPr>
        <w:pStyle w:val="Nagwek2"/>
      </w:pPr>
      <w:r w:rsidRPr="00E87DAB">
        <w:t xml:space="preserve">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 </w:t>
      </w:r>
    </w:p>
    <w:p w14:paraId="42846951" w14:textId="77777777" w:rsidR="00B30F19" w:rsidRPr="00E87DAB" w:rsidRDefault="00B30F19" w:rsidP="00E14924">
      <w:pPr>
        <w:pStyle w:val="Nagwek2"/>
      </w:pPr>
    </w:p>
    <w:p w14:paraId="6CC91DC4" w14:textId="38B7107D" w:rsidR="00B30F19" w:rsidRPr="00E87DAB" w:rsidRDefault="00573AC2" w:rsidP="00582AD4">
      <w:pPr>
        <w:pStyle w:val="Nagwek1"/>
      </w:pPr>
      <w:r w:rsidRPr="00E87DAB">
        <w:t>INFORMACJA DLA WYKONAWCÓW WSPÓLNIE UBIEGAJĄCYCH SIĘ O UDZIELENIE ZAMÓWIENIA</w:t>
      </w:r>
    </w:p>
    <w:p w14:paraId="4A47D6F9" w14:textId="77777777" w:rsidR="00B30F19" w:rsidRPr="00E87DAB" w:rsidRDefault="00B30F19" w:rsidP="00E14924">
      <w:pPr>
        <w:pStyle w:val="Nagwek2"/>
      </w:pPr>
    </w:p>
    <w:p w14:paraId="410EFA94" w14:textId="77777777" w:rsidR="00B30F19" w:rsidRPr="00E87DAB" w:rsidRDefault="00B30F19" w:rsidP="00E14924">
      <w:pPr>
        <w:pStyle w:val="Nagwek2"/>
      </w:pPr>
      <w:r w:rsidRPr="00E87DAB">
        <w:t xml:space="preserve">Wykonawcy wspólnie ubiegający się o zamówienie ponoszą solidarną odpowiedzialność za wykonanie umowy i wniesienie zabezpieczenia należytego wykonania umowy. </w:t>
      </w:r>
    </w:p>
    <w:p w14:paraId="76AFDDB9" w14:textId="77777777" w:rsidR="00B30F19" w:rsidRPr="00E87DAB" w:rsidRDefault="00B30F19" w:rsidP="00E14924">
      <w:pPr>
        <w:pStyle w:val="Nagwek2"/>
      </w:pPr>
      <w:r w:rsidRPr="00E87DAB">
        <w:t xml:space="preserve">Dokument potwierdzający ustanowienie pełnomocnika powinien zawierać: </w:t>
      </w:r>
    </w:p>
    <w:p w14:paraId="53D9F9DE" w14:textId="77777777" w:rsidR="00B30F19" w:rsidRPr="00E87DAB" w:rsidRDefault="00B30F19" w:rsidP="00E14924">
      <w:pPr>
        <w:pStyle w:val="Nagwek2"/>
      </w:pPr>
      <w:r w:rsidRPr="00E87DAB">
        <w:t xml:space="preserve">1) wskazanie postępowania o zamówienie publiczne, którego dotyczy, </w:t>
      </w:r>
    </w:p>
    <w:p w14:paraId="6C5396A2" w14:textId="77777777" w:rsidR="00B30F19" w:rsidRPr="00E87DAB" w:rsidRDefault="00B30F19" w:rsidP="00E14924">
      <w:pPr>
        <w:pStyle w:val="Nagwek2"/>
      </w:pPr>
      <w:r w:rsidRPr="00E87DAB">
        <w:t xml:space="preserve">2)Wykonawców ubiegających się wspólnie o udzielenie zamówienia, </w:t>
      </w:r>
    </w:p>
    <w:p w14:paraId="5DC6AEA6" w14:textId="77777777" w:rsidR="00B30F19" w:rsidRPr="00E87DAB" w:rsidRDefault="00B30F19" w:rsidP="00E14924">
      <w:pPr>
        <w:pStyle w:val="Nagwek2"/>
      </w:pPr>
      <w:r w:rsidRPr="00E87DAB">
        <w:t xml:space="preserve">3)ustanowionego pełnomocnika oraz 4) zakres jego umocowania. </w:t>
      </w:r>
    </w:p>
    <w:p w14:paraId="2A27026E" w14:textId="77777777" w:rsidR="00B30F19" w:rsidRPr="00E87DAB" w:rsidRDefault="00B30F19" w:rsidP="00E14924">
      <w:pPr>
        <w:pStyle w:val="Nagwek2"/>
      </w:pPr>
      <w:r w:rsidRPr="00E87DAB">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3594ED8F" w14:textId="77777777" w:rsidR="00B30F19" w:rsidRPr="00E87DAB" w:rsidRDefault="00B30F19" w:rsidP="00E14924">
      <w:pPr>
        <w:pStyle w:val="Nagwek2"/>
      </w:pPr>
      <w:r w:rsidRPr="00E87DAB">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w:t>
      </w:r>
      <w:proofErr w:type="spellStart"/>
      <w:r w:rsidRPr="00E87DAB">
        <w:t>Pzp</w:t>
      </w:r>
      <w:proofErr w:type="spellEnd"/>
      <w:r w:rsidRPr="00E87DAB">
        <w:t xml:space="preserve">.  </w:t>
      </w:r>
    </w:p>
    <w:p w14:paraId="2D6A583F" w14:textId="77777777" w:rsidR="00B30F19" w:rsidRPr="00E87DAB" w:rsidRDefault="00B30F19" w:rsidP="00E14924">
      <w:pPr>
        <w:pStyle w:val="Nagwek2"/>
      </w:pPr>
      <w:r w:rsidRPr="00E87DAB">
        <w:t xml:space="preserve">W przypadku Wykonawców wspólnie ubiegających się o udzielenie zamówienia warunki, o których mowa w rozdziale 9, Zamawiający będzie oceniał łącznie. </w:t>
      </w:r>
    </w:p>
    <w:p w14:paraId="63C845CC" w14:textId="3CD1C0BF" w:rsidR="00B30F19" w:rsidRPr="00E87DAB" w:rsidRDefault="00B30F19" w:rsidP="00E14924">
      <w:pPr>
        <w:pStyle w:val="Nagwek2"/>
      </w:pPr>
      <w:r w:rsidRPr="00E87D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76855D30" w14:textId="77777777" w:rsidR="00B30F19" w:rsidRPr="00E87DAB" w:rsidRDefault="00B30F19" w:rsidP="00E14924">
      <w:pPr>
        <w:pStyle w:val="Nagwek2"/>
      </w:pPr>
      <w:r w:rsidRPr="00E87DAB">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4B2E4E2" w14:textId="786749FC" w:rsidR="00B30F19" w:rsidRPr="00E87DAB" w:rsidRDefault="00B30F19" w:rsidP="00E14924">
      <w:pPr>
        <w:pStyle w:val="Nagwek2"/>
      </w:pPr>
      <w:r w:rsidRPr="00E87DAB">
        <w:t>Wszelka korespondencja prowadzona będzie z Pełnomocnikiem</w:t>
      </w:r>
    </w:p>
    <w:p w14:paraId="2D8E3678" w14:textId="77777777" w:rsidR="00B30F19" w:rsidRPr="00E87DAB" w:rsidRDefault="00B30F19" w:rsidP="00E14924">
      <w:pPr>
        <w:pStyle w:val="Nagwek2"/>
      </w:pPr>
    </w:p>
    <w:p w14:paraId="7571D73C" w14:textId="07C03B62" w:rsidR="009C26BF" w:rsidRPr="00E87DAB" w:rsidRDefault="009C26BF" w:rsidP="00582AD4">
      <w:pPr>
        <w:pStyle w:val="Nagwek1"/>
      </w:pPr>
      <w:r w:rsidRPr="00E87DAB">
        <w:lastRenderedPageBreak/>
        <w:t>OPIS SPO</w:t>
      </w:r>
      <w:bookmarkStart w:id="16" w:name="_Hlk37938975"/>
      <w:r w:rsidRPr="00E87DAB">
        <w:t>SOBU UDZIELANIA WYJAŚNIEŃ TREŚCI SWZ</w:t>
      </w:r>
      <w:bookmarkEnd w:id="16"/>
    </w:p>
    <w:p w14:paraId="2B5AFD47" w14:textId="77777777" w:rsidR="007F14B9" w:rsidRPr="00E87DAB" w:rsidRDefault="007F14B9" w:rsidP="00E14924">
      <w:pPr>
        <w:pStyle w:val="Nagwek2"/>
      </w:pPr>
    </w:p>
    <w:p w14:paraId="5CB35699" w14:textId="188FDA9F" w:rsidR="009C26BF" w:rsidRPr="00E87DAB" w:rsidRDefault="009C26BF" w:rsidP="00E14924">
      <w:pPr>
        <w:pStyle w:val="Nagwek2"/>
      </w:pPr>
      <w:bookmarkStart w:id="17" w:name="_Hlk37783375"/>
      <w:bookmarkStart w:id="18" w:name="_Hlk37938993"/>
      <w:r w:rsidRPr="00E87DAB">
        <w:t>Wykonawca może zwrócić się do Zamawiającego z wnioskiem o wyjaśnienie treści SWZ, przekazanym za pośrednictwem Platformy</w:t>
      </w:r>
      <w:bookmarkStart w:id="19" w:name="_Hlk37783409"/>
      <w:bookmarkEnd w:id="17"/>
      <w:r w:rsidR="00A4087E" w:rsidRPr="00E87DAB">
        <w:t>.</w:t>
      </w:r>
    </w:p>
    <w:p w14:paraId="670E0232" w14:textId="77777777" w:rsidR="009C26BF" w:rsidRPr="00E87DAB" w:rsidRDefault="009C26BF" w:rsidP="00E14924">
      <w:pPr>
        <w:pStyle w:val="Nagwek2"/>
      </w:pPr>
      <w:r w:rsidRPr="00E87DAB">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1F773778" w14:textId="77777777" w:rsidR="009C26BF" w:rsidRPr="00E87DAB" w:rsidRDefault="009C26BF" w:rsidP="00E14924">
      <w:pPr>
        <w:pStyle w:val="Nagwek2"/>
      </w:pPr>
      <w:r w:rsidRPr="00E87DAB">
        <w:t>Jeżeli wniosek o wyjaśnienie treści SWZ nie wpłynie w terminie, o którym mowa w punkcie powyżej, Zamawiający nie ma obowiązku udzielania wyjaśnień SWZ.</w:t>
      </w:r>
    </w:p>
    <w:p w14:paraId="3B97C15F" w14:textId="77777777" w:rsidR="009C26BF" w:rsidRPr="00E87DAB" w:rsidRDefault="009C26BF" w:rsidP="00E14924">
      <w:pPr>
        <w:pStyle w:val="Nagwek2"/>
      </w:pPr>
      <w:r w:rsidRPr="00E87DAB">
        <w:t>Przedłużenie terminu składania ofert, nie wpływa na bieg terminu składania wniosku o wyjaśnienie treści SWZ.</w:t>
      </w:r>
    </w:p>
    <w:p w14:paraId="47E23DFE" w14:textId="77777777" w:rsidR="009C26BF" w:rsidRPr="00E87DAB" w:rsidRDefault="009C26BF" w:rsidP="00E14924">
      <w:pPr>
        <w:pStyle w:val="Nagwek2"/>
      </w:pPr>
      <w:r w:rsidRPr="00E87DAB">
        <w:t>Treść zapytań wraz z wyjaśnieniami Zamawiający udostępni na stronie internetowej prowadzonego postępowania, bez ujawniania źródła zapytania.</w:t>
      </w:r>
    </w:p>
    <w:p w14:paraId="4D710301" w14:textId="77777777" w:rsidR="009C26BF" w:rsidRPr="00E87DAB" w:rsidRDefault="009C26BF" w:rsidP="00E14924">
      <w:pPr>
        <w:pStyle w:val="Nagwek2"/>
      </w:pPr>
      <w:r w:rsidRPr="00E87DAB">
        <w:t xml:space="preserve">W </w:t>
      </w:r>
      <w:bookmarkEnd w:id="18"/>
      <w:r w:rsidRPr="00E87DAB">
        <w:t>uzasadnionych przypadkach Zamawiający może przed upływem terminu składania ofert zmienić treść SWZ. Dokonaną zmianę treści SWZ Zamawiający udostępni na stronie internetowej prowadzonego postępowania.</w:t>
      </w:r>
    </w:p>
    <w:p w14:paraId="038D0D04" w14:textId="77777777" w:rsidR="009C26BF" w:rsidRPr="00E87DAB" w:rsidRDefault="009C26BF" w:rsidP="00E14924">
      <w:pPr>
        <w:pStyle w:val="Nagwek2"/>
      </w:pPr>
    </w:p>
    <w:p w14:paraId="0820E793" w14:textId="52B435B7" w:rsidR="00901BA0" w:rsidRPr="00B40BBC" w:rsidRDefault="00573AC2" w:rsidP="00582AD4">
      <w:pPr>
        <w:pStyle w:val="Nagwek1"/>
      </w:pPr>
      <w:r w:rsidRPr="00E87DAB">
        <w:t>WYMAGANIA DOTYCZ</w:t>
      </w:r>
      <w:r w:rsidRPr="00E87DAB">
        <w:rPr>
          <w:rFonts w:eastAsia="TimesNewRoman"/>
        </w:rPr>
        <w:t>Ą</w:t>
      </w:r>
      <w:r w:rsidRPr="00E87DAB">
        <w:t>CE WADIUM</w:t>
      </w:r>
      <w:bookmarkEnd w:id="15"/>
    </w:p>
    <w:p w14:paraId="7160B409" w14:textId="77777777" w:rsidR="00BB24F2" w:rsidRPr="00E87DAB" w:rsidRDefault="00544E36" w:rsidP="00E14924">
      <w:pPr>
        <w:pStyle w:val="Nagwek2"/>
      </w:pPr>
      <w:r w:rsidRPr="00E87DAB">
        <w:t xml:space="preserve">Nie dotyczy </w:t>
      </w:r>
    </w:p>
    <w:p w14:paraId="25E7C1F8" w14:textId="77777777" w:rsidR="009C26BF" w:rsidRPr="00E87DAB" w:rsidRDefault="009C26BF" w:rsidP="00E14924">
      <w:pPr>
        <w:pStyle w:val="Nagwek2"/>
      </w:pPr>
    </w:p>
    <w:p w14:paraId="470914F2" w14:textId="3096DC7D" w:rsidR="009C26BF" w:rsidRPr="00E87DAB" w:rsidRDefault="00573AC2" w:rsidP="00582AD4">
      <w:pPr>
        <w:pStyle w:val="Nagwek1"/>
        <w:rPr>
          <w:rFonts w:eastAsia="TimesNewRoman"/>
        </w:rPr>
      </w:pPr>
      <w:bookmarkStart w:id="20" w:name="_Toc258314251"/>
      <w:r w:rsidRPr="00E87DAB">
        <w:t>TERMIN ZWI</w:t>
      </w:r>
      <w:r w:rsidRPr="00E87DAB">
        <w:rPr>
          <w:rFonts w:eastAsia="TimesNewRoman"/>
        </w:rPr>
        <w:t>Ą</w:t>
      </w:r>
      <w:r w:rsidRPr="00E87DAB">
        <w:t>ZANIA OFERT</w:t>
      </w:r>
      <w:r w:rsidRPr="00E87DAB">
        <w:rPr>
          <w:rFonts w:eastAsia="TimesNewRoman"/>
        </w:rPr>
        <w:t>Ą</w:t>
      </w:r>
      <w:bookmarkEnd w:id="20"/>
    </w:p>
    <w:p w14:paraId="42755730" w14:textId="77777777" w:rsidR="00901BA0" w:rsidRPr="00E87DAB" w:rsidRDefault="00901BA0" w:rsidP="00E14924">
      <w:pPr>
        <w:pStyle w:val="Nagwek2"/>
      </w:pPr>
    </w:p>
    <w:p w14:paraId="2A9EAD06" w14:textId="5B13D004" w:rsidR="009C26BF" w:rsidRPr="00F62237" w:rsidRDefault="009C26BF" w:rsidP="00E14924">
      <w:pPr>
        <w:pStyle w:val="Nagwek2"/>
        <w:rPr>
          <w:color w:val="FF0000"/>
        </w:rPr>
      </w:pPr>
      <w:r w:rsidRPr="00677C21">
        <w:t xml:space="preserve">Wykonawca pozostaje związany ofertą do dnia </w:t>
      </w:r>
      <w:r w:rsidR="00B05AD4" w:rsidRPr="00A67D96">
        <w:rPr>
          <w:b/>
          <w:bCs/>
          <w:color w:val="FF0000"/>
        </w:rPr>
        <w:t>26.10.</w:t>
      </w:r>
      <w:r w:rsidR="00677C21" w:rsidRPr="00A67D96">
        <w:rPr>
          <w:b/>
          <w:bCs/>
          <w:color w:val="FF0000"/>
        </w:rPr>
        <w:t>2023 r.</w:t>
      </w:r>
    </w:p>
    <w:p w14:paraId="246077D4" w14:textId="77777777" w:rsidR="009C26BF" w:rsidRPr="00E87DAB" w:rsidRDefault="009C26BF" w:rsidP="00E14924">
      <w:pPr>
        <w:pStyle w:val="Nagwek2"/>
      </w:pPr>
      <w:r w:rsidRPr="00E87DAB">
        <w:t>Bieg terminu związania ofertą rozpoczyna się wraz z upływem terminu składania ofert.</w:t>
      </w:r>
    </w:p>
    <w:p w14:paraId="23E1BFC8" w14:textId="77777777" w:rsidR="009C26BF" w:rsidRPr="00E87DAB" w:rsidRDefault="009C26BF" w:rsidP="00E14924">
      <w:pPr>
        <w:pStyle w:val="Nagwek2"/>
      </w:pPr>
      <w:r w:rsidRPr="00E87DAB">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687253D" w14:textId="77777777" w:rsidR="009C26BF" w:rsidRPr="00E87DAB" w:rsidRDefault="009C26BF" w:rsidP="00E14924">
      <w:pPr>
        <w:pStyle w:val="Nagwek2"/>
      </w:pPr>
    </w:p>
    <w:p w14:paraId="29AC56E0" w14:textId="551301C2" w:rsidR="009C26BF" w:rsidRPr="00E87DAB" w:rsidRDefault="00573AC2" w:rsidP="00582AD4">
      <w:pPr>
        <w:pStyle w:val="Nagwek1"/>
      </w:pPr>
      <w:bookmarkStart w:id="21" w:name="_Toc258314252"/>
      <w:r w:rsidRPr="00E87DAB">
        <w:t>OPIS SPOSOBU PRZYGOTOWYWANIA OFERT</w:t>
      </w:r>
      <w:bookmarkEnd w:id="21"/>
    </w:p>
    <w:p w14:paraId="538D8E50" w14:textId="77777777" w:rsidR="00901BA0" w:rsidRPr="00E87DAB" w:rsidRDefault="00901BA0" w:rsidP="00E14924">
      <w:pPr>
        <w:pStyle w:val="Nagwek2"/>
      </w:pPr>
    </w:p>
    <w:p w14:paraId="78998314" w14:textId="77777777" w:rsidR="009C26BF" w:rsidRPr="00E87DAB" w:rsidRDefault="009C26BF" w:rsidP="00E14924">
      <w:pPr>
        <w:pStyle w:val="Nagwek2"/>
      </w:pPr>
      <w:r w:rsidRPr="00E87DAB">
        <w:t>Wykonawca może złożyć tylko jedną ofertę.</w:t>
      </w:r>
    </w:p>
    <w:p w14:paraId="3446854F" w14:textId="77777777" w:rsidR="009C26BF" w:rsidRPr="00E87DAB" w:rsidRDefault="009C26BF" w:rsidP="00E14924">
      <w:pPr>
        <w:pStyle w:val="Nagwek2"/>
      </w:pPr>
      <w:r w:rsidRPr="00E87DAB">
        <w:t>Postępowanie o udzielenie zamówienia prowadzi się w języku polskim. Dokumenty sporządzone w języku obcym są składane wraz z tłumaczeniem na język polski.</w:t>
      </w:r>
    </w:p>
    <w:p w14:paraId="10750909" w14:textId="77777777" w:rsidR="009C26BF" w:rsidRPr="00E87DAB" w:rsidRDefault="009C26BF" w:rsidP="00E14924">
      <w:pPr>
        <w:pStyle w:val="Nagwek2"/>
      </w:pPr>
      <w:r w:rsidRPr="00E87DAB">
        <w:t>Tre</w:t>
      </w:r>
      <w:r w:rsidRPr="00E87DAB">
        <w:rPr>
          <w:rFonts w:eastAsia="TimesNewRoman"/>
        </w:rPr>
        <w:t xml:space="preserve">ść </w:t>
      </w:r>
      <w:r w:rsidRPr="00E87DAB">
        <w:t>oferty musi być zgodna z wymaganiami Zamawiającego określonymi w niniejszej SWZ.</w:t>
      </w:r>
    </w:p>
    <w:p w14:paraId="74E84FDF" w14:textId="77777777" w:rsidR="009C26BF" w:rsidRPr="00E87DAB" w:rsidRDefault="009C26BF" w:rsidP="00E14924">
      <w:pPr>
        <w:pStyle w:val="Nagwek2"/>
      </w:pPr>
      <w:r w:rsidRPr="00E87DAB">
        <w:t>Oferta musi zawierać następujące oświadczenia i dokumenty:</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9C26BF" w:rsidRPr="00E87DAB" w14:paraId="52D4464C" w14:textId="77777777" w:rsidTr="00544E36">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4D014C" w14:textId="77777777" w:rsidR="009C26BF" w:rsidRPr="00E87DAB" w:rsidRDefault="009C26BF">
            <w:pPr>
              <w:jc w:val="both"/>
              <w:outlineLvl w:val="1"/>
              <w:rPr>
                <w:bCs/>
                <w:iCs/>
                <w:color w:val="000000"/>
                <w:sz w:val="22"/>
                <w:szCs w:val="22"/>
              </w:rPr>
            </w:pPr>
            <w:r w:rsidRPr="00E87DAB">
              <w:rPr>
                <w:bCs/>
                <w:iCs/>
                <w:color w:val="000000"/>
                <w:sz w:val="22"/>
                <w:szCs w:val="22"/>
              </w:rPr>
              <w:t>1</w:t>
            </w:r>
          </w:p>
        </w:tc>
        <w:tc>
          <w:tcPr>
            <w:tcW w:w="8291" w:type="dxa"/>
            <w:tcBorders>
              <w:top w:val="single" w:sz="4" w:space="0" w:color="000000"/>
              <w:left w:val="single" w:sz="4" w:space="0" w:color="000000"/>
              <w:bottom w:val="single" w:sz="4" w:space="0" w:color="auto"/>
              <w:right w:val="single" w:sz="4" w:space="0" w:color="000000"/>
            </w:tcBorders>
            <w:hideMark/>
          </w:tcPr>
          <w:p w14:paraId="183767A6" w14:textId="77777777" w:rsidR="009C26BF" w:rsidRPr="00E87DAB" w:rsidRDefault="009C26BF">
            <w:pPr>
              <w:jc w:val="both"/>
              <w:outlineLvl w:val="1"/>
              <w:rPr>
                <w:b/>
                <w:bCs/>
                <w:iCs/>
                <w:color w:val="000000"/>
                <w:sz w:val="22"/>
                <w:szCs w:val="22"/>
              </w:rPr>
            </w:pPr>
            <w:r w:rsidRPr="00E87DAB">
              <w:rPr>
                <w:b/>
                <w:bCs/>
                <w:iCs/>
                <w:color w:val="000000"/>
                <w:sz w:val="22"/>
                <w:szCs w:val="22"/>
              </w:rPr>
              <w:t xml:space="preserve">Formularz oferty. </w:t>
            </w:r>
          </w:p>
          <w:p w14:paraId="20901722" w14:textId="77777777" w:rsidR="00B1338B" w:rsidRPr="00E87DAB" w:rsidRDefault="009C26BF" w:rsidP="0008297B">
            <w:pPr>
              <w:jc w:val="both"/>
              <w:outlineLvl w:val="1"/>
              <w:rPr>
                <w:bCs/>
                <w:iCs/>
                <w:color w:val="000000"/>
                <w:sz w:val="22"/>
                <w:szCs w:val="22"/>
              </w:rPr>
            </w:pPr>
            <w:r w:rsidRPr="00E87DAB">
              <w:rPr>
                <w:bCs/>
                <w:iCs/>
                <w:color w:val="000000"/>
                <w:sz w:val="22"/>
                <w:szCs w:val="22"/>
              </w:rPr>
              <w:t>Do przygotowania oferty zaleca się skorzystanie z Formularza oferty, stanowiącego załącznik Nr 1 do SWZ.</w:t>
            </w:r>
          </w:p>
        </w:tc>
      </w:tr>
      <w:tr w:rsidR="00544E36" w:rsidRPr="00E87DAB" w14:paraId="0C9732E8" w14:textId="77777777" w:rsidTr="00544E36">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3499AE5F" w14:textId="77777777" w:rsidR="00544E36" w:rsidRPr="00E87DAB" w:rsidRDefault="00544E36" w:rsidP="00544E36">
            <w:pPr>
              <w:jc w:val="both"/>
              <w:outlineLvl w:val="1"/>
              <w:rPr>
                <w:bCs/>
                <w:iCs/>
                <w:color w:val="000000"/>
                <w:sz w:val="22"/>
                <w:szCs w:val="22"/>
              </w:rPr>
            </w:pPr>
            <w:r w:rsidRPr="00E87DAB">
              <w:rPr>
                <w:bCs/>
                <w:iCs/>
                <w:color w:val="000000"/>
                <w:sz w:val="22"/>
                <w:szCs w:val="22"/>
              </w:rPr>
              <w:t>2</w:t>
            </w:r>
          </w:p>
        </w:tc>
        <w:tc>
          <w:tcPr>
            <w:tcW w:w="8291" w:type="dxa"/>
            <w:tcBorders>
              <w:top w:val="single" w:sz="4" w:space="0" w:color="auto"/>
              <w:left w:val="single" w:sz="4" w:space="0" w:color="000000"/>
              <w:bottom w:val="single" w:sz="4" w:space="0" w:color="auto"/>
              <w:right w:val="single" w:sz="4" w:space="0" w:color="000000"/>
            </w:tcBorders>
            <w:hideMark/>
          </w:tcPr>
          <w:p w14:paraId="06C34769" w14:textId="7E6A792D" w:rsidR="00544E36" w:rsidRPr="00E87DAB" w:rsidRDefault="00544E36" w:rsidP="00D81330">
            <w:pPr>
              <w:jc w:val="both"/>
              <w:outlineLvl w:val="1"/>
              <w:rPr>
                <w:b/>
                <w:bCs/>
                <w:iCs/>
                <w:color w:val="000000"/>
                <w:sz w:val="22"/>
                <w:szCs w:val="22"/>
              </w:rPr>
            </w:pPr>
            <w:r w:rsidRPr="00E87DAB">
              <w:rPr>
                <w:b/>
                <w:bCs/>
                <w:color w:val="000000"/>
                <w:sz w:val="22"/>
                <w:szCs w:val="22"/>
              </w:rPr>
              <w:t xml:space="preserve">Formularz </w:t>
            </w:r>
            <w:r w:rsidR="005B3377">
              <w:rPr>
                <w:b/>
                <w:bCs/>
                <w:color w:val="000000"/>
                <w:sz w:val="22"/>
                <w:szCs w:val="22"/>
              </w:rPr>
              <w:t xml:space="preserve">wymaganych parametrów </w:t>
            </w:r>
            <w:r w:rsidRPr="000C354E">
              <w:rPr>
                <w:b/>
                <w:bCs/>
                <w:color w:val="000000"/>
                <w:sz w:val="22"/>
                <w:szCs w:val="22"/>
              </w:rPr>
              <w:t xml:space="preserve">- załącznik nr </w:t>
            </w:r>
            <w:r w:rsidR="00DD69B2">
              <w:rPr>
                <w:b/>
                <w:bCs/>
                <w:color w:val="000000"/>
                <w:sz w:val="22"/>
                <w:szCs w:val="22"/>
              </w:rPr>
              <w:t>4</w:t>
            </w:r>
            <w:r w:rsidRPr="000C354E">
              <w:rPr>
                <w:b/>
                <w:bCs/>
                <w:color w:val="000000"/>
                <w:sz w:val="22"/>
                <w:szCs w:val="22"/>
              </w:rPr>
              <w:t xml:space="preserve"> do SWZ</w:t>
            </w:r>
          </w:p>
        </w:tc>
      </w:tr>
      <w:tr w:rsidR="009C26BF" w:rsidRPr="00E87DAB" w14:paraId="210A7C81" w14:textId="77777777" w:rsidTr="009C26BF">
        <w:tc>
          <w:tcPr>
            <w:tcW w:w="356" w:type="dxa"/>
            <w:tcBorders>
              <w:top w:val="single" w:sz="4" w:space="0" w:color="000000"/>
              <w:left w:val="single" w:sz="4" w:space="0" w:color="000000"/>
              <w:bottom w:val="single" w:sz="4" w:space="0" w:color="000000"/>
              <w:right w:val="single" w:sz="4" w:space="0" w:color="000000"/>
            </w:tcBorders>
            <w:hideMark/>
          </w:tcPr>
          <w:p w14:paraId="1F88A4C2" w14:textId="77777777" w:rsidR="009C26BF" w:rsidRPr="00E87DAB" w:rsidRDefault="00544E36">
            <w:pPr>
              <w:jc w:val="both"/>
              <w:outlineLvl w:val="1"/>
              <w:rPr>
                <w:bCs/>
                <w:iCs/>
                <w:color w:val="000000"/>
                <w:sz w:val="22"/>
                <w:szCs w:val="22"/>
              </w:rPr>
            </w:pPr>
            <w:r w:rsidRPr="00E87DAB">
              <w:rPr>
                <w:bCs/>
                <w:iCs/>
                <w:color w:val="000000"/>
                <w:sz w:val="22"/>
                <w:szCs w:val="22"/>
              </w:rPr>
              <w:t>3</w:t>
            </w:r>
          </w:p>
        </w:tc>
        <w:tc>
          <w:tcPr>
            <w:tcW w:w="8291" w:type="dxa"/>
            <w:tcBorders>
              <w:top w:val="single" w:sz="4" w:space="0" w:color="000000"/>
              <w:left w:val="single" w:sz="4" w:space="0" w:color="000000"/>
              <w:bottom w:val="single" w:sz="4" w:space="0" w:color="000000"/>
              <w:right w:val="single" w:sz="4" w:space="0" w:color="000000"/>
            </w:tcBorders>
            <w:hideMark/>
          </w:tcPr>
          <w:p w14:paraId="58255BF9" w14:textId="77777777" w:rsidR="009C26BF" w:rsidRPr="00677C21" w:rsidRDefault="00000000">
            <w:pPr>
              <w:jc w:val="both"/>
              <w:outlineLvl w:val="1"/>
              <w:rPr>
                <w:b/>
                <w:sz w:val="22"/>
                <w:szCs w:val="22"/>
              </w:rPr>
            </w:pPr>
            <w:hyperlink r:id="rId16" w:history="1">
              <w:r w:rsidR="009C26BF" w:rsidRPr="00677C21">
                <w:rPr>
                  <w:rStyle w:val="Hipercze"/>
                  <w:b/>
                  <w:color w:val="auto"/>
                  <w:sz w:val="22"/>
                  <w:szCs w:val="22"/>
                  <w:u w:val="none"/>
                </w:rPr>
                <w:t>Oświadczenie o niepodleganiu wykluczeniu oraz spełnianiu warunków udziału</w:t>
              </w:r>
            </w:hyperlink>
          </w:p>
          <w:p w14:paraId="2C4653D2" w14:textId="55DC3C12" w:rsidR="009C26BF" w:rsidRPr="00E87DAB" w:rsidRDefault="009C26BF" w:rsidP="0048521E">
            <w:pPr>
              <w:jc w:val="both"/>
              <w:outlineLvl w:val="1"/>
              <w:rPr>
                <w:bCs/>
                <w:iCs/>
                <w:color w:val="000000"/>
                <w:sz w:val="22"/>
                <w:szCs w:val="22"/>
              </w:rPr>
            </w:pPr>
            <w:r w:rsidRPr="00E87DAB">
              <w:rPr>
                <w:bCs/>
                <w:iCs/>
                <w:color w:val="000000"/>
                <w:sz w:val="22"/>
                <w:szCs w:val="22"/>
              </w:rPr>
              <w:t>Aktualne na dzień składania ofert oświadczenie Wykonawcy stanowiące wstępne potwierdzenie</w:t>
            </w:r>
            <w:r w:rsidR="0048521E" w:rsidRPr="00E87DAB">
              <w:rPr>
                <w:bCs/>
                <w:iCs/>
                <w:color w:val="000000"/>
                <w:sz w:val="22"/>
                <w:szCs w:val="22"/>
              </w:rPr>
              <w:t xml:space="preserve"> </w:t>
            </w:r>
            <w:r w:rsidRPr="00E87DAB">
              <w:rPr>
                <w:bCs/>
                <w:iCs/>
                <w:color w:val="000000"/>
                <w:sz w:val="22"/>
                <w:szCs w:val="22"/>
              </w:rPr>
              <w:t>braku podstaw do wykluczenia</w:t>
            </w:r>
            <w:r w:rsidR="0048521E" w:rsidRPr="00E87DAB">
              <w:rPr>
                <w:bCs/>
                <w:iCs/>
                <w:color w:val="000000"/>
                <w:sz w:val="22"/>
                <w:szCs w:val="22"/>
              </w:rPr>
              <w:t xml:space="preserve"> i </w:t>
            </w:r>
            <w:r w:rsidR="007F4692" w:rsidRPr="00E87DAB">
              <w:rPr>
                <w:bCs/>
                <w:iCs/>
                <w:color w:val="000000"/>
                <w:sz w:val="22"/>
                <w:szCs w:val="22"/>
              </w:rPr>
              <w:t xml:space="preserve"> </w:t>
            </w:r>
            <w:r w:rsidR="0048521E" w:rsidRPr="00E87DAB">
              <w:rPr>
                <w:bCs/>
                <w:iCs/>
                <w:color w:val="000000"/>
                <w:sz w:val="22"/>
                <w:szCs w:val="22"/>
              </w:rPr>
              <w:t>spełnienie warunków udziału w postępowaniu zgodnie ze wzorem –</w:t>
            </w:r>
            <w:r w:rsidR="003227C4">
              <w:rPr>
                <w:bCs/>
                <w:iCs/>
                <w:color w:val="000000"/>
                <w:sz w:val="22"/>
                <w:szCs w:val="22"/>
              </w:rPr>
              <w:t xml:space="preserve"> </w:t>
            </w:r>
            <w:r w:rsidR="0048521E" w:rsidRPr="00E87DAB">
              <w:rPr>
                <w:b/>
                <w:bCs/>
                <w:iCs/>
                <w:color w:val="000000"/>
                <w:sz w:val="22"/>
                <w:szCs w:val="22"/>
              </w:rPr>
              <w:t>załącznik nr 3 do SWZ</w:t>
            </w:r>
          </w:p>
        </w:tc>
      </w:tr>
      <w:tr w:rsidR="007F4692" w:rsidRPr="00E87DAB" w14:paraId="20A07A5F" w14:textId="77777777" w:rsidTr="00FD0E4C">
        <w:trPr>
          <w:trHeight w:val="552"/>
        </w:trPr>
        <w:tc>
          <w:tcPr>
            <w:tcW w:w="356" w:type="dxa"/>
            <w:tcBorders>
              <w:top w:val="single" w:sz="4" w:space="0" w:color="000000"/>
              <w:left w:val="single" w:sz="4" w:space="0" w:color="000000"/>
              <w:bottom w:val="single" w:sz="4" w:space="0" w:color="000000"/>
              <w:right w:val="single" w:sz="4" w:space="0" w:color="000000"/>
            </w:tcBorders>
            <w:hideMark/>
          </w:tcPr>
          <w:p w14:paraId="2A5712D8" w14:textId="206FFB87" w:rsidR="007F4692" w:rsidRPr="00E87DAB" w:rsidRDefault="00DB6D90" w:rsidP="007F4692">
            <w:pPr>
              <w:jc w:val="both"/>
              <w:outlineLvl w:val="1"/>
              <w:rPr>
                <w:bCs/>
                <w:iCs/>
                <w:color w:val="000000"/>
                <w:sz w:val="22"/>
                <w:szCs w:val="22"/>
              </w:rPr>
            </w:pPr>
            <w:r>
              <w:rPr>
                <w:bCs/>
                <w:iCs/>
                <w:color w:val="000000"/>
                <w:sz w:val="22"/>
                <w:szCs w:val="22"/>
              </w:rPr>
              <w:t>5</w:t>
            </w:r>
          </w:p>
        </w:tc>
        <w:tc>
          <w:tcPr>
            <w:tcW w:w="8291" w:type="dxa"/>
            <w:tcBorders>
              <w:top w:val="single" w:sz="4" w:space="0" w:color="000000"/>
              <w:left w:val="single" w:sz="4" w:space="0" w:color="000000"/>
              <w:bottom w:val="single" w:sz="4" w:space="0" w:color="000000"/>
              <w:right w:val="single" w:sz="4" w:space="0" w:color="000000"/>
            </w:tcBorders>
            <w:hideMark/>
          </w:tcPr>
          <w:p w14:paraId="697AA1DD" w14:textId="7D6A987A" w:rsidR="00006789" w:rsidRPr="00E87DAB" w:rsidRDefault="001D2956" w:rsidP="001D2956">
            <w:pPr>
              <w:spacing w:after="35"/>
              <w:ind w:right="1"/>
              <w:jc w:val="both"/>
              <w:rPr>
                <w:sz w:val="22"/>
                <w:szCs w:val="22"/>
              </w:rPr>
            </w:pPr>
            <w:r w:rsidRPr="00E87DAB">
              <w:rPr>
                <w:b/>
                <w:sz w:val="22"/>
                <w:szCs w:val="22"/>
              </w:rPr>
              <w:t>P</w:t>
            </w:r>
            <w:r w:rsidR="0048521E" w:rsidRPr="00E87DAB">
              <w:rPr>
                <w:b/>
                <w:sz w:val="22"/>
                <w:szCs w:val="22"/>
              </w:rPr>
              <w:t>ełnomocnictwo</w:t>
            </w:r>
            <w:r w:rsidR="0048521E" w:rsidRPr="00E87DAB">
              <w:rPr>
                <w:sz w:val="22"/>
                <w:szCs w:val="22"/>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bl>
    <w:p w14:paraId="37369BAD" w14:textId="77777777" w:rsidR="00CE4714" w:rsidRPr="00E87DAB" w:rsidRDefault="00CE4714" w:rsidP="00E14924">
      <w:pPr>
        <w:pStyle w:val="Nagwek2"/>
      </w:pPr>
    </w:p>
    <w:p w14:paraId="0454AD18" w14:textId="52E85CA2" w:rsidR="009C26BF" w:rsidRPr="00E87DAB" w:rsidRDefault="009C26BF" w:rsidP="00E14924">
      <w:pPr>
        <w:pStyle w:val="Nagwek2"/>
      </w:pPr>
      <w:r w:rsidRPr="00E87DAB">
        <w:t xml:space="preserve">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w:t>
      </w:r>
      <w:r w:rsidRPr="00E87DAB">
        <w:lastRenderedPageBreak/>
        <w:t>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3F81300F" w14:textId="5697191A" w:rsidR="009C26BF" w:rsidRPr="00E87DAB" w:rsidRDefault="009C26BF" w:rsidP="00E14924">
      <w:pPr>
        <w:pStyle w:val="Nagwek2"/>
      </w:pPr>
      <w:bookmarkStart w:id="22" w:name="_Hlk37839542"/>
      <w:bookmarkStart w:id="23" w:name="_Hlk37866106"/>
      <w:r w:rsidRPr="00E87DAB">
        <w:t>Poświadczenia zgodności cyfrowego odwzorowania z dokumentem w postaci papierowej, dokonuje w przypadku pełnomocnictwa – mocodawca. Poświadczenia zgodności cyfrowego odwzorowania z dokumentem w postaci papierowej, może dokonać również notariusz.</w:t>
      </w:r>
      <w:bookmarkEnd w:id="22"/>
      <w:bookmarkEnd w:id="23"/>
    </w:p>
    <w:p w14:paraId="5A1D8E15" w14:textId="40264205" w:rsidR="009C26BF" w:rsidRPr="00E87DAB" w:rsidRDefault="009C26BF" w:rsidP="00E14924">
      <w:pPr>
        <w:pStyle w:val="Nagwek2"/>
      </w:pPr>
      <w:bookmarkStart w:id="24" w:name="_Hlk37939197"/>
      <w:r w:rsidRPr="00E87DAB">
        <w:t xml:space="preserve">Zamawiający informuje, iż zgodnie z art. 18 ust. 3 ustawy </w:t>
      </w:r>
      <w:proofErr w:type="spellStart"/>
      <w:r w:rsidRPr="00E87DAB">
        <w:t>Pzp</w:t>
      </w:r>
      <w:proofErr w:type="spellEnd"/>
      <w:r w:rsidRPr="00E87DAB">
        <w:t>, nie ujawnia się informacji stanowiących tajemnicę przedsiębiorstwa, w rozumieniu przepisów ustawy z dnia 16 kwietnia 1993 r. o zwalczaniu nieuczciwej konkurencji (Dz. U. z</w:t>
      </w:r>
      <w:r w:rsidR="00386325">
        <w:t xml:space="preserve"> 2022 r. poz.</w:t>
      </w:r>
      <w:r w:rsidR="00A43630">
        <w:t xml:space="preserve"> </w:t>
      </w:r>
      <w:r w:rsidR="00386325">
        <w:t>12</w:t>
      </w:r>
      <w:r w:rsidR="001B737E">
        <w:t>3</w:t>
      </w:r>
      <w:r w:rsidR="00386325">
        <w:t>3</w:t>
      </w:r>
      <w:r w:rsidRPr="00E87DAB">
        <w:t>), zwanej dalej „ustawą o zwalczaniu nieuczciwej konkurencji” jeżeli Wykonawca</w:t>
      </w:r>
      <w:bookmarkEnd w:id="24"/>
      <w:r w:rsidRPr="00E87DAB">
        <w:t>:</w:t>
      </w:r>
    </w:p>
    <w:p w14:paraId="3AE0A547" w14:textId="77777777" w:rsidR="009C26BF" w:rsidRPr="00E87DAB" w:rsidRDefault="009C26BF" w:rsidP="00E14924">
      <w:pPr>
        <w:pStyle w:val="Nagwek2"/>
      </w:pPr>
      <w:r w:rsidRPr="00E87DAB">
        <w:t>wraz z przekazaniem takich informacji, zastrzegł, że nie mogą być one udostępniane;</w:t>
      </w:r>
    </w:p>
    <w:p w14:paraId="573172FA" w14:textId="77777777" w:rsidR="009C26BF" w:rsidRPr="00E87DAB" w:rsidRDefault="009C26BF" w:rsidP="00E14924">
      <w:pPr>
        <w:pStyle w:val="Nagwek2"/>
      </w:pPr>
      <w:r w:rsidRPr="00E87DAB">
        <w:t>wykazał, załączając stosowne uzasadnienie, iż zastrzeżone informacje stanowią tajemnicę przedsiębiorstwa.</w:t>
      </w:r>
      <w:bookmarkStart w:id="25" w:name="_Hlk37939296"/>
    </w:p>
    <w:p w14:paraId="1F14C706" w14:textId="77777777" w:rsidR="009C26BF" w:rsidRPr="00E87DAB" w:rsidRDefault="009C26BF" w:rsidP="00E14924">
      <w:pPr>
        <w:pStyle w:val="Nagwek2"/>
      </w:pPr>
      <w:r w:rsidRPr="00E87DAB">
        <w:t>Zaleca się, aby uzasadnienie o którym mowa powyżej było sformułowane w sposób umożliwiający jego udostępnienie pozostałym uczestnikom postępowania.</w:t>
      </w:r>
    </w:p>
    <w:p w14:paraId="7B2401B9" w14:textId="288F1CD5" w:rsidR="009C26BF" w:rsidRPr="00E87DAB" w:rsidRDefault="009C26BF" w:rsidP="00E14924">
      <w:pPr>
        <w:pStyle w:val="Nagwek2"/>
      </w:pPr>
      <w:bookmarkStart w:id="26" w:name="_Hlk38143710"/>
      <w:r w:rsidRPr="00E87DAB">
        <w:t xml:space="preserve">Wykonawca nie może zastrzec informacji, o których mowa w art. 222 ust. 5 ustawy </w:t>
      </w:r>
      <w:proofErr w:type="spellStart"/>
      <w:r w:rsidRPr="00E87DAB">
        <w:t>Pzp</w:t>
      </w:r>
      <w:bookmarkEnd w:id="25"/>
      <w:bookmarkEnd w:id="26"/>
      <w:proofErr w:type="spellEnd"/>
      <w:r w:rsidRPr="00E87DAB">
        <w:t>.</w:t>
      </w:r>
    </w:p>
    <w:p w14:paraId="2F632087" w14:textId="46400ACD" w:rsidR="009C26BF" w:rsidRPr="00E87DAB" w:rsidRDefault="009C26BF" w:rsidP="00E14924">
      <w:pPr>
        <w:pStyle w:val="Nagwek2"/>
      </w:pPr>
      <w:bookmarkStart w:id="27" w:name="_Hlk37928068"/>
      <w:r w:rsidRPr="00E87DAB">
        <w:t>Opis sposobu przygotowania oferty składanej w formie elektronicznej lub w postaci elektronicznej</w:t>
      </w:r>
      <w:bookmarkEnd w:id="27"/>
      <w:r w:rsidRPr="00E87DAB">
        <w:t>:</w:t>
      </w:r>
    </w:p>
    <w:p w14:paraId="48D54ADC" w14:textId="77777777" w:rsidR="00233285" w:rsidRPr="00E87DAB" w:rsidRDefault="00233285" w:rsidP="00E14924">
      <w:pPr>
        <w:pStyle w:val="Nagwek2"/>
        <w:rPr>
          <w:rFonts w:eastAsia="Calibri"/>
          <w:lang w:eastAsia="en-US"/>
        </w:rPr>
      </w:pPr>
      <w:r w:rsidRPr="00E87DAB">
        <w:rPr>
          <w:rFonts w:eastAsia="Calibri"/>
          <w:lang w:eastAsia="en-US"/>
        </w:rPr>
        <w:t xml:space="preserve">Ilekroć w SWZ użyte jest określenie „Portal” należy przez to rozumieć portal dostępowy (stronę internetową prowadzonego postępowania) znajdujący się pod adresem: https://ezamowienia.gov.pl/pl/, poprzez który zgodnie z art. 61 ust. 1 </w:t>
      </w:r>
      <w:proofErr w:type="spellStart"/>
      <w:r w:rsidRPr="00E87DAB">
        <w:rPr>
          <w:rFonts w:eastAsia="Calibri"/>
          <w:lang w:eastAsia="en-US"/>
        </w:rPr>
        <w:t>uPzp</w:t>
      </w:r>
      <w:proofErr w:type="spellEnd"/>
      <w:r w:rsidRPr="00E87DAB">
        <w:rPr>
          <w:rFonts w:eastAsia="Calibri"/>
          <w:lang w:eastAsia="en-US"/>
        </w:rPr>
        <w:t xml:space="preserve"> Zamawiający komunikuje się z Wykonawcami, który jednocześnie stanowi stronę internetową prowadzonego postępowania. </w:t>
      </w:r>
    </w:p>
    <w:p w14:paraId="39A5AE4B" w14:textId="77777777" w:rsidR="00233285" w:rsidRPr="00E87DAB" w:rsidRDefault="00233285" w:rsidP="00E14924">
      <w:pPr>
        <w:pStyle w:val="Nagwek2"/>
        <w:rPr>
          <w:rFonts w:eastAsia="Calibri"/>
          <w:lang w:eastAsia="en-US"/>
        </w:rPr>
      </w:pPr>
      <w:r w:rsidRPr="00E87DAB">
        <w:rPr>
          <w:rFonts w:eastAsia="Calibri"/>
          <w:lang w:eastAsia="en-US"/>
        </w:rPr>
        <w:t xml:space="preserve">Składanie ofert i oświadczeń, o których mowa w art. 125 ust. 1 </w:t>
      </w:r>
      <w:proofErr w:type="spellStart"/>
      <w:r w:rsidRPr="00E87DAB">
        <w:rPr>
          <w:rFonts w:eastAsia="Calibri"/>
          <w:lang w:eastAsia="en-US"/>
        </w:rPr>
        <w:t>uPzp</w:t>
      </w:r>
      <w:proofErr w:type="spellEnd"/>
      <w:r w:rsidRPr="00E87DAB">
        <w:rPr>
          <w:rFonts w:eastAsia="Calibri"/>
          <w:lang w:eastAsia="en-US"/>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241C3AF4" w14:textId="77777777" w:rsidR="00233285" w:rsidRPr="00E87DAB" w:rsidRDefault="00233285" w:rsidP="00E14924">
      <w:pPr>
        <w:pStyle w:val="Nagwek2"/>
        <w:rPr>
          <w:rFonts w:eastAsia="Calibri"/>
          <w:lang w:eastAsia="en-US"/>
        </w:rPr>
      </w:pPr>
      <w:r w:rsidRPr="00E87DAB">
        <w:rPr>
          <w:rFonts w:eastAsia="Calibri"/>
          <w:lang w:eastAsia="en-US"/>
        </w:rPr>
        <w:t xml:space="preserve">Postępowanie o udzielenie zamówienia jest jawne. Protokół wraz z załącznikami jest udostępniany zgodnie z art. 74 </w:t>
      </w:r>
      <w:proofErr w:type="spellStart"/>
      <w:r w:rsidRPr="00E87DAB">
        <w:rPr>
          <w:rFonts w:eastAsia="Calibri"/>
          <w:lang w:eastAsia="en-US"/>
        </w:rPr>
        <w:t>uPzp</w:t>
      </w:r>
      <w:proofErr w:type="spellEnd"/>
      <w:r w:rsidRPr="00E87DAB">
        <w:rPr>
          <w:rFonts w:eastAsia="Calibri"/>
          <w:lang w:eastAsia="en-US"/>
        </w:rPr>
        <w:t xml:space="preserve"> oraz przepisami aktów wykonawczych. </w:t>
      </w:r>
    </w:p>
    <w:p w14:paraId="6A0E75F5" w14:textId="77777777" w:rsidR="00233285" w:rsidRPr="00E87DAB" w:rsidRDefault="00233285" w:rsidP="00E14924">
      <w:pPr>
        <w:pStyle w:val="Nagwek2"/>
        <w:rPr>
          <w:rFonts w:eastAsia="Calibri"/>
          <w:lang w:eastAsia="en-US"/>
        </w:rPr>
      </w:pPr>
      <w:r w:rsidRPr="00E87DAB">
        <w:rPr>
          <w:rFonts w:eastAsia="Calibri"/>
          <w:lang w:eastAsia="en-US"/>
        </w:rPr>
        <w:t xml:space="preserve">Zamawiający prowadzi poniższe postępowanie na zasadach określonych w niniejszej SWZ, na podstawie przepisów ustawy </w:t>
      </w:r>
      <w:proofErr w:type="spellStart"/>
      <w:r w:rsidRPr="00E87DAB">
        <w:rPr>
          <w:rFonts w:eastAsia="Calibri"/>
          <w:lang w:eastAsia="en-US"/>
        </w:rPr>
        <w:t>Pzp</w:t>
      </w:r>
      <w:proofErr w:type="spellEnd"/>
      <w:r w:rsidRPr="00E87DAB">
        <w:rPr>
          <w:rFonts w:eastAsia="Calibri"/>
          <w:lang w:eastAsia="en-US"/>
        </w:rPr>
        <w:t xml:space="preserve"> oraz przepisów aktów wykonawczych, w sposób zapewniający zachowanie uczciwej konkurencji i równego traktowania wykonawców oraz zgodnie z zasadami proporcjonalności i przejrzystości. </w:t>
      </w:r>
    </w:p>
    <w:p w14:paraId="47D0379B" w14:textId="77777777" w:rsidR="00233285" w:rsidRPr="00E87DAB" w:rsidRDefault="00233285" w:rsidP="00E14924">
      <w:pPr>
        <w:pStyle w:val="Nagwek2"/>
        <w:rPr>
          <w:rFonts w:eastAsia="Calibri"/>
          <w:lang w:eastAsia="en-US"/>
        </w:rPr>
      </w:pPr>
      <w:r w:rsidRPr="00E87DAB">
        <w:rPr>
          <w:rFonts w:eastAsia="Calibri"/>
          <w:lang w:eastAsia="en-US"/>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19F21BF7" w14:textId="77777777" w:rsidR="00233285" w:rsidRPr="00E87DAB" w:rsidRDefault="00233285" w:rsidP="00E14924">
      <w:pPr>
        <w:pStyle w:val="Nagwek2"/>
        <w:rPr>
          <w:rFonts w:eastAsia="Calibri"/>
          <w:lang w:eastAsia="en-US"/>
        </w:rPr>
      </w:pPr>
      <w:r w:rsidRPr="00E87DAB">
        <w:rPr>
          <w:rFonts w:eastAsia="Calibri"/>
          <w:lang w:eastAsia="en-US"/>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7827805C" w14:textId="77777777" w:rsidR="00233285" w:rsidRPr="00E87DAB" w:rsidRDefault="00233285" w:rsidP="00E14924">
      <w:pPr>
        <w:pStyle w:val="Nagwek2"/>
        <w:rPr>
          <w:rFonts w:eastAsia="Calibri"/>
          <w:lang w:eastAsia="en-US"/>
        </w:rPr>
      </w:pPr>
      <w:r w:rsidRPr="00E87DAB">
        <w:rPr>
          <w:rFonts w:eastAsia="Calibri"/>
          <w:lang w:eastAsia="en-US"/>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1E743B04" w14:textId="77777777" w:rsidR="00233285" w:rsidRPr="00E87DAB" w:rsidRDefault="00233285" w:rsidP="00E14924">
      <w:pPr>
        <w:pStyle w:val="Nagwek2"/>
        <w:rPr>
          <w:rFonts w:eastAsia="Calibri"/>
          <w:lang w:eastAsia="en-US"/>
        </w:rPr>
      </w:pPr>
      <w:r w:rsidRPr="00E87DAB">
        <w:rPr>
          <w:rFonts w:eastAsia="Calibri"/>
          <w:lang w:eastAsia="en-US"/>
        </w:rPr>
        <w:t xml:space="preserve">Wykonawca składa również wraz z ofertą oświadczenia z art. 125 ust. 1 </w:t>
      </w:r>
      <w:proofErr w:type="spellStart"/>
      <w:r w:rsidRPr="00E87DAB">
        <w:rPr>
          <w:rFonts w:eastAsia="Calibri"/>
          <w:lang w:eastAsia="en-US"/>
        </w:rPr>
        <w:t>uPzp</w:t>
      </w:r>
      <w:proofErr w:type="spellEnd"/>
      <w:r w:rsidRPr="00E87DAB">
        <w:rPr>
          <w:rFonts w:eastAsia="Calibri"/>
          <w:lang w:eastAsia="en-US"/>
        </w:rPr>
        <w:t xml:space="preserve">, w formie lub postaci elektronicznej opatrzonej kwalifikowanym podpisem elektronicznym, podpisem zaufanym lub podpisem osobistym, na Portalu. </w:t>
      </w:r>
    </w:p>
    <w:p w14:paraId="6C08CA03" w14:textId="77777777" w:rsidR="00233285" w:rsidRPr="00E87DAB" w:rsidRDefault="00233285" w:rsidP="00E14924">
      <w:pPr>
        <w:pStyle w:val="Nagwek2"/>
        <w:rPr>
          <w:rFonts w:eastAsia="Calibri"/>
          <w:lang w:eastAsia="en-US"/>
        </w:rPr>
      </w:pPr>
      <w:r w:rsidRPr="00E87DAB">
        <w:rPr>
          <w:rFonts w:eastAsia="Calibri"/>
          <w:lang w:eastAsia="en-US"/>
        </w:rPr>
        <w:t xml:space="preserve">Wykonawca do złożonej oferty lub oświadczeń i wykazów zobowiązany jest załączyć dokument potwierdzający prawo osoby podpisującej do występowania w imieniu Wykonawcy chyba, że prawo to zostało wykazane już wcześniej. </w:t>
      </w:r>
    </w:p>
    <w:p w14:paraId="283AD2D2" w14:textId="77777777" w:rsidR="00233285" w:rsidRPr="00E87DAB" w:rsidRDefault="00233285" w:rsidP="00E14924">
      <w:pPr>
        <w:pStyle w:val="Nagwek2"/>
        <w:rPr>
          <w:rFonts w:eastAsia="Calibri"/>
          <w:lang w:eastAsia="en-US"/>
        </w:rPr>
      </w:pPr>
      <w:r w:rsidRPr="00E87DAB">
        <w:rPr>
          <w:rFonts w:eastAsia="Calibri"/>
          <w:lang w:eastAsia="en-US"/>
        </w:rPr>
        <w:t xml:space="preserve">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 podpisem zaufanym lub podpisem osobistym. 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 </w:t>
      </w:r>
    </w:p>
    <w:p w14:paraId="73B69455" w14:textId="7981A412" w:rsidR="00233285" w:rsidRPr="00E87DAB" w:rsidRDefault="00233285" w:rsidP="00E14924">
      <w:pPr>
        <w:pStyle w:val="Nagwek2"/>
        <w:rPr>
          <w:rFonts w:eastAsia="Calibri"/>
          <w:lang w:eastAsia="en-US"/>
        </w:rPr>
      </w:pPr>
      <w:r w:rsidRPr="00E87DAB">
        <w:rPr>
          <w:rFonts w:eastAsia="Calibri"/>
          <w:lang w:eastAsia="en-US"/>
        </w:rPr>
        <w:t xml:space="preserve">Osobą uprawnioną do komunikacji z Wykonawcami w sprawach proceduralnych jest Jolanta Szafranowska (adres: </w:t>
      </w:r>
      <w:hyperlink r:id="rId17" w:history="1">
        <w:r w:rsidR="00A4046B" w:rsidRPr="009452BD">
          <w:rPr>
            <w:rStyle w:val="Hipercze"/>
            <w:rFonts w:eastAsia="Calibri"/>
            <w:lang w:eastAsia="en-US"/>
          </w:rPr>
          <w:t>zamowienia.publiczne@szpital.sejny.pl</w:t>
        </w:r>
      </w:hyperlink>
      <w:r w:rsidRPr="00E87DAB">
        <w:rPr>
          <w:rFonts w:eastAsia="Calibri"/>
          <w:lang w:eastAsia="en-US"/>
        </w:rPr>
        <w:t xml:space="preserve">). We wszelkiej korespondencji </w:t>
      </w:r>
      <w:r w:rsidRPr="00E87DAB">
        <w:rPr>
          <w:rFonts w:eastAsia="Calibri"/>
          <w:lang w:eastAsia="en-US"/>
        </w:rPr>
        <w:lastRenderedPageBreak/>
        <w:t xml:space="preserve">związanej z niniejszym postępowaniem Zamawiający i Wykonawcy posługują się numerem oznaczenia sprawy: </w:t>
      </w:r>
      <w:r w:rsidR="00970FBD">
        <w:rPr>
          <w:rFonts w:eastAsia="Calibri"/>
          <w:lang w:eastAsia="en-US"/>
        </w:rPr>
        <w:t>14</w:t>
      </w:r>
      <w:r w:rsidR="00F84547" w:rsidRPr="00E87DAB">
        <w:rPr>
          <w:rFonts w:eastAsia="Calibri"/>
          <w:lang w:eastAsia="en-US"/>
        </w:rPr>
        <w:t>/ZP/202</w:t>
      </w:r>
      <w:r w:rsidR="007073E9" w:rsidRPr="00E87DAB">
        <w:rPr>
          <w:rFonts w:eastAsia="Calibri"/>
          <w:lang w:eastAsia="en-US"/>
        </w:rPr>
        <w:t>3</w:t>
      </w:r>
    </w:p>
    <w:p w14:paraId="3E657D1C" w14:textId="77777777" w:rsidR="00233285" w:rsidRPr="00E87DAB" w:rsidRDefault="00233285" w:rsidP="00E14924">
      <w:pPr>
        <w:pStyle w:val="Nagwek2"/>
        <w:rPr>
          <w:rFonts w:eastAsia="Calibri"/>
          <w:lang w:eastAsia="en-US"/>
        </w:rPr>
      </w:pPr>
      <w:r w:rsidRPr="00E87DAB">
        <w:rPr>
          <w:rFonts w:eastAsia="Calibri"/>
          <w:lang w:eastAsia="en-US"/>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67D7B4E" w14:textId="77777777" w:rsidR="00233285" w:rsidRPr="00E87DAB" w:rsidRDefault="00233285" w:rsidP="00E14924">
      <w:pPr>
        <w:pStyle w:val="Nagwek2"/>
        <w:rPr>
          <w:rFonts w:eastAsia="Calibri"/>
          <w:lang w:eastAsia="en-US"/>
        </w:rPr>
      </w:pPr>
      <w:r w:rsidRPr="00E87DAB">
        <w:rPr>
          <w:rFonts w:eastAsia="Calibri"/>
          <w:lang w:eastAsia="en-US"/>
        </w:rPr>
        <w:t xml:space="preserve">Zamawiający nie przewiduje sposobu komunikowania się z Wykonawcami w inny sposób niż przy użyciu środków komunikacji elektronicznej, wskazanych w SWZ. </w:t>
      </w:r>
    </w:p>
    <w:p w14:paraId="26F03AE6" w14:textId="77777777" w:rsidR="00233285" w:rsidRPr="00E87DAB" w:rsidRDefault="00233285" w:rsidP="00E14924">
      <w:pPr>
        <w:pStyle w:val="Nagwek2"/>
        <w:rPr>
          <w:rFonts w:eastAsia="Calibri"/>
          <w:lang w:eastAsia="en-US"/>
        </w:rPr>
      </w:pPr>
      <w:r w:rsidRPr="00E87DAB">
        <w:rPr>
          <w:rFonts w:eastAsia="Calibri"/>
          <w:lang w:eastAsia="en-US"/>
        </w:rPr>
        <w:t xml:space="preserve">Zamawiający nie bierze odpowiedzialności za skutki braku zachowania przez Wykonawcę powyższego wymogu. </w:t>
      </w:r>
    </w:p>
    <w:p w14:paraId="6910620B" w14:textId="77777777" w:rsidR="00233285" w:rsidRPr="00E87DAB" w:rsidRDefault="00233285" w:rsidP="00E14924">
      <w:pPr>
        <w:pStyle w:val="Nagwek2"/>
        <w:rPr>
          <w:rFonts w:eastAsia="Calibri"/>
          <w:lang w:eastAsia="en-US"/>
        </w:rPr>
      </w:pPr>
      <w:r w:rsidRPr="00E87DAB">
        <w:rPr>
          <w:rFonts w:eastAsia="Calibri"/>
          <w:lang w:eastAsia="en-US"/>
        </w:rPr>
        <w:t xml:space="preserve">Oferta składana w formie lub postaci elektronicznej musi być opatrzona przez Wykonawcę kwalifikowanym podpisem elektronicznym, podpisem zaufanym lub podpisem osobistym. </w:t>
      </w:r>
    </w:p>
    <w:p w14:paraId="348E2DB1" w14:textId="77777777" w:rsidR="00233285" w:rsidRPr="00E87DAB" w:rsidRDefault="00233285" w:rsidP="00E14924">
      <w:pPr>
        <w:pStyle w:val="Nagwek2"/>
        <w:rPr>
          <w:rFonts w:eastAsia="Calibri"/>
          <w:lang w:eastAsia="en-US"/>
        </w:rPr>
      </w:pPr>
      <w:r w:rsidRPr="00E87DAB">
        <w:rPr>
          <w:rFonts w:eastAsia="Calibri"/>
          <w:lang w:eastAsia="en-US"/>
        </w:rPr>
        <w:t xml:space="preserve">Wykonawca składa również wraz z ofertą oświadczenia z art. 125 ust. 1 </w:t>
      </w:r>
      <w:proofErr w:type="spellStart"/>
      <w:r w:rsidRPr="00E87DAB">
        <w:rPr>
          <w:rFonts w:eastAsia="Calibri"/>
          <w:lang w:eastAsia="en-US"/>
        </w:rPr>
        <w:t>uPzp</w:t>
      </w:r>
      <w:proofErr w:type="spellEnd"/>
      <w:r w:rsidRPr="00E87DAB">
        <w:rPr>
          <w:rFonts w:eastAsia="Calibri"/>
          <w:lang w:eastAsia="en-US"/>
        </w:rPr>
        <w:t xml:space="preserve">, w formie lub postaci elektronicznej opatrzonej kwalifikowanym podpisem elektronicznym, podpisem zaufanym lub podpisem osobistym. </w:t>
      </w:r>
    </w:p>
    <w:p w14:paraId="4D7BB624" w14:textId="77777777" w:rsidR="00233285" w:rsidRPr="00E87DAB" w:rsidRDefault="00233285" w:rsidP="00E14924">
      <w:pPr>
        <w:pStyle w:val="Nagwek2"/>
        <w:rPr>
          <w:rFonts w:eastAsia="Calibri"/>
          <w:lang w:eastAsia="en-US"/>
        </w:rPr>
      </w:pPr>
      <w:r w:rsidRPr="00E87DAB">
        <w:rPr>
          <w:rFonts w:eastAsia="Calibri"/>
          <w:lang w:eastAsia="en-US"/>
        </w:rPr>
        <w:t xml:space="preserve">Wszelka korespondencja jest prowadzona w języku polskim. </w:t>
      </w:r>
    </w:p>
    <w:p w14:paraId="1E0770ED" w14:textId="77777777" w:rsidR="00233285" w:rsidRPr="00E87DAB" w:rsidRDefault="00233285" w:rsidP="00E14924">
      <w:pPr>
        <w:pStyle w:val="Nagwek2"/>
        <w:rPr>
          <w:rFonts w:eastAsia="Calibri"/>
          <w:lang w:eastAsia="en-US"/>
        </w:rPr>
      </w:pPr>
      <w:r w:rsidRPr="00E87DAB">
        <w:rPr>
          <w:rFonts w:eastAsia="Calibri"/>
          <w:lang w:eastAsia="en-US"/>
        </w:rPr>
        <w:t xml:space="preserve">Postępowanie o udzielenie zamówienia może zostać unieważnione w przypadkach i na zasadach określonych w art. 255 </w:t>
      </w:r>
      <w:proofErr w:type="spellStart"/>
      <w:r w:rsidRPr="00E87DAB">
        <w:rPr>
          <w:rFonts w:eastAsia="Calibri"/>
          <w:lang w:eastAsia="en-US"/>
        </w:rPr>
        <w:t>uPzp</w:t>
      </w:r>
      <w:proofErr w:type="spellEnd"/>
      <w:r w:rsidRPr="00E87DAB">
        <w:rPr>
          <w:rFonts w:eastAsia="Calibri"/>
          <w:lang w:eastAsia="en-US"/>
        </w:rPr>
        <w:t xml:space="preserve">. </w:t>
      </w:r>
    </w:p>
    <w:p w14:paraId="1E83F284" w14:textId="77777777" w:rsidR="00233285" w:rsidRPr="00E87DAB" w:rsidRDefault="00233285" w:rsidP="00E14924">
      <w:pPr>
        <w:pStyle w:val="Nagwek2"/>
        <w:rPr>
          <w:rFonts w:eastAsia="Calibri"/>
          <w:lang w:eastAsia="en-US"/>
        </w:rPr>
      </w:pPr>
      <w:r w:rsidRPr="00E87DAB">
        <w:rPr>
          <w:rFonts w:eastAsia="Calibri"/>
          <w:lang w:eastAsia="en-US"/>
        </w:rPr>
        <w:t xml:space="preserve">Wszystkie informacje przedstawione w SWZ przeznaczone są wyłącznie do przygotowania oferty i w żadnym wypadku nie powinny być wykorzystywane w inny sposób. </w:t>
      </w:r>
    </w:p>
    <w:p w14:paraId="34509F5F" w14:textId="59322717" w:rsidR="009C26BF" w:rsidRPr="00E87DAB" w:rsidRDefault="009C26BF" w:rsidP="00E14924">
      <w:pPr>
        <w:pStyle w:val="Nagwek2"/>
        <w:rPr>
          <w:rFonts w:eastAsia="Calibri"/>
          <w:lang w:eastAsia="en-US"/>
        </w:rPr>
      </w:pPr>
      <w:r w:rsidRPr="00E87DAB">
        <w:t>Zamawiający nie przewiduje zwrotu kosztów udziału w postępowaniu. Wykonawca ponosi wszelkie koszty związane z przygotowaniem i złożeniem oferty.</w:t>
      </w:r>
    </w:p>
    <w:p w14:paraId="5E63ED1F" w14:textId="77777777" w:rsidR="009E2B46" w:rsidRPr="006D6CC6" w:rsidRDefault="009E2B46" w:rsidP="00E14924">
      <w:pPr>
        <w:pStyle w:val="Nagwek2"/>
        <w:rPr>
          <w:rFonts w:eastAsia="Calibri"/>
          <w:lang w:eastAsia="en-US"/>
        </w:rPr>
      </w:pPr>
      <w:r w:rsidRPr="006D6CC6">
        <w:rPr>
          <w:rFonts w:eastAsia="Calibri"/>
          <w:lang w:eastAsia="en-US"/>
        </w:rPr>
        <w:t xml:space="preserve">Tryb udzielania wyjaśnień dotyczących dokumentów postępowania </w:t>
      </w:r>
    </w:p>
    <w:p w14:paraId="589AD0C5" w14:textId="09418FC4" w:rsidR="009E2B46" w:rsidRPr="006D6CC6" w:rsidRDefault="009E2B46" w:rsidP="00E14924">
      <w:pPr>
        <w:pStyle w:val="Nagwek2"/>
        <w:rPr>
          <w:rFonts w:eastAsia="Calibri"/>
          <w:lang w:eastAsia="en-US"/>
        </w:rPr>
      </w:pPr>
      <w:r w:rsidRPr="006D6CC6">
        <w:rPr>
          <w:rFonts w:eastAsia="Calibri"/>
          <w:lang w:eastAsia="en-US"/>
        </w:rPr>
        <w:t xml:space="preserve">Wykonawca może zwrócić się do Zamawiającego o wyjaśnienie treści SWZ. Zamawiający udzieli wyjaśnień zgodnie z art. </w:t>
      </w:r>
      <w:r w:rsidR="00565B43" w:rsidRPr="006D6CC6">
        <w:rPr>
          <w:rFonts w:eastAsia="Calibri"/>
          <w:lang w:eastAsia="en-US"/>
        </w:rPr>
        <w:t>135</w:t>
      </w:r>
      <w:r w:rsidRPr="006D6CC6">
        <w:rPr>
          <w:rFonts w:eastAsia="Calibri"/>
          <w:lang w:eastAsia="en-US"/>
        </w:rPr>
        <w:t xml:space="preserve"> ust. </w:t>
      </w:r>
      <w:r w:rsidR="00565B43" w:rsidRPr="006D6CC6">
        <w:rPr>
          <w:rFonts w:eastAsia="Calibri"/>
          <w:lang w:eastAsia="en-US"/>
        </w:rPr>
        <w:t>1</w:t>
      </w:r>
      <w:r w:rsidRPr="006D6CC6">
        <w:rPr>
          <w:rFonts w:eastAsia="Calibri"/>
          <w:lang w:eastAsia="en-US"/>
        </w:rPr>
        <w:t xml:space="preserve"> </w:t>
      </w:r>
      <w:proofErr w:type="spellStart"/>
      <w:r w:rsidRPr="006D6CC6">
        <w:rPr>
          <w:rFonts w:eastAsia="Calibri"/>
          <w:lang w:eastAsia="en-US"/>
        </w:rPr>
        <w:t>uPzp</w:t>
      </w:r>
      <w:proofErr w:type="spellEnd"/>
      <w:r w:rsidRPr="006D6CC6">
        <w:rPr>
          <w:rFonts w:eastAsia="Calibri"/>
          <w:lang w:eastAsia="en-US"/>
        </w:rPr>
        <w:t xml:space="preserve">, pod warunkiem, że wniosek o wyjaśnienie treści SWZ wpłynie do Zamawiającego nie później niż </w:t>
      </w:r>
      <w:r w:rsidRPr="00235AA6">
        <w:rPr>
          <w:rFonts w:eastAsia="Calibri"/>
          <w:lang w:eastAsia="en-US"/>
        </w:rPr>
        <w:t>4</w:t>
      </w:r>
      <w:r w:rsidRPr="006D6CC6">
        <w:rPr>
          <w:rFonts w:eastAsia="Calibri"/>
          <w:lang w:eastAsia="en-US"/>
        </w:rPr>
        <w:t xml:space="preserve"> dni przed upływem terminu składania ofert, zastrzegając sobie prawo nieudzielenia odpowiedzi na pytania postawione po tym terminie. Zamawiający udzieli wyjaśnień niezwłocznie, nie później niż na </w:t>
      </w:r>
      <w:r w:rsidR="009463AA">
        <w:rPr>
          <w:rFonts w:eastAsia="Calibri"/>
          <w:lang w:eastAsia="en-US"/>
        </w:rPr>
        <w:t>2</w:t>
      </w:r>
      <w:r w:rsidRPr="006D6CC6">
        <w:rPr>
          <w:rFonts w:eastAsia="Calibri"/>
          <w:lang w:eastAsia="en-US"/>
        </w:rPr>
        <w:t xml:space="preserve"> dni przed upływem terminu składania ofert. Treść pytań wraz z wyjaśnieniami Zamawiający zamieści na stronie internetowej prowadzonego postępowania, bez ujawniania źródła pytania. Odpowiedzi na pytania będą stanowić integralną część SWZ. </w:t>
      </w:r>
    </w:p>
    <w:p w14:paraId="46480A3B" w14:textId="77777777" w:rsidR="009E2B46" w:rsidRPr="00E87DAB" w:rsidRDefault="009E2B46" w:rsidP="00E14924">
      <w:pPr>
        <w:pStyle w:val="Nagwek2"/>
        <w:rPr>
          <w:rFonts w:eastAsia="Calibri"/>
          <w:lang w:eastAsia="en-US"/>
        </w:rPr>
      </w:pPr>
      <w:r w:rsidRPr="00E87DAB">
        <w:rPr>
          <w:rFonts w:eastAsia="Calibri"/>
          <w:lang w:eastAsia="en-US"/>
        </w:rPr>
        <w:t xml:space="preserve">W uzasadnionych przypadkach, zgodnie z art. 286 ust. 1 </w:t>
      </w:r>
      <w:proofErr w:type="spellStart"/>
      <w:r w:rsidRPr="00E87DAB">
        <w:rPr>
          <w:rFonts w:eastAsia="Calibri"/>
          <w:lang w:eastAsia="en-US"/>
        </w:rPr>
        <w:t>uPzp</w:t>
      </w:r>
      <w:proofErr w:type="spellEnd"/>
      <w:r w:rsidRPr="00E87DAB">
        <w:rPr>
          <w:rFonts w:eastAsia="Calibri"/>
          <w:lang w:eastAsia="en-US"/>
        </w:rPr>
        <w:t xml:space="preserve">, Zamawiający może przed upływem terminu składania ofert zmienić treść SWZ. Dokonaną zmianę treści SWZ Zamawiający udostępnia na stronie internetowej prowadzonego postępowania. </w:t>
      </w:r>
    </w:p>
    <w:p w14:paraId="54BD4C27" w14:textId="7633D732" w:rsidR="009E2B46" w:rsidRPr="00E87DAB" w:rsidRDefault="009E2B46" w:rsidP="00E14924">
      <w:pPr>
        <w:pStyle w:val="Nagwek2"/>
        <w:rPr>
          <w:rFonts w:eastAsia="Calibri"/>
          <w:lang w:eastAsia="en-US"/>
        </w:rPr>
      </w:pPr>
      <w:r w:rsidRPr="00E87DAB">
        <w:rPr>
          <w:rFonts w:eastAsia="Calibri"/>
          <w:lang w:eastAsia="en-US"/>
        </w:rPr>
        <w:t xml:space="preserve">Jeżeli zmiana treści SWZ prowadzi do zmiany treści ogłoszenia o zamówieniu, Zamawiający zamieszcza ogłoszenie o zmianie ogłoszenia w Biuletynie Zamówień Publicznych. Jeżeli w wyniku zmiany treści SWZ niezbędny będzie dodatkowy czas na zapoznanie się z treścią SWZ i przygotowanie ofert, Zamawiający przedłuży termin składania ofert zamieszczając informację na Portalu a także opublikuje ogłoszenie w </w:t>
      </w:r>
      <w:r w:rsidR="00565B43" w:rsidRPr="00E87DAB">
        <w:rPr>
          <w:rFonts w:eastAsia="Calibri"/>
          <w:lang w:eastAsia="en-US"/>
        </w:rPr>
        <w:t xml:space="preserve">TED/ </w:t>
      </w:r>
      <w:r w:rsidRPr="00E87DAB">
        <w:rPr>
          <w:rFonts w:eastAsia="Calibri"/>
          <w:lang w:eastAsia="en-US"/>
        </w:rPr>
        <w:t xml:space="preserve">Biuletynie Zamówień Publicznych. </w:t>
      </w:r>
    </w:p>
    <w:p w14:paraId="74127A0A" w14:textId="0CBAA5FA" w:rsidR="009E2B46" w:rsidRPr="00E87DAB" w:rsidRDefault="009E2B46" w:rsidP="00E14924">
      <w:pPr>
        <w:pStyle w:val="Nagwek2"/>
        <w:rPr>
          <w:rFonts w:eastAsia="Calibri"/>
          <w:lang w:eastAsia="en-US"/>
        </w:rPr>
      </w:pPr>
      <w:r w:rsidRPr="00E87DAB">
        <w:t>Wymagania techniczne i organizacyjne Portalu.</w:t>
      </w:r>
    </w:p>
    <w:p w14:paraId="7F526A32" w14:textId="77777777" w:rsidR="009E2B46" w:rsidRPr="00E87DAB" w:rsidRDefault="009E2B46">
      <w:pPr>
        <w:pStyle w:val="Nagwek2"/>
        <w:numPr>
          <w:ilvl w:val="0"/>
          <w:numId w:val="8"/>
        </w:numPr>
        <w:rPr>
          <w:rFonts w:eastAsia="Calibri"/>
          <w:lang w:eastAsia="en-US"/>
        </w:rPr>
      </w:pPr>
      <w:r w:rsidRPr="00E87DAB">
        <w:rPr>
          <w:rFonts w:eastAsia="Calibri"/>
          <w:lang w:eastAsia="en-US"/>
        </w:rPr>
        <w:t xml:space="preserve">Zamawiający określa dopuszczalny format kwalifikowanego podpisu elektronicznego: </w:t>
      </w:r>
    </w:p>
    <w:p w14:paraId="17C1046A" w14:textId="77777777" w:rsidR="009E2B46" w:rsidRPr="00E87DAB" w:rsidRDefault="009E2B46">
      <w:pPr>
        <w:pStyle w:val="Nagwek2"/>
        <w:numPr>
          <w:ilvl w:val="0"/>
          <w:numId w:val="9"/>
        </w:numPr>
        <w:rPr>
          <w:rFonts w:eastAsia="Calibri"/>
          <w:lang w:eastAsia="en-US"/>
        </w:rPr>
      </w:pPr>
      <w:r w:rsidRPr="00E87DAB">
        <w:rPr>
          <w:rFonts w:eastAsia="Calibri"/>
          <w:lang w:eastAsia="en-US"/>
        </w:rPr>
        <w:t xml:space="preserve">dokumenty w formacie pdf należy podpisywać tylko formatem </w:t>
      </w:r>
      <w:proofErr w:type="spellStart"/>
      <w:r w:rsidRPr="00E87DAB">
        <w:rPr>
          <w:rFonts w:eastAsia="Calibri"/>
          <w:lang w:eastAsia="en-US"/>
        </w:rPr>
        <w:t>PAdES</w:t>
      </w:r>
      <w:proofErr w:type="spellEnd"/>
      <w:r w:rsidRPr="00E87DAB">
        <w:rPr>
          <w:rFonts w:eastAsia="Calibri"/>
          <w:lang w:eastAsia="en-US"/>
        </w:rPr>
        <w:t xml:space="preserve">; </w:t>
      </w:r>
    </w:p>
    <w:p w14:paraId="62D320E9" w14:textId="77777777" w:rsidR="009E2B46" w:rsidRPr="00E87DAB" w:rsidRDefault="009E2B46">
      <w:pPr>
        <w:pStyle w:val="Nagwek2"/>
        <w:numPr>
          <w:ilvl w:val="0"/>
          <w:numId w:val="9"/>
        </w:numPr>
        <w:rPr>
          <w:rFonts w:eastAsia="Calibri"/>
          <w:lang w:eastAsia="en-US"/>
        </w:rPr>
      </w:pPr>
      <w:r w:rsidRPr="00E87DAB">
        <w:rPr>
          <w:rFonts w:eastAsia="Calibri"/>
          <w:lang w:eastAsia="en-US"/>
        </w:rPr>
        <w:t xml:space="preserve">Zamawiający dopuszcza podpisanie dokumentów w formacie innym niż ,,pdf", wtedy należy   użyć formatu </w:t>
      </w:r>
      <w:proofErr w:type="spellStart"/>
      <w:r w:rsidRPr="00E87DAB">
        <w:rPr>
          <w:rFonts w:eastAsia="Calibri"/>
          <w:lang w:eastAsia="en-US"/>
        </w:rPr>
        <w:t>XadES</w:t>
      </w:r>
      <w:proofErr w:type="spellEnd"/>
      <w:r w:rsidRPr="00E87DAB">
        <w:rPr>
          <w:rFonts w:eastAsia="Calibri"/>
          <w:lang w:eastAsia="en-US"/>
        </w:rPr>
        <w:t xml:space="preserve">. </w:t>
      </w:r>
    </w:p>
    <w:p w14:paraId="58A272A5" w14:textId="77777777" w:rsidR="009E2B46" w:rsidRPr="00E87DAB" w:rsidRDefault="009E2B46" w:rsidP="00E14924">
      <w:pPr>
        <w:pStyle w:val="Nagwek2"/>
        <w:rPr>
          <w:rFonts w:eastAsia="Calibri"/>
          <w:lang w:eastAsia="en-US"/>
        </w:rPr>
      </w:pPr>
      <w:r w:rsidRPr="00E87DAB">
        <w:rPr>
          <w:rFonts w:eastAsia="Calibri"/>
          <w:lang w:eastAsia="en-US"/>
        </w:rPr>
        <w:t xml:space="preserve">2. Wykonawca może podpisać dokumenty za pomocą: </w:t>
      </w:r>
    </w:p>
    <w:p w14:paraId="6B150246" w14:textId="77777777" w:rsidR="009E2B46" w:rsidRPr="00E87DAB" w:rsidRDefault="009E2B46" w:rsidP="00E14924">
      <w:pPr>
        <w:pStyle w:val="Nagwek2"/>
        <w:rPr>
          <w:rFonts w:eastAsia="Calibri"/>
          <w:lang w:eastAsia="en-US"/>
        </w:rPr>
      </w:pPr>
      <w:r w:rsidRPr="00E87DAB">
        <w:rPr>
          <w:rFonts w:eastAsia="Calibri"/>
          <w:lang w:eastAsia="en-US"/>
        </w:rPr>
        <w:t xml:space="preserve">a. elektronicznego podpisu kwalifikowanego; </w:t>
      </w:r>
    </w:p>
    <w:p w14:paraId="20052B92" w14:textId="77777777" w:rsidR="009E2B46" w:rsidRPr="00E87DAB" w:rsidRDefault="009E2B46" w:rsidP="00E14924">
      <w:pPr>
        <w:pStyle w:val="Nagwek2"/>
        <w:rPr>
          <w:rFonts w:eastAsia="Calibri"/>
          <w:lang w:eastAsia="en-US"/>
        </w:rPr>
      </w:pPr>
      <w:r w:rsidRPr="00E87DAB">
        <w:rPr>
          <w:rFonts w:eastAsia="Calibri"/>
          <w:lang w:eastAsia="en-US"/>
        </w:rPr>
        <w:t xml:space="preserve">b. podpisu zaufanego udostępnianego na Elektronicznej Platformie Usług Administracji     Publicznej; </w:t>
      </w:r>
    </w:p>
    <w:p w14:paraId="01654880" w14:textId="77777777" w:rsidR="009E2B46" w:rsidRPr="00E87DAB" w:rsidRDefault="009E2B46" w:rsidP="00E14924">
      <w:pPr>
        <w:pStyle w:val="Nagwek2"/>
        <w:rPr>
          <w:rFonts w:eastAsia="Calibri"/>
          <w:lang w:eastAsia="en-US"/>
        </w:rPr>
      </w:pPr>
      <w:r w:rsidRPr="00E87DAB">
        <w:rPr>
          <w:rFonts w:eastAsia="Calibri"/>
          <w:lang w:eastAsia="en-US"/>
        </w:rPr>
        <w:t xml:space="preserve">c. podpisu osobistego udostępnianego w dowodzie osobistym wydanym po dniu 4 marca 2019r.  (UWAGA: podpis osobisty nie jest równoznaczny z podpisem własnoręcznym) </w:t>
      </w:r>
    </w:p>
    <w:p w14:paraId="259AFC6A" w14:textId="09FE9038" w:rsidR="009E2B46" w:rsidRPr="00E87DAB" w:rsidRDefault="009E2B46" w:rsidP="00E14924">
      <w:pPr>
        <w:pStyle w:val="Nagwek2"/>
        <w:rPr>
          <w:rFonts w:eastAsia="Calibri"/>
          <w:lang w:eastAsia="en-US"/>
        </w:rPr>
      </w:pPr>
      <w:r w:rsidRPr="00E87DAB">
        <w:rPr>
          <w:rFonts w:eastAsia="Calibri"/>
          <w:lang w:eastAsia="en-US"/>
        </w:rPr>
        <w:t xml:space="preserve">3. Zamawiający określa niezbędne wymagania sprzętowo – aplikacyjne umożliwiające pracę na   Portalu: </w:t>
      </w:r>
    </w:p>
    <w:p w14:paraId="45D244E7" w14:textId="77777777" w:rsidR="009E2B46" w:rsidRPr="00E87DAB" w:rsidRDefault="009E2B46" w:rsidP="00E14924">
      <w:pPr>
        <w:pStyle w:val="Nagwek2"/>
        <w:rPr>
          <w:rFonts w:eastAsia="Calibri"/>
          <w:lang w:eastAsia="en-US"/>
        </w:rPr>
      </w:pPr>
      <w:r w:rsidRPr="00E87DAB">
        <w:rPr>
          <w:rFonts w:eastAsia="Calibri"/>
          <w:lang w:eastAsia="en-US"/>
        </w:rPr>
        <w:t xml:space="preserve">a. stały dostęp do sieci Internet; </w:t>
      </w:r>
    </w:p>
    <w:p w14:paraId="2EAA2175" w14:textId="77777777" w:rsidR="009E2B46" w:rsidRPr="00E87DAB" w:rsidRDefault="009E2B46" w:rsidP="00E14924">
      <w:pPr>
        <w:pStyle w:val="Nagwek2"/>
        <w:rPr>
          <w:rFonts w:eastAsia="Calibri"/>
          <w:lang w:eastAsia="en-US"/>
        </w:rPr>
      </w:pPr>
      <w:r w:rsidRPr="00E87DAB">
        <w:rPr>
          <w:rFonts w:eastAsia="Calibri"/>
          <w:lang w:eastAsia="en-US"/>
        </w:rPr>
        <w:t xml:space="preserve">b. zainstalowana przeglądarka internetowa: </w:t>
      </w:r>
    </w:p>
    <w:p w14:paraId="4FD244E5" w14:textId="05EF5F95" w:rsidR="009E2B46" w:rsidRPr="00E87DAB" w:rsidRDefault="009E2B46" w:rsidP="00E14924">
      <w:pPr>
        <w:pStyle w:val="Nagwek2"/>
        <w:rPr>
          <w:rFonts w:eastAsia="Calibri"/>
          <w:lang w:eastAsia="en-US"/>
        </w:rPr>
      </w:pPr>
      <w:r w:rsidRPr="00E87DAB">
        <w:rPr>
          <w:rFonts w:eastAsia="Calibri"/>
          <w:lang w:eastAsia="en-US"/>
        </w:rPr>
        <w:t xml:space="preserve">   - Chrome w wersji 66 lub późniejsze; </w:t>
      </w:r>
    </w:p>
    <w:p w14:paraId="50A9D24B" w14:textId="77777777" w:rsidR="009E2B46" w:rsidRPr="00E87DAB" w:rsidRDefault="009E2B46" w:rsidP="00E14924">
      <w:pPr>
        <w:pStyle w:val="Nagwek2"/>
        <w:rPr>
          <w:rFonts w:eastAsia="Calibri"/>
          <w:lang w:eastAsia="en-US"/>
        </w:rPr>
      </w:pPr>
      <w:r w:rsidRPr="00E87DAB">
        <w:rPr>
          <w:rFonts w:eastAsia="Calibri"/>
          <w:lang w:eastAsia="en-US"/>
        </w:rPr>
        <w:t xml:space="preserve">    - </w:t>
      </w:r>
      <w:proofErr w:type="spellStart"/>
      <w:r w:rsidRPr="00E87DAB">
        <w:rPr>
          <w:rFonts w:eastAsia="Calibri"/>
          <w:lang w:eastAsia="en-US"/>
        </w:rPr>
        <w:t>Firefox</w:t>
      </w:r>
      <w:proofErr w:type="spellEnd"/>
      <w:r w:rsidRPr="00E87DAB">
        <w:rPr>
          <w:rFonts w:eastAsia="Calibri"/>
          <w:lang w:eastAsia="en-US"/>
        </w:rPr>
        <w:t xml:space="preserve"> w wersji 65 lub późniejsze; </w:t>
      </w:r>
    </w:p>
    <w:p w14:paraId="1DF55D91" w14:textId="6BDF9AC8" w:rsidR="009E2B46" w:rsidRPr="00E87DAB" w:rsidRDefault="009E2B46" w:rsidP="00E14924">
      <w:pPr>
        <w:pStyle w:val="Nagwek2"/>
        <w:rPr>
          <w:rFonts w:eastAsia="Calibri"/>
          <w:lang w:eastAsia="en-US"/>
        </w:rPr>
      </w:pPr>
      <w:r w:rsidRPr="00E87DAB">
        <w:rPr>
          <w:rFonts w:eastAsia="Calibri"/>
          <w:lang w:eastAsia="en-US"/>
        </w:rPr>
        <w:t xml:space="preserve">  - Opera w wersji 58 lub późniejsze; </w:t>
      </w:r>
    </w:p>
    <w:p w14:paraId="691340BD" w14:textId="77777777" w:rsidR="009E2B46" w:rsidRPr="00E87DAB" w:rsidRDefault="009E2B46" w:rsidP="00E14924">
      <w:pPr>
        <w:pStyle w:val="Nagwek2"/>
        <w:rPr>
          <w:rFonts w:eastAsia="Calibri"/>
          <w:lang w:eastAsia="en-US"/>
        </w:rPr>
      </w:pPr>
      <w:r w:rsidRPr="00E87DAB">
        <w:rPr>
          <w:rFonts w:eastAsia="Calibri"/>
          <w:lang w:eastAsia="en-US"/>
        </w:rPr>
        <w:t xml:space="preserve">    - Edge w wersji 18 lub późniejsze; </w:t>
      </w:r>
    </w:p>
    <w:p w14:paraId="22A7944A" w14:textId="77777777" w:rsidR="009E2B46" w:rsidRPr="00E87DAB" w:rsidRDefault="009E2B46" w:rsidP="00E14924">
      <w:pPr>
        <w:pStyle w:val="Nagwek2"/>
        <w:rPr>
          <w:rFonts w:eastAsia="Calibri"/>
          <w:lang w:eastAsia="en-US"/>
        </w:rPr>
      </w:pPr>
      <w:r w:rsidRPr="00E87DAB">
        <w:rPr>
          <w:rFonts w:eastAsia="Calibri"/>
          <w:lang w:eastAsia="en-US"/>
        </w:rPr>
        <w:t xml:space="preserve">c. zainstalowany program </w:t>
      </w:r>
      <w:proofErr w:type="spellStart"/>
      <w:r w:rsidRPr="00E87DAB">
        <w:rPr>
          <w:rFonts w:eastAsia="Calibri"/>
          <w:lang w:eastAsia="en-US"/>
        </w:rPr>
        <w:t>Acrobat</w:t>
      </w:r>
      <w:proofErr w:type="spellEnd"/>
      <w:r w:rsidRPr="00E87DAB">
        <w:rPr>
          <w:rFonts w:eastAsia="Calibri"/>
          <w:lang w:eastAsia="en-US"/>
        </w:rPr>
        <w:t xml:space="preserve"> Reader lub inny umożliwiający obsługę formatów pdf; </w:t>
      </w:r>
    </w:p>
    <w:p w14:paraId="11F09781" w14:textId="77777777" w:rsidR="009E2B46" w:rsidRPr="00E87DAB" w:rsidRDefault="009E2B46" w:rsidP="00E14924">
      <w:pPr>
        <w:pStyle w:val="Nagwek2"/>
        <w:rPr>
          <w:rFonts w:eastAsia="Calibri"/>
          <w:lang w:eastAsia="en-US"/>
        </w:rPr>
      </w:pPr>
      <w:r w:rsidRPr="00E87DAB">
        <w:rPr>
          <w:rFonts w:eastAsia="Calibri"/>
          <w:lang w:eastAsia="en-US"/>
        </w:rPr>
        <w:lastRenderedPageBreak/>
        <w:t xml:space="preserve">d. dopuszczalny format przesyłanych danych tj. plików o maksymalnej wielkości łącznej do 250 MB – pdf, </w:t>
      </w:r>
      <w:proofErr w:type="spellStart"/>
      <w:r w:rsidRPr="00E87DAB">
        <w:rPr>
          <w:rFonts w:eastAsia="Calibri"/>
          <w:lang w:eastAsia="en-US"/>
        </w:rPr>
        <w:t>doc</w:t>
      </w:r>
      <w:proofErr w:type="spellEnd"/>
      <w:r w:rsidRPr="00E87DAB">
        <w:rPr>
          <w:rFonts w:eastAsia="Calibri"/>
          <w:lang w:eastAsia="en-US"/>
        </w:rPr>
        <w:t xml:space="preserve">, </w:t>
      </w:r>
      <w:proofErr w:type="spellStart"/>
      <w:r w:rsidRPr="00E87DAB">
        <w:rPr>
          <w:rFonts w:eastAsia="Calibri"/>
          <w:lang w:eastAsia="en-US"/>
        </w:rPr>
        <w:t>docx</w:t>
      </w:r>
      <w:proofErr w:type="spellEnd"/>
      <w:r w:rsidRPr="00E87DAB">
        <w:rPr>
          <w:rFonts w:eastAsia="Calibri"/>
          <w:lang w:eastAsia="en-US"/>
        </w:rPr>
        <w:t xml:space="preserve">, xls, </w:t>
      </w:r>
      <w:proofErr w:type="spellStart"/>
      <w:r w:rsidRPr="00E87DAB">
        <w:rPr>
          <w:rFonts w:eastAsia="Calibri"/>
          <w:lang w:eastAsia="en-US"/>
        </w:rPr>
        <w:t>xlsx</w:t>
      </w:r>
      <w:proofErr w:type="spellEnd"/>
      <w:r w:rsidRPr="00E87DAB">
        <w:rPr>
          <w:rFonts w:eastAsia="Calibri"/>
          <w:lang w:eastAsia="en-US"/>
        </w:rPr>
        <w:t xml:space="preserve">, </w:t>
      </w:r>
      <w:proofErr w:type="spellStart"/>
      <w:r w:rsidRPr="00E87DAB">
        <w:rPr>
          <w:rFonts w:eastAsia="Calibri"/>
          <w:lang w:eastAsia="en-US"/>
        </w:rPr>
        <w:t>odt</w:t>
      </w:r>
      <w:proofErr w:type="spellEnd"/>
      <w:r w:rsidRPr="00E87DAB">
        <w:rPr>
          <w:rFonts w:eastAsia="Calibri"/>
          <w:lang w:eastAsia="en-US"/>
        </w:rPr>
        <w:t xml:space="preserve">, </w:t>
      </w:r>
      <w:proofErr w:type="spellStart"/>
      <w:r w:rsidRPr="00E87DAB">
        <w:rPr>
          <w:rFonts w:eastAsia="Calibri"/>
          <w:lang w:eastAsia="en-US"/>
        </w:rPr>
        <w:t>ods</w:t>
      </w:r>
      <w:proofErr w:type="spellEnd"/>
      <w:r w:rsidRPr="00E87DAB">
        <w:rPr>
          <w:rFonts w:eastAsia="Calibri"/>
          <w:lang w:eastAsia="en-US"/>
        </w:rPr>
        <w:t xml:space="preserve">, zip, </w:t>
      </w:r>
      <w:proofErr w:type="spellStart"/>
      <w:r w:rsidRPr="00E87DAB">
        <w:rPr>
          <w:rFonts w:eastAsia="Calibri"/>
          <w:lang w:eastAsia="en-US"/>
        </w:rPr>
        <w:t>rar</w:t>
      </w:r>
      <w:proofErr w:type="spellEnd"/>
      <w:r w:rsidRPr="00E87DAB">
        <w:rPr>
          <w:rFonts w:eastAsia="Calibri"/>
          <w:lang w:eastAsia="en-US"/>
        </w:rPr>
        <w:t xml:space="preserve">. Dokumenty złożone w postaci plików: jpg, </w:t>
      </w:r>
      <w:proofErr w:type="spellStart"/>
      <w:r w:rsidRPr="00E87DAB">
        <w:rPr>
          <w:rFonts w:eastAsia="Calibri"/>
          <w:lang w:eastAsia="en-US"/>
        </w:rPr>
        <w:t>jpeg</w:t>
      </w:r>
      <w:proofErr w:type="spellEnd"/>
      <w:r w:rsidRPr="00E87DAB">
        <w:rPr>
          <w:rFonts w:eastAsia="Calibri"/>
          <w:lang w:eastAsia="en-US"/>
        </w:rPr>
        <w:t xml:space="preserve">, </w:t>
      </w:r>
      <w:proofErr w:type="spellStart"/>
      <w:r w:rsidRPr="00E87DAB">
        <w:rPr>
          <w:rFonts w:eastAsia="Calibri"/>
          <w:lang w:eastAsia="en-US"/>
        </w:rPr>
        <w:t>bmp</w:t>
      </w:r>
      <w:proofErr w:type="spellEnd"/>
      <w:r w:rsidRPr="00E87DAB">
        <w:rPr>
          <w:rFonts w:eastAsia="Calibri"/>
          <w:lang w:eastAsia="en-US"/>
        </w:rPr>
        <w:t xml:space="preserve">, gif, lub w formacie nie wskazanym w zdaniu poprzedzającym, zostaną uznane za złożone nieskutecznie; </w:t>
      </w:r>
    </w:p>
    <w:p w14:paraId="55F0E151" w14:textId="77777777" w:rsidR="009E2B46" w:rsidRPr="00E87DAB" w:rsidRDefault="009E2B46" w:rsidP="00E14924">
      <w:pPr>
        <w:pStyle w:val="Nagwek2"/>
        <w:rPr>
          <w:rFonts w:eastAsia="Calibri"/>
          <w:lang w:eastAsia="en-US"/>
        </w:rPr>
      </w:pPr>
      <w:r w:rsidRPr="00E87DAB">
        <w:rPr>
          <w:rFonts w:eastAsia="Calibri"/>
          <w:lang w:eastAsia="en-US"/>
        </w:rPr>
        <w:t xml:space="preserve">4. Zamawiający podaje także informacje na temat kodowania i czasu odbioru danych: </w:t>
      </w:r>
    </w:p>
    <w:p w14:paraId="1500B5C6" w14:textId="77777777" w:rsidR="009E2B46" w:rsidRPr="00E87DAB" w:rsidRDefault="009E2B46" w:rsidP="00E14924">
      <w:pPr>
        <w:pStyle w:val="Nagwek2"/>
        <w:rPr>
          <w:rFonts w:eastAsia="Calibri"/>
          <w:lang w:eastAsia="en-US"/>
        </w:rPr>
      </w:pPr>
      <w:r w:rsidRPr="00E87DAB">
        <w:rPr>
          <w:rFonts w:eastAsia="Calibri"/>
          <w:lang w:eastAsia="en-U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74A1C22" w14:textId="77777777" w:rsidR="009E2B46" w:rsidRPr="00E87DAB" w:rsidRDefault="009E2B46" w:rsidP="00E14924">
      <w:pPr>
        <w:pStyle w:val="Nagwek2"/>
        <w:rPr>
          <w:rFonts w:eastAsia="Calibri"/>
          <w:lang w:eastAsia="en-US"/>
        </w:rPr>
      </w:pPr>
      <w:r w:rsidRPr="00E87DAB">
        <w:rPr>
          <w:rFonts w:eastAsia="Calibri"/>
          <w:lang w:eastAsia="en-US"/>
        </w:rPr>
        <w:t xml:space="preserve">  b. oznaczenie czasu odbioru danych przez Portal stanowi „przypięta” do dokumentu    elektronicznego data oraz dokładny czas (HH:MM:SS). </w:t>
      </w:r>
    </w:p>
    <w:p w14:paraId="51262ED3" w14:textId="77777777" w:rsidR="009E2B46" w:rsidRPr="00E87DAB" w:rsidRDefault="009E2B46" w:rsidP="00E14924">
      <w:pPr>
        <w:pStyle w:val="Nagwek2"/>
        <w:rPr>
          <w:rFonts w:eastAsia="Calibri"/>
          <w:lang w:eastAsia="en-US"/>
        </w:rPr>
      </w:pPr>
      <w:r w:rsidRPr="00E87DAB">
        <w:rPr>
          <w:rFonts w:eastAsia="Calibri"/>
          <w:lang w:eastAsia="en-US"/>
        </w:rPr>
        <w:t xml:space="preserve">5. Przeglądanie i pobieranie publicznej treści dokumentacji postępowania nie wymaga posiadania konta na Portalu, ani logowania do Portalu. </w:t>
      </w:r>
    </w:p>
    <w:p w14:paraId="40DF32C3" w14:textId="77777777" w:rsidR="009E2B46" w:rsidRPr="00E87DAB" w:rsidRDefault="009E2B46" w:rsidP="00E14924">
      <w:pPr>
        <w:pStyle w:val="Nagwek2"/>
        <w:rPr>
          <w:rFonts w:eastAsia="Calibri"/>
          <w:lang w:eastAsia="en-US"/>
        </w:rPr>
      </w:pPr>
      <w:r w:rsidRPr="00E87DAB">
        <w:rPr>
          <w:rFonts w:eastAsia="Calibri"/>
          <w:lang w:eastAsia="en-US"/>
        </w:rPr>
        <w:t xml:space="preserve">6. Wymagania techniczne i organizacyjne wysyłania i odbierania dokumentów elektronicznych i informacji przekazywanych przy ich użyciu zostały opisane w Regulaminie Platformy e-Zamówienia. </w:t>
      </w:r>
    </w:p>
    <w:p w14:paraId="4DAB4213" w14:textId="77777777" w:rsidR="009E2B46" w:rsidRPr="00E87DAB" w:rsidRDefault="009E2B46" w:rsidP="00E14924">
      <w:pPr>
        <w:pStyle w:val="Nagwek2"/>
        <w:rPr>
          <w:rFonts w:eastAsia="Calibri"/>
          <w:lang w:eastAsia="en-US"/>
        </w:rPr>
      </w:pPr>
      <w:r w:rsidRPr="00E87DAB">
        <w:rPr>
          <w:rFonts w:eastAsia="Calibri"/>
          <w:lang w:eastAsia="en-US"/>
        </w:rPr>
        <w:t xml:space="preserve">7. W celu zapoznania się z funkcjonalnościami Portalu należy zapoznać się z poszczególnymi instrukcjami interaktywnymi zamieszczonymi w Centrum Pomocy Portalu. </w:t>
      </w:r>
    </w:p>
    <w:p w14:paraId="6F7E325F" w14:textId="77777777" w:rsidR="009E2B46" w:rsidRPr="00E87DAB" w:rsidRDefault="009E2B46" w:rsidP="00E14924">
      <w:pPr>
        <w:pStyle w:val="Nagwek2"/>
        <w:rPr>
          <w:rFonts w:eastAsia="Calibri"/>
          <w:lang w:eastAsia="en-US"/>
        </w:rPr>
      </w:pPr>
    </w:p>
    <w:p w14:paraId="13FECE57" w14:textId="77777777" w:rsidR="009C26BF" w:rsidRPr="00E87DAB" w:rsidRDefault="009C26BF" w:rsidP="00E14924">
      <w:pPr>
        <w:pStyle w:val="Nagwek2"/>
      </w:pPr>
    </w:p>
    <w:p w14:paraId="313E9661" w14:textId="35E6B708" w:rsidR="009C26BF" w:rsidRPr="00E87DAB" w:rsidRDefault="00573AC2" w:rsidP="00582AD4">
      <w:pPr>
        <w:pStyle w:val="Nagwek1"/>
      </w:pPr>
      <w:bookmarkStart w:id="28" w:name="_Toc258314253"/>
      <w:r w:rsidRPr="00E87DAB">
        <w:t>MIEJSCE ORAZ TERMIN SKŁADANIA I OTWARCIA OFERT</w:t>
      </w:r>
      <w:bookmarkEnd w:id="28"/>
    </w:p>
    <w:p w14:paraId="491BD89C" w14:textId="77777777" w:rsidR="00901BA0" w:rsidRPr="00E87DAB" w:rsidRDefault="00901BA0" w:rsidP="00E14924">
      <w:pPr>
        <w:pStyle w:val="Nagwek2"/>
      </w:pPr>
    </w:p>
    <w:p w14:paraId="4C51BC8D" w14:textId="23615DEC" w:rsidR="009C26BF" w:rsidRPr="00A67D96" w:rsidRDefault="009C26BF" w:rsidP="00E14924">
      <w:pPr>
        <w:pStyle w:val="Nagwek2"/>
        <w:rPr>
          <w:b/>
          <w:bCs/>
          <w:color w:val="FF0000"/>
        </w:rPr>
      </w:pPr>
      <w:bookmarkStart w:id="29" w:name="_Hlk37940485"/>
      <w:bookmarkStart w:id="30" w:name="_Hlk37857777"/>
      <w:r w:rsidRPr="00E87DAB">
        <w:t>Ofertę, wraz z załącznikami, należy złożyć za pośrednictwem Platformy w terminie do dnia</w:t>
      </w:r>
      <w:r w:rsidR="00D10B2E" w:rsidRPr="00E87DAB">
        <w:t xml:space="preserve"> </w:t>
      </w:r>
      <w:r w:rsidR="000F51B7" w:rsidRPr="00A67D96">
        <w:rPr>
          <w:b/>
          <w:bCs/>
          <w:color w:val="FF0000"/>
        </w:rPr>
        <w:t>27.09.</w:t>
      </w:r>
      <w:r w:rsidR="00F84547" w:rsidRPr="00A67D96">
        <w:rPr>
          <w:b/>
          <w:bCs/>
          <w:color w:val="FF0000"/>
        </w:rPr>
        <w:t>2023 r</w:t>
      </w:r>
      <w:r w:rsidRPr="00A67D96">
        <w:rPr>
          <w:b/>
          <w:bCs/>
          <w:color w:val="FF0000"/>
        </w:rPr>
        <w:t xml:space="preserve">. do godz. </w:t>
      </w:r>
      <w:bookmarkEnd w:id="29"/>
      <w:bookmarkEnd w:id="30"/>
      <w:r w:rsidR="00D256DB" w:rsidRPr="00A67D96">
        <w:rPr>
          <w:b/>
          <w:bCs/>
          <w:color w:val="FF0000"/>
        </w:rPr>
        <w:t>09</w:t>
      </w:r>
      <w:r w:rsidRPr="00A67D96">
        <w:rPr>
          <w:b/>
          <w:bCs/>
          <w:color w:val="FF0000"/>
        </w:rPr>
        <w:t>.00</w:t>
      </w:r>
    </w:p>
    <w:p w14:paraId="76BB4BEE" w14:textId="77777777" w:rsidR="00901BA0" w:rsidRPr="00E87DAB" w:rsidRDefault="00901BA0" w:rsidP="00E14924">
      <w:pPr>
        <w:pStyle w:val="Nagwek2"/>
      </w:pPr>
    </w:p>
    <w:p w14:paraId="0A5CDA15" w14:textId="683DE926" w:rsidR="009C26BF" w:rsidRPr="00E87DAB" w:rsidRDefault="00573AC2" w:rsidP="00582AD4">
      <w:pPr>
        <w:pStyle w:val="Nagwek1"/>
      </w:pPr>
      <w:bookmarkStart w:id="31" w:name="_Toc258314254"/>
      <w:r w:rsidRPr="00E87DAB">
        <w:t>TERMIN OTWARCIA OFERT</w:t>
      </w:r>
    </w:p>
    <w:p w14:paraId="27270B68" w14:textId="77777777" w:rsidR="00901BA0" w:rsidRPr="00E87DAB" w:rsidRDefault="00901BA0" w:rsidP="00E14924">
      <w:pPr>
        <w:pStyle w:val="Nagwek2"/>
      </w:pPr>
    </w:p>
    <w:p w14:paraId="1FED5BF7" w14:textId="3BF8B463" w:rsidR="009C26BF" w:rsidRPr="00E87DAB" w:rsidRDefault="009C26BF" w:rsidP="00E14924">
      <w:pPr>
        <w:pStyle w:val="Nagwek2"/>
      </w:pPr>
      <w:r w:rsidRPr="000C354E">
        <w:rPr>
          <w:b/>
          <w:bCs/>
        </w:rPr>
        <w:t>Otwarcie ofert nastąpi w dniu:</w:t>
      </w:r>
      <w:r w:rsidR="000C354E" w:rsidRPr="000C354E">
        <w:rPr>
          <w:b/>
          <w:bCs/>
        </w:rPr>
        <w:t xml:space="preserve"> </w:t>
      </w:r>
      <w:r w:rsidR="000F51B7" w:rsidRPr="00A67D96">
        <w:rPr>
          <w:b/>
          <w:bCs/>
          <w:color w:val="FF0000"/>
        </w:rPr>
        <w:t>27.09</w:t>
      </w:r>
      <w:r w:rsidR="00F84547" w:rsidRPr="00A67D96">
        <w:rPr>
          <w:b/>
          <w:bCs/>
          <w:color w:val="FF0000"/>
        </w:rPr>
        <w:t>.2023 r</w:t>
      </w:r>
      <w:r w:rsidR="00230626" w:rsidRPr="00A67D96">
        <w:rPr>
          <w:b/>
          <w:bCs/>
          <w:color w:val="FF0000"/>
        </w:rPr>
        <w:t>.</w:t>
      </w:r>
      <w:r w:rsidRPr="00A67D96">
        <w:rPr>
          <w:b/>
          <w:bCs/>
          <w:color w:val="FF0000"/>
        </w:rPr>
        <w:t xml:space="preserve"> godz</w:t>
      </w:r>
      <w:r w:rsidR="008F4477" w:rsidRPr="00A67D96">
        <w:rPr>
          <w:b/>
          <w:bCs/>
          <w:color w:val="FF0000"/>
        </w:rPr>
        <w:t>.</w:t>
      </w:r>
      <w:r w:rsidRPr="00A67D96">
        <w:rPr>
          <w:b/>
          <w:bCs/>
          <w:color w:val="FF0000"/>
        </w:rPr>
        <w:t xml:space="preserve">: </w:t>
      </w:r>
      <w:r w:rsidR="00D256DB" w:rsidRPr="00A67D96">
        <w:rPr>
          <w:b/>
          <w:bCs/>
          <w:color w:val="FF0000"/>
        </w:rPr>
        <w:t>09</w:t>
      </w:r>
      <w:r w:rsidRPr="00A67D96">
        <w:rPr>
          <w:b/>
          <w:bCs/>
          <w:color w:val="FF0000"/>
        </w:rPr>
        <w:t>.</w:t>
      </w:r>
      <w:r w:rsidR="00F84547" w:rsidRPr="00A67D96">
        <w:rPr>
          <w:b/>
          <w:bCs/>
          <w:color w:val="FF0000"/>
        </w:rPr>
        <w:t>3</w:t>
      </w:r>
      <w:r w:rsidRPr="00A67D96">
        <w:rPr>
          <w:b/>
          <w:bCs/>
          <w:color w:val="FF0000"/>
        </w:rPr>
        <w:t>0</w:t>
      </w:r>
      <w:r w:rsidRPr="00E87DAB">
        <w:t>, za pośrednictwem Platformy, na karcie ”Oferta/Załączniki”, poprzez ich odszyfrowanie, które jest jednoznaczne z ich upublicznieniem.</w:t>
      </w:r>
    </w:p>
    <w:p w14:paraId="6FEDDBA2" w14:textId="77777777" w:rsidR="009C26BF" w:rsidRPr="00E87DAB" w:rsidRDefault="009C26BF" w:rsidP="00E14924">
      <w:pPr>
        <w:pStyle w:val="Nagwek2"/>
      </w:pPr>
      <w:r w:rsidRPr="00E87DAB">
        <w:t>Zamawiający, najpóźniej przed otwarciem ofert, udostępni na stronie prowadzonego postępowania informację o kwocie, jaką zamierza przeznaczyć na sfinansowanie zamówienia.</w:t>
      </w:r>
    </w:p>
    <w:p w14:paraId="130FCBF1" w14:textId="77777777" w:rsidR="009C26BF" w:rsidRPr="00E87DAB" w:rsidRDefault="009C26BF" w:rsidP="00E14924">
      <w:pPr>
        <w:pStyle w:val="Nagwek2"/>
      </w:pPr>
      <w:r w:rsidRPr="00E87DAB">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0F9A37" w14:textId="77777777" w:rsidR="009C26BF" w:rsidRPr="00E87DAB" w:rsidRDefault="009C26BF" w:rsidP="00E14924">
      <w:pPr>
        <w:pStyle w:val="Nagwek2"/>
      </w:pPr>
      <w:r w:rsidRPr="00E87DAB">
        <w:t>Niezwłocznie po otwarciu ofert, Zamawiający zamieści na stronie internetowej prowadzonego postępowania informacje o:</w:t>
      </w:r>
    </w:p>
    <w:p w14:paraId="519C1CA0" w14:textId="77777777" w:rsidR="009C26BF" w:rsidRPr="00E87DAB" w:rsidRDefault="009C26BF" w:rsidP="00E14924">
      <w:pPr>
        <w:pStyle w:val="Nagwek2"/>
      </w:pPr>
      <w:r w:rsidRPr="00E87DAB">
        <w:t>nazwach albo imionach i nazwiskach oraz siedzibach lub miejscach prowadzonej działalności gospodarczej bądź miejscach zamieszkania Wykonawców, których oferty zostały otwarte;</w:t>
      </w:r>
      <w:r w:rsidR="006F1998" w:rsidRPr="00E87DAB">
        <w:t xml:space="preserve"> </w:t>
      </w:r>
      <w:r w:rsidRPr="00E87DAB">
        <w:t>cenach lub kosztach zawartych w ofertach.</w:t>
      </w:r>
    </w:p>
    <w:p w14:paraId="6D030E7F" w14:textId="77777777" w:rsidR="009C26BF" w:rsidRPr="00E87DAB" w:rsidRDefault="009C26BF" w:rsidP="00E14924">
      <w:pPr>
        <w:pStyle w:val="Nagwek2"/>
      </w:pPr>
    </w:p>
    <w:p w14:paraId="29501F51" w14:textId="24E3F4B8" w:rsidR="009C26BF" w:rsidRPr="00E87DAB" w:rsidRDefault="00573AC2" w:rsidP="00582AD4">
      <w:pPr>
        <w:pStyle w:val="Nagwek1"/>
      </w:pPr>
      <w:r w:rsidRPr="00E87DAB">
        <w:t>OPIS SPOSOBU OBLICZENIA CENY</w:t>
      </w:r>
      <w:bookmarkEnd w:id="31"/>
    </w:p>
    <w:p w14:paraId="01CE1F9A" w14:textId="77777777" w:rsidR="009C26BF" w:rsidRPr="00E87DAB" w:rsidRDefault="009C26BF" w:rsidP="00E14924">
      <w:pPr>
        <w:pStyle w:val="Nagwek2"/>
      </w:pPr>
      <w:r w:rsidRPr="00E87DAB">
        <w:t xml:space="preserve">Cenę oferty stanowić będzie wartość brutto wyrażona w złotych polskich wpisana na formularzu oferty za całość przedmiotu zamówienia. </w:t>
      </w:r>
    </w:p>
    <w:p w14:paraId="5B9EFAC2" w14:textId="77777777" w:rsidR="009C26BF" w:rsidRPr="00E87DAB" w:rsidRDefault="009C26BF" w:rsidP="00E14924">
      <w:pPr>
        <w:pStyle w:val="Nagwek2"/>
      </w:pPr>
      <w:r w:rsidRPr="00E87DAB">
        <w:t>W ofercie Wykonawca zobowiązany jest podać cenę za wykonanie całego przedmiotu zamówienia w złotych polskich (PLN), z dokładnością do 1 grosza, tj. do dwóch miejsc po przecinku.</w:t>
      </w:r>
    </w:p>
    <w:p w14:paraId="7D06DDEF" w14:textId="77777777" w:rsidR="009C26BF" w:rsidRPr="00E87DAB" w:rsidRDefault="009C26BF" w:rsidP="00E14924">
      <w:pPr>
        <w:pStyle w:val="Nagwek2"/>
      </w:pPr>
      <w:r w:rsidRPr="00E87DAB">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D1B87" w14:textId="77777777" w:rsidR="009C26BF" w:rsidRPr="00E87DAB" w:rsidRDefault="009C26BF" w:rsidP="00E14924">
      <w:pPr>
        <w:pStyle w:val="Nagwek2"/>
      </w:pPr>
      <w:r w:rsidRPr="00E87DAB">
        <w:t>Rozliczenia między Zamawiającym a Wykonawcą prowadzone będą w złotych polskich z dokładnością do dwóch miejsc po przecinku.</w:t>
      </w:r>
    </w:p>
    <w:p w14:paraId="5995CDB4" w14:textId="77777777" w:rsidR="009C26BF" w:rsidRPr="00E87DAB" w:rsidRDefault="009C26BF" w:rsidP="00E14924">
      <w:pPr>
        <w:pStyle w:val="Nagwek2"/>
      </w:pPr>
      <w:r w:rsidRPr="00E87DAB">
        <w:t>Wykonawca zobowiązany jest zastosować stawkę VAT zgodnie z obowiązującymi przepisami ustawy z 11 marca 2004 r. o  podatku od towarów i usług.</w:t>
      </w:r>
    </w:p>
    <w:p w14:paraId="63014D0D" w14:textId="77777777" w:rsidR="009C26BF" w:rsidRPr="00E87DAB" w:rsidRDefault="009C26BF" w:rsidP="00E14924">
      <w:pPr>
        <w:pStyle w:val="Nagwek2"/>
      </w:pPr>
      <w:r w:rsidRPr="00E87DAB">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F5E3AF" w14:textId="265E2E94" w:rsidR="009C26BF" w:rsidRPr="00E87DAB" w:rsidRDefault="009C26BF" w:rsidP="00E14924">
      <w:pPr>
        <w:pStyle w:val="Nagwek2"/>
      </w:pPr>
      <w:bookmarkStart w:id="32" w:name="_Hlk61113033"/>
      <w:r w:rsidRPr="00E87DAB">
        <w:t>Wykonawca</w:t>
      </w:r>
      <w:bookmarkEnd w:id="32"/>
      <w:r w:rsidRPr="00E87DAB">
        <w:t xml:space="preserve"> składając ofertę zobowiązany jest:</w:t>
      </w:r>
    </w:p>
    <w:p w14:paraId="4B2C82FF" w14:textId="77777777" w:rsidR="009C26BF" w:rsidRPr="00E87DAB" w:rsidRDefault="009C26BF">
      <w:pPr>
        <w:pStyle w:val="Nagwek2"/>
        <w:numPr>
          <w:ilvl w:val="0"/>
          <w:numId w:val="7"/>
        </w:numPr>
      </w:pPr>
      <w:r w:rsidRPr="00E87DAB">
        <w:t>poinformować Zamawiającego, że wybór jego oferty będzie prowadził do powstania u Zamawiającego obowiązku podatkowego;</w:t>
      </w:r>
    </w:p>
    <w:p w14:paraId="05AA42FD" w14:textId="77777777" w:rsidR="009C26BF" w:rsidRPr="00E87DAB" w:rsidRDefault="009C26BF">
      <w:pPr>
        <w:pStyle w:val="Nagwek2"/>
        <w:numPr>
          <w:ilvl w:val="0"/>
          <w:numId w:val="7"/>
        </w:numPr>
      </w:pPr>
      <w:r w:rsidRPr="00E87DAB">
        <w:lastRenderedPageBreak/>
        <w:t>wskazać nazwę (rodzaj) towaru lub usługi, których dostawa lub świadczenie będą prowadziły do powstania obowiązku podatkowego;</w:t>
      </w:r>
    </w:p>
    <w:p w14:paraId="6FD888EC" w14:textId="77777777" w:rsidR="009C26BF" w:rsidRPr="00E87DAB" w:rsidRDefault="009C26BF">
      <w:pPr>
        <w:pStyle w:val="Nagwek2"/>
        <w:numPr>
          <w:ilvl w:val="0"/>
          <w:numId w:val="7"/>
        </w:numPr>
      </w:pPr>
      <w:r w:rsidRPr="00E87DAB">
        <w:t>wskazać wartości towaru lub usługi objętego obowiązkiem podatkowym Zamawiającego, bez kwoty podatku;</w:t>
      </w:r>
    </w:p>
    <w:p w14:paraId="6109BB98" w14:textId="77777777" w:rsidR="009C26BF" w:rsidRPr="00E87DAB" w:rsidRDefault="009C26BF">
      <w:pPr>
        <w:pStyle w:val="Nagwek2"/>
        <w:numPr>
          <w:ilvl w:val="0"/>
          <w:numId w:val="7"/>
        </w:numPr>
      </w:pPr>
      <w:r w:rsidRPr="00E87DAB">
        <w:t>wskazać stawkę podatku od towarów i usług, która zgodnie z wiedzą Wykonawcy, będzie miała zastosowanie.</w:t>
      </w:r>
    </w:p>
    <w:p w14:paraId="4D6EABC8" w14:textId="77777777" w:rsidR="009C26BF" w:rsidRPr="00E87DAB" w:rsidRDefault="009C26BF" w:rsidP="00E14924">
      <w:pPr>
        <w:pStyle w:val="Nagwek2"/>
      </w:pPr>
    </w:p>
    <w:p w14:paraId="29C0F146" w14:textId="4AABB384" w:rsidR="009C26BF" w:rsidRPr="00E87DAB" w:rsidRDefault="00573AC2" w:rsidP="00582AD4">
      <w:pPr>
        <w:pStyle w:val="Nagwek1"/>
      </w:pPr>
      <w:bookmarkStart w:id="33" w:name="_Toc258314255"/>
      <w:r w:rsidRPr="00E87DAB">
        <w:t>OPIS KRYTERIÓW OCENY OFERT, WRAZ Z PODANIEM WAG TYCH KRYTERIÓW I SPOSOBU OCENY OFERT</w:t>
      </w:r>
      <w:bookmarkEnd w:id="33"/>
    </w:p>
    <w:p w14:paraId="69F4C732" w14:textId="77777777" w:rsidR="00901BA0" w:rsidRPr="00E87DAB" w:rsidRDefault="00901BA0" w:rsidP="00E14924">
      <w:pPr>
        <w:pStyle w:val="Nagwek2"/>
      </w:pPr>
    </w:p>
    <w:p w14:paraId="6E8AAEEA" w14:textId="77777777" w:rsidR="009C26BF" w:rsidRPr="00E87DAB" w:rsidRDefault="009C26BF" w:rsidP="00E14924">
      <w:pPr>
        <w:pStyle w:val="Nagwek2"/>
      </w:pPr>
      <w:r w:rsidRPr="00E87DAB">
        <w:t>Przy dokonywaniu wyboru najkorzystniejszej oferty Zamawiający stosować będzie niżej podane kryteria:</w:t>
      </w:r>
    </w:p>
    <w:p w14:paraId="59653A79" w14:textId="77777777" w:rsidR="007F4692" w:rsidRPr="00E87DAB" w:rsidRDefault="007F4692" w:rsidP="007F4692">
      <w:pPr>
        <w:suppressAutoHyphens/>
        <w:contextualSpacing/>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E87DAB" w14:paraId="09E77743" w14:textId="77777777" w:rsidTr="000E3B4B">
        <w:trPr>
          <w:trHeight w:val="518"/>
          <w:jc w:val="center"/>
        </w:trPr>
        <w:tc>
          <w:tcPr>
            <w:tcW w:w="850" w:type="dxa"/>
            <w:vAlign w:val="center"/>
          </w:tcPr>
          <w:p w14:paraId="1B810A5A" w14:textId="77777777" w:rsidR="007F4692" w:rsidRPr="00E87DAB" w:rsidRDefault="007F4692" w:rsidP="000E3B4B">
            <w:pPr>
              <w:contextualSpacing/>
              <w:jc w:val="center"/>
              <w:rPr>
                <w:b/>
                <w:sz w:val="22"/>
                <w:szCs w:val="22"/>
              </w:rPr>
            </w:pPr>
            <w:r w:rsidRPr="00E87DAB">
              <w:rPr>
                <w:b/>
                <w:sz w:val="22"/>
                <w:szCs w:val="22"/>
              </w:rPr>
              <w:t>L.p.</w:t>
            </w:r>
          </w:p>
        </w:tc>
        <w:tc>
          <w:tcPr>
            <w:tcW w:w="5631" w:type="dxa"/>
            <w:vAlign w:val="center"/>
          </w:tcPr>
          <w:p w14:paraId="4076E2BB" w14:textId="77777777" w:rsidR="007F4692" w:rsidRPr="00E87DAB" w:rsidRDefault="007F4692" w:rsidP="000E3B4B">
            <w:pPr>
              <w:contextualSpacing/>
              <w:jc w:val="center"/>
              <w:rPr>
                <w:b/>
                <w:sz w:val="22"/>
                <w:szCs w:val="22"/>
              </w:rPr>
            </w:pPr>
            <w:r w:rsidRPr="00E87DAB">
              <w:rPr>
                <w:b/>
                <w:sz w:val="22"/>
                <w:szCs w:val="22"/>
              </w:rPr>
              <w:t>NAZWA KRYTERIUM</w:t>
            </w:r>
          </w:p>
        </w:tc>
        <w:tc>
          <w:tcPr>
            <w:tcW w:w="2159" w:type="dxa"/>
            <w:vAlign w:val="center"/>
          </w:tcPr>
          <w:p w14:paraId="2BE4F714" w14:textId="77777777" w:rsidR="007F4692" w:rsidRPr="00E87DAB" w:rsidRDefault="007F4692" w:rsidP="00675F04">
            <w:pPr>
              <w:pStyle w:val="Nagwek3"/>
              <w:rPr>
                <w:rFonts w:cs="Times New Roman"/>
                <w:sz w:val="22"/>
                <w:szCs w:val="22"/>
              </w:rPr>
            </w:pPr>
            <w:r w:rsidRPr="00E87DAB">
              <w:rPr>
                <w:rFonts w:cs="Times New Roman"/>
                <w:sz w:val="22"/>
                <w:szCs w:val="22"/>
              </w:rPr>
              <w:t>WAGA</w:t>
            </w:r>
            <w:r w:rsidR="008C6483" w:rsidRPr="00E87DAB">
              <w:rPr>
                <w:rFonts w:cs="Times New Roman"/>
                <w:sz w:val="22"/>
                <w:szCs w:val="22"/>
              </w:rPr>
              <w:t xml:space="preserve"> Pkt. </w:t>
            </w:r>
          </w:p>
        </w:tc>
      </w:tr>
      <w:tr w:rsidR="007F4692" w:rsidRPr="00E87DAB" w14:paraId="0703CF8D" w14:textId="77777777" w:rsidTr="009B2971">
        <w:trPr>
          <w:trHeight w:val="323"/>
          <w:jc w:val="center"/>
        </w:trPr>
        <w:tc>
          <w:tcPr>
            <w:tcW w:w="850" w:type="dxa"/>
            <w:vAlign w:val="center"/>
          </w:tcPr>
          <w:p w14:paraId="0FD6F346" w14:textId="77777777" w:rsidR="007F4692" w:rsidRPr="00E87DAB" w:rsidRDefault="007F4692" w:rsidP="000E3B4B">
            <w:pPr>
              <w:contextualSpacing/>
              <w:jc w:val="center"/>
              <w:rPr>
                <w:sz w:val="22"/>
                <w:szCs w:val="22"/>
              </w:rPr>
            </w:pPr>
          </w:p>
          <w:p w14:paraId="443F852B" w14:textId="77777777" w:rsidR="007F4692" w:rsidRPr="00E87DAB" w:rsidRDefault="007F4692" w:rsidP="000E3B4B">
            <w:pPr>
              <w:contextualSpacing/>
              <w:jc w:val="center"/>
              <w:rPr>
                <w:sz w:val="22"/>
                <w:szCs w:val="22"/>
              </w:rPr>
            </w:pPr>
            <w:r w:rsidRPr="00E87DAB">
              <w:rPr>
                <w:sz w:val="22"/>
                <w:szCs w:val="22"/>
              </w:rPr>
              <w:t>1.</w:t>
            </w:r>
          </w:p>
          <w:p w14:paraId="53E49A10" w14:textId="77777777" w:rsidR="007F4692" w:rsidRPr="00E87DAB" w:rsidRDefault="007F4692" w:rsidP="000E3B4B">
            <w:pPr>
              <w:contextualSpacing/>
              <w:rPr>
                <w:sz w:val="22"/>
                <w:szCs w:val="22"/>
              </w:rPr>
            </w:pPr>
          </w:p>
        </w:tc>
        <w:tc>
          <w:tcPr>
            <w:tcW w:w="5631" w:type="dxa"/>
            <w:vAlign w:val="center"/>
          </w:tcPr>
          <w:p w14:paraId="03F730AE" w14:textId="77777777" w:rsidR="007F4692" w:rsidRPr="00E87DAB" w:rsidRDefault="007F4692" w:rsidP="000E3B4B">
            <w:pPr>
              <w:contextualSpacing/>
              <w:jc w:val="center"/>
              <w:rPr>
                <w:sz w:val="22"/>
                <w:szCs w:val="22"/>
              </w:rPr>
            </w:pPr>
          </w:p>
          <w:p w14:paraId="3D134706" w14:textId="77777777" w:rsidR="007F4692" w:rsidRPr="00E87DAB" w:rsidRDefault="007F4692" w:rsidP="000E3B4B">
            <w:pPr>
              <w:contextualSpacing/>
              <w:jc w:val="center"/>
              <w:rPr>
                <w:sz w:val="22"/>
                <w:szCs w:val="22"/>
              </w:rPr>
            </w:pPr>
            <w:r w:rsidRPr="00E87DAB">
              <w:rPr>
                <w:sz w:val="22"/>
                <w:szCs w:val="22"/>
              </w:rPr>
              <w:t>CENA</w:t>
            </w:r>
          </w:p>
          <w:p w14:paraId="2798736B" w14:textId="77777777" w:rsidR="007F4692" w:rsidRPr="00E87DAB" w:rsidRDefault="007F4692" w:rsidP="000E3B4B">
            <w:pPr>
              <w:contextualSpacing/>
              <w:jc w:val="center"/>
              <w:rPr>
                <w:sz w:val="22"/>
                <w:szCs w:val="22"/>
              </w:rPr>
            </w:pPr>
          </w:p>
        </w:tc>
        <w:tc>
          <w:tcPr>
            <w:tcW w:w="2159" w:type="dxa"/>
            <w:vAlign w:val="center"/>
          </w:tcPr>
          <w:p w14:paraId="0AFC2AD4" w14:textId="64834F20" w:rsidR="007F4692" w:rsidRPr="00E87DAB" w:rsidRDefault="007F4692" w:rsidP="009B2971">
            <w:pPr>
              <w:contextualSpacing/>
              <w:jc w:val="center"/>
              <w:rPr>
                <w:sz w:val="22"/>
                <w:szCs w:val="22"/>
              </w:rPr>
            </w:pPr>
            <w:r w:rsidRPr="00E87DAB">
              <w:rPr>
                <w:sz w:val="22"/>
                <w:szCs w:val="22"/>
              </w:rPr>
              <w:t xml:space="preserve">60 </w:t>
            </w:r>
            <w:r w:rsidR="008C6483" w:rsidRPr="00E87DAB">
              <w:rPr>
                <w:sz w:val="22"/>
                <w:szCs w:val="22"/>
              </w:rPr>
              <w:t>pkt.</w:t>
            </w:r>
          </w:p>
        </w:tc>
      </w:tr>
      <w:tr w:rsidR="007F4692" w:rsidRPr="00E87DAB" w14:paraId="7FB4A840" w14:textId="77777777" w:rsidTr="000E3B4B">
        <w:trPr>
          <w:trHeight w:val="567"/>
          <w:jc w:val="center"/>
        </w:trPr>
        <w:tc>
          <w:tcPr>
            <w:tcW w:w="850" w:type="dxa"/>
            <w:vAlign w:val="center"/>
          </w:tcPr>
          <w:p w14:paraId="383E011B" w14:textId="77777777" w:rsidR="007F4692" w:rsidRPr="00E87DAB" w:rsidRDefault="007F4692" w:rsidP="000E3B4B">
            <w:pPr>
              <w:contextualSpacing/>
              <w:jc w:val="center"/>
              <w:rPr>
                <w:sz w:val="22"/>
                <w:szCs w:val="22"/>
              </w:rPr>
            </w:pPr>
            <w:r w:rsidRPr="00E87DAB">
              <w:rPr>
                <w:sz w:val="22"/>
                <w:szCs w:val="22"/>
              </w:rPr>
              <w:t>2.</w:t>
            </w:r>
          </w:p>
        </w:tc>
        <w:tc>
          <w:tcPr>
            <w:tcW w:w="5631" w:type="dxa"/>
            <w:vAlign w:val="center"/>
          </w:tcPr>
          <w:p w14:paraId="3DBD3B15" w14:textId="18138063" w:rsidR="007F4692" w:rsidRPr="00E87DAB" w:rsidRDefault="00930BC7" w:rsidP="008C6483">
            <w:pPr>
              <w:contextualSpacing/>
              <w:jc w:val="center"/>
              <w:rPr>
                <w:bCs/>
                <w:iCs/>
                <w:color w:val="FF0000"/>
                <w:sz w:val="22"/>
                <w:szCs w:val="22"/>
              </w:rPr>
            </w:pPr>
            <w:r>
              <w:rPr>
                <w:bCs/>
                <w:iCs/>
                <w:color w:val="000000"/>
                <w:sz w:val="22"/>
                <w:szCs w:val="22"/>
              </w:rPr>
              <w:t>GWARANCJA</w:t>
            </w:r>
          </w:p>
        </w:tc>
        <w:tc>
          <w:tcPr>
            <w:tcW w:w="2159" w:type="dxa"/>
            <w:vAlign w:val="center"/>
          </w:tcPr>
          <w:p w14:paraId="1F90590A" w14:textId="4F2D1F91" w:rsidR="007F4692" w:rsidRPr="00E87DAB" w:rsidRDefault="00512467" w:rsidP="008C6483">
            <w:pPr>
              <w:contextualSpacing/>
              <w:jc w:val="center"/>
              <w:rPr>
                <w:sz w:val="22"/>
                <w:szCs w:val="22"/>
              </w:rPr>
            </w:pPr>
            <w:r w:rsidRPr="00E87DAB">
              <w:rPr>
                <w:sz w:val="22"/>
                <w:szCs w:val="22"/>
              </w:rPr>
              <w:t>4</w:t>
            </w:r>
            <w:r w:rsidR="007F4692" w:rsidRPr="00E87DAB">
              <w:rPr>
                <w:sz w:val="22"/>
                <w:szCs w:val="22"/>
              </w:rPr>
              <w:t>0</w:t>
            </w:r>
            <w:r w:rsidR="00D256DB">
              <w:rPr>
                <w:sz w:val="22"/>
                <w:szCs w:val="22"/>
              </w:rPr>
              <w:t xml:space="preserve"> </w:t>
            </w:r>
            <w:r w:rsidR="008C6483" w:rsidRPr="00E87DAB">
              <w:rPr>
                <w:sz w:val="22"/>
                <w:szCs w:val="22"/>
              </w:rPr>
              <w:t>pkt.</w:t>
            </w:r>
          </w:p>
        </w:tc>
      </w:tr>
    </w:tbl>
    <w:p w14:paraId="50A7945D" w14:textId="77777777" w:rsidR="007F4692" w:rsidRPr="00E87DAB" w:rsidRDefault="007F4692" w:rsidP="007F4692">
      <w:pPr>
        <w:pStyle w:val="Tekstpodstawowy"/>
        <w:contextualSpacing/>
        <w:rPr>
          <w:sz w:val="22"/>
          <w:szCs w:val="22"/>
        </w:rPr>
      </w:pPr>
    </w:p>
    <w:p w14:paraId="47F38A07" w14:textId="77777777" w:rsidR="007F4692" w:rsidRPr="00E87DAB" w:rsidRDefault="007F4692">
      <w:pPr>
        <w:pStyle w:val="Tekstpodstawowy"/>
        <w:numPr>
          <w:ilvl w:val="0"/>
          <w:numId w:val="3"/>
        </w:numPr>
        <w:suppressAutoHyphens/>
        <w:spacing w:after="0"/>
        <w:ind w:left="284" w:hanging="284"/>
        <w:contextualSpacing/>
        <w:jc w:val="both"/>
        <w:rPr>
          <w:sz w:val="22"/>
          <w:szCs w:val="22"/>
        </w:rPr>
      </w:pPr>
      <w:r w:rsidRPr="00E87DAB">
        <w:rPr>
          <w:sz w:val="22"/>
          <w:szCs w:val="22"/>
        </w:rPr>
        <w:t>Sposób obliczania wartości punktowej kryteriów:</w:t>
      </w:r>
    </w:p>
    <w:p w14:paraId="65030B01" w14:textId="77777777" w:rsidR="007F4692" w:rsidRPr="00E87DAB" w:rsidRDefault="007F4692" w:rsidP="007F4692">
      <w:pPr>
        <w:pStyle w:val="Tekstpodstawowy"/>
        <w:ind w:left="284"/>
        <w:contextualSpacing/>
        <w:rPr>
          <w:sz w:val="22"/>
          <w:szCs w:val="22"/>
        </w:rPr>
      </w:pPr>
      <w:r w:rsidRPr="00E87DAB">
        <w:rPr>
          <w:sz w:val="22"/>
          <w:szCs w:val="22"/>
        </w:rPr>
        <w:t xml:space="preserve">1/ </w:t>
      </w:r>
      <w:r w:rsidRPr="00573AC2">
        <w:rPr>
          <w:b/>
          <w:sz w:val="22"/>
          <w:szCs w:val="22"/>
          <w:u w:val="single"/>
        </w:rPr>
        <w:t>Kryterium nr 1</w:t>
      </w:r>
      <w:r w:rsidRPr="00573AC2">
        <w:rPr>
          <w:sz w:val="22"/>
          <w:szCs w:val="22"/>
          <w:u w:val="single"/>
        </w:rPr>
        <w:t xml:space="preserve">: </w:t>
      </w:r>
      <w:r w:rsidRPr="00573AC2">
        <w:rPr>
          <w:b/>
          <w:bCs/>
          <w:i/>
          <w:iCs/>
          <w:sz w:val="22"/>
          <w:szCs w:val="22"/>
          <w:u w:val="single"/>
        </w:rPr>
        <w:t>„Cena</w:t>
      </w:r>
      <w:r w:rsidRPr="00E87DAB">
        <w:rPr>
          <w:b/>
          <w:bCs/>
          <w:i/>
          <w:iCs/>
          <w:sz w:val="22"/>
          <w:szCs w:val="22"/>
          <w:u w:val="single"/>
        </w:rPr>
        <w:t>”</w:t>
      </w:r>
      <w:r w:rsidRPr="00E87DAB">
        <w:rPr>
          <w:bCs/>
          <w:i/>
          <w:iCs/>
          <w:sz w:val="22"/>
          <w:szCs w:val="22"/>
        </w:rPr>
        <w:t xml:space="preserve"> </w:t>
      </w:r>
      <w:r w:rsidRPr="00E87DAB">
        <w:rPr>
          <w:sz w:val="22"/>
          <w:szCs w:val="22"/>
        </w:rPr>
        <w:t>oceniane będzie jak niżej:</w:t>
      </w:r>
    </w:p>
    <w:p w14:paraId="40CA04BF" w14:textId="77777777" w:rsidR="007F4692" w:rsidRPr="00930BC7" w:rsidRDefault="007F4692" w:rsidP="007F4692">
      <w:pPr>
        <w:pStyle w:val="Tekstpodstawowy"/>
        <w:ind w:left="284"/>
        <w:contextualSpacing/>
        <w:jc w:val="center"/>
        <w:rPr>
          <w:i/>
        </w:rPr>
      </w:pPr>
      <m:oMathPara>
        <m:oMath>
          <m:r>
            <w:rPr>
              <w:rFonts w:ascii="Cambria Math" w:hAnsi="Cambria Math"/>
            </w:rPr>
            <m:t>X=</m:t>
          </m:r>
          <m:f>
            <m:fPr>
              <m:ctrlPr>
                <w:rPr>
                  <w:rFonts w:ascii="Cambria Math" w:hAnsi="Cambria Math"/>
                </w:rPr>
              </m:ctrlPr>
            </m:fPr>
            <m:num>
              <m:sSub>
                <m:sSubPr>
                  <m:ctrlPr>
                    <w:rPr>
                      <w:rFonts w:ascii="Cambria Math" w:hAnsi="Cambria Math"/>
                      <w:vertAlign w:val="subscript"/>
                    </w:rPr>
                  </m:ctrlPr>
                </m:sSubPr>
                <m:e>
                  <m:r>
                    <w:rPr>
                      <w:rFonts w:ascii="Cambria Math" w:hAnsi="Cambria Math"/>
                      <w:vertAlign w:val="subscript"/>
                    </w:rPr>
                    <m:t>C</m:t>
                  </m:r>
                </m:e>
                <m:sub>
                  <m:r>
                    <m:rPr>
                      <m:sty m:val="p"/>
                    </m:rPr>
                    <w:rPr>
                      <w:rFonts w:ascii="Cambria Math" w:hAnsi="Cambria Math"/>
                      <w:vertAlign w:val="subscript"/>
                    </w:rPr>
                    <m:t>min ×</m:t>
                  </m:r>
                </m:sub>
              </m:sSub>
              <m:r>
                <m:rPr>
                  <m:sty m:val="p"/>
                </m:rPr>
                <w:rPr>
                  <w:rFonts w:ascii="Cambria Math" w:hAnsi="Cambria Math"/>
                  <w:vertAlign w:val="subscript"/>
                </w:rPr>
                <m:t xml:space="preserve"> 60</m:t>
              </m:r>
              <m:r>
                <m:rPr>
                  <m:sty m:val="b"/>
                </m:rPr>
                <w:rPr>
                  <w:rFonts w:ascii="Cambria Math" w:hAnsi="Cambria Math"/>
                  <w:vertAlign w:val="subscript"/>
                </w:rPr>
                <m:t xml:space="preserve"> </m:t>
              </m:r>
            </m:num>
            <m:den>
              <m:sSub>
                <m:sSubPr>
                  <m:ctrlPr>
                    <w:rPr>
                      <w:rFonts w:ascii="Cambria Math" w:hAnsi="Cambria Math"/>
                      <w:i/>
                    </w:rPr>
                  </m:ctrlPr>
                </m:sSubPr>
                <m:e>
                  <m:r>
                    <w:rPr>
                      <w:rFonts w:ascii="Cambria Math" w:hAnsi="Cambria Math"/>
                    </w:rPr>
                    <m:t>C</m:t>
                  </m:r>
                </m:e>
                <m:sub>
                  <m:r>
                    <w:rPr>
                      <w:rFonts w:ascii="Cambria Math" w:hAnsi="Cambria Math"/>
                    </w:rPr>
                    <m:t>o</m:t>
                  </m:r>
                </m:sub>
              </m:sSub>
            </m:den>
          </m:f>
        </m:oMath>
      </m:oMathPara>
    </w:p>
    <w:p w14:paraId="2124F5FF" w14:textId="77777777" w:rsidR="007F4692" w:rsidRPr="00E87DAB" w:rsidRDefault="007F4692" w:rsidP="007F4692">
      <w:pPr>
        <w:pStyle w:val="Tekstpodstawowy"/>
        <w:ind w:left="284"/>
        <w:contextualSpacing/>
        <w:jc w:val="center"/>
        <w:rPr>
          <w:i/>
          <w:sz w:val="22"/>
          <w:szCs w:val="22"/>
        </w:rPr>
      </w:pPr>
    </w:p>
    <w:tbl>
      <w:tblPr>
        <w:tblW w:w="0" w:type="auto"/>
        <w:tblInd w:w="284" w:type="dxa"/>
        <w:tblLook w:val="04A0" w:firstRow="1" w:lastRow="0" w:firstColumn="1" w:lastColumn="0" w:noHBand="0" w:noVBand="1"/>
      </w:tblPr>
      <w:tblGrid>
        <w:gridCol w:w="704"/>
        <w:gridCol w:w="4258"/>
      </w:tblGrid>
      <w:tr w:rsidR="007F4692" w:rsidRPr="00E87DAB" w14:paraId="15E9D576" w14:textId="77777777" w:rsidTr="007F4692">
        <w:tc>
          <w:tcPr>
            <w:tcW w:w="704" w:type="dxa"/>
          </w:tcPr>
          <w:p w14:paraId="21FDEC9D" w14:textId="77777777" w:rsidR="007F4692" w:rsidRPr="00E87DAB" w:rsidRDefault="007F4692" w:rsidP="009564EF">
            <w:pPr>
              <w:pStyle w:val="Tekstpodstawowy"/>
              <w:spacing w:after="0" w:line="276" w:lineRule="auto"/>
              <w:contextualSpacing/>
              <w:rPr>
                <w:b/>
                <w:sz w:val="22"/>
                <w:szCs w:val="22"/>
              </w:rPr>
            </w:pPr>
            <w:r w:rsidRPr="00E87DAB">
              <w:rPr>
                <w:b/>
                <w:sz w:val="22"/>
                <w:szCs w:val="22"/>
              </w:rPr>
              <w:t>X</w:t>
            </w:r>
          </w:p>
        </w:tc>
        <w:tc>
          <w:tcPr>
            <w:tcW w:w="4258" w:type="dxa"/>
          </w:tcPr>
          <w:p w14:paraId="256B069F" w14:textId="77777777" w:rsidR="007F4692" w:rsidRPr="00E87DAB" w:rsidRDefault="007F4692" w:rsidP="009564EF">
            <w:pPr>
              <w:pStyle w:val="Tekstpodstawowy"/>
              <w:spacing w:after="0" w:line="276" w:lineRule="auto"/>
              <w:contextualSpacing/>
              <w:rPr>
                <w:b/>
                <w:sz w:val="22"/>
                <w:szCs w:val="22"/>
              </w:rPr>
            </w:pPr>
            <w:r w:rsidRPr="00E87DAB">
              <w:rPr>
                <w:sz w:val="22"/>
                <w:szCs w:val="22"/>
              </w:rPr>
              <w:t>– wartość punktowa ocenianego kryterium</w:t>
            </w:r>
          </w:p>
        </w:tc>
      </w:tr>
      <w:tr w:rsidR="007F4692" w:rsidRPr="00E87DAB" w14:paraId="20CB24FC" w14:textId="77777777" w:rsidTr="007F4692">
        <w:tc>
          <w:tcPr>
            <w:tcW w:w="704" w:type="dxa"/>
          </w:tcPr>
          <w:p w14:paraId="46AEBF39" w14:textId="77777777" w:rsidR="007F4692" w:rsidRPr="00E87DAB" w:rsidRDefault="007F4692" w:rsidP="009564EF">
            <w:pPr>
              <w:pStyle w:val="Tekstpodstawowy"/>
              <w:spacing w:after="0" w:line="276" w:lineRule="auto"/>
              <w:contextualSpacing/>
              <w:rPr>
                <w:b/>
                <w:sz w:val="22"/>
                <w:szCs w:val="22"/>
              </w:rPr>
            </w:pPr>
            <w:proofErr w:type="spellStart"/>
            <w:r w:rsidRPr="00E87DAB">
              <w:rPr>
                <w:b/>
                <w:sz w:val="22"/>
                <w:szCs w:val="22"/>
              </w:rPr>
              <w:t>C</w:t>
            </w:r>
            <w:r w:rsidRPr="00E87DAB">
              <w:rPr>
                <w:b/>
                <w:sz w:val="22"/>
                <w:szCs w:val="22"/>
                <w:vertAlign w:val="subscript"/>
              </w:rPr>
              <w:t>min</w:t>
            </w:r>
            <w:proofErr w:type="spellEnd"/>
          </w:p>
        </w:tc>
        <w:tc>
          <w:tcPr>
            <w:tcW w:w="4258" w:type="dxa"/>
          </w:tcPr>
          <w:p w14:paraId="38EABFC1" w14:textId="77777777" w:rsidR="007F4692" w:rsidRPr="00E87DAB" w:rsidRDefault="007F4692" w:rsidP="009564EF">
            <w:pPr>
              <w:pStyle w:val="Tekstpodstawowy"/>
              <w:spacing w:after="0" w:line="276" w:lineRule="auto"/>
              <w:contextualSpacing/>
              <w:rPr>
                <w:b/>
                <w:sz w:val="22"/>
                <w:szCs w:val="22"/>
              </w:rPr>
            </w:pPr>
            <w:r w:rsidRPr="00E87DAB">
              <w:rPr>
                <w:sz w:val="22"/>
                <w:szCs w:val="22"/>
              </w:rPr>
              <w:t>– najniższa cena ze złożonych ofert</w:t>
            </w:r>
          </w:p>
        </w:tc>
      </w:tr>
      <w:tr w:rsidR="007F4692" w:rsidRPr="00E87DAB" w14:paraId="34730D9F" w14:textId="77777777" w:rsidTr="007F4692">
        <w:tc>
          <w:tcPr>
            <w:tcW w:w="704" w:type="dxa"/>
          </w:tcPr>
          <w:p w14:paraId="2C56912B" w14:textId="77777777" w:rsidR="007F4692" w:rsidRPr="00E87DAB" w:rsidRDefault="007F4692" w:rsidP="009564EF">
            <w:pPr>
              <w:pStyle w:val="Tekstpodstawowy"/>
              <w:spacing w:after="0" w:line="276" w:lineRule="auto"/>
              <w:contextualSpacing/>
              <w:rPr>
                <w:b/>
                <w:sz w:val="22"/>
                <w:szCs w:val="22"/>
              </w:rPr>
            </w:pPr>
            <w:r w:rsidRPr="00E87DAB">
              <w:rPr>
                <w:b/>
                <w:sz w:val="22"/>
                <w:szCs w:val="22"/>
              </w:rPr>
              <w:t>C</w:t>
            </w:r>
            <w:r w:rsidRPr="00E87DAB">
              <w:rPr>
                <w:b/>
                <w:sz w:val="22"/>
                <w:szCs w:val="22"/>
                <w:vertAlign w:val="subscript"/>
              </w:rPr>
              <w:t>o</w:t>
            </w:r>
          </w:p>
        </w:tc>
        <w:tc>
          <w:tcPr>
            <w:tcW w:w="4258" w:type="dxa"/>
          </w:tcPr>
          <w:p w14:paraId="100BEC40" w14:textId="77777777" w:rsidR="007F4692" w:rsidRPr="00E87DAB" w:rsidRDefault="007F4692" w:rsidP="009564EF">
            <w:pPr>
              <w:pStyle w:val="Tekstpodstawowy"/>
              <w:spacing w:after="0" w:line="276" w:lineRule="auto"/>
              <w:contextualSpacing/>
              <w:rPr>
                <w:b/>
                <w:sz w:val="22"/>
                <w:szCs w:val="22"/>
              </w:rPr>
            </w:pPr>
            <w:r w:rsidRPr="00E87DAB">
              <w:rPr>
                <w:sz w:val="22"/>
                <w:szCs w:val="22"/>
              </w:rPr>
              <w:t>– cena ocenianej oferty</w:t>
            </w:r>
          </w:p>
        </w:tc>
      </w:tr>
    </w:tbl>
    <w:p w14:paraId="3CDE5358" w14:textId="77777777" w:rsidR="007F4692" w:rsidRPr="00E87DAB" w:rsidRDefault="007F4692" w:rsidP="007F4692">
      <w:pPr>
        <w:pStyle w:val="Tekstpodstawowy"/>
        <w:ind w:left="284"/>
        <w:contextualSpacing/>
        <w:rPr>
          <w:b/>
          <w:sz w:val="22"/>
          <w:szCs w:val="22"/>
        </w:rPr>
      </w:pPr>
    </w:p>
    <w:p w14:paraId="383034DB" w14:textId="77777777" w:rsidR="007F4692" w:rsidRPr="00E87DAB" w:rsidRDefault="007F4692" w:rsidP="007F4692">
      <w:pPr>
        <w:pStyle w:val="Tekstpodstawowy"/>
        <w:ind w:left="284"/>
        <w:contextualSpacing/>
        <w:rPr>
          <w:rFonts w:eastAsia="TimesNewRomanPSMT"/>
          <w:sz w:val="22"/>
          <w:szCs w:val="22"/>
        </w:rPr>
      </w:pPr>
      <w:r w:rsidRPr="00E87DAB">
        <w:rPr>
          <w:sz w:val="22"/>
          <w:szCs w:val="22"/>
        </w:rPr>
        <w:t>Maksymalna liczba punktów – 60 pkt.</w:t>
      </w:r>
      <w:r w:rsidRPr="00E87DAB">
        <w:rPr>
          <w:rFonts w:eastAsia="TimesNewRomanPSMT"/>
          <w:sz w:val="22"/>
          <w:szCs w:val="22"/>
        </w:rPr>
        <w:t xml:space="preserve"> </w:t>
      </w:r>
    </w:p>
    <w:p w14:paraId="5C15DCDA" w14:textId="77777777" w:rsidR="000C1BFC" w:rsidRPr="00E87DAB" w:rsidRDefault="000C1BFC" w:rsidP="000C1BFC">
      <w:pPr>
        <w:pStyle w:val="Tekstpodstawowy"/>
        <w:ind w:left="284"/>
        <w:rPr>
          <w:b/>
          <w:sz w:val="22"/>
          <w:szCs w:val="22"/>
          <w:u w:val="single"/>
        </w:rPr>
      </w:pPr>
    </w:p>
    <w:p w14:paraId="189E0161" w14:textId="20B15F98" w:rsidR="000C1BFC" w:rsidRPr="00930BC7" w:rsidRDefault="000C1BFC" w:rsidP="00930BC7">
      <w:pPr>
        <w:pStyle w:val="Tekstpodstawowy"/>
        <w:ind w:left="284"/>
        <w:rPr>
          <w:b/>
          <w:sz w:val="22"/>
          <w:szCs w:val="22"/>
          <w:u w:val="single"/>
        </w:rPr>
      </w:pPr>
      <w:r w:rsidRPr="00E87DAB">
        <w:rPr>
          <w:b/>
          <w:sz w:val="22"/>
          <w:szCs w:val="22"/>
          <w:u w:val="single"/>
        </w:rPr>
        <w:t>2/ Kryterium nr 2 „</w:t>
      </w:r>
      <w:r w:rsidR="00930BC7">
        <w:rPr>
          <w:b/>
          <w:i/>
          <w:sz w:val="22"/>
          <w:szCs w:val="22"/>
          <w:u w:val="single"/>
        </w:rPr>
        <w:t>Gwarancja</w:t>
      </w:r>
      <w:r w:rsidRPr="00E87DAB">
        <w:rPr>
          <w:b/>
          <w:i/>
          <w:sz w:val="22"/>
          <w:szCs w:val="22"/>
          <w:u w:val="single"/>
        </w:rPr>
        <w:t xml:space="preserve">” </w:t>
      </w:r>
      <w:r w:rsidRPr="00E87DAB">
        <w:rPr>
          <w:sz w:val="22"/>
          <w:szCs w:val="22"/>
        </w:rPr>
        <w:t>oceniane będzie jak niżej:</w:t>
      </w:r>
    </w:p>
    <w:p w14:paraId="1B0E0454" w14:textId="77777777" w:rsidR="00930BC7" w:rsidRDefault="00930BC7" w:rsidP="00930BC7">
      <w:pPr>
        <w:jc w:val="both"/>
        <w:rPr>
          <w:bCs/>
          <w:sz w:val="22"/>
          <w:szCs w:val="22"/>
        </w:rPr>
      </w:pPr>
      <w:r w:rsidRPr="00EB606E">
        <w:rPr>
          <w:bCs/>
          <w:sz w:val="22"/>
          <w:szCs w:val="22"/>
        </w:rPr>
        <w:t>Wymagana gwarancja 5 lat, tj. 60 miesięcy, każdy dodatkowy miesiąc gwarancji będzie punktowany wg wzoru SWZ</w:t>
      </w:r>
      <w:r>
        <w:rPr>
          <w:bCs/>
          <w:sz w:val="22"/>
          <w:szCs w:val="22"/>
        </w:rPr>
        <w:t>.</w:t>
      </w:r>
    </w:p>
    <w:p w14:paraId="5EE5C8D0" w14:textId="77777777" w:rsidR="00E428DF" w:rsidRPr="00930BC7" w:rsidRDefault="00E428DF" w:rsidP="000C1BFC">
      <w:pPr>
        <w:pStyle w:val="Nagwek"/>
        <w:jc w:val="both"/>
      </w:pPr>
    </w:p>
    <w:p w14:paraId="0BBB8386" w14:textId="5099A9A9" w:rsidR="00930BC7" w:rsidRPr="00930BC7" w:rsidRDefault="00930BC7" w:rsidP="00930BC7">
      <w:pPr>
        <w:pStyle w:val="Tekstpodstawowy"/>
        <w:ind w:left="284"/>
        <w:contextualSpacing/>
        <w:jc w:val="center"/>
      </w:pPr>
      <w:r w:rsidRPr="00930BC7">
        <w:t xml:space="preserve">X = </w:t>
      </w:r>
      <m:oMath>
        <m:f>
          <m:fPr>
            <m:ctrlPr>
              <w:rPr>
                <w:rFonts w:ascii="Cambria Math" w:hAnsi="Cambria Math"/>
              </w:rPr>
            </m:ctrlPr>
          </m:fPr>
          <m:num>
            <m:sSub>
              <m:sSubPr>
                <m:ctrlPr>
                  <w:rPr>
                    <w:rFonts w:ascii="Cambria Math" w:hAnsi="Cambria Math"/>
                    <w:vertAlign w:val="subscript"/>
                  </w:rPr>
                </m:ctrlPr>
              </m:sSubPr>
              <m:e>
                <m:r>
                  <m:rPr>
                    <m:sty m:val="p"/>
                  </m:rPr>
                  <w:rPr>
                    <w:rFonts w:ascii="Cambria Math" w:hAnsi="Cambria Math"/>
                    <w:vertAlign w:val="subscript"/>
                  </w:rPr>
                  <m:t>G</m:t>
                </m:r>
              </m:e>
              <m:sub>
                <m:r>
                  <m:rPr>
                    <m:sty m:val="p"/>
                  </m:rPr>
                  <w:rPr>
                    <w:rFonts w:ascii="Cambria Math" w:hAnsi="Cambria Math"/>
                    <w:vertAlign w:val="subscript"/>
                  </w:rPr>
                  <m:t>bad. ×</m:t>
                </m:r>
              </m:sub>
            </m:sSub>
            <m:r>
              <m:rPr>
                <m:sty m:val="p"/>
              </m:rPr>
              <w:rPr>
                <w:rFonts w:ascii="Cambria Math" w:hAnsi="Cambria Math"/>
                <w:vertAlign w:val="subscript"/>
              </w:rPr>
              <m:t xml:space="preserve"> 40</m:t>
            </m:r>
            <m:r>
              <m:rPr>
                <m:sty m:val="b"/>
              </m:rPr>
              <w:rPr>
                <w:rFonts w:ascii="Cambria Math" w:hAnsi="Cambria Math"/>
                <w:vertAlign w:val="subscript"/>
              </w:rPr>
              <m:t xml:space="preserve"> </m:t>
            </m:r>
          </m:num>
          <m:den>
            <m:sSub>
              <m:sSubPr>
                <m:ctrlPr>
                  <w:rPr>
                    <w:rFonts w:ascii="Cambria Math" w:hAnsi="Cambria Math"/>
                  </w:rPr>
                </m:ctrlPr>
              </m:sSubPr>
              <m:e>
                <m:r>
                  <m:rPr>
                    <m:sty m:val="p"/>
                  </m:rPr>
                  <w:rPr>
                    <w:rFonts w:ascii="Cambria Math" w:hAnsi="Cambria Math"/>
                  </w:rPr>
                  <m:t>G</m:t>
                </m:r>
              </m:e>
              <m:sub>
                <m:r>
                  <m:rPr>
                    <m:sty m:val="p"/>
                  </m:rPr>
                  <w:rPr>
                    <w:rFonts w:ascii="Cambria Math" w:hAnsi="Cambria Math"/>
                  </w:rPr>
                  <m:t>najdł..</m:t>
                </m:r>
              </m:sub>
            </m:sSub>
          </m:den>
        </m:f>
      </m:oMath>
    </w:p>
    <w:p w14:paraId="33B162C1" w14:textId="77777777" w:rsidR="00930BC7" w:rsidRPr="00E87DAB" w:rsidRDefault="00930BC7" w:rsidP="00930BC7">
      <w:pPr>
        <w:pStyle w:val="Tekstpodstawowy"/>
        <w:ind w:left="284"/>
        <w:contextualSpacing/>
        <w:jc w:val="center"/>
        <w:rPr>
          <w:i/>
          <w:sz w:val="22"/>
          <w:szCs w:val="22"/>
        </w:rPr>
      </w:pPr>
    </w:p>
    <w:tbl>
      <w:tblPr>
        <w:tblW w:w="0" w:type="auto"/>
        <w:tblInd w:w="284" w:type="dxa"/>
        <w:tblLook w:val="04A0" w:firstRow="1" w:lastRow="0" w:firstColumn="1" w:lastColumn="0" w:noHBand="0" w:noVBand="1"/>
      </w:tblPr>
      <w:tblGrid>
        <w:gridCol w:w="932"/>
        <w:gridCol w:w="4258"/>
      </w:tblGrid>
      <w:tr w:rsidR="00930BC7" w:rsidRPr="00E87DAB" w14:paraId="5742611D" w14:textId="77777777" w:rsidTr="00FD5733">
        <w:tc>
          <w:tcPr>
            <w:tcW w:w="704" w:type="dxa"/>
          </w:tcPr>
          <w:p w14:paraId="37264CFF" w14:textId="77777777" w:rsidR="00930BC7" w:rsidRPr="00E87DAB" w:rsidRDefault="00930BC7" w:rsidP="00FD5733">
            <w:pPr>
              <w:pStyle w:val="Tekstpodstawowy"/>
              <w:spacing w:after="0" w:line="276" w:lineRule="auto"/>
              <w:contextualSpacing/>
              <w:rPr>
                <w:b/>
                <w:sz w:val="22"/>
                <w:szCs w:val="22"/>
              </w:rPr>
            </w:pPr>
            <w:r w:rsidRPr="00E87DAB">
              <w:rPr>
                <w:b/>
                <w:sz w:val="22"/>
                <w:szCs w:val="22"/>
              </w:rPr>
              <w:t>X</w:t>
            </w:r>
          </w:p>
        </w:tc>
        <w:tc>
          <w:tcPr>
            <w:tcW w:w="4258" w:type="dxa"/>
          </w:tcPr>
          <w:p w14:paraId="5364A608" w14:textId="77777777" w:rsidR="00930BC7" w:rsidRPr="00E87DAB" w:rsidRDefault="00930BC7" w:rsidP="00FD5733">
            <w:pPr>
              <w:pStyle w:val="Tekstpodstawowy"/>
              <w:spacing w:after="0" w:line="276" w:lineRule="auto"/>
              <w:contextualSpacing/>
              <w:rPr>
                <w:b/>
                <w:sz w:val="22"/>
                <w:szCs w:val="22"/>
              </w:rPr>
            </w:pPr>
            <w:r w:rsidRPr="00E87DAB">
              <w:rPr>
                <w:sz w:val="22"/>
                <w:szCs w:val="22"/>
              </w:rPr>
              <w:t>– wartość punktowa ocenianego kryterium</w:t>
            </w:r>
          </w:p>
        </w:tc>
      </w:tr>
      <w:tr w:rsidR="00930BC7" w:rsidRPr="00E87DAB" w14:paraId="3921DA91" w14:textId="77777777" w:rsidTr="00FD5733">
        <w:tc>
          <w:tcPr>
            <w:tcW w:w="704" w:type="dxa"/>
          </w:tcPr>
          <w:p w14:paraId="28947811" w14:textId="6D94F1A1" w:rsidR="00930BC7" w:rsidRPr="00E87DAB" w:rsidRDefault="00FF76C1" w:rsidP="00FD5733">
            <w:pPr>
              <w:pStyle w:val="Tekstpodstawowy"/>
              <w:spacing w:after="0" w:line="276" w:lineRule="auto"/>
              <w:contextualSpacing/>
              <w:rPr>
                <w:b/>
                <w:sz w:val="22"/>
                <w:szCs w:val="22"/>
              </w:rPr>
            </w:pPr>
            <w:proofErr w:type="spellStart"/>
            <w:r>
              <w:rPr>
                <w:b/>
                <w:sz w:val="22"/>
                <w:szCs w:val="22"/>
              </w:rPr>
              <w:t>Gbad</w:t>
            </w:r>
            <w:proofErr w:type="spellEnd"/>
            <w:r>
              <w:rPr>
                <w:b/>
                <w:sz w:val="22"/>
                <w:szCs w:val="22"/>
              </w:rPr>
              <w:t>.</w:t>
            </w:r>
          </w:p>
        </w:tc>
        <w:tc>
          <w:tcPr>
            <w:tcW w:w="4258" w:type="dxa"/>
          </w:tcPr>
          <w:p w14:paraId="62CEF88B" w14:textId="14C91F70" w:rsidR="00930BC7" w:rsidRPr="00E87DAB" w:rsidRDefault="00930BC7" w:rsidP="00FD5733">
            <w:pPr>
              <w:pStyle w:val="Tekstpodstawowy"/>
              <w:spacing w:after="0" w:line="276" w:lineRule="auto"/>
              <w:contextualSpacing/>
              <w:rPr>
                <w:b/>
                <w:sz w:val="22"/>
                <w:szCs w:val="22"/>
              </w:rPr>
            </w:pPr>
            <w:r w:rsidRPr="00E87DAB">
              <w:rPr>
                <w:sz w:val="22"/>
                <w:szCs w:val="22"/>
              </w:rPr>
              <w:t xml:space="preserve">– </w:t>
            </w:r>
            <w:r w:rsidR="00FF76C1">
              <w:rPr>
                <w:sz w:val="22"/>
                <w:szCs w:val="22"/>
              </w:rPr>
              <w:t>gwarancja badana</w:t>
            </w:r>
          </w:p>
        </w:tc>
      </w:tr>
      <w:tr w:rsidR="00930BC7" w:rsidRPr="00E87DAB" w14:paraId="5227E207" w14:textId="77777777" w:rsidTr="00FD5733">
        <w:tc>
          <w:tcPr>
            <w:tcW w:w="704" w:type="dxa"/>
          </w:tcPr>
          <w:p w14:paraId="62CABFFF" w14:textId="2252FCB5" w:rsidR="00930BC7" w:rsidRPr="00E87DAB" w:rsidRDefault="00FF76C1" w:rsidP="00FD5733">
            <w:pPr>
              <w:pStyle w:val="Tekstpodstawowy"/>
              <w:spacing w:after="0" w:line="276" w:lineRule="auto"/>
              <w:contextualSpacing/>
              <w:rPr>
                <w:b/>
                <w:sz w:val="22"/>
                <w:szCs w:val="22"/>
              </w:rPr>
            </w:pPr>
            <w:proofErr w:type="spellStart"/>
            <w:r w:rsidRPr="00FF76C1">
              <w:rPr>
                <w:b/>
                <w:sz w:val="22"/>
                <w:szCs w:val="22"/>
              </w:rPr>
              <w:t>G</w:t>
            </w:r>
            <w:r>
              <w:rPr>
                <w:b/>
                <w:sz w:val="22"/>
                <w:szCs w:val="22"/>
              </w:rPr>
              <w:t>najdł</w:t>
            </w:r>
            <w:proofErr w:type="spellEnd"/>
            <w:r>
              <w:rPr>
                <w:b/>
                <w:sz w:val="22"/>
                <w:szCs w:val="22"/>
              </w:rPr>
              <w:t>.</w:t>
            </w:r>
          </w:p>
        </w:tc>
        <w:tc>
          <w:tcPr>
            <w:tcW w:w="4258" w:type="dxa"/>
          </w:tcPr>
          <w:p w14:paraId="173472E1" w14:textId="51D8A7B7" w:rsidR="00930BC7" w:rsidRPr="00E87DAB" w:rsidRDefault="00930BC7" w:rsidP="00FD5733">
            <w:pPr>
              <w:pStyle w:val="Tekstpodstawowy"/>
              <w:spacing w:after="0" w:line="276" w:lineRule="auto"/>
              <w:contextualSpacing/>
              <w:rPr>
                <w:b/>
                <w:sz w:val="22"/>
                <w:szCs w:val="22"/>
              </w:rPr>
            </w:pPr>
            <w:r w:rsidRPr="00E87DAB">
              <w:rPr>
                <w:sz w:val="22"/>
                <w:szCs w:val="22"/>
              </w:rPr>
              <w:t xml:space="preserve">– </w:t>
            </w:r>
            <w:r w:rsidR="00FF76C1">
              <w:rPr>
                <w:sz w:val="22"/>
                <w:szCs w:val="22"/>
              </w:rPr>
              <w:t>gwarancja najdłuższa</w:t>
            </w:r>
          </w:p>
        </w:tc>
      </w:tr>
    </w:tbl>
    <w:p w14:paraId="514B948A" w14:textId="77777777" w:rsidR="000C1BFC" w:rsidRPr="00E87DAB" w:rsidRDefault="000C1BFC" w:rsidP="000C1BFC">
      <w:pPr>
        <w:autoSpaceDE w:val="0"/>
        <w:autoSpaceDN w:val="0"/>
        <w:adjustRightInd w:val="0"/>
        <w:ind w:left="720"/>
        <w:contextualSpacing/>
        <w:rPr>
          <w:sz w:val="22"/>
          <w:szCs w:val="22"/>
        </w:rPr>
      </w:pPr>
    </w:p>
    <w:p w14:paraId="5B8E58DC" w14:textId="1B4F5E65" w:rsidR="000C1BFC" w:rsidRPr="00E87DAB" w:rsidRDefault="000C1BFC" w:rsidP="000C1BFC">
      <w:pPr>
        <w:ind w:left="426"/>
        <w:contextualSpacing/>
        <w:jc w:val="both"/>
        <w:rPr>
          <w:bCs/>
          <w:sz w:val="22"/>
          <w:szCs w:val="22"/>
        </w:rPr>
      </w:pPr>
    </w:p>
    <w:p w14:paraId="7EF3CAE2" w14:textId="77777777" w:rsidR="000C1BFC" w:rsidRPr="00E87DAB" w:rsidRDefault="000C1BFC" w:rsidP="000C1BFC">
      <w:pPr>
        <w:pStyle w:val="Tekstpodstawowy"/>
        <w:spacing w:after="0" w:line="276" w:lineRule="auto"/>
        <w:rPr>
          <w:sz w:val="22"/>
          <w:szCs w:val="22"/>
        </w:rPr>
      </w:pPr>
      <w:r w:rsidRPr="00E87DAB">
        <w:rPr>
          <w:sz w:val="22"/>
          <w:szCs w:val="22"/>
        </w:rPr>
        <w:t>Maksymalna liczba punktów 40 pkt.</w:t>
      </w:r>
    </w:p>
    <w:p w14:paraId="594FA82F" w14:textId="77777777" w:rsidR="000C1BFC" w:rsidRPr="00E87DAB" w:rsidRDefault="000C1BFC" w:rsidP="007F4692">
      <w:pPr>
        <w:pStyle w:val="Tekstpodstawowy"/>
        <w:contextualSpacing/>
        <w:rPr>
          <w:b/>
          <w:bCs/>
          <w:sz w:val="22"/>
          <w:szCs w:val="22"/>
          <w:u w:val="single"/>
        </w:rPr>
      </w:pPr>
    </w:p>
    <w:p w14:paraId="2F13594E" w14:textId="77777777" w:rsidR="000C1BFC" w:rsidRPr="00E87DAB" w:rsidRDefault="000C1BFC" w:rsidP="007F4692">
      <w:pPr>
        <w:pStyle w:val="Tekstpodstawowy"/>
        <w:contextualSpacing/>
        <w:rPr>
          <w:b/>
          <w:bCs/>
          <w:sz w:val="22"/>
          <w:szCs w:val="22"/>
          <w:u w:val="single"/>
        </w:rPr>
      </w:pPr>
    </w:p>
    <w:p w14:paraId="2FAEF567" w14:textId="5FF40291" w:rsidR="007F4692" w:rsidRPr="00E87DAB" w:rsidRDefault="007F4692" w:rsidP="007F4692">
      <w:pPr>
        <w:pStyle w:val="Tekstpodstawowy"/>
        <w:contextualSpacing/>
        <w:rPr>
          <w:sz w:val="22"/>
          <w:szCs w:val="22"/>
        </w:rPr>
      </w:pPr>
      <w:r w:rsidRPr="00E87DAB">
        <w:rPr>
          <w:b/>
          <w:bCs/>
          <w:sz w:val="22"/>
          <w:szCs w:val="22"/>
          <w:u w:val="single"/>
        </w:rPr>
        <w:t>Założenie:</w:t>
      </w:r>
      <w:r w:rsidRPr="00E87DAB">
        <w:rPr>
          <w:sz w:val="22"/>
          <w:szCs w:val="22"/>
        </w:rPr>
        <w:t xml:space="preserve"> </w:t>
      </w:r>
    </w:p>
    <w:p w14:paraId="66093E6B" w14:textId="77777777" w:rsidR="007F4692" w:rsidRPr="00E87DAB" w:rsidRDefault="007F4692">
      <w:pPr>
        <w:pStyle w:val="Tekstpodstawowy"/>
        <w:numPr>
          <w:ilvl w:val="2"/>
          <w:numId w:val="4"/>
        </w:numPr>
        <w:tabs>
          <w:tab w:val="clear" w:pos="2340"/>
          <w:tab w:val="num" w:pos="426"/>
        </w:tabs>
        <w:suppressAutoHyphens/>
        <w:spacing w:after="0"/>
        <w:ind w:left="426"/>
        <w:contextualSpacing/>
        <w:jc w:val="both"/>
        <w:rPr>
          <w:sz w:val="22"/>
          <w:szCs w:val="22"/>
        </w:rPr>
      </w:pPr>
      <w:r w:rsidRPr="00E87DAB">
        <w:rPr>
          <w:sz w:val="22"/>
          <w:szCs w:val="22"/>
        </w:rPr>
        <w:t>Punktacja jaką otrzyma Wykonawca w ramach ww. kryterium w niniejszym postępowaniu zostanie ustalona zgodnie ze wzorem określonym powyżej.</w:t>
      </w:r>
    </w:p>
    <w:p w14:paraId="0BAC6C16" w14:textId="1BAD92B5" w:rsidR="007F4692" w:rsidRPr="00E87DAB" w:rsidRDefault="00941C24">
      <w:pPr>
        <w:pStyle w:val="Tekstpodstawowy"/>
        <w:numPr>
          <w:ilvl w:val="2"/>
          <w:numId w:val="4"/>
        </w:numPr>
        <w:tabs>
          <w:tab w:val="clear" w:pos="2340"/>
          <w:tab w:val="num" w:pos="426"/>
        </w:tabs>
        <w:suppressAutoHyphens/>
        <w:spacing w:after="0"/>
        <w:ind w:left="426"/>
        <w:contextualSpacing/>
        <w:jc w:val="both"/>
        <w:rPr>
          <w:sz w:val="22"/>
          <w:szCs w:val="22"/>
        </w:rPr>
      </w:pPr>
      <w:r w:rsidRPr="00E87DAB">
        <w:rPr>
          <w:sz w:val="22"/>
          <w:szCs w:val="22"/>
        </w:rPr>
        <w:t>W</w:t>
      </w:r>
      <w:r w:rsidR="007F4692" w:rsidRPr="00E87DAB">
        <w:rPr>
          <w:sz w:val="22"/>
          <w:szCs w:val="22"/>
        </w:rPr>
        <w:t xml:space="preserve"> postępowaniu można uzyskać max. 100 pkt. w ramach wyżej wymien</w:t>
      </w:r>
      <w:r w:rsidR="005F4361" w:rsidRPr="00E87DAB">
        <w:rPr>
          <w:sz w:val="22"/>
          <w:szCs w:val="22"/>
        </w:rPr>
        <w:t>ionych</w:t>
      </w:r>
      <w:r w:rsidR="00892BB6" w:rsidRPr="00E87DAB">
        <w:rPr>
          <w:sz w:val="22"/>
          <w:szCs w:val="22"/>
        </w:rPr>
        <w:t xml:space="preserve"> </w:t>
      </w:r>
      <w:r w:rsidR="007F4692" w:rsidRPr="00E87DAB">
        <w:rPr>
          <w:sz w:val="22"/>
          <w:szCs w:val="22"/>
        </w:rPr>
        <w:t xml:space="preserve">kryteriów </w:t>
      </w:r>
    </w:p>
    <w:p w14:paraId="70BB39F7" w14:textId="29C1FACC" w:rsidR="007F4692" w:rsidRPr="00E87DAB" w:rsidRDefault="007F4692">
      <w:pPr>
        <w:pStyle w:val="Tekstpodstawowy"/>
        <w:numPr>
          <w:ilvl w:val="2"/>
          <w:numId w:val="4"/>
        </w:numPr>
        <w:tabs>
          <w:tab w:val="clear" w:pos="2340"/>
          <w:tab w:val="num" w:pos="426"/>
        </w:tabs>
        <w:suppressAutoHyphens/>
        <w:spacing w:after="0"/>
        <w:ind w:left="426"/>
        <w:contextualSpacing/>
        <w:jc w:val="both"/>
        <w:rPr>
          <w:sz w:val="22"/>
          <w:szCs w:val="22"/>
        </w:rPr>
      </w:pPr>
      <w:r w:rsidRPr="00E87DAB">
        <w:rPr>
          <w:iCs/>
          <w:sz w:val="22"/>
          <w:szCs w:val="22"/>
        </w:rPr>
        <w:t>Ocena końcowa danej oferty będzie sumą punktów uzyskanych przez ofertę w zakresie powyższych kryteriów. Za najkorzystniejszą zostanie uznana oferta z najwyższą liczbą punktów.</w:t>
      </w:r>
    </w:p>
    <w:p w14:paraId="11BF326A" w14:textId="77777777" w:rsidR="005706F4" w:rsidRPr="00E87DAB" w:rsidRDefault="005706F4" w:rsidP="005706F4">
      <w:pPr>
        <w:pStyle w:val="Tekstpodstawowy"/>
        <w:suppressAutoHyphens/>
        <w:spacing w:after="0"/>
        <w:ind w:left="426"/>
        <w:contextualSpacing/>
        <w:jc w:val="both"/>
        <w:rPr>
          <w:sz w:val="22"/>
          <w:szCs w:val="22"/>
        </w:rPr>
      </w:pPr>
    </w:p>
    <w:p w14:paraId="59ABBEDA" w14:textId="77777777" w:rsidR="009C26BF" w:rsidRPr="00E87DAB" w:rsidRDefault="009C26BF" w:rsidP="00E14924">
      <w:pPr>
        <w:pStyle w:val="Nagwek2"/>
      </w:pPr>
      <w:r w:rsidRPr="00E87DAB">
        <w:t>Po dokonaniu oceny punkty przyznane przez każdego z członków Komisji przetargowej zostaną zsumowane dla każdego z kryteriów oddzielnie. Suma punktów uzyskanych za wszystkie kryteria oceny stanowić będzie końcową ocenę danej oferty.</w:t>
      </w:r>
    </w:p>
    <w:p w14:paraId="2CC5906E" w14:textId="77777777" w:rsidR="009C26BF" w:rsidRPr="00E87DAB" w:rsidRDefault="009C26BF" w:rsidP="00E14924">
      <w:pPr>
        <w:pStyle w:val="Nagwek2"/>
      </w:pPr>
      <w:r w:rsidRPr="00E87DAB">
        <w:t>Zamawiaj</w:t>
      </w:r>
      <w:r w:rsidRPr="00E87DAB">
        <w:rPr>
          <w:rFonts w:eastAsia="TimesNewRoman"/>
        </w:rPr>
        <w:t>ą</w:t>
      </w:r>
      <w:r w:rsidRPr="00E87DAB">
        <w:t>cy poprawi w ofercie:</w:t>
      </w:r>
    </w:p>
    <w:p w14:paraId="3242A0A2" w14:textId="24C4D255" w:rsidR="009C26BF" w:rsidRPr="00E87DAB" w:rsidRDefault="00DD7F97" w:rsidP="00E14924">
      <w:pPr>
        <w:pStyle w:val="Nagwek2"/>
      </w:pPr>
      <w:r>
        <w:lastRenderedPageBreak/>
        <w:t>-</w:t>
      </w:r>
      <w:r w:rsidR="009C26BF" w:rsidRPr="00E87DAB">
        <w:t>oczywiste omyłki pisarskie,</w:t>
      </w:r>
    </w:p>
    <w:p w14:paraId="41192411" w14:textId="2DC5DE9F" w:rsidR="009C26BF" w:rsidRPr="00E87DAB" w:rsidRDefault="00DD7F97" w:rsidP="00E14924">
      <w:pPr>
        <w:pStyle w:val="Nagwek2"/>
      </w:pPr>
      <w:r>
        <w:t>-</w:t>
      </w:r>
      <w:r w:rsidR="009C26BF" w:rsidRPr="00E87DAB">
        <w:t>oczywiste omyłki rachunkowe, z uwzgl</w:t>
      </w:r>
      <w:r w:rsidR="009C26BF" w:rsidRPr="00E87DAB">
        <w:rPr>
          <w:rFonts w:eastAsia="TimesNewRoman"/>
        </w:rPr>
        <w:t>ę</w:t>
      </w:r>
      <w:r w:rsidR="009C26BF" w:rsidRPr="00E87DAB">
        <w:t>dnieniem konsekwencji rachunkowych dokonanych poprawek,</w:t>
      </w:r>
    </w:p>
    <w:p w14:paraId="7C89895F" w14:textId="1AFA4824" w:rsidR="009C26BF" w:rsidRPr="00E87DAB" w:rsidRDefault="00DD7F97" w:rsidP="00E14924">
      <w:pPr>
        <w:pStyle w:val="Nagwek2"/>
      </w:pPr>
      <w:r>
        <w:t>-</w:t>
      </w:r>
      <w:r w:rsidR="009C26BF" w:rsidRPr="00E87DAB">
        <w:t xml:space="preserve">inne omyłki polegające na niezgodności oferty z dokumentami zamówienia, niepowodujące istotnych zmian w treści oferty </w:t>
      </w:r>
    </w:p>
    <w:p w14:paraId="4368029D" w14:textId="77777777" w:rsidR="009C26BF" w:rsidRPr="00E87DAB" w:rsidRDefault="009C26BF" w:rsidP="00E14924">
      <w:pPr>
        <w:pStyle w:val="Nagwek2"/>
      </w:pPr>
      <w:r w:rsidRPr="00E87DAB">
        <w:t>- niezwłocznie zawiadamiaj</w:t>
      </w:r>
      <w:r w:rsidRPr="00E87DAB">
        <w:rPr>
          <w:rFonts w:eastAsia="TimesNewRoman"/>
        </w:rPr>
        <w:t>ą</w:t>
      </w:r>
      <w:r w:rsidRPr="00E87DAB">
        <w:t>c o tym Wykonawc</w:t>
      </w:r>
      <w:r w:rsidRPr="00E87DAB">
        <w:rPr>
          <w:rFonts w:eastAsia="TimesNewRoman"/>
        </w:rPr>
        <w:t>ę</w:t>
      </w:r>
      <w:r w:rsidRPr="00E87DAB">
        <w:t>, którego oferta została poprawiona.</w:t>
      </w:r>
    </w:p>
    <w:p w14:paraId="083919AE" w14:textId="77777777" w:rsidR="009C26BF" w:rsidRPr="00E87DAB" w:rsidRDefault="009C26BF" w:rsidP="00E14924">
      <w:pPr>
        <w:pStyle w:val="Nagwek2"/>
      </w:pPr>
      <w:r w:rsidRPr="00E87DAB">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E87DAB">
        <w:t>Pzp</w:t>
      </w:r>
      <w:proofErr w:type="spellEnd"/>
      <w:r w:rsidRPr="00E87DAB">
        <w:t>.</w:t>
      </w:r>
    </w:p>
    <w:p w14:paraId="119AD71F" w14:textId="77777777" w:rsidR="009C26BF" w:rsidRPr="00E87DAB" w:rsidRDefault="009C26BF" w:rsidP="00E14924">
      <w:pPr>
        <w:pStyle w:val="Nagwek2"/>
      </w:pPr>
      <w:r w:rsidRPr="00E87DAB">
        <w:t>Obowiązek wykazania, że oferta nie zawiera rażąco niskiej ceny spoczywa na Wykonawcy.</w:t>
      </w:r>
    </w:p>
    <w:p w14:paraId="7C3B687F" w14:textId="77777777" w:rsidR="009C26BF" w:rsidRPr="00E87DAB" w:rsidRDefault="009C26BF" w:rsidP="00E14924">
      <w:pPr>
        <w:pStyle w:val="Nagwek2"/>
      </w:pPr>
      <w:r w:rsidRPr="00E87DAB">
        <w:t>Zamawiający odrzuci ofertę Wykonawcy, który nie złożył wyjaśnień lub jeżeli dokonana ocena wyjaśnień wraz z dostarczonymi dowodami potwierdzi, że oferta zawiera rażąco niską cenę w stosunku do przedmiotu zamówienia.</w:t>
      </w:r>
    </w:p>
    <w:p w14:paraId="0E24BEBC" w14:textId="77777777" w:rsidR="009C26BF" w:rsidRPr="00E87DAB" w:rsidRDefault="009C26BF" w:rsidP="00E14924">
      <w:pPr>
        <w:pStyle w:val="Nagwek2"/>
      </w:pPr>
      <w:r w:rsidRPr="00E87DAB">
        <w:t>Zamawiający odrzuci ofertę Wykonawcy, który nie udzielił wyjaśnień w wyznaczonym terminie, lub jeżeli złożone wyjaśnienia wraz z dowodami nie uzasadniają rażąco niskiej ceny tej oferty.</w:t>
      </w:r>
    </w:p>
    <w:p w14:paraId="32B5E9AC" w14:textId="77777777" w:rsidR="009C26BF" w:rsidRPr="00E87DAB" w:rsidRDefault="009C26BF" w:rsidP="00E14924">
      <w:pPr>
        <w:pStyle w:val="Nagwek2"/>
      </w:pPr>
    </w:p>
    <w:p w14:paraId="07D227E1" w14:textId="77777777" w:rsidR="009C26BF" w:rsidRPr="00E87DAB" w:rsidRDefault="009C26BF" w:rsidP="00582AD4">
      <w:pPr>
        <w:pStyle w:val="Nagwek1"/>
      </w:pPr>
      <w:bookmarkStart w:id="34" w:name="_Toc258314256"/>
      <w:r w:rsidRPr="00E87DAB">
        <w:t>PROWADZENIE PROCEDURY WRAZ Z NEGOCJACJAMI</w:t>
      </w:r>
    </w:p>
    <w:p w14:paraId="2450A5A7" w14:textId="77777777" w:rsidR="00901BA0" w:rsidRPr="00E87DAB" w:rsidRDefault="00901BA0" w:rsidP="00E14924">
      <w:pPr>
        <w:pStyle w:val="Nagwek2"/>
      </w:pPr>
    </w:p>
    <w:p w14:paraId="44EFB303" w14:textId="77777777" w:rsidR="009C26BF" w:rsidRPr="00E87DAB" w:rsidRDefault="00E41B1B" w:rsidP="008F4477">
      <w:pPr>
        <w:tabs>
          <w:tab w:val="left" w:pos="426"/>
        </w:tabs>
        <w:ind w:left="420"/>
        <w:jc w:val="both"/>
        <w:outlineLvl w:val="1"/>
        <w:rPr>
          <w:sz w:val="22"/>
          <w:szCs w:val="22"/>
        </w:rPr>
      </w:pPr>
      <w:r w:rsidRPr="00E87DAB">
        <w:rPr>
          <w:sz w:val="22"/>
          <w:szCs w:val="22"/>
        </w:rPr>
        <w:t xml:space="preserve">Nie dotyczy </w:t>
      </w:r>
    </w:p>
    <w:p w14:paraId="3AB34E89" w14:textId="77777777" w:rsidR="009C26BF" w:rsidRPr="00E87DAB" w:rsidRDefault="009C26BF" w:rsidP="00E14924">
      <w:pPr>
        <w:pStyle w:val="Nagwek2"/>
      </w:pPr>
    </w:p>
    <w:p w14:paraId="0BD8AC73" w14:textId="2C1B1D08" w:rsidR="009C26BF" w:rsidRPr="00E87DAB" w:rsidRDefault="009C26BF" w:rsidP="00582AD4">
      <w:pPr>
        <w:pStyle w:val="Nagwek1"/>
      </w:pPr>
      <w:r w:rsidRPr="00E87DAB">
        <w:t>UDZIELENIE ZAMÓWIENIA</w:t>
      </w:r>
      <w:bookmarkEnd w:id="34"/>
    </w:p>
    <w:p w14:paraId="125C609E" w14:textId="77777777" w:rsidR="00901BA0" w:rsidRPr="00E87DAB" w:rsidRDefault="00901BA0" w:rsidP="00E14924">
      <w:pPr>
        <w:pStyle w:val="Nagwek2"/>
      </w:pPr>
    </w:p>
    <w:p w14:paraId="7CF340A5" w14:textId="77777777" w:rsidR="009C26BF" w:rsidRPr="00E87DAB" w:rsidRDefault="009C26BF" w:rsidP="00E14924">
      <w:pPr>
        <w:pStyle w:val="Nagwek2"/>
      </w:pPr>
      <w:r w:rsidRPr="00E87DAB">
        <w:t>Zamawiający udzieli zamówienia Wykonawcy, którego oferta odpowiada wszystkim wymaganiom określonym w niniejszej SWZ i została oceniona jako najkorzystniejsza w oparciu o podane w niej kryteria oceny ofert.</w:t>
      </w:r>
    </w:p>
    <w:p w14:paraId="1B040370" w14:textId="5C62F10A" w:rsidR="009C26BF" w:rsidRPr="00E87DAB" w:rsidRDefault="009C26BF" w:rsidP="00E14924">
      <w:pPr>
        <w:pStyle w:val="Nagwek2"/>
      </w:pPr>
      <w:r w:rsidRPr="00E87DAB">
        <w:tab/>
        <w:t xml:space="preserve">Niezwłocznie po wyborze najkorzystniejszej oferty Zamawiający poinformuje równocześnie Wykonawców, którzy złożyli oferty, przekazując im informacje, o których mowa w art. 253 ust. 1 ustawy </w:t>
      </w:r>
      <w:proofErr w:type="spellStart"/>
      <w:r w:rsidRPr="00E87DAB">
        <w:t>Pzp</w:t>
      </w:r>
      <w:proofErr w:type="spellEnd"/>
      <w:r w:rsidRPr="00E87DAB">
        <w:t xml:space="preserve"> oraz udostępni je na stronie internetowej prowadzonego postępowania</w:t>
      </w:r>
      <w:r w:rsidR="002E2F81" w:rsidRPr="00E87DAB">
        <w:t>.</w:t>
      </w:r>
    </w:p>
    <w:p w14:paraId="04049F28" w14:textId="77777777" w:rsidR="009C26BF" w:rsidRPr="00E87DAB" w:rsidRDefault="009C26BF" w:rsidP="00E14924">
      <w:pPr>
        <w:pStyle w:val="Nagwek2"/>
      </w:pPr>
      <w:r w:rsidRPr="00E87D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5A6F3D" w14:textId="77777777" w:rsidR="009C26BF" w:rsidRPr="00E87DAB" w:rsidRDefault="009C26BF" w:rsidP="00E14924">
      <w:pPr>
        <w:pStyle w:val="Nagwek2"/>
      </w:pPr>
    </w:p>
    <w:p w14:paraId="686A495B" w14:textId="72B5A42C" w:rsidR="009C26BF" w:rsidRPr="00E87DAB" w:rsidRDefault="00573AC2" w:rsidP="00582AD4">
      <w:pPr>
        <w:pStyle w:val="Nagwek1"/>
      </w:pPr>
      <w:bookmarkStart w:id="35" w:name="_Toc258314257"/>
      <w:r w:rsidRPr="00E87DAB">
        <w:t>INFORMACJE O FORMALNO</w:t>
      </w:r>
      <w:r w:rsidRPr="00E87DAB">
        <w:rPr>
          <w:rFonts w:eastAsia="TimesNewRoman"/>
        </w:rPr>
        <w:t>Ś</w:t>
      </w:r>
      <w:r w:rsidRPr="00E87DAB">
        <w:t>CIACH, JAKIE MUSZĄ ZOSTAĆ DOPEŁNIONE PO WYBORZE OFERTY W CELU ZAWARCIA UMOWY W SPRAWIE ZAMÓWIENIA PUBLICZNEGO</w:t>
      </w:r>
      <w:bookmarkEnd w:id="35"/>
    </w:p>
    <w:p w14:paraId="508D0BDD" w14:textId="77777777" w:rsidR="00901BA0" w:rsidRPr="00E87DAB" w:rsidRDefault="00901BA0" w:rsidP="00E14924">
      <w:pPr>
        <w:pStyle w:val="Nagwek2"/>
      </w:pPr>
    </w:p>
    <w:p w14:paraId="4E0CF507" w14:textId="77777777" w:rsidR="009C26BF" w:rsidRPr="00E87DAB" w:rsidRDefault="009C26BF" w:rsidP="00E14924">
      <w:pPr>
        <w:pStyle w:val="Nagwek2"/>
      </w:pPr>
      <w:r w:rsidRPr="00E87DAB">
        <w:t xml:space="preserve">Zamawiający zawrze umowę w sprawie zamówienia publicznego, w terminie i na zasadach określonych w art. 308 ust. 2 i 3 ustawy </w:t>
      </w:r>
      <w:proofErr w:type="spellStart"/>
      <w:r w:rsidRPr="00E87DAB">
        <w:t>Pzp</w:t>
      </w:r>
      <w:proofErr w:type="spellEnd"/>
      <w:r w:rsidRPr="00E87DAB">
        <w:t>.</w:t>
      </w:r>
    </w:p>
    <w:p w14:paraId="6220DBEB" w14:textId="77777777" w:rsidR="009C26BF" w:rsidRPr="00E87DAB" w:rsidRDefault="009C26BF" w:rsidP="00E14924">
      <w:pPr>
        <w:pStyle w:val="Nagwek2"/>
      </w:pPr>
      <w:r w:rsidRPr="00E87DAB">
        <w:t>Zamawiający poinformuje Wykonawcę, któremu zostanie udzielone zamówienie, o miejscu i terminie zawarcia umowy.</w:t>
      </w:r>
    </w:p>
    <w:p w14:paraId="21A1A010" w14:textId="77777777" w:rsidR="009C26BF" w:rsidRPr="00E87DAB" w:rsidRDefault="009C26BF" w:rsidP="00E14924">
      <w:pPr>
        <w:pStyle w:val="Nagwek2"/>
      </w:pPr>
      <w:r w:rsidRPr="00E87DAB">
        <w:t>Przed zawarciem umowy Wykonawca, na wezwanie Zamawiającego, zobowiązany jest do podania wszelkich informacji niezbędnych do wypełnienia treści umowy.</w:t>
      </w:r>
    </w:p>
    <w:p w14:paraId="5086498C" w14:textId="77777777" w:rsidR="009C26BF" w:rsidRPr="00E87DAB" w:rsidRDefault="009C26BF" w:rsidP="00E14924">
      <w:pPr>
        <w:pStyle w:val="Nagwek2"/>
      </w:pPr>
      <w:r w:rsidRPr="00E87DAB">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C0617E" w14:textId="3CAD6E01" w:rsidR="009C26BF" w:rsidRPr="00E87DAB" w:rsidRDefault="009C26BF" w:rsidP="00E14924">
      <w:pPr>
        <w:pStyle w:val="Nagwek2"/>
      </w:pPr>
      <w:r w:rsidRPr="00E87DAB">
        <w:t>Jeżeli Wykonawca nie dopełni ww. formalności w wyznaczonym terminie, Zamawiający uzna, że zawarcie umowy w sprawie zamówienia publicznego stało się niemożliwe z przyczyn leżących po stronie Wykonawcy i będzie upoważniony do zatrzymania wadium</w:t>
      </w:r>
      <w:r w:rsidR="00782DB6" w:rsidRPr="00E87DAB">
        <w:t xml:space="preserve"> (jeżeli było wymagane)</w:t>
      </w:r>
      <w:r w:rsidRPr="00E87DAB">
        <w:t xml:space="preserve"> na podstawie art. 98 ust. 6 pkt 3 ustawy </w:t>
      </w:r>
      <w:proofErr w:type="spellStart"/>
      <w:r w:rsidRPr="00E87DAB">
        <w:t>Pzp</w:t>
      </w:r>
      <w:proofErr w:type="spellEnd"/>
      <w:r w:rsidRPr="00E87DAB">
        <w:t>.</w:t>
      </w:r>
    </w:p>
    <w:p w14:paraId="5168EC40" w14:textId="77777777" w:rsidR="009C26BF" w:rsidRPr="00E87DAB" w:rsidRDefault="009C26BF" w:rsidP="00E14924">
      <w:pPr>
        <w:pStyle w:val="Nagwek2"/>
      </w:pPr>
    </w:p>
    <w:p w14:paraId="413C260C" w14:textId="7E194469" w:rsidR="009C26BF" w:rsidRPr="00E87DAB" w:rsidRDefault="00573AC2" w:rsidP="00582AD4">
      <w:pPr>
        <w:pStyle w:val="Nagwek1"/>
      </w:pPr>
      <w:bookmarkStart w:id="36" w:name="_Toc258314258"/>
      <w:r w:rsidRPr="00E87DAB">
        <w:t>WYMAGANIA DOTYCZ</w:t>
      </w:r>
      <w:r w:rsidRPr="00E87DAB">
        <w:rPr>
          <w:rFonts w:eastAsia="TimesNewRoman"/>
        </w:rPr>
        <w:t>Ą</w:t>
      </w:r>
      <w:r w:rsidRPr="00E87DAB">
        <w:t>CE ZABEZPIECZENIA NALE</w:t>
      </w:r>
      <w:r w:rsidRPr="00E87DAB">
        <w:rPr>
          <w:rFonts w:eastAsia="TimesNewRoman"/>
        </w:rPr>
        <w:t>Ż</w:t>
      </w:r>
      <w:r w:rsidRPr="00E87DAB">
        <w:t>YTEGO WYKONANIA UMOWY</w:t>
      </w:r>
      <w:bookmarkEnd w:id="36"/>
    </w:p>
    <w:p w14:paraId="3B8C692F" w14:textId="77777777" w:rsidR="00CE7BC0" w:rsidRPr="00E87DAB" w:rsidRDefault="00CE7BC0" w:rsidP="00E14924">
      <w:pPr>
        <w:pStyle w:val="Nagwek2"/>
      </w:pPr>
    </w:p>
    <w:p w14:paraId="14AC0D37" w14:textId="77777777" w:rsidR="009C26BF" w:rsidRPr="00E87DAB" w:rsidRDefault="000C414B" w:rsidP="00E14924">
      <w:pPr>
        <w:pStyle w:val="Nagwek2"/>
      </w:pPr>
      <w:r w:rsidRPr="00E87DAB">
        <w:t xml:space="preserve">Nie dotyczy </w:t>
      </w:r>
    </w:p>
    <w:p w14:paraId="2783A1FE" w14:textId="77777777" w:rsidR="009C26BF" w:rsidRPr="00E87DAB" w:rsidRDefault="009C26BF" w:rsidP="00E14924">
      <w:pPr>
        <w:pStyle w:val="Nagwek2"/>
      </w:pPr>
    </w:p>
    <w:p w14:paraId="7FEA4AC9" w14:textId="2C900B08" w:rsidR="009C26BF" w:rsidRPr="00E87DAB" w:rsidRDefault="00573AC2" w:rsidP="00582AD4">
      <w:pPr>
        <w:pStyle w:val="Nagwek1"/>
      </w:pPr>
      <w:r w:rsidRPr="00E87DAB">
        <w:t>AUKCJA ELEKTRONICZNA</w:t>
      </w:r>
    </w:p>
    <w:p w14:paraId="5A440617" w14:textId="77777777" w:rsidR="00901BA0" w:rsidRPr="00E87DAB" w:rsidRDefault="00901BA0" w:rsidP="00E14924">
      <w:pPr>
        <w:pStyle w:val="Nagwek2"/>
      </w:pPr>
    </w:p>
    <w:p w14:paraId="7EAA90F8" w14:textId="667BE3F6" w:rsidR="009C26BF" w:rsidRPr="00E87DAB" w:rsidRDefault="009C26BF" w:rsidP="00E14924">
      <w:pPr>
        <w:pStyle w:val="Nagwek2"/>
      </w:pPr>
      <w:r w:rsidRPr="00E87DAB">
        <w:t xml:space="preserve">Zamawiający nie przewiduje przeprowadzenia aukcji elektronicznej, o której mowa  w art. 308 ust. 1 ustawy </w:t>
      </w:r>
      <w:proofErr w:type="spellStart"/>
      <w:r w:rsidRPr="00E87DAB">
        <w:t>Pzp</w:t>
      </w:r>
      <w:proofErr w:type="spellEnd"/>
      <w:r w:rsidRPr="00E87DAB">
        <w:t>.</w:t>
      </w:r>
    </w:p>
    <w:p w14:paraId="2DB7A68D" w14:textId="29538D15" w:rsidR="009D7808" w:rsidRPr="00E87DAB" w:rsidRDefault="00FC518C" w:rsidP="00E14924">
      <w:pPr>
        <w:pStyle w:val="Nagwek2"/>
      </w:pPr>
      <w:r w:rsidRPr="00E87DAB">
        <w:t xml:space="preserve"> </w:t>
      </w:r>
    </w:p>
    <w:p w14:paraId="797D31D5" w14:textId="5DADD34C" w:rsidR="009D7808" w:rsidRPr="00E87DAB" w:rsidRDefault="00573AC2" w:rsidP="00582AD4">
      <w:pPr>
        <w:pStyle w:val="Nagwek1"/>
      </w:pPr>
      <w:bookmarkStart w:id="37" w:name="_Toc258314260"/>
      <w:r w:rsidRPr="00E87DAB">
        <w:t xml:space="preserve">POUCZENIE O </w:t>
      </w:r>
      <w:r w:rsidRPr="00E87DAB">
        <w:rPr>
          <w:rFonts w:eastAsia="TimesNewRoman"/>
        </w:rPr>
        <w:t>Ś</w:t>
      </w:r>
      <w:r w:rsidRPr="00E87DAB">
        <w:t>RODKACH OCHRONY PRAWNEJ PRZYSŁUGUJ</w:t>
      </w:r>
      <w:r w:rsidRPr="00E87DAB">
        <w:rPr>
          <w:rFonts w:eastAsia="TimesNewRoman"/>
        </w:rPr>
        <w:t>Ą</w:t>
      </w:r>
      <w:r w:rsidRPr="00E87DAB">
        <w:t>CYCH WYKONAWCY</w:t>
      </w:r>
      <w:bookmarkEnd w:id="37"/>
    </w:p>
    <w:p w14:paraId="52EDA493" w14:textId="77777777" w:rsidR="009D7808" w:rsidRPr="00E87DAB" w:rsidRDefault="009D7808" w:rsidP="00E14924">
      <w:pPr>
        <w:pStyle w:val="Nagwek2"/>
      </w:pPr>
      <w:r w:rsidRPr="00E87DAB">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1CF8056" w14:textId="77777777" w:rsidR="009D7808" w:rsidRPr="00E87DAB" w:rsidRDefault="009D7808" w:rsidP="00E14924">
      <w:pPr>
        <w:pStyle w:val="Nagwek2"/>
      </w:pPr>
      <w:r w:rsidRPr="00E87DAB">
        <w:t xml:space="preserve">Odwołanie przysługuje na: </w:t>
      </w:r>
    </w:p>
    <w:p w14:paraId="107B0A0F" w14:textId="77777777" w:rsidR="009D7808" w:rsidRPr="00E87DAB" w:rsidRDefault="009D7808" w:rsidP="00E14924">
      <w:pPr>
        <w:pStyle w:val="Nagwek2"/>
      </w:pPr>
      <w:r w:rsidRPr="00E87DAB">
        <w:t xml:space="preserve">niezgodną z przepisami ustawy czynność zamawiającego, podjętą w postępowaniu o udzielenie zamówienia, w tym na projektowane postanowienie umowy; </w:t>
      </w:r>
    </w:p>
    <w:p w14:paraId="5B3D985F" w14:textId="77777777" w:rsidR="009D7808" w:rsidRPr="00E87DAB" w:rsidRDefault="009D7808" w:rsidP="00E14924">
      <w:pPr>
        <w:pStyle w:val="Nagwek2"/>
      </w:pPr>
      <w:r w:rsidRPr="00E87DAB">
        <w:t xml:space="preserve">zaniechanie czynności w postępowaniu o udzielenie zamówienia, do której zamawiający był obowiązany na podstawie ustawy; </w:t>
      </w:r>
    </w:p>
    <w:p w14:paraId="650B6AD2" w14:textId="77777777" w:rsidR="009D7808" w:rsidRPr="00E87DAB" w:rsidRDefault="009D7808" w:rsidP="00E14924">
      <w:pPr>
        <w:pStyle w:val="Nagwek2"/>
      </w:pPr>
      <w:r w:rsidRPr="00E87DAB">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20DF33A" w14:textId="77777777" w:rsidR="009D7808" w:rsidRPr="00E87DAB" w:rsidRDefault="009D7808" w:rsidP="00E14924">
      <w:pPr>
        <w:pStyle w:val="Nagwek2"/>
      </w:pPr>
      <w:r w:rsidRPr="00E87DAB">
        <w:t xml:space="preserve">Odwołanie wnosi się w terminie: </w:t>
      </w:r>
    </w:p>
    <w:p w14:paraId="6C38B1FD" w14:textId="77777777" w:rsidR="009D7808" w:rsidRPr="00E87DAB" w:rsidRDefault="009D7808" w:rsidP="00E14924">
      <w:pPr>
        <w:pStyle w:val="Nagwek2"/>
      </w:pPr>
      <w:r w:rsidRPr="00E87DAB">
        <w:t xml:space="preserve">1) 5 dni od dnia przekazania informacji o czynności zamawiającego stanowiącej podstawę jego wniesienia, jeżeli informacja została przekazana przy użyciu środków komunikacji elektronicznej; </w:t>
      </w:r>
    </w:p>
    <w:p w14:paraId="56112069" w14:textId="77777777" w:rsidR="009D7808" w:rsidRPr="00E87DAB" w:rsidRDefault="009D7808" w:rsidP="00E14924">
      <w:pPr>
        <w:pStyle w:val="Nagwek2"/>
      </w:pPr>
      <w:r w:rsidRPr="00E87DAB">
        <w:t>2) 10 dni od dnia przekazania informacji o czynności zamawiającego stanowiącej podstawę jego wniesienia, jeżeli informacja została przekazana w sposób inny niż określony w pkt 1.</w:t>
      </w:r>
    </w:p>
    <w:p w14:paraId="6A154378" w14:textId="4EFD632E" w:rsidR="009D7808" w:rsidRPr="00E87DAB" w:rsidRDefault="009D7808" w:rsidP="00E14924">
      <w:pPr>
        <w:pStyle w:val="Nagwek2"/>
      </w:pPr>
      <w:r w:rsidRPr="00E87DAB">
        <w:t>Odwołanie wobec treści ogłoszenia wszczynającego postępowanie o udzielenie zamówienia lub wobec treści dokumentów zamówienia wnosi się w terminie 5 dni od dnia publikacji ogłoszenia w</w:t>
      </w:r>
      <w:r w:rsidR="00160C05" w:rsidRPr="00E87DAB">
        <w:t xml:space="preserve"> </w:t>
      </w:r>
      <w:r w:rsidRPr="00E87DAB">
        <w:t>BZP/ Dzienniku Urzędowym UE lub zamieszczenia dokumentów zamówienia na stronie internetowej.</w:t>
      </w:r>
    </w:p>
    <w:p w14:paraId="4CCA3EF1" w14:textId="77777777" w:rsidR="009D7808" w:rsidRPr="00E87DAB" w:rsidRDefault="009D7808" w:rsidP="00E14924">
      <w:pPr>
        <w:pStyle w:val="Nagwek2"/>
      </w:pPr>
      <w:r w:rsidRPr="00E87DAB">
        <w:t>Odwołanie w przypadkach innych niż określone w ust. 4 i 5 wnosi się w terminie 5 dni od dnia, w którym powzięto lub przy zachowaniu należytej staranności można było powziąć wiadomość o okolicznościach stanowiących podstawę jego wniesienia.</w:t>
      </w:r>
    </w:p>
    <w:p w14:paraId="39E53074" w14:textId="466B2DE5" w:rsidR="009D7808" w:rsidRPr="00E87DAB" w:rsidRDefault="009D7808" w:rsidP="00573AC2">
      <w:pPr>
        <w:pStyle w:val="Nagwek2"/>
      </w:pPr>
      <w:r w:rsidRPr="00E87DAB">
        <w:t>Na orzeczenie KIO oraz postanowienie Prezesa KIO stronom oraz uczestnikom postępowania odwoławczego przysługuje skarga do Sądu Okręgowego w Warszawie – sądu zamówień publicznych.</w:t>
      </w:r>
    </w:p>
    <w:p w14:paraId="70887A85" w14:textId="77777777" w:rsidR="009C26BF" w:rsidRPr="00E87DAB" w:rsidRDefault="009C26BF" w:rsidP="00E14924">
      <w:pPr>
        <w:pStyle w:val="Nagwek2"/>
      </w:pPr>
    </w:p>
    <w:p w14:paraId="3ED1270B" w14:textId="19BFA6B7" w:rsidR="009C26BF" w:rsidRPr="00E87DAB" w:rsidRDefault="00573AC2" w:rsidP="00582AD4">
      <w:pPr>
        <w:pStyle w:val="Nagwek1"/>
      </w:pPr>
      <w:r w:rsidRPr="00E87DAB">
        <w:t>OCHRONA DANYCH OSOBOWYCH</w:t>
      </w:r>
    </w:p>
    <w:p w14:paraId="78D3AC08" w14:textId="77777777" w:rsidR="00901BA0" w:rsidRPr="00E87DAB" w:rsidRDefault="00901BA0" w:rsidP="00E14924">
      <w:pPr>
        <w:pStyle w:val="Nagwek2"/>
      </w:pPr>
    </w:p>
    <w:p w14:paraId="4DC5CDD4" w14:textId="77777777" w:rsidR="00504275" w:rsidRPr="00E87DAB" w:rsidRDefault="00504275" w:rsidP="00504275">
      <w:pPr>
        <w:autoSpaceDE w:val="0"/>
        <w:autoSpaceDN w:val="0"/>
        <w:adjustRightInd w:val="0"/>
        <w:jc w:val="both"/>
        <w:rPr>
          <w:sz w:val="22"/>
          <w:szCs w:val="22"/>
        </w:rPr>
      </w:pPr>
      <w:r w:rsidRPr="00E87DAB">
        <w:rPr>
          <w:sz w:val="22"/>
          <w:szCs w:val="22"/>
        </w:rPr>
        <w:t xml:space="preserve">Zgodnie z art. 13 ust. 1 i 2 </w:t>
      </w:r>
      <w:r w:rsidRPr="00E87DAB">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7DAB">
        <w:rPr>
          <w:sz w:val="22"/>
          <w:szCs w:val="22"/>
        </w:rPr>
        <w:t xml:space="preserve">dalej „RODO”, informuję, że: </w:t>
      </w:r>
    </w:p>
    <w:p w14:paraId="38762EC9" w14:textId="77777777" w:rsidR="00504275" w:rsidRPr="00E87DAB" w:rsidRDefault="00504275">
      <w:pPr>
        <w:numPr>
          <w:ilvl w:val="0"/>
          <w:numId w:val="10"/>
        </w:numPr>
        <w:spacing w:after="150" w:line="276" w:lineRule="auto"/>
        <w:ind w:left="426" w:hanging="426"/>
        <w:contextualSpacing/>
        <w:jc w:val="both"/>
        <w:rPr>
          <w:i/>
          <w:sz w:val="22"/>
          <w:szCs w:val="22"/>
          <w:u w:val="single"/>
        </w:rPr>
      </w:pPr>
      <w:r w:rsidRPr="00E87DAB">
        <w:rPr>
          <w:sz w:val="22"/>
          <w:szCs w:val="22"/>
        </w:rPr>
        <w:t xml:space="preserve">administratorem Pani/Pana danych osobowych jest </w:t>
      </w:r>
      <w:r w:rsidRPr="00E87DAB">
        <w:rPr>
          <w:i/>
          <w:sz w:val="22"/>
          <w:szCs w:val="22"/>
        </w:rPr>
        <w:t xml:space="preserve">Samodzielny Publiczny Zakład Opieki Zdrowotnej w Sejnach, adres: ul. E. </w:t>
      </w:r>
      <w:proofErr w:type="spellStart"/>
      <w:r w:rsidRPr="00E87DAB">
        <w:rPr>
          <w:i/>
          <w:sz w:val="22"/>
          <w:szCs w:val="22"/>
        </w:rPr>
        <w:t>Rittlera</w:t>
      </w:r>
      <w:proofErr w:type="spellEnd"/>
      <w:r w:rsidRPr="00E87DAB">
        <w:rPr>
          <w:i/>
          <w:sz w:val="22"/>
          <w:szCs w:val="22"/>
        </w:rPr>
        <w:t xml:space="preserve"> 2, 16-500 Sejny, reprezentowany przez Dyrektora SP ZOZ w Sejnach – Waldemara </w:t>
      </w:r>
      <w:proofErr w:type="spellStart"/>
      <w:r w:rsidRPr="00E87DAB">
        <w:rPr>
          <w:i/>
          <w:sz w:val="22"/>
          <w:szCs w:val="22"/>
        </w:rPr>
        <w:t>Kwaterskiego</w:t>
      </w:r>
      <w:proofErr w:type="spellEnd"/>
      <w:r w:rsidRPr="00E87DAB">
        <w:rPr>
          <w:i/>
          <w:sz w:val="22"/>
          <w:szCs w:val="22"/>
        </w:rPr>
        <w:t>, tel. 87 517 23 17</w:t>
      </w:r>
      <w:r w:rsidRPr="00E87DAB">
        <w:rPr>
          <w:rFonts w:eastAsia="Calibri"/>
          <w:sz w:val="22"/>
          <w:szCs w:val="22"/>
          <w:lang w:eastAsia="en-US"/>
        </w:rPr>
        <w:t xml:space="preserve"> </w:t>
      </w:r>
      <w:r w:rsidRPr="00E87DAB">
        <w:rPr>
          <w:i/>
          <w:sz w:val="22"/>
          <w:szCs w:val="22"/>
        </w:rPr>
        <w:t xml:space="preserve">e-mail: </w:t>
      </w:r>
      <w:r w:rsidRPr="00E87DAB">
        <w:rPr>
          <w:i/>
          <w:color w:val="2E74B5"/>
          <w:sz w:val="22"/>
          <w:szCs w:val="22"/>
          <w:u w:val="single"/>
        </w:rPr>
        <w:t>w.kwaterski@szpital.sejny.pl</w:t>
      </w:r>
    </w:p>
    <w:p w14:paraId="28ED96A9" w14:textId="77777777" w:rsidR="00504275" w:rsidRPr="00E87DAB" w:rsidRDefault="00504275">
      <w:pPr>
        <w:numPr>
          <w:ilvl w:val="0"/>
          <w:numId w:val="10"/>
        </w:numPr>
        <w:spacing w:after="150" w:line="276" w:lineRule="auto"/>
        <w:ind w:left="426" w:hanging="426"/>
        <w:contextualSpacing/>
        <w:jc w:val="both"/>
        <w:rPr>
          <w:i/>
          <w:sz w:val="22"/>
          <w:szCs w:val="22"/>
        </w:rPr>
      </w:pPr>
      <w:r w:rsidRPr="00E87DAB">
        <w:rPr>
          <w:sz w:val="22"/>
          <w:szCs w:val="22"/>
        </w:rPr>
        <w:t xml:space="preserve">Inspektorem ochrony danych osobowych w </w:t>
      </w:r>
      <w:r w:rsidRPr="00E87DAB">
        <w:rPr>
          <w:i/>
          <w:sz w:val="22"/>
          <w:szCs w:val="22"/>
        </w:rPr>
        <w:t xml:space="preserve">SP ZOZ w Sejnach </w:t>
      </w:r>
      <w:r w:rsidRPr="00E87DAB">
        <w:rPr>
          <w:sz w:val="22"/>
          <w:szCs w:val="22"/>
        </w:rPr>
        <w:t xml:space="preserve">jest Pan </w:t>
      </w:r>
      <w:r w:rsidRPr="00E87DAB">
        <w:rPr>
          <w:i/>
          <w:sz w:val="22"/>
          <w:szCs w:val="22"/>
        </w:rPr>
        <w:t xml:space="preserve">Bartosz </w:t>
      </w:r>
      <w:proofErr w:type="spellStart"/>
      <w:r w:rsidRPr="00E87DAB">
        <w:rPr>
          <w:i/>
          <w:sz w:val="22"/>
          <w:szCs w:val="22"/>
        </w:rPr>
        <w:t>Wiżlański</w:t>
      </w:r>
      <w:proofErr w:type="spellEnd"/>
      <w:r w:rsidRPr="00E87DAB">
        <w:rPr>
          <w:i/>
          <w:sz w:val="22"/>
          <w:szCs w:val="22"/>
        </w:rPr>
        <w:t xml:space="preserve">, tel. 87 517 23 46; e-mail: </w:t>
      </w:r>
      <w:hyperlink r:id="rId18" w:history="1">
        <w:r w:rsidRPr="00E87DAB">
          <w:rPr>
            <w:i/>
            <w:color w:val="0563C1"/>
            <w:sz w:val="22"/>
            <w:szCs w:val="22"/>
            <w:u w:val="single"/>
          </w:rPr>
          <w:t>b.wizlanski@szpital.sejny.pl</w:t>
        </w:r>
      </w:hyperlink>
    </w:p>
    <w:p w14:paraId="3DB9895E" w14:textId="77777777" w:rsidR="00504275" w:rsidRPr="00E87DAB" w:rsidRDefault="00504275">
      <w:pPr>
        <w:numPr>
          <w:ilvl w:val="0"/>
          <w:numId w:val="10"/>
        </w:numPr>
        <w:spacing w:after="150" w:line="276" w:lineRule="auto"/>
        <w:ind w:left="426" w:hanging="426"/>
        <w:contextualSpacing/>
        <w:jc w:val="both"/>
        <w:rPr>
          <w:color w:val="00B0F0"/>
          <w:sz w:val="22"/>
          <w:szCs w:val="22"/>
        </w:rPr>
      </w:pPr>
      <w:r w:rsidRPr="00E87DAB">
        <w:rPr>
          <w:sz w:val="22"/>
          <w:szCs w:val="22"/>
        </w:rPr>
        <w:t>Pani/Pana dane osobowe przetwarzane będą na podstawie art. 6 ust. 1 lit. c</w:t>
      </w:r>
      <w:r w:rsidRPr="00E87DAB">
        <w:rPr>
          <w:i/>
          <w:sz w:val="22"/>
          <w:szCs w:val="22"/>
        </w:rPr>
        <w:t xml:space="preserve"> </w:t>
      </w:r>
      <w:r w:rsidRPr="00E87DAB">
        <w:rPr>
          <w:sz w:val="22"/>
          <w:szCs w:val="22"/>
        </w:rPr>
        <w:t xml:space="preserve">RODO w celu </w:t>
      </w:r>
      <w:r w:rsidRPr="00E87DAB">
        <w:rPr>
          <w:rFonts w:eastAsia="Calibri"/>
          <w:sz w:val="22"/>
          <w:szCs w:val="22"/>
          <w:lang w:eastAsia="en-US"/>
        </w:rPr>
        <w:t xml:space="preserve">związanym z postępowaniem o udzielenie zamówienia publicznego; </w:t>
      </w:r>
    </w:p>
    <w:p w14:paraId="11D7A8ED" w14:textId="77777777" w:rsidR="00504275" w:rsidRPr="00E87DAB" w:rsidRDefault="00504275">
      <w:pPr>
        <w:numPr>
          <w:ilvl w:val="0"/>
          <w:numId w:val="10"/>
        </w:numPr>
        <w:spacing w:after="150" w:line="276" w:lineRule="auto"/>
        <w:ind w:left="426" w:hanging="426"/>
        <w:contextualSpacing/>
        <w:jc w:val="both"/>
        <w:rPr>
          <w:color w:val="00B0F0"/>
          <w:sz w:val="22"/>
          <w:szCs w:val="22"/>
        </w:rPr>
      </w:pPr>
      <w:r w:rsidRPr="00E87DAB">
        <w:rPr>
          <w:sz w:val="22"/>
          <w:szCs w:val="22"/>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E87DAB">
        <w:rPr>
          <w:sz w:val="22"/>
          <w:szCs w:val="22"/>
        </w:rPr>
        <w:t>Pzp</w:t>
      </w:r>
      <w:proofErr w:type="spellEnd"/>
      <w:r w:rsidRPr="00E87DAB">
        <w:rPr>
          <w:sz w:val="22"/>
          <w:szCs w:val="22"/>
        </w:rPr>
        <w:t xml:space="preserve">”;  </w:t>
      </w:r>
    </w:p>
    <w:p w14:paraId="19785468" w14:textId="77777777" w:rsidR="00504275" w:rsidRPr="00E87DAB" w:rsidRDefault="00504275">
      <w:pPr>
        <w:numPr>
          <w:ilvl w:val="0"/>
          <w:numId w:val="10"/>
        </w:numPr>
        <w:spacing w:after="150" w:line="276" w:lineRule="auto"/>
        <w:ind w:left="426" w:hanging="426"/>
        <w:contextualSpacing/>
        <w:jc w:val="both"/>
        <w:rPr>
          <w:color w:val="00B0F0"/>
          <w:sz w:val="22"/>
          <w:szCs w:val="22"/>
        </w:rPr>
      </w:pPr>
      <w:r w:rsidRPr="00E87DAB">
        <w:rPr>
          <w:sz w:val="22"/>
          <w:szCs w:val="22"/>
        </w:rPr>
        <w:t xml:space="preserve">Pani/Pana dane osobowe będą przechowywane, zgodnie z art. 78 ustawy </w:t>
      </w:r>
      <w:proofErr w:type="spellStart"/>
      <w:r w:rsidRPr="00E87DAB">
        <w:rPr>
          <w:sz w:val="22"/>
          <w:szCs w:val="22"/>
        </w:rPr>
        <w:t>Pzp</w:t>
      </w:r>
      <w:proofErr w:type="spellEnd"/>
      <w:r w:rsidRPr="00E87DAB">
        <w:rPr>
          <w:sz w:val="22"/>
          <w:szCs w:val="22"/>
        </w:rPr>
        <w:t>, przez okres 4 lat od dnia zakończenia postępowania o udzielenie zamówienia, a jeżeli czas trwania umowy przekracza 4 lata, okres przechowywania obejmuje cały czas trwania umowy;</w:t>
      </w:r>
    </w:p>
    <w:p w14:paraId="384AD81F" w14:textId="77777777" w:rsidR="00504275" w:rsidRPr="00E87DAB" w:rsidRDefault="00504275">
      <w:pPr>
        <w:numPr>
          <w:ilvl w:val="0"/>
          <w:numId w:val="10"/>
        </w:numPr>
        <w:spacing w:after="150" w:line="276" w:lineRule="auto"/>
        <w:ind w:left="426" w:hanging="426"/>
        <w:contextualSpacing/>
        <w:jc w:val="both"/>
        <w:rPr>
          <w:b/>
          <w:i/>
          <w:sz w:val="22"/>
          <w:szCs w:val="22"/>
        </w:rPr>
      </w:pPr>
      <w:r w:rsidRPr="00E87DAB">
        <w:rPr>
          <w:sz w:val="22"/>
          <w:szCs w:val="22"/>
        </w:rPr>
        <w:t xml:space="preserve">obowiązek podania przez Panią/Pana danych osobowych bezpośrednio Pani/Pana dotyczących jest wymogiem ustawowym określonym w przepisach ustawy </w:t>
      </w:r>
      <w:proofErr w:type="spellStart"/>
      <w:r w:rsidRPr="00E87DAB">
        <w:rPr>
          <w:sz w:val="22"/>
          <w:szCs w:val="22"/>
        </w:rPr>
        <w:t>Pzp</w:t>
      </w:r>
      <w:proofErr w:type="spellEnd"/>
      <w:r w:rsidRPr="00E87DAB">
        <w:rPr>
          <w:sz w:val="22"/>
          <w:szCs w:val="22"/>
        </w:rPr>
        <w:t xml:space="preserve">, związanym z udziałem w </w:t>
      </w:r>
      <w:r w:rsidRPr="00E87DAB">
        <w:rPr>
          <w:sz w:val="22"/>
          <w:szCs w:val="22"/>
        </w:rPr>
        <w:lastRenderedPageBreak/>
        <w:t xml:space="preserve">postępowaniu o udzielenie zamówienia publicznego; konsekwencje niepodania określonych danych wynikają z ustawy </w:t>
      </w:r>
      <w:proofErr w:type="spellStart"/>
      <w:r w:rsidRPr="00E87DAB">
        <w:rPr>
          <w:sz w:val="22"/>
          <w:szCs w:val="22"/>
        </w:rPr>
        <w:t>Pzp</w:t>
      </w:r>
      <w:proofErr w:type="spellEnd"/>
      <w:r w:rsidRPr="00E87DAB">
        <w:rPr>
          <w:sz w:val="22"/>
          <w:szCs w:val="22"/>
        </w:rPr>
        <w:t xml:space="preserve">;  </w:t>
      </w:r>
    </w:p>
    <w:p w14:paraId="2A51FBE6" w14:textId="77777777" w:rsidR="00504275" w:rsidRPr="00E87DAB" w:rsidRDefault="00504275">
      <w:pPr>
        <w:numPr>
          <w:ilvl w:val="0"/>
          <w:numId w:val="10"/>
        </w:numPr>
        <w:spacing w:after="150" w:line="276" w:lineRule="auto"/>
        <w:ind w:left="426" w:hanging="426"/>
        <w:contextualSpacing/>
        <w:jc w:val="both"/>
        <w:rPr>
          <w:rFonts w:eastAsia="Calibri"/>
          <w:sz w:val="22"/>
          <w:szCs w:val="22"/>
          <w:lang w:eastAsia="en-US"/>
        </w:rPr>
      </w:pPr>
      <w:r w:rsidRPr="00E87DAB">
        <w:rPr>
          <w:sz w:val="22"/>
          <w:szCs w:val="22"/>
        </w:rPr>
        <w:t>w odniesieniu do Pani/Pana danych osobowych decyzje nie będą podejmowane w sposób zautomatyzowany, stosowanie do art. 22 RODO;</w:t>
      </w:r>
    </w:p>
    <w:p w14:paraId="263969D8" w14:textId="77777777" w:rsidR="00504275" w:rsidRPr="00E87DAB" w:rsidRDefault="00504275">
      <w:pPr>
        <w:numPr>
          <w:ilvl w:val="0"/>
          <w:numId w:val="10"/>
        </w:numPr>
        <w:spacing w:after="150" w:line="276" w:lineRule="auto"/>
        <w:ind w:left="426" w:hanging="426"/>
        <w:contextualSpacing/>
        <w:jc w:val="both"/>
        <w:rPr>
          <w:color w:val="00B0F0"/>
          <w:sz w:val="22"/>
          <w:szCs w:val="22"/>
        </w:rPr>
      </w:pPr>
      <w:r w:rsidRPr="00E87DAB">
        <w:rPr>
          <w:sz w:val="22"/>
          <w:szCs w:val="22"/>
        </w:rPr>
        <w:t>posiada Pani/Pan:</w:t>
      </w:r>
    </w:p>
    <w:p w14:paraId="039E3B4B" w14:textId="77777777" w:rsidR="00504275" w:rsidRPr="00E87DAB" w:rsidRDefault="00504275">
      <w:pPr>
        <w:numPr>
          <w:ilvl w:val="0"/>
          <w:numId w:val="11"/>
        </w:numPr>
        <w:spacing w:after="150" w:line="276" w:lineRule="auto"/>
        <w:ind w:left="709" w:hanging="283"/>
        <w:contextualSpacing/>
        <w:jc w:val="both"/>
        <w:rPr>
          <w:color w:val="00B0F0"/>
          <w:sz w:val="22"/>
          <w:szCs w:val="22"/>
        </w:rPr>
      </w:pPr>
      <w:r w:rsidRPr="00E87DAB">
        <w:rPr>
          <w:sz w:val="22"/>
          <w:szCs w:val="22"/>
        </w:rPr>
        <w:t>na podstawie art. 15 RODO prawo dostępu do danych osobowych Pani/Pana dotyczących;</w:t>
      </w:r>
    </w:p>
    <w:p w14:paraId="68556C15" w14:textId="77777777" w:rsidR="00504275" w:rsidRPr="00E87DAB" w:rsidRDefault="00504275">
      <w:pPr>
        <w:numPr>
          <w:ilvl w:val="0"/>
          <w:numId w:val="11"/>
        </w:numPr>
        <w:spacing w:after="150" w:line="276" w:lineRule="auto"/>
        <w:ind w:left="709" w:hanging="283"/>
        <w:contextualSpacing/>
        <w:jc w:val="both"/>
        <w:rPr>
          <w:sz w:val="22"/>
          <w:szCs w:val="22"/>
        </w:rPr>
      </w:pPr>
      <w:r w:rsidRPr="00E87DAB">
        <w:rPr>
          <w:sz w:val="22"/>
          <w:szCs w:val="22"/>
        </w:rPr>
        <w:t xml:space="preserve">na podstawie art. 16 RODO prawo do sprostowania Pani/Pana danych osobowych </w:t>
      </w:r>
      <w:r w:rsidRPr="00E87DAB">
        <w:rPr>
          <w:b/>
          <w:sz w:val="22"/>
          <w:szCs w:val="22"/>
          <w:vertAlign w:val="superscript"/>
        </w:rPr>
        <w:t>**</w:t>
      </w:r>
      <w:r w:rsidRPr="00E87DAB">
        <w:rPr>
          <w:sz w:val="22"/>
          <w:szCs w:val="22"/>
        </w:rPr>
        <w:t>;</w:t>
      </w:r>
    </w:p>
    <w:p w14:paraId="3020588B" w14:textId="77777777" w:rsidR="00504275" w:rsidRPr="00E87DAB" w:rsidRDefault="00504275">
      <w:pPr>
        <w:numPr>
          <w:ilvl w:val="0"/>
          <w:numId w:val="11"/>
        </w:numPr>
        <w:spacing w:after="150" w:line="276" w:lineRule="auto"/>
        <w:ind w:left="709" w:hanging="283"/>
        <w:contextualSpacing/>
        <w:jc w:val="both"/>
        <w:rPr>
          <w:sz w:val="22"/>
          <w:szCs w:val="22"/>
        </w:rPr>
      </w:pPr>
      <w:r w:rsidRPr="00E87DAB">
        <w:rPr>
          <w:sz w:val="22"/>
          <w:szCs w:val="22"/>
        </w:rPr>
        <w:t xml:space="preserve">na podstawie art. 18 RODO prawo żądania od administratora ograniczenia przetwarzania danych osobowych z zastrzeżeniem przypadków, o których mowa w art. 18 ust. 2 RODO ***;  </w:t>
      </w:r>
    </w:p>
    <w:p w14:paraId="63F18A16" w14:textId="77777777" w:rsidR="00504275" w:rsidRPr="00E87DAB" w:rsidRDefault="00504275">
      <w:pPr>
        <w:numPr>
          <w:ilvl w:val="0"/>
          <w:numId w:val="11"/>
        </w:numPr>
        <w:spacing w:after="150" w:line="276" w:lineRule="auto"/>
        <w:ind w:left="709" w:hanging="283"/>
        <w:contextualSpacing/>
        <w:jc w:val="both"/>
        <w:rPr>
          <w:i/>
          <w:color w:val="00B0F0"/>
          <w:sz w:val="22"/>
          <w:szCs w:val="22"/>
        </w:rPr>
      </w:pPr>
      <w:r w:rsidRPr="00E87DAB">
        <w:rPr>
          <w:sz w:val="22"/>
          <w:szCs w:val="22"/>
        </w:rPr>
        <w:t>prawo do wniesienia skargi do Prezesa Urzędu Ochrony Danych Osobowych, gdy uzna Pani/Pan, że przetwarzanie danych osobowych Pani/Pana dotyczących narusza przepisy RODO;</w:t>
      </w:r>
    </w:p>
    <w:p w14:paraId="444B53AC" w14:textId="77777777" w:rsidR="00504275" w:rsidRPr="00E87DAB" w:rsidRDefault="00504275">
      <w:pPr>
        <w:numPr>
          <w:ilvl w:val="0"/>
          <w:numId w:val="10"/>
        </w:numPr>
        <w:spacing w:after="150" w:line="276" w:lineRule="auto"/>
        <w:ind w:left="426" w:hanging="426"/>
        <w:contextualSpacing/>
        <w:jc w:val="both"/>
        <w:rPr>
          <w:i/>
          <w:color w:val="00B0F0"/>
          <w:sz w:val="22"/>
          <w:szCs w:val="22"/>
        </w:rPr>
      </w:pPr>
      <w:r w:rsidRPr="00E87DAB">
        <w:rPr>
          <w:sz w:val="22"/>
          <w:szCs w:val="22"/>
        </w:rPr>
        <w:t>nie przysługuje Pani/Panu:</w:t>
      </w:r>
    </w:p>
    <w:p w14:paraId="18D5B39F" w14:textId="77777777" w:rsidR="00504275" w:rsidRPr="00E87DAB" w:rsidRDefault="00504275">
      <w:pPr>
        <w:numPr>
          <w:ilvl w:val="0"/>
          <w:numId w:val="12"/>
        </w:numPr>
        <w:spacing w:after="150" w:line="276" w:lineRule="auto"/>
        <w:ind w:left="709" w:hanging="283"/>
        <w:contextualSpacing/>
        <w:jc w:val="both"/>
        <w:rPr>
          <w:i/>
          <w:color w:val="00B0F0"/>
          <w:sz w:val="22"/>
          <w:szCs w:val="22"/>
        </w:rPr>
      </w:pPr>
      <w:r w:rsidRPr="00E87DAB">
        <w:rPr>
          <w:sz w:val="22"/>
          <w:szCs w:val="22"/>
        </w:rPr>
        <w:t>w związku z art. 17 ust. 3 lit. b, d lub e RODO prawo do usunięcia danych osobowych;</w:t>
      </w:r>
    </w:p>
    <w:p w14:paraId="59588ED6" w14:textId="77777777" w:rsidR="00504275" w:rsidRPr="00E87DAB" w:rsidRDefault="00504275">
      <w:pPr>
        <w:numPr>
          <w:ilvl w:val="0"/>
          <w:numId w:val="12"/>
        </w:numPr>
        <w:spacing w:after="150" w:line="276" w:lineRule="auto"/>
        <w:ind w:left="709" w:hanging="283"/>
        <w:contextualSpacing/>
        <w:jc w:val="both"/>
        <w:rPr>
          <w:b/>
          <w:i/>
          <w:sz w:val="22"/>
          <w:szCs w:val="22"/>
        </w:rPr>
      </w:pPr>
      <w:r w:rsidRPr="00E87DAB">
        <w:rPr>
          <w:sz w:val="22"/>
          <w:szCs w:val="22"/>
        </w:rPr>
        <w:t>prawo do przenoszenia danych osobowych, o którym mowa w art. 20 RODO;</w:t>
      </w:r>
    </w:p>
    <w:p w14:paraId="356C8ACC" w14:textId="77777777" w:rsidR="00504275" w:rsidRPr="00E87DAB" w:rsidRDefault="00504275">
      <w:pPr>
        <w:numPr>
          <w:ilvl w:val="0"/>
          <w:numId w:val="12"/>
        </w:numPr>
        <w:spacing w:after="150" w:line="276" w:lineRule="auto"/>
        <w:ind w:left="709" w:hanging="283"/>
        <w:contextualSpacing/>
        <w:jc w:val="both"/>
        <w:rPr>
          <w:b/>
          <w:i/>
          <w:sz w:val="22"/>
          <w:szCs w:val="22"/>
        </w:rPr>
      </w:pPr>
      <w:r w:rsidRPr="00E87DAB">
        <w:rPr>
          <w:b/>
          <w:sz w:val="22"/>
          <w:szCs w:val="22"/>
        </w:rPr>
        <w:t>na podstawie art. 21 RODO prawo sprzeciwu, wobec przetwarzania danych osobowych, gdyż podstawą prawną przetwarzania Pani/Pana danych osobowych jest art. 6 ust. 1 lit. c RODO</w:t>
      </w:r>
      <w:r w:rsidRPr="00E87DAB">
        <w:rPr>
          <w:sz w:val="22"/>
          <w:szCs w:val="22"/>
        </w:rPr>
        <w:t>.</w:t>
      </w:r>
      <w:r w:rsidRPr="00E87DAB">
        <w:rPr>
          <w:b/>
          <w:sz w:val="22"/>
          <w:szCs w:val="22"/>
        </w:rPr>
        <w:t xml:space="preserve"> </w:t>
      </w:r>
    </w:p>
    <w:p w14:paraId="201592E5" w14:textId="77777777" w:rsidR="00504275" w:rsidRPr="00E87DAB" w:rsidRDefault="00504275" w:rsidP="00504275">
      <w:pPr>
        <w:spacing w:before="120" w:after="120" w:line="276" w:lineRule="auto"/>
        <w:jc w:val="both"/>
        <w:rPr>
          <w:rFonts w:eastAsia="Calibri"/>
          <w:sz w:val="22"/>
          <w:szCs w:val="22"/>
          <w:lang w:eastAsia="en-US"/>
        </w:rPr>
      </w:pPr>
      <w:r w:rsidRPr="00E87DAB">
        <w:rPr>
          <w:rFonts w:eastAsia="Calibri"/>
          <w:sz w:val="22"/>
          <w:szCs w:val="22"/>
          <w:lang w:eastAsia="en-US"/>
        </w:rPr>
        <w:t>______________________</w:t>
      </w:r>
    </w:p>
    <w:p w14:paraId="76B12C69" w14:textId="77777777" w:rsidR="00504275" w:rsidRPr="00E87DAB" w:rsidRDefault="00504275" w:rsidP="00504275">
      <w:pPr>
        <w:spacing w:after="150"/>
        <w:ind w:left="426"/>
        <w:jc w:val="both"/>
        <w:rPr>
          <w:i/>
          <w:sz w:val="22"/>
          <w:szCs w:val="22"/>
        </w:rPr>
      </w:pPr>
      <w:r w:rsidRPr="00E87DAB">
        <w:rPr>
          <w:rFonts w:eastAsia="Calibri"/>
          <w:b/>
          <w:i/>
          <w:sz w:val="22"/>
          <w:szCs w:val="22"/>
          <w:vertAlign w:val="superscript"/>
          <w:lang w:eastAsia="en-US"/>
        </w:rPr>
        <w:t>*</w:t>
      </w:r>
      <w:r w:rsidRPr="00E87DAB">
        <w:rPr>
          <w:rFonts w:eastAsia="Calibri"/>
          <w:b/>
          <w:i/>
          <w:sz w:val="22"/>
          <w:szCs w:val="22"/>
          <w:lang w:eastAsia="en-US"/>
        </w:rPr>
        <w:t xml:space="preserve"> Wyjaśnienie:</w:t>
      </w:r>
      <w:r w:rsidRPr="00E87DAB">
        <w:rPr>
          <w:rFonts w:eastAsia="Calibri"/>
          <w:i/>
          <w:sz w:val="22"/>
          <w:szCs w:val="22"/>
          <w:lang w:eastAsia="en-US"/>
        </w:rPr>
        <w:t xml:space="preserve"> informacja w tym zakresie jest wymagana, jeżeli w odniesieniu do danego administratora lub podmiotu przetwarzającego </w:t>
      </w:r>
      <w:r w:rsidRPr="00E87DAB">
        <w:rPr>
          <w:i/>
          <w:sz w:val="22"/>
          <w:szCs w:val="22"/>
        </w:rPr>
        <w:t>istnieje obowiązek wyznaczenia inspektora ochrony danych osobowych.</w:t>
      </w:r>
    </w:p>
    <w:p w14:paraId="0601B474" w14:textId="77777777" w:rsidR="00504275" w:rsidRPr="00E87DAB" w:rsidRDefault="00504275" w:rsidP="00504275">
      <w:pPr>
        <w:ind w:left="426"/>
        <w:contextualSpacing/>
        <w:jc w:val="both"/>
        <w:rPr>
          <w:rFonts w:eastAsia="Calibri"/>
          <w:i/>
          <w:sz w:val="22"/>
          <w:szCs w:val="22"/>
          <w:lang w:eastAsia="en-US"/>
        </w:rPr>
      </w:pPr>
      <w:r w:rsidRPr="00E87DAB">
        <w:rPr>
          <w:rFonts w:eastAsia="Calibri"/>
          <w:b/>
          <w:i/>
          <w:sz w:val="22"/>
          <w:szCs w:val="22"/>
          <w:vertAlign w:val="superscript"/>
          <w:lang w:eastAsia="en-US"/>
        </w:rPr>
        <w:t xml:space="preserve">** </w:t>
      </w:r>
      <w:r w:rsidRPr="00E87DAB">
        <w:rPr>
          <w:rFonts w:eastAsia="Calibri"/>
          <w:b/>
          <w:i/>
          <w:sz w:val="22"/>
          <w:szCs w:val="22"/>
          <w:lang w:eastAsia="en-US"/>
        </w:rPr>
        <w:t>Wyjaśnienie:</w:t>
      </w:r>
      <w:r w:rsidRPr="00E87DAB">
        <w:rPr>
          <w:rFonts w:eastAsia="Calibri"/>
          <w:i/>
          <w:sz w:val="22"/>
          <w:szCs w:val="22"/>
          <w:lang w:eastAsia="en-US"/>
        </w:rPr>
        <w:t xml:space="preserve"> </w:t>
      </w:r>
      <w:r w:rsidRPr="00E87DAB">
        <w:rPr>
          <w:i/>
          <w:sz w:val="22"/>
          <w:szCs w:val="22"/>
        </w:rPr>
        <w:t xml:space="preserve">skorzystanie z prawa do sprostowania nie może skutkować zmianą </w:t>
      </w:r>
      <w:r w:rsidRPr="00E87DAB">
        <w:rPr>
          <w:rFonts w:eastAsia="Calibri"/>
          <w:i/>
          <w:sz w:val="22"/>
          <w:szCs w:val="22"/>
          <w:lang w:eastAsia="en-US"/>
        </w:rPr>
        <w:t>wyniku postępowania</w:t>
      </w:r>
      <w:r w:rsidRPr="00E87DAB">
        <w:rPr>
          <w:rFonts w:eastAsia="Calibri"/>
          <w:i/>
          <w:sz w:val="22"/>
          <w:szCs w:val="22"/>
          <w:lang w:eastAsia="en-US"/>
        </w:rPr>
        <w:br/>
        <w:t xml:space="preserve">o udzielenie zamówienia publicznego ani zmianą postanowień umowy w zakresie niezgodnym z ustawą </w:t>
      </w:r>
      <w:proofErr w:type="spellStart"/>
      <w:r w:rsidRPr="00E87DAB">
        <w:rPr>
          <w:rFonts w:eastAsia="Calibri"/>
          <w:i/>
          <w:sz w:val="22"/>
          <w:szCs w:val="22"/>
          <w:lang w:eastAsia="en-US"/>
        </w:rPr>
        <w:t>Pzp</w:t>
      </w:r>
      <w:proofErr w:type="spellEnd"/>
      <w:r w:rsidRPr="00E87DAB">
        <w:rPr>
          <w:rFonts w:eastAsia="Calibri"/>
          <w:i/>
          <w:sz w:val="22"/>
          <w:szCs w:val="22"/>
          <w:lang w:eastAsia="en-US"/>
        </w:rPr>
        <w:t xml:space="preserve"> oraz nie może naruszać integralności protokołu oraz jego załączników.</w:t>
      </w:r>
    </w:p>
    <w:p w14:paraId="0A7486CF" w14:textId="77777777" w:rsidR="00504275" w:rsidRPr="00E87DAB" w:rsidRDefault="00504275" w:rsidP="00504275">
      <w:pPr>
        <w:ind w:left="426"/>
        <w:contextualSpacing/>
        <w:jc w:val="both"/>
        <w:rPr>
          <w:i/>
          <w:sz w:val="22"/>
          <w:szCs w:val="22"/>
        </w:rPr>
      </w:pPr>
      <w:r w:rsidRPr="00E87DAB">
        <w:rPr>
          <w:rFonts w:eastAsia="Calibri"/>
          <w:b/>
          <w:i/>
          <w:sz w:val="22"/>
          <w:szCs w:val="22"/>
          <w:vertAlign w:val="superscript"/>
          <w:lang w:eastAsia="en-US"/>
        </w:rPr>
        <w:t xml:space="preserve">*** </w:t>
      </w:r>
      <w:r w:rsidRPr="00E87DAB">
        <w:rPr>
          <w:rFonts w:eastAsia="Calibri"/>
          <w:b/>
          <w:i/>
          <w:sz w:val="22"/>
          <w:szCs w:val="22"/>
          <w:lang w:eastAsia="en-US"/>
        </w:rPr>
        <w:t>Wyjaśnienie:</w:t>
      </w:r>
      <w:r w:rsidRPr="00E87DAB">
        <w:rPr>
          <w:rFonts w:eastAsia="Calibri"/>
          <w:i/>
          <w:sz w:val="22"/>
          <w:szCs w:val="22"/>
          <w:lang w:eastAsia="en-US"/>
        </w:rPr>
        <w:t xml:space="preserve"> prawo do ograniczenia przetwarzania nie ma zastosowania w odniesieniu do </w:t>
      </w:r>
      <w:r w:rsidRPr="00E87DAB">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5C7F7309" w14:textId="77777777" w:rsidR="009C26BF" w:rsidRPr="00E87DAB" w:rsidRDefault="009C26BF" w:rsidP="009C26BF">
      <w:pPr>
        <w:jc w:val="both"/>
        <w:rPr>
          <w:b/>
          <w:sz w:val="22"/>
          <w:szCs w:val="22"/>
        </w:rPr>
      </w:pPr>
    </w:p>
    <w:p w14:paraId="206CFD8F" w14:textId="77777777" w:rsidR="009C26BF" w:rsidRPr="00E87DAB" w:rsidRDefault="009C26BF" w:rsidP="009C26BF">
      <w:pPr>
        <w:jc w:val="both"/>
        <w:rPr>
          <w:sz w:val="22"/>
          <w:szCs w:val="22"/>
        </w:rPr>
      </w:pPr>
      <w:bookmarkStart w:id="38" w:name="_Hlk146006514"/>
      <w:r w:rsidRPr="00E87DAB">
        <w:rPr>
          <w:b/>
          <w:sz w:val="22"/>
          <w:szCs w:val="22"/>
        </w:rPr>
        <w:t>Załączniki do SWZ</w:t>
      </w:r>
      <w:r w:rsidRPr="00E87DAB">
        <w:rPr>
          <w:sz w:val="22"/>
          <w:szCs w:val="22"/>
        </w:rPr>
        <w:t>:</w:t>
      </w:r>
    </w:p>
    <w:p w14:paraId="10480FE6" w14:textId="77777777" w:rsidR="007F4692" w:rsidRPr="00E87DAB" w:rsidRDefault="007F4692" w:rsidP="00260FB0">
      <w:pPr>
        <w:tabs>
          <w:tab w:val="left" w:pos="360"/>
        </w:tabs>
        <w:suppressAutoHyphens/>
        <w:ind w:left="360"/>
        <w:contextualSpacing/>
        <w:rPr>
          <w:color w:val="000000"/>
          <w:sz w:val="22"/>
          <w:szCs w:val="22"/>
        </w:rPr>
      </w:pPr>
      <w:r w:rsidRPr="00E87DAB">
        <w:rPr>
          <w:color w:val="000000"/>
          <w:sz w:val="22"/>
          <w:szCs w:val="22"/>
        </w:rPr>
        <w:t xml:space="preserve">Załącznik nr 1 </w:t>
      </w:r>
      <w:r w:rsidRPr="00E87DAB">
        <w:rPr>
          <w:sz w:val="22"/>
          <w:szCs w:val="22"/>
        </w:rPr>
        <w:t xml:space="preserve">– </w:t>
      </w:r>
      <w:r w:rsidRPr="00E87DAB">
        <w:rPr>
          <w:color w:val="000000"/>
          <w:sz w:val="22"/>
          <w:szCs w:val="22"/>
        </w:rPr>
        <w:t>Formularz ofertowy.</w:t>
      </w:r>
    </w:p>
    <w:p w14:paraId="37969FD4" w14:textId="5A232B13" w:rsidR="007F4692" w:rsidRDefault="007F4692" w:rsidP="00260FB0">
      <w:pPr>
        <w:tabs>
          <w:tab w:val="left" w:pos="360"/>
        </w:tabs>
        <w:suppressAutoHyphens/>
        <w:ind w:left="360"/>
        <w:contextualSpacing/>
        <w:rPr>
          <w:color w:val="000000"/>
          <w:sz w:val="22"/>
          <w:szCs w:val="22"/>
        </w:rPr>
      </w:pPr>
      <w:bookmarkStart w:id="39" w:name="_Hlk146011824"/>
      <w:r w:rsidRPr="00E87DAB">
        <w:rPr>
          <w:color w:val="000000"/>
          <w:sz w:val="22"/>
          <w:szCs w:val="22"/>
        </w:rPr>
        <w:t xml:space="preserve">Załącznik nr 2 </w:t>
      </w:r>
      <w:bookmarkEnd w:id="39"/>
      <w:r w:rsidRPr="00E87DAB">
        <w:rPr>
          <w:sz w:val="22"/>
          <w:szCs w:val="22"/>
        </w:rPr>
        <w:t xml:space="preserve">– </w:t>
      </w:r>
      <w:r w:rsidRPr="00E87DAB">
        <w:rPr>
          <w:color w:val="000000"/>
          <w:sz w:val="22"/>
          <w:szCs w:val="22"/>
        </w:rPr>
        <w:t>Projekt umowy.</w:t>
      </w:r>
    </w:p>
    <w:p w14:paraId="17DD58A4" w14:textId="267D00D4" w:rsidR="00260FB0" w:rsidRDefault="00260FB0" w:rsidP="00260FB0">
      <w:pPr>
        <w:tabs>
          <w:tab w:val="left" w:pos="360"/>
        </w:tabs>
        <w:suppressAutoHyphens/>
        <w:ind w:left="360"/>
        <w:contextualSpacing/>
        <w:rPr>
          <w:color w:val="000000"/>
          <w:sz w:val="22"/>
          <w:szCs w:val="22"/>
        </w:rPr>
      </w:pPr>
      <w:r w:rsidRPr="00E87DAB">
        <w:rPr>
          <w:color w:val="000000"/>
          <w:sz w:val="22"/>
          <w:szCs w:val="22"/>
        </w:rPr>
        <w:t>Załącznik nr 2</w:t>
      </w:r>
      <w:r>
        <w:rPr>
          <w:color w:val="000000"/>
          <w:sz w:val="22"/>
          <w:szCs w:val="22"/>
        </w:rPr>
        <w:t>a – Umowa o zachowaniu poufności.</w:t>
      </w:r>
    </w:p>
    <w:p w14:paraId="1AF9295D" w14:textId="661A8FF4" w:rsidR="00260FB0" w:rsidRPr="00E87DAB" w:rsidRDefault="00260FB0" w:rsidP="00260FB0">
      <w:pPr>
        <w:tabs>
          <w:tab w:val="left" w:pos="360"/>
        </w:tabs>
        <w:suppressAutoHyphens/>
        <w:ind w:left="360"/>
        <w:contextualSpacing/>
        <w:rPr>
          <w:color w:val="000000"/>
          <w:sz w:val="22"/>
          <w:szCs w:val="22"/>
        </w:rPr>
      </w:pPr>
      <w:r w:rsidRPr="00E87DAB">
        <w:rPr>
          <w:color w:val="000000"/>
          <w:sz w:val="22"/>
          <w:szCs w:val="22"/>
        </w:rPr>
        <w:t>Załącznik nr 2</w:t>
      </w:r>
      <w:r>
        <w:rPr>
          <w:color w:val="000000"/>
          <w:sz w:val="22"/>
          <w:szCs w:val="22"/>
        </w:rPr>
        <w:t>b – Umowa powierzenia przetwarzania danych osobowych.</w:t>
      </w:r>
    </w:p>
    <w:p w14:paraId="287E677A" w14:textId="5601A6F8" w:rsidR="007F4692" w:rsidRPr="00062A3C" w:rsidRDefault="007F4692" w:rsidP="00260FB0">
      <w:pPr>
        <w:tabs>
          <w:tab w:val="left" w:pos="360"/>
        </w:tabs>
        <w:suppressAutoHyphens/>
        <w:ind w:left="360"/>
        <w:contextualSpacing/>
        <w:rPr>
          <w:color w:val="000000"/>
          <w:sz w:val="22"/>
          <w:szCs w:val="22"/>
        </w:rPr>
      </w:pPr>
      <w:r w:rsidRPr="00E87DAB">
        <w:rPr>
          <w:color w:val="000000"/>
          <w:sz w:val="22"/>
          <w:szCs w:val="22"/>
        </w:rPr>
        <w:t xml:space="preserve">Załącznik nr 3 </w:t>
      </w:r>
      <w:r w:rsidRPr="00E87DAB">
        <w:rPr>
          <w:sz w:val="22"/>
          <w:szCs w:val="22"/>
        </w:rPr>
        <w:t>– Oświadczenie Wykonawcy</w:t>
      </w:r>
      <w:r w:rsidR="00780CD4">
        <w:rPr>
          <w:sz w:val="22"/>
          <w:szCs w:val="22"/>
        </w:rPr>
        <w:t>.</w:t>
      </w:r>
      <w:r w:rsidRPr="00E87DAB">
        <w:rPr>
          <w:sz w:val="22"/>
          <w:szCs w:val="22"/>
        </w:rPr>
        <w:t xml:space="preserve"> </w:t>
      </w:r>
    </w:p>
    <w:p w14:paraId="14547689" w14:textId="31F8B061" w:rsidR="002D32A4" w:rsidRPr="00E87DAB" w:rsidRDefault="002D32A4" w:rsidP="00260FB0">
      <w:pPr>
        <w:tabs>
          <w:tab w:val="left" w:pos="360"/>
        </w:tabs>
        <w:suppressAutoHyphens/>
        <w:ind w:left="360"/>
        <w:contextualSpacing/>
        <w:jc w:val="both"/>
        <w:rPr>
          <w:color w:val="000000"/>
          <w:sz w:val="22"/>
          <w:szCs w:val="22"/>
        </w:rPr>
      </w:pPr>
      <w:r w:rsidRPr="00E87DAB">
        <w:rPr>
          <w:sz w:val="22"/>
          <w:szCs w:val="22"/>
        </w:rPr>
        <w:t xml:space="preserve">Załącznik nr </w:t>
      </w:r>
      <w:r w:rsidR="000138BB">
        <w:rPr>
          <w:sz w:val="22"/>
          <w:szCs w:val="22"/>
        </w:rPr>
        <w:t>4</w:t>
      </w:r>
      <w:r w:rsidRPr="00E87DAB">
        <w:rPr>
          <w:sz w:val="22"/>
          <w:szCs w:val="22"/>
        </w:rPr>
        <w:t xml:space="preserve"> – </w:t>
      </w:r>
      <w:r w:rsidR="002E2C21" w:rsidRPr="00E87DAB">
        <w:rPr>
          <w:sz w:val="22"/>
          <w:szCs w:val="22"/>
        </w:rPr>
        <w:t xml:space="preserve">Formularz </w:t>
      </w:r>
      <w:r w:rsidR="0065799C">
        <w:rPr>
          <w:sz w:val="22"/>
          <w:szCs w:val="22"/>
        </w:rPr>
        <w:t>wymaganych parametrów</w:t>
      </w:r>
      <w:r w:rsidR="00780CD4">
        <w:rPr>
          <w:sz w:val="22"/>
          <w:szCs w:val="22"/>
        </w:rPr>
        <w:t>.</w:t>
      </w:r>
    </w:p>
    <w:p w14:paraId="5C6E6D7C" w14:textId="2AAD7A87" w:rsidR="00065EDA" w:rsidRPr="00E87DAB" w:rsidRDefault="00065EDA" w:rsidP="00260FB0">
      <w:pPr>
        <w:tabs>
          <w:tab w:val="left" w:pos="360"/>
        </w:tabs>
        <w:suppressAutoHyphens/>
        <w:ind w:left="360"/>
        <w:contextualSpacing/>
        <w:jc w:val="both"/>
        <w:rPr>
          <w:color w:val="000000"/>
          <w:sz w:val="22"/>
          <w:szCs w:val="22"/>
        </w:rPr>
      </w:pPr>
      <w:r w:rsidRPr="00E87DAB">
        <w:rPr>
          <w:sz w:val="22"/>
          <w:szCs w:val="22"/>
        </w:rPr>
        <w:t xml:space="preserve">Załącznik nr </w:t>
      </w:r>
      <w:r w:rsidR="000138BB">
        <w:rPr>
          <w:sz w:val="22"/>
          <w:szCs w:val="22"/>
        </w:rPr>
        <w:t>5</w:t>
      </w:r>
      <w:r w:rsidRPr="00E87DAB">
        <w:rPr>
          <w:sz w:val="22"/>
          <w:szCs w:val="22"/>
        </w:rPr>
        <w:t xml:space="preserve"> – Grupa kapitałowa</w:t>
      </w:r>
      <w:r w:rsidR="00780CD4">
        <w:rPr>
          <w:sz w:val="22"/>
          <w:szCs w:val="22"/>
        </w:rPr>
        <w:t>.</w:t>
      </w:r>
    </w:p>
    <w:p w14:paraId="3FF4BC16" w14:textId="77777777" w:rsidR="009C26BF" w:rsidRPr="00E87DAB" w:rsidRDefault="009C26BF" w:rsidP="00573AC2">
      <w:pPr>
        <w:pStyle w:val="Nagwek1"/>
        <w:numPr>
          <w:ilvl w:val="0"/>
          <w:numId w:val="0"/>
        </w:numPr>
        <w:ind w:left="432"/>
      </w:pPr>
    </w:p>
    <w:bookmarkEnd w:id="38"/>
    <w:p w14:paraId="2AE0682B" w14:textId="77777777" w:rsidR="009C26BF" w:rsidRPr="00E87DAB" w:rsidRDefault="009C26BF" w:rsidP="009C26BF">
      <w:pPr>
        <w:rPr>
          <w:sz w:val="22"/>
          <w:szCs w:val="22"/>
        </w:rPr>
      </w:pPr>
    </w:p>
    <w:p w14:paraId="7E08FABB" w14:textId="77777777" w:rsidR="009C26BF" w:rsidRPr="00E87DAB" w:rsidRDefault="009C26BF" w:rsidP="009C26BF">
      <w:pPr>
        <w:rPr>
          <w:sz w:val="22"/>
          <w:szCs w:val="22"/>
        </w:rPr>
      </w:pPr>
    </w:p>
    <w:p w14:paraId="3987D238" w14:textId="77777777" w:rsidR="00721C0F" w:rsidRPr="00E87DAB" w:rsidRDefault="00721C0F" w:rsidP="00721C0F">
      <w:pPr>
        <w:rPr>
          <w:sz w:val="22"/>
          <w:szCs w:val="22"/>
        </w:rPr>
      </w:pPr>
    </w:p>
    <w:p w14:paraId="2A98729B" w14:textId="3DE216C4" w:rsidR="00492BD0" w:rsidRDefault="00492BD0">
      <w:pPr>
        <w:rPr>
          <w:b/>
          <w:sz w:val="22"/>
          <w:szCs w:val="22"/>
        </w:rPr>
      </w:pPr>
    </w:p>
    <w:p w14:paraId="6FCBBBCC" w14:textId="77777777" w:rsidR="0065799C" w:rsidRPr="00E87DAB" w:rsidRDefault="0065799C">
      <w:pPr>
        <w:rPr>
          <w:b/>
          <w:sz w:val="22"/>
          <w:szCs w:val="22"/>
        </w:rPr>
      </w:pPr>
    </w:p>
    <w:p w14:paraId="1FAD2A66" w14:textId="77777777" w:rsidR="005E7527" w:rsidRDefault="005E7527" w:rsidP="00721C0F">
      <w:pPr>
        <w:jc w:val="right"/>
        <w:rPr>
          <w:b/>
          <w:sz w:val="22"/>
          <w:szCs w:val="22"/>
        </w:rPr>
      </w:pPr>
    </w:p>
    <w:p w14:paraId="2DC79E3C" w14:textId="77777777" w:rsidR="005E7527" w:rsidRDefault="005E7527" w:rsidP="00721C0F">
      <w:pPr>
        <w:jc w:val="right"/>
        <w:rPr>
          <w:b/>
          <w:sz w:val="22"/>
          <w:szCs w:val="22"/>
        </w:rPr>
      </w:pPr>
    </w:p>
    <w:p w14:paraId="64034083" w14:textId="77777777" w:rsidR="005E7527" w:rsidRDefault="005E7527" w:rsidP="00721C0F">
      <w:pPr>
        <w:jc w:val="right"/>
        <w:rPr>
          <w:b/>
          <w:sz w:val="22"/>
          <w:szCs w:val="22"/>
        </w:rPr>
      </w:pPr>
    </w:p>
    <w:p w14:paraId="79F2A357" w14:textId="77777777" w:rsidR="005E7527" w:rsidRDefault="005E7527" w:rsidP="00721C0F">
      <w:pPr>
        <w:jc w:val="right"/>
        <w:rPr>
          <w:b/>
          <w:sz w:val="22"/>
          <w:szCs w:val="22"/>
        </w:rPr>
      </w:pPr>
    </w:p>
    <w:p w14:paraId="4C607E85" w14:textId="77777777" w:rsidR="005E7527" w:rsidRDefault="005E7527" w:rsidP="00721C0F">
      <w:pPr>
        <w:jc w:val="right"/>
        <w:rPr>
          <w:b/>
          <w:sz w:val="22"/>
          <w:szCs w:val="22"/>
        </w:rPr>
      </w:pPr>
    </w:p>
    <w:p w14:paraId="0AB3A35D" w14:textId="77777777" w:rsidR="005E7527" w:rsidRDefault="005E7527" w:rsidP="00721C0F">
      <w:pPr>
        <w:jc w:val="right"/>
        <w:rPr>
          <w:b/>
          <w:sz w:val="22"/>
          <w:szCs w:val="22"/>
        </w:rPr>
      </w:pPr>
    </w:p>
    <w:p w14:paraId="093026D9" w14:textId="77777777" w:rsidR="005E7527" w:rsidRDefault="005E7527" w:rsidP="00721C0F">
      <w:pPr>
        <w:jc w:val="right"/>
        <w:rPr>
          <w:b/>
          <w:sz w:val="22"/>
          <w:szCs w:val="22"/>
        </w:rPr>
      </w:pPr>
    </w:p>
    <w:p w14:paraId="4B78AFFA" w14:textId="77777777" w:rsidR="005E7527" w:rsidRDefault="005E7527" w:rsidP="00721C0F">
      <w:pPr>
        <w:jc w:val="right"/>
        <w:rPr>
          <w:b/>
          <w:sz w:val="22"/>
          <w:szCs w:val="22"/>
        </w:rPr>
      </w:pPr>
    </w:p>
    <w:p w14:paraId="58EF08AF" w14:textId="77777777" w:rsidR="005E7527" w:rsidRDefault="005E7527" w:rsidP="00573AC2">
      <w:pPr>
        <w:rPr>
          <w:b/>
          <w:sz w:val="22"/>
          <w:szCs w:val="22"/>
        </w:rPr>
      </w:pPr>
    </w:p>
    <w:p w14:paraId="0DCF13FB" w14:textId="77777777" w:rsidR="005E7527" w:rsidRDefault="005E7527" w:rsidP="00721C0F">
      <w:pPr>
        <w:jc w:val="right"/>
        <w:rPr>
          <w:b/>
          <w:sz w:val="22"/>
          <w:szCs w:val="22"/>
        </w:rPr>
      </w:pPr>
    </w:p>
    <w:p w14:paraId="357169FE" w14:textId="652D16C3" w:rsidR="000E3B4B" w:rsidRPr="00E87DAB" w:rsidRDefault="000E3B4B" w:rsidP="00721C0F">
      <w:pPr>
        <w:jc w:val="right"/>
        <w:rPr>
          <w:sz w:val="22"/>
          <w:szCs w:val="22"/>
        </w:rPr>
      </w:pPr>
      <w:r w:rsidRPr="00E87DAB">
        <w:rPr>
          <w:b/>
          <w:sz w:val="22"/>
          <w:szCs w:val="22"/>
        </w:rPr>
        <w:t>ZAŁĄCZNIK NR 1</w:t>
      </w:r>
    </w:p>
    <w:p w14:paraId="126F6220" w14:textId="77777777" w:rsidR="000E3B4B" w:rsidRPr="00E87DAB" w:rsidRDefault="000E3B4B" w:rsidP="000E3B4B">
      <w:pPr>
        <w:spacing w:line="360" w:lineRule="auto"/>
        <w:jc w:val="both"/>
        <w:rPr>
          <w:sz w:val="22"/>
          <w:szCs w:val="22"/>
        </w:rPr>
      </w:pPr>
    </w:p>
    <w:p w14:paraId="56141BCC" w14:textId="77777777" w:rsidR="000E3B4B" w:rsidRPr="00E87DAB" w:rsidRDefault="000E3B4B" w:rsidP="000E3B4B">
      <w:pPr>
        <w:spacing w:line="360" w:lineRule="auto"/>
        <w:jc w:val="right"/>
        <w:rPr>
          <w:b/>
          <w:sz w:val="22"/>
          <w:szCs w:val="22"/>
        </w:rPr>
      </w:pPr>
      <w:r w:rsidRPr="00E87DAB">
        <w:rPr>
          <w:sz w:val="22"/>
          <w:szCs w:val="22"/>
        </w:rPr>
        <w:t xml:space="preserve">  ..................dnia............................</w:t>
      </w:r>
    </w:p>
    <w:p w14:paraId="0071585B" w14:textId="56BDD2BD" w:rsidR="000E3B4B" w:rsidRPr="000C354E" w:rsidRDefault="00E7737A" w:rsidP="000C354E">
      <w:pPr>
        <w:ind w:left="6372"/>
        <w:contextualSpacing/>
        <w:rPr>
          <w:bCs/>
          <w:sz w:val="22"/>
          <w:szCs w:val="22"/>
        </w:rPr>
      </w:pPr>
      <w:r w:rsidRPr="000C354E">
        <w:rPr>
          <w:bCs/>
          <w:sz w:val="22"/>
          <w:szCs w:val="22"/>
        </w:rPr>
        <w:lastRenderedPageBreak/>
        <w:t>SP ZOZ w Sejnach</w:t>
      </w:r>
    </w:p>
    <w:p w14:paraId="29EB8C95" w14:textId="7FABDB89" w:rsidR="00E7737A" w:rsidRPr="000C354E" w:rsidRDefault="000E3B4B" w:rsidP="000C354E">
      <w:pPr>
        <w:ind w:left="6372"/>
        <w:rPr>
          <w:bCs/>
          <w:sz w:val="22"/>
          <w:szCs w:val="22"/>
        </w:rPr>
      </w:pPr>
      <w:r w:rsidRPr="000C354E">
        <w:rPr>
          <w:bCs/>
          <w:sz w:val="22"/>
          <w:szCs w:val="22"/>
        </w:rPr>
        <w:t xml:space="preserve">ul. </w:t>
      </w:r>
      <w:r w:rsidR="00E7737A" w:rsidRPr="000C354E">
        <w:rPr>
          <w:bCs/>
          <w:sz w:val="22"/>
          <w:szCs w:val="22"/>
        </w:rPr>
        <w:t xml:space="preserve">dr  E. </w:t>
      </w:r>
      <w:proofErr w:type="spellStart"/>
      <w:r w:rsidR="00E7737A" w:rsidRPr="000C354E">
        <w:rPr>
          <w:bCs/>
          <w:sz w:val="22"/>
          <w:szCs w:val="22"/>
        </w:rPr>
        <w:t>Rittlera</w:t>
      </w:r>
      <w:proofErr w:type="spellEnd"/>
      <w:r w:rsidR="00E7737A" w:rsidRPr="000C354E">
        <w:rPr>
          <w:bCs/>
          <w:sz w:val="22"/>
          <w:szCs w:val="22"/>
        </w:rPr>
        <w:t xml:space="preserve"> 2</w:t>
      </w:r>
    </w:p>
    <w:p w14:paraId="2873BE36" w14:textId="1684CCA7" w:rsidR="000E3B4B" w:rsidRPr="000C354E" w:rsidRDefault="000E3B4B" w:rsidP="000C354E">
      <w:pPr>
        <w:ind w:left="6372"/>
        <w:rPr>
          <w:bCs/>
          <w:sz w:val="22"/>
          <w:szCs w:val="22"/>
        </w:rPr>
      </w:pPr>
      <w:r w:rsidRPr="000C354E">
        <w:rPr>
          <w:bCs/>
          <w:sz w:val="22"/>
          <w:szCs w:val="22"/>
        </w:rPr>
        <w:t xml:space="preserve"> 16</w:t>
      </w:r>
      <w:r w:rsidR="00E7737A" w:rsidRPr="000C354E">
        <w:rPr>
          <w:bCs/>
          <w:sz w:val="22"/>
          <w:szCs w:val="22"/>
        </w:rPr>
        <w:t xml:space="preserve"> </w:t>
      </w:r>
      <w:r w:rsidRPr="000C354E">
        <w:rPr>
          <w:bCs/>
          <w:sz w:val="22"/>
          <w:szCs w:val="22"/>
        </w:rPr>
        <w:t>-</w:t>
      </w:r>
      <w:r w:rsidR="00E7737A" w:rsidRPr="000C354E">
        <w:rPr>
          <w:bCs/>
          <w:sz w:val="22"/>
          <w:szCs w:val="22"/>
        </w:rPr>
        <w:t xml:space="preserve"> 500 Sejny</w:t>
      </w:r>
    </w:p>
    <w:p w14:paraId="7B54DD7E" w14:textId="77777777" w:rsidR="000E3B4B" w:rsidRPr="00E87DAB" w:rsidRDefault="000E3B4B" w:rsidP="000E3B4B">
      <w:pPr>
        <w:spacing w:line="360" w:lineRule="auto"/>
        <w:rPr>
          <w:sz w:val="22"/>
          <w:szCs w:val="22"/>
        </w:rPr>
      </w:pPr>
    </w:p>
    <w:p w14:paraId="01C211FE" w14:textId="77777777" w:rsidR="000E3B4B" w:rsidRPr="00E87DAB" w:rsidRDefault="000E3B4B" w:rsidP="000E3B4B">
      <w:pPr>
        <w:spacing w:line="360" w:lineRule="auto"/>
        <w:jc w:val="center"/>
        <w:rPr>
          <w:b/>
          <w:sz w:val="22"/>
          <w:szCs w:val="22"/>
        </w:rPr>
      </w:pPr>
      <w:r w:rsidRPr="00E87DAB">
        <w:rPr>
          <w:b/>
          <w:bCs/>
          <w:sz w:val="22"/>
          <w:szCs w:val="22"/>
        </w:rPr>
        <w:t>FORMULARZ</w:t>
      </w:r>
      <w:r w:rsidRPr="00E87DAB">
        <w:rPr>
          <w:sz w:val="22"/>
          <w:szCs w:val="22"/>
        </w:rPr>
        <w:t xml:space="preserve">  </w:t>
      </w:r>
      <w:r w:rsidRPr="00E87DAB">
        <w:rPr>
          <w:b/>
          <w:sz w:val="22"/>
          <w:szCs w:val="22"/>
        </w:rPr>
        <w:t>OFERTOWY</w:t>
      </w:r>
    </w:p>
    <w:p w14:paraId="0D38E5AA" w14:textId="77777777" w:rsidR="000E3B4B" w:rsidRPr="00E87DAB" w:rsidRDefault="000E3B4B" w:rsidP="000E3B4B">
      <w:pPr>
        <w:spacing w:line="360" w:lineRule="auto"/>
        <w:jc w:val="both"/>
        <w:rPr>
          <w:b/>
          <w:sz w:val="22"/>
          <w:szCs w:val="22"/>
        </w:rPr>
      </w:pPr>
      <w:r w:rsidRPr="00E87DAB">
        <w:rPr>
          <w:b/>
          <w:sz w:val="22"/>
          <w:szCs w:val="22"/>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E87DAB" w14:paraId="43F057B0" w14:textId="77777777" w:rsidTr="000E3B4B">
        <w:trPr>
          <w:jc w:val="center"/>
        </w:trPr>
        <w:tc>
          <w:tcPr>
            <w:tcW w:w="4678" w:type="dxa"/>
            <w:tcBorders>
              <w:top w:val="single" w:sz="4" w:space="0" w:color="auto"/>
              <w:left w:val="single" w:sz="4" w:space="0" w:color="auto"/>
              <w:bottom w:val="single" w:sz="4" w:space="0" w:color="auto"/>
              <w:right w:val="single" w:sz="4" w:space="0" w:color="auto"/>
            </w:tcBorders>
          </w:tcPr>
          <w:p w14:paraId="5ACF5A90" w14:textId="77777777" w:rsidR="000E3B4B" w:rsidRPr="00E87DAB" w:rsidRDefault="000E3B4B" w:rsidP="000E3B4B">
            <w:pPr>
              <w:pStyle w:val="Tekstpodstawowy"/>
              <w:spacing w:line="360" w:lineRule="auto"/>
              <w:jc w:val="center"/>
              <w:rPr>
                <w:bCs/>
                <w:sz w:val="22"/>
                <w:szCs w:val="22"/>
              </w:rPr>
            </w:pPr>
          </w:p>
          <w:p w14:paraId="5FD232CC" w14:textId="77777777" w:rsidR="000E3B4B" w:rsidRPr="00E87DAB" w:rsidRDefault="000E3B4B" w:rsidP="000E3B4B">
            <w:pPr>
              <w:pStyle w:val="Tekstpodstawowy"/>
              <w:spacing w:line="360" w:lineRule="auto"/>
              <w:jc w:val="center"/>
              <w:rPr>
                <w:bCs/>
                <w:sz w:val="22"/>
                <w:szCs w:val="22"/>
              </w:rPr>
            </w:pPr>
          </w:p>
          <w:p w14:paraId="6E01651D" w14:textId="7F1211CC" w:rsidR="000E3B4B" w:rsidRPr="00E87DAB" w:rsidRDefault="000E3B4B" w:rsidP="000E3B4B">
            <w:pPr>
              <w:pStyle w:val="Tekstpodstawowy"/>
              <w:spacing w:line="360" w:lineRule="auto"/>
              <w:rPr>
                <w:iCs/>
                <w:sz w:val="22"/>
                <w:szCs w:val="22"/>
              </w:rPr>
            </w:pPr>
            <w:r w:rsidRPr="00E87DAB">
              <w:rPr>
                <w:iCs/>
                <w:sz w:val="22"/>
                <w:szCs w:val="22"/>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691016C" w14:textId="77777777" w:rsidR="000E3B4B" w:rsidRPr="00E87DAB" w:rsidRDefault="000E3B4B" w:rsidP="000E3B4B">
            <w:pPr>
              <w:pStyle w:val="Tekstpodstawowy"/>
              <w:spacing w:line="360" w:lineRule="auto"/>
              <w:jc w:val="center"/>
              <w:rPr>
                <w:b/>
                <w:sz w:val="22"/>
                <w:szCs w:val="22"/>
              </w:rPr>
            </w:pPr>
            <w:r w:rsidRPr="00E87DAB">
              <w:rPr>
                <w:b/>
                <w:sz w:val="22"/>
                <w:szCs w:val="22"/>
              </w:rPr>
              <w:t xml:space="preserve">Wypełnia Wykonawca </w:t>
            </w:r>
          </w:p>
        </w:tc>
      </w:tr>
      <w:tr w:rsidR="000E3B4B" w:rsidRPr="00E87DAB" w14:paraId="060AEB1E" w14:textId="77777777" w:rsidTr="000E3B4B">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660D167" w14:textId="77777777" w:rsidR="000E3B4B" w:rsidRPr="00E87DAB" w:rsidRDefault="000E3B4B" w:rsidP="000E3B4B">
            <w:pPr>
              <w:pStyle w:val="Tekstpodstawowy"/>
              <w:spacing w:line="360" w:lineRule="auto"/>
              <w:rPr>
                <w:bCs/>
                <w:sz w:val="22"/>
                <w:szCs w:val="22"/>
              </w:rPr>
            </w:pPr>
            <w:r w:rsidRPr="00E87DAB">
              <w:rPr>
                <w:bCs/>
                <w:sz w:val="22"/>
                <w:szCs w:val="22"/>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B4E4DC8" w14:textId="77777777" w:rsidR="000E3B4B" w:rsidRPr="00E87DAB" w:rsidRDefault="000E3B4B" w:rsidP="000E3B4B">
            <w:pPr>
              <w:spacing w:line="360" w:lineRule="auto"/>
              <w:rPr>
                <w:sz w:val="22"/>
                <w:szCs w:val="22"/>
              </w:rPr>
            </w:pPr>
          </w:p>
        </w:tc>
      </w:tr>
      <w:tr w:rsidR="000E3B4B" w:rsidRPr="00E87DAB" w14:paraId="6F1E0C89"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BEAA24E" w14:textId="77777777" w:rsidR="000E3B4B" w:rsidRPr="00E87DAB" w:rsidRDefault="000E3B4B" w:rsidP="000E3B4B">
            <w:pPr>
              <w:pStyle w:val="Tekstpodstawowy"/>
              <w:spacing w:line="360" w:lineRule="auto"/>
              <w:rPr>
                <w:sz w:val="22"/>
                <w:szCs w:val="22"/>
              </w:rPr>
            </w:pPr>
            <w:r w:rsidRPr="00E87DAB">
              <w:rPr>
                <w:bCs/>
                <w:sz w:val="22"/>
                <w:szCs w:val="22"/>
              </w:rPr>
              <w:t>NIP:</w:t>
            </w:r>
          </w:p>
        </w:tc>
        <w:tc>
          <w:tcPr>
            <w:tcW w:w="4678" w:type="dxa"/>
            <w:tcBorders>
              <w:top w:val="single" w:sz="4" w:space="0" w:color="auto"/>
              <w:left w:val="single" w:sz="4" w:space="0" w:color="auto"/>
              <w:bottom w:val="single" w:sz="4" w:space="0" w:color="auto"/>
              <w:right w:val="single" w:sz="4" w:space="0" w:color="auto"/>
            </w:tcBorders>
            <w:hideMark/>
          </w:tcPr>
          <w:p w14:paraId="23618452" w14:textId="77777777" w:rsidR="000E3B4B" w:rsidRPr="00E87DAB" w:rsidRDefault="000E3B4B" w:rsidP="000E3B4B">
            <w:pPr>
              <w:spacing w:line="360" w:lineRule="auto"/>
              <w:rPr>
                <w:sz w:val="22"/>
                <w:szCs w:val="22"/>
              </w:rPr>
            </w:pPr>
          </w:p>
        </w:tc>
      </w:tr>
      <w:tr w:rsidR="000E3B4B" w:rsidRPr="00E87DAB" w14:paraId="21D3DB8E"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ED3E04C" w14:textId="77777777" w:rsidR="000E3B4B" w:rsidRPr="00E87DAB" w:rsidRDefault="000E3B4B" w:rsidP="000E3B4B">
            <w:pPr>
              <w:pStyle w:val="Tekstpodstawowy"/>
              <w:spacing w:line="360" w:lineRule="auto"/>
              <w:rPr>
                <w:sz w:val="22"/>
                <w:szCs w:val="22"/>
              </w:rPr>
            </w:pPr>
            <w:r w:rsidRPr="00E87DAB">
              <w:rPr>
                <w:bCs/>
                <w:sz w:val="22"/>
                <w:szCs w:val="22"/>
              </w:rPr>
              <w:t>Regon</w:t>
            </w:r>
          </w:p>
        </w:tc>
        <w:tc>
          <w:tcPr>
            <w:tcW w:w="4678" w:type="dxa"/>
            <w:tcBorders>
              <w:top w:val="single" w:sz="4" w:space="0" w:color="auto"/>
              <w:left w:val="single" w:sz="4" w:space="0" w:color="auto"/>
              <w:bottom w:val="single" w:sz="4" w:space="0" w:color="auto"/>
              <w:right w:val="single" w:sz="4" w:space="0" w:color="auto"/>
            </w:tcBorders>
            <w:hideMark/>
          </w:tcPr>
          <w:p w14:paraId="5150BF9D" w14:textId="77777777" w:rsidR="000E3B4B" w:rsidRPr="00E87DAB" w:rsidRDefault="000E3B4B" w:rsidP="000E3B4B">
            <w:pPr>
              <w:spacing w:line="360" w:lineRule="auto"/>
              <w:rPr>
                <w:sz w:val="22"/>
                <w:szCs w:val="22"/>
              </w:rPr>
            </w:pPr>
          </w:p>
        </w:tc>
      </w:tr>
      <w:tr w:rsidR="000E3B4B" w:rsidRPr="00E87DAB" w14:paraId="742A0F0C"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579A912E" w14:textId="77777777" w:rsidR="000E3B4B" w:rsidRPr="00E87DAB" w:rsidRDefault="000E3B4B" w:rsidP="000E3B4B">
            <w:pPr>
              <w:spacing w:line="360" w:lineRule="auto"/>
              <w:rPr>
                <w:sz w:val="22"/>
                <w:szCs w:val="22"/>
              </w:rPr>
            </w:pPr>
            <w:r w:rsidRPr="00E87DAB">
              <w:rPr>
                <w:sz w:val="22"/>
                <w:szCs w:val="22"/>
              </w:rPr>
              <w:t>KRS/CEIDG</w:t>
            </w:r>
          </w:p>
        </w:tc>
        <w:tc>
          <w:tcPr>
            <w:tcW w:w="4678" w:type="dxa"/>
            <w:tcBorders>
              <w:top w:val="single" w:sz="4" w:space="0" w:color="auto"/>
              <w:left w:val="single" w:sz="4" w:space="0" w:color="auto"/>
              <w:bottom w:val="single" w:sz="4" w:space="0" w:color="auto"/>
              <w:right w:val="single" w:sz="4" w:space="0" w:color="auto"/>
            </w:tcBorders>
            <w:hideMark/>
          </w:tcPr>
          <w:p w14:paraId="5FC06D32" w14:textId="77777777" w:rsidR="000E3B4B" w:rsidRPr="00E87DAB" w:rsidRDefault="000E3B4B" w:rsidP="000E3B4B">
            <w:pPr>
              <w:pStyle w:val="Tekstpodstawowy"/>
              <w:spacing w:line="360" w:lineRule="auto"/>
              <w:jc w:val="center"/>
              <w:rPr>
                <w:bCs/>
                <w:sz w:val="22"/>
                <w:szCs w:val="22"/>
              </w:rPr>
            </w:pPr>
            <w:r w:rsidRPr="00E87DAB">
              <w:rPr>
                <w:sz w:val="22"/>
                <w:szCs w:val="22"/>
              </w:rPr>
              <w:t>Działający zgodnie z wpisem do……….. prowadzonego przez……….  pod numerem KRS/CEIDG …………….(jeżeli dotyczy):</w:t>
            </w:r>
          </w:p>
        </w:tc>
      </w:tr>
      <w:tr w:rsidR="000E3B4B" w:rsidRPr="00E87DAB" w14:paraId="39A739CD"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90312E" w14:textId="77777777" w:rsidR="000E3B4B" w:rsidRPr="00E87DAB" w:rsidRDefault="000E3B4B" w:rsidP="000E3B4B">
            <w:pPr>
              <w:pStyle w:val="Tekstpodstawowy"/>
              <w:spacing w:line="360" w:lineRule="auto"/>
              <w:rPr>
                <w:bCs/>
                <w:sz w:val="22"/>
                <w:szCs w:val="22"/>
              </w:rPr>
            </w:pPr>
            <w:r w:rsidRPr="00E87DAB">
              <w:rPr>
                <w:sz w:val="22"/>
                <w:szCs w:val="22"/>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12BB61E5" w14:textId="77777777" w:rsidR="000E3B4B" w:rsidRPr="00E87DAB" w:rsidRDefault="000E3B4B" w:rsidP="000E3B4B">
            <w:pPr>
              <w:spacing w:line="360" w:lineRule="auto"/>
              <w:rPr>
                <w:sz w:val="22"/>
                <w:szCs w:val="22"/>
              </w:rPr>
            </w:pPr>
          </w:p>
        </w:tc>
      </w:tr>
      <w:tr w:rsidR="000E3B4B" w:rsidRPr="00E87DAB" w14:paraId="6B6336A6" w14:textId="77777777" w:rsidTr="000E3B4B">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F613C5F" w14:textId="77777777" w:rsidR="000E3B4B" w:rsidRPr="00E87DAB" w:rsidRDefault="000E3B4B" w:rsidP="000E3B4B">
            <w:pPr>
              <w:pStyle w:val="Tekstpodstawowy"/>
              <w:spacing w:line="360" w:lineRule="auto"/>
              <w:rPr>
                <w:bCs/>
                <w:sz w:val="22"/>
                <w:szCs w:val="22"/>
              </w:rPr>
            </w:pPr>
            <w:r w:rsidRPr="00E87DAB">
              <w:rPr>
                <w:bCs/>
                <w:sz w:val="22"/>
                <w:szCs w:val="22"/>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3055EC9E" w14:textId="77777777" w:rsidR="000E3B4B" w:rsidRPr="00E87DAB" w:rsidRDefault="000E3B4B" w:rsidP="000E3B4B">
            <w:pPr>
              <w:spacing w:line="360" w:lineRule="auto"/>
              <w:rPr>
                <w:sz w:val="22"/>
                <w:szCs w:val="22"/>
              </w:rPr>
            </w:pPr>
          </w:p>
        </w:tc>
      </w:tr>
      <w:tr w:rsidR="000E3B4B" w:rsidRPr="00E87DAB" w14:paraId="18DD5179" w14:textId="77777777" w:rsidTr="000E3B4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5834628F" w14:textId="77777777" w:rsidR="000E3B4B" w:rsidRPr="00E87DAB" w:rsidRDefault="000E3B4B" w:rsidP="000E3B4B">
            <w:pPr>
              <w:pStyle w:val="Tekstpodstawowy"/>
              <w:spacing w:line="360" w:lineRule="auto"/>
              <w:rPr>
                <w:bCs/>
                <w:sz w:val="22"/>
                <w:szCs w:val="22"/>
              </w:rPr>
            </w:pPr>
            <w:r w:rsidRPr="00E87DAB">
              <w:rPr>
                <w:bCs/>
                <w:sz w:val="22"/>
                <w:szCs w:val="22"/>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CB5E349" w14:textId="77777777" w:rsidR="000E3B4B" w:rsidRPr="00E87DAB" w:rsidRDefault="000E3B4B" w:rsidP="000E3B4B">
            <w:pPr>
              <w:spacing w:line="360" w:lineRule="auto"/>
              <w:rPr>
                <w:sz w:val="22"/>
                <w:szCs w:val="22"/>
              </w:rPr>
            </w:pPr>
          </w:p>
        </w:tc>
      </w:tr>
      <w:tr w:rsidR="000E3B4B" w:rsidRPr="00E87DAB" w14:paraId="7E0791EB" w14:textId="77777777" w:rsidTr="000E3B4B">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7D8B3C6F" w14:textId="77777777" w:rsidR="000E3B4B" w:rsidRPr="00E87DAB" w:rsidRDefault="000E3B4B" w:rsidP="000E3B4B">
            <w:pPr>
              <w:pStyle w:val="Tekstpodstawowy"/>
              <w:spacing w:line="360" w:lineRule="auto"/>
              <w:rPr>
                <w:bCs/>
                <w:sz w:val="22"/>
                <w:szCs w:val="22"/>
              </w:rPr>
            </w:pPr>
            <w:r w:rsidRPr="00E87DAB">
              <w:rPr>
                <w:bCs/>
                <w:sz w:val="22"/>
                <w:szCs w:val="22"/>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9A7857" w14:textId="77777777" w:rsidR="000E3B4B" w:rsidRPr="00E87DAB" w:rsidRDefault="000E3B4B" w:rsidP="000E3B4B">
            <w:pPr>
              <w:spacing w:line="360" w:lineRule="auto"/>
              <w:rPr>
                <w:sz w:val="22"/>
                <w:szCs w:val="22"/>
              </w:rPr>
            </w:pPr>
          </w:p>
        </w:tc>
      </w:tr>
      <w:tr w:rsidR="000E3B4B" w:rsidRPr="00E87DAB" w14:paraId="192D7167" w14:textId="77777777" w:rsidTr="000E3B4B">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0375EF4B" w14:textId="77777777" w:rsidR="000E3B4B" w:rsidRPr="00E87DAB" w:rsidRDefault="000E3B4B" w:rsidP="000E3B4B">
            <w:pPr>
              <w:pStyle w:val="Tekstpodstawowy"/>
              <w:spacing w:line="360" w:lineRule="auto"/>
              <w:rPr>
                <w:bCs/>
                <w:sz w:val="22"/>
                <w:szCs w:val="22"/>
              </w:rPr>
            </w:pPr>
            <w:r w:rsidRPr="00E87DAB">
              <w:rPr>
                <w:bCs/>
                <w:sz w:val="22"/>
                <w:szCs w:val="22"/>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9BABB" w14:textId="77777777" w:rsidR="000E3B4B" w:rsidRPr="00E87DAB" w:rsidRDefault="000E3B4B" w:rsidP="000E3B4B">
            <w:pPr>
              <w:spacing w:line="360" w:lineRule="auto"/>
              <w:rPr>
                <w:sz w:val="22"/>
                <w:szCs w:val="22"/>
              </w:rPr>
            </w:pPr>
          </w:p>
        </w:tc>
      </w:tr>
      <w:tr w:rsidR="000E3B4B" w:rsidRPr="00E87DAB" w14:paraId="52A79374" w14:textId="77777777" w:rsidTr="000E3B4B">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7F642B3F" w14:textId="77777777" w:rsidR="000E3B4B" w:rsidRPr="00E87DAB" w:rsidRDefault="000E3B4B" w:rsidP="000E3B4B">
            <w:pPr>
              <w:pStyle w:val="Tekstpodstawowy"/>
              <w:spacing w:line="360" w:lineRule="auto"/>
              <w:rPr>
                <w:sz w:val="22"/>
                <w:szCs w:val="22"/>
              </w:rPr>
            </w:pPr>
            <w:r w:rsidRPr="00E87DAB">
              <w:rPr>
                <w:sz w:val="22"/>
                <w:szCs w:val="22"/>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DBFDE2" w14:textId="77777777" w:rsidR="000E3B4B" w:rsidRPr="00E87DAB" w:rsidRDefault="000E3B4B" w:rsidP="000E3B4B">
            <w:pPr>
              <w:spacing w:line="360" w:lineRule="auto"/>
              <w:rPr>
                <w:sz w:val="22"/>
                <w:szCs w:val="22"/>
              </w:rPr>
            </w:pPr>
          </w:p>
        </w:tc>
      </w:tr>
      <w:tr w:rsidR="000E3B4B" w:rsidRPr="00E87DAB" w14:paraId="0A2A43D1" w14:textId="77777777" w:rsidTr="000E3B4B">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01D0A681" w14:textId="77777777" w:rsidR="000E3B4B" w:rsidRPr="00E87DAB" w:rsidRDefault="000E3B4B" w:rsidP="000E3B4B">
            <w:pPr>
              <w:pStyle w:val="Tekstpodstawowy"/>
              <w:spacing w:line="360" w:lineRule="auto"/>
              <w:rPr>
                <w:bCs/>
                <w:sz w:val="22"/>
                <w:szCs w:val="22"/>
              </w:rPr>
            </w:pPr>
            <w:r w:rsidRPr="00E87DAB">
              <w:rPr>
                <w:sz w:val="22"/>
                <w:szCs w:val="22"/>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9062C7" w14:textId="77777777" w:rsidR="000E3B4B" w:rsidRPr="00E87DAB" w:rsidRDefault="000E3B4B" w:rsidP="000E3B4B">
            <w:pPr>
              <w:spacing w:line="360" w:lineRule="auto"/>
              <w:rPr>
                <w:sz w:val="22"/>
                <w:szCs w:val="22"/>
              </w:rPr>
            </w:pPr>
          </w:p>
        </w:tc>
      </w:tr>
    </w:tbl>
    <w:p w14:paraId="1B595845" w14:textId="77777777" w:rsidR="000E3B4B" w:rsidRPr="00E87DAB" w:rsidRDefault="000E3B4B" w:rsidP="002E19B4">
      <w:pPr>
        <w:rPr>
          <w:sz w:val="22"/>
          <w:szCs w:val="22"/>
        </w:rPr>
      </w:pPr>
      <w:r w:rsidRPr="00E87DAB">
        <w:rPr>
          <w:b/>
          <w:sz w:val="22"/>
          <w:szCs w:val="22"/>
        </w:rPr>
        <w:t>II. Przedmiot oferty:</w:t>
      </w:r>
    </w:p>
    <w:p w14:paraId="329CE2FB" w14:textId="77777777" w:rsidR="00EB606E" w:rsidRDefault="00EB606E" w:rsidP="00EB606E">
      <w:pPr>
        <w:rPr>
          <w:b/>
          <w:bCs/>
          <w:sz w:val="22"/>
          <w:szCs w:val="22"/>
        </w:rPr>
      </w:pPr>
    </w:p>
    <w:p w14:paraId="4D9C06AA" w14:textId="6C73B6E7" w:rsidR="000E3B4B" w:rsidRPr="00573AC2" w:rsidRDefault="000E3B4B" w:rsidP="00EB606E">
      <w:pPr>
        <w:rPr>
          <w:sz w:val="22"/>
          <w:szCs w:val="22"/>
          <w:lang w:eastAsia="ar-SA"/>
        </w:rPr>
      </w:pPr>
      <w:r w:rsidRPr="00EB606E">
        <w:rPr>
          <w:b/>
          <w:bCs/>
          <w:sz w:val="22"/>
          <w:szCs w:val="22"/>
        </w:rPr>
        <w:t>Oferujemy wykonanie przedmiotu zamówienia, tj</w:t>
      </w:r>
      <w:r w:rsidR="00CA34A0" w:rsidRPr="00EB606E">
        <w:rPr>
          <w:b/>
          <w:bCs/>
          <w:sz w:val="22"/>
          <w:szCs w:val="22"/>
        </w:rPr>
        <w:t>.</w:t>
      </w:r>
      <w:r w:rsidR="00CA34A0" w:rsidRPr="00E87DAB">
        <w:rPr>
          <w:sz w:val="22"/>
          <w:szCs w:val="22"/>
        </w:rPr>
        <w:t>:</w:t>
      </w:r>
      <w:r w:rsidR="000C1BFC" w:rsidRPr="00E87DAB">
        <w:rPr>
          <w:b/>
          <w:bCs/>
          <w:color w:val="2E74B5" w:themeColor="accent5" w:themeShade="BF"/>
          <w:sz w:val="22"/>
          <w:szCs w:val="22"/>
        </w:rPr>
        <w:t xml:space="preserve"> </w:t>
      </w:r>
      <w:r w:rsidR="00253C8F" w:rsidRPr="00573AC2">
        <w:rPr>
          <w:sz w:val="22"/>
          <w:szCs w:val="22"/>
          <w:lang w:eastAsia="ar-SA"/>
        </w:rPr>
        <w:t>……………………</w:t>
      </w:r>
      <w:r w:rsidR="00573AC2" w:rsidRPr="00573AC2">
        <w:rPr>
          <w:sz w:val="22"/>
          <w:szCs w:val="22"/>
          <w:lang w:eastAsia="ar-SA"/>
        </w:rPr>
        <w:t>………………………………</w:t>
      </w:r>
    </w:p>
    <w:p w14:paraId="6604DCBD" w14:textId="77777777" w:rsidR="00573AC2" w:rsidRPr="00573AC2" w:rsidRDefault="00573AC2" w:rsidP="00EB606E">
      <w:pPr>
        <w:rPr>
          <w:sz w:val="22"/>
          <w:szCs w:val="22"/>
          <w:lang w:eastAsia="ar-SA"/>
        </w:rPr>
      </w:pPr>
    </w:p>
    <w:p w14:paraId="6FA21591" w14:textId="6E1291B1" w:rsidR="00573AC2" w:rsidRPr="00573AC2" w:rsidRDefault="00573AC2" w:rsidP="00EB606E">
      <w:pPr>
        <w:rPr>
          <w:sz w:val="22"/>
          <w:szCs w:val="22"/>
        </w:rPr>
      </w:pPr>
      <w:r w:rsidRPr="00573AC2">
        <w:rPr>
          <w:sz w:val="22"/>
          <w:szCs w:val="22"/>
          <w:lang w:eastAsia="ar-SA"/>
        </w:rPr>
        <w:t>……………………………………………………………………………………………………………….</w:t>
      </w:r>
    </w:p>
    <w:p w14:paraId="75B8790D" w14:textId="77777777" w:rsidR="000E3B4B" w:rsidRPr="00E87DAB" w:rsidRDefault="000E3B4B" w:rsidP="002E19B4">
      <w:pPr>
        <w:pStyle w:val="Tekstpodstawowy2"/>
        <w:spacing w:line="240" w:lineRule="auto"/>
        <w:rPr>
          <w:bCs/>
          <w:iCs/>
          <w:sz w:val="22"/>
          <w:szCs w:val="22"/>
        </w:rPr>
      </w:pPr>
    </w:p>
    <w:p w14:paraId="4108EAFF" w14:textId="4374A40F" w:rsidR="00234F8E" w:rsidRDefault="00B1706D" w:rsidP="00234F8E">
      <w:pPr>
        <w:pStyle w:val="Tekstpodstawowy31"/>
        <w:tabs>
          <w:tab w:val="left" w:pos="2332"/>
        </w:tabs>
        <w:contextualSpacing/>
        <w:rPr>
          <w:b w:val="0"/>
          <w:bCs w:val="0"/>
          <w:sz w:val="22"/>
          <w:szCs w:val="22"/>
        </w:rPr>
      </w:pPr>
      <w:r>
        <w:rPr>
          <w:b w:val="0"/>
          <w:bCs w:val="0"/>
          <w:sz w:val="22"/>
          <w:szCs w:val="22"/>
        </w:rPr>
        <w:t>Wartość brutto …………………………………………………………………………………….</w:t>
      </w:r>
    </w:p>
    <w:p w14:paraId="1B913177" w14:textId="57B7445F" w:rsidR="00B1706D" w:rsidRDefault="00B1706D" w:rsidP="00234F8E">
      <w:pPr>
        <w:pStyle w:val="Tekstpodstawowy31"/>
        <w:tabs>
          <w:tab w:val="left" w:pos="2332"/>
        </w:tabs>
        <w:contextualSpacing/>
        <w:rPr>
          <w:b w:val="0"/>
          <w:bCs w:val="0"/>
          <w:sz w:val="22"/>
          <w:szCs w:val="22"/>
        </w:rPr>
      </w:pPr>
      <w:r>
        <w:rPr>
          <w:b w:val="0"/>
          <w:bCs w:val="0"/>
          <w:sz w:val="22"/>
          <w:szCs w:val="22"/>
        </w:rPr>
        <w:t>Wartość netto ……………………………………………………………………………………..</w:t>
      </w:r>
    </w:p>
    <w:p w14:paraId="63393A40" w14:textId="718B37A4" w:rsidR="00B1706D" w:rsidRPr="00E87DAB" w:rsidRDefault="00B1706D" w:rsidP="00234F8E">
      <w:pPr>
        <w:pStyle w:val="Tekstpodstawowy31"/>
        <w:tabs>
          <w:tab w:val="left" w:pos="2332"/>
        </w:tabs>
        <w:contextualSpacing/>
        <w:rPr>
          <w:b w:val="0"/>
          <w:bCs w:val="0"/>
          <w:sz w:val="22"/>
          <w:szCs w:val="22"/>
        </w:rPr>
      </w:pPr>
      <w:r>
        <w:rPr>
          <w:b w:val="0"/>
          <w:bCs w:val="0"/>
          <w:sz w:val="22"/>
          <w:szCs w:val="22"/>
        </w:rPr>
        <w:t>Podatek VAT ……………………………………………………………………………………..</w:t>
      </w:r>
    </w:p>
    <w:p w14:paraId="64D1FBD0" w14:textId="081DE3CA" w:rsidR="000E3B4B" w:rsidRPr="00E87DAB" w:rsidRDefault="000E3B4B" w:rsidP="002E19B4">
      <w:pPr>
        <w:rPr>
          <w:b/>
          <w:sz w:val="22"/>
          <w:szCs w:val="22"/>
        </w:rPr>
      </w:pPr>
    </w:p>
    <w:p w14:paraId="574214E0" w14:textId="664A4243" w:rsidR="007B1A7F" w:rsidRPr="00EB606E" w:rsidRDefault="00EB606E" w:rsidP="00EB606E">
      <w:pPr>
        <w:jc w:val="both"/>
        <w:rPr>
          <w:bCs/>
          <w:sz w:val="22"/>
          <w:szCs w:val="22"/>
        </w:rPr>
      </w:pPr>
      <w:r w:rsidRPr="00EB606E">
        <w:rPr>
          <w:bCs/>
          <w:sz w:val="22"/>
          <w:szCs w:val="22"/>
        </w:rPr>
        <w:t>Wymagana gwarancja 5 lat, tj. 60 miesięcy, każdy dodatkowy miesiąc gwarancji będzie punktowany wg wzoru SWZ</w:t>
      </w:r>
      <w:r>
        <w:rPr>
          <w:bCs/>
          <w:sz w:val="22"/>
          <w:szCs w:val="22"/>
        </w:rPr>
        <w:t>.</w:t>
      </w:r>
    </w:p>
    <w:p w14:paraId="0C2B0526" w14:textId="7FCC410F" w:rsidR="00F26310" w:rsidRPr="00E87DAB" w:rsidRDefault="00EB606E" w:rsidP="002172A0">
      <w:pPr>
        <w:rPr>
          <w:b/>
          <w:sz w:val="22"/>
          <w:szCs w:val="22"/>
        </w:rPr>
      </w:pPr>
      <w:r>
        <w:rPr>
          <w:b/>
          <w:sz w:val="22"/>
          <w:szCs w:val="22"/>
        </w:rPr>
        <w:t>Oferujemy następujący termin gwarancji podany w miesiącach: ……… miesięcy.</w:t>
      </w:r>
    </w:p>
    <w:p w14:paraId="280D1707" w14:textId="77777777" w:rsidR="00E24649" w:rsidRPr="00E87DAB" w:rsidRDefault="00E24649" w:rsidP="002172A0">
      <w:pPr>
        <w:rPr>
          <w:b/>
          <w:sz w:val="22"/>
          <w:szCs w:val="22"/>
        </w:rPr>
      </w:pPr>
    </w:p>
    <w:p w14:paraId="66B651B2" w14:textId="26085F44" w:rsidR="000E3B4B" w:rsidRPr="00E87DAB" w:rsidRDefault="000E3B4B" w:rsidP="002E19B4">
      <w:pPr>
        <w:tabs>
          <w:tab w:val="left" w:pos="360"/>
        </w:tabs>
        <w:jc w:val="both"/>
        <w:rPr>
          <w:sz w:val="22"/>
          <w:szCs w:val="22"/>
        </w:rPr>
      </w:pPr>
      <w:r w:rsidRPr="00E87DAB">
        <w:rPr>
          <w:sz w:val="22"/>
          <w:szCs w:val="22"/>
        </w:rPr>
        <w:t xml:space="preserve">Deklarujemy termin płatności </w:t>
      </w:r>
      <w:r w:rsidR="00CA34A0" w:rsidRPr="00E87DAB">
        <w:rPr>
          <w:b/>
          <w:bCs/>
          <w:sz w:val="22"/>
          <w:szCs w:val="22"/>
        </w:rPr>
        <w:t>3</w:t>
      </w:r>
      <w:r w:rsidR="000E22B2" w:rsidRPr="00E87DAB">
        <w:rPr>
          <w:b/>
          <w:bCs/>
          <w:sz w:val="22"/>
          <w:szCs w:val="22"/>
        </w:rPr>
        <w:t>0</w:t>
      </w:r>
      <w:r w:rsidRPr="00E87DAB">
        <w:rPr>
          <w:b/>
          <w:sz w:val="22"/>
          <w:szCs w:val="22"/>
        </w:rPr>
        <w:t xml:space="preserve"> dni</w:t>
      </w:r>
      <w:r w:rsidRPr="00E87DAB">
        <w:rPr>
          <w:sz w:val="22"/>
          <w:szCs w:val="22"/>
        </w:rPr>
        <w:t xml:space="preserve"> od</w:t>
      </w:r>
      <w:r w:rsidRPr="00E87DAB">
        <w:rPr>
          <w:color w:val="000000"/>
          <w:sz w:val="22"/>
          <w:szCs w:val="22"/>
        </w:rPr>
        <w:t xml:space="preserve"> daty wpływu prawidłowo wystawionej faktury na adres siedziby Zamawiającego. </w:t>
      </w:r>
      <w:r w:rsidRPr="00E87DAB">
        <w:rPr>
          <w:sz w:val="22"/>
          <w:szCs w:val="22"/>
        </w:rPr>
        <w:t>Na fakturze powinien znajdować się numer umowy dostawy, której faktura dotyczy.</w:t>
      </w:r>
    </w:p>
    <w:p w14:paraId="7B691285" w14:textId="77777777" w:rsidR="000E3B4B" w:rsidRPr="00E87DAB" w:rsidRDefault="000E3B4B" w:rsidP="002E19B4">
      <w:pPr>
        <w:tabs>
          <w:tab w:val="left" w:pos="360"/>
        </w:tabs>
        <w:jc w:val="both"/>
        <w:rPr>
          <w:sz w:val="22"/>
          <w:szCs w:val="22"/>
        </w:rPr>
      </w:pPr>
    </w:p>
    <w:p w14:paraId="08F877FF" w14:textId="77777777" w:rsidR="000E3B4B" w:rsidRPr="00E87DAB" w:rsidRDefault="000E3B4B" w:rsidP="002E19B4">
      <w:pPr>
        <w:pStyle w:val="Lista"/>
        <w:spacing w:line="240" w:lineRule="auto"/>
        <w:ind w:firstLine="142"/>
        <w:jc w:val="both"/>
        <w:rPr>
          <w:bCs/>
          <w:kern w:val="32"/>
          <w:sz w:val="22"/>
          <w:szCs w:val="22"/>
          <w:lang w:eastAsia="ar-SA"/>
        </w:rPr>
      </w:pPr>
    </w:p>
    <w:p w14:paraId="3F2038E5" w14:textId="77777777" w:rsidR="000E3B4B" w:rsidRPr="00E87DAB" w:rsidRDefault="000E3B4B" w:rsidP="002E19B4">
      <w:pPr>
        <w:pStyle w:val="Lista"/>
        <w:spacing w:line="240" w:lineRule="auto"/>
        <w:jc w:val="both"/>
        <w:rPr>
          <w:b/>
          <w:bCs/>
          <w:kern w:val="32"/>
          <w:sz w:val="22"/>
          <w:szCs w:val="22"/>
          <w:lang w:eastAsia="ar-SA"/>
        </w:rPr>
      </w:pPr>
      <w:r w:rsidRPr="00E87DAB">
        <w:rPr>
          <w:b/>
          <w:sz w:val="22"/>
          <w:szCs w:val="22"/>
        </w:rPr>
        <w:t>III. Oświadczenia Wykonawcy :</w:t>
      </w:r>
    </w:p>
    <w:p w14:paraId="52337910" w14:textId="77777777" w:rsidR="000E3B4B" w:rsidRPr="00E87DAB" w:rsidRDefault="000E3B4B" w:rsidP="002E19B4">
      <w:pPr>
        <w:pStyle w:val="Tekstpodstawowy"/>
        <w:rPr>
          <w:b/>
          <w:bCs/>
          <w:color w:val="000000"/>
          <w:sz w:val="22"/>
          <w:szCs w:val="22"/>
        </w:rPr>
      </w:pPr>
      <w:r w:rsidRPr="00E87DAB">
        <w:rPr>
          <w:b/>
          <w:bCs/>
          <w:color w:val="000000"/>
          <w:sz w:val="22"/>
          <w:szCs w:val="22"/>
        </w:rPr>
        <w:t>Oświadczamy, że:</w:t>
      </w:r>
    </w:p>
    <w:p w14:paraId="1BB84CC8" w14:textId="77777777" w:rsidR="000E3B4B" w:rsidRPr="00E87DAB" w:rsidRDefault="000E3B4B">
      <w:pPr>
        <w:numPr>
          <w:ilvl w:val="0"/>
          <w:numId w:val="5"/>
        </w:numPr>
        <w:ind w:left="284" w:hanging="284"/>
        <w:contextualSpacing/>
        <w:jc w:val="both"/>
        <w:rPr>
          <w:sz w:val="22"/>
          <w:szCs w:val="22"/>
        </w:rPr>
      </w:pPr>
      <w:r w:rsidRPr="00E87DAB">
        <w:rPr>
          <w:sz w:val="22"/>
          <w:szCs w:val="22"/>
        </w:rPr>
        <w:t>Jestem:</w:t>
      </w:r>
    </w:p>
    <w:p w14:paraId="086652B3" w14:textId="37E3F281" w:rsidR="000E3B4B" w:rsidRPr="00E87DAB" w:rsidRDefault="004A3B0C" w:rsidP="002E19B4">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sz w:val="22"/>
          <w:szCs w:val="22"/>
        </w:rPr>
        <w:t xml:space="preserve">  </w:t>
      </w:r>
      <w:r w:rsidR="00CA34A0" w:rsidRPr="00E87DAB">
        <w:rPr>
          <w:sz w:val="22"/>
          <w:szCs w:val="22"/>
        </w:rPr>
        <w:t xml:space="preserve"> </w:t>
      </w:r>
      <w:r w:rsidR="000E3B4B" w:rsidRPr="00E87DAB">
        <w:rPr>
          <w:sz w:val="22"/>
          <w:szCs w:val="22"/>
        </w:rPr>
        <w:t>mikroprzedsiębiorstwem</w:t>
      </w:r>
    </w:p>
    <w:p w14:paraId="587F5FCA" w14:textId="77777777" w:rsidR="002E19B4" w:rsidRPr="00E87DAB" w:rsidRDefault="002E19B4" w:rsidP="002E19B4">
      <w:pPr>
        <w:ind w:left="284"/>
        <w:contextualSpacing/>
        <w:jc w:val="both"/>
        <w:rPr>
          <w:sz w:val="22"/>
          <w:szCs w:val="22"/>
        </w:rPr>
      </w:pPr>
    </w:p>
    <w:p w14:paraId="298A9C28" w14:textId="32EFE2FE" w:rsidR="000E3B4B" w:rsidRPr="00E87DAB" w:rsidRDefault="004A3B0C" w:rsidP="002E19B4">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b/>
          <w:sz w:val="22"/>
          <w:szCs w:val="22"/>
        </w:rPr>
        <w:t xml:space="preserve"> </w:t>
      </w:r>
      <w:r w:rsidR="00CA34A0" w:rsidRPr="00E87DAB">
        <w:rPr>
          <w:b/>
          <w:sz w:val="22"/>
          <w:szCs w:val="22"/>
        </w:rPr>
        <w:t xml:space="preserve"> </w:t>
      </w:r>
      <w:r w:rsidR="000E3B4B" w:rsidRPr="00E87DAB">
        <w:rPr>
          <w:b/>
          <w:sz w:val="22"/>
          <w:szCs w:val="22"/>
        </w:rPr>
        <w:t xml:space="preserve"> m</w:t>
      </w:r>
      <w:r w:rsidR="000E3B4B" w:rsidRPr="00E87DAB">
        <w:rPr>
          <w:sz w:val="22"/>
          <w:szCs w:val="22"/>
        </w:rPr>
        <w:t>ałym przedsiębiorstwem</w:t>
      </w:r>
    </w:p>
    <w:p w14:paraId="459560DB" w14:textId="77777777" w:rsidR="002E19B4" w:rsidRPr="00E87DAB" w:rsidRDefault="002E19B4" w:rsidP="002E19B4">
      <w:pPr>
        <w:ind w:left="284"/>
        <w:contextualSpacing/>
        <w:jc w:val="both"/>
        <w:rPr>
          <w:sz w:val="22"/>
          <w:szCs w:val="22"/>
        </w:rPr>
      </w:pPr>
    </w:p>
    <w:p w14:paraId="0EB17F7D" w14:textId="3CD0D7B4" w:rsidR="00875D5C" w:rsidRPr="00E87DAB" w:rsidRDefault="004A3B0C" w:rsidP="00875D5C">
      <w:pPr>
        <w:ind w:left="284"/>
        <w:contextualSpacing/>
        <w:jc w:val="both"/>
        <w:rPr>
          <w:sz w:val="22"/>
          <w:szCs w:val="22"/>
        </w:rPr>
      </w:pPr>
      <w:r w:rsidRPr="00E87DAB">
        <w:rPr>
          <w:b/>
          <w:sz w:val="22"/>
          <w:szCs w:val="22"/>
        </w:rPr>
        <w:fldChar w:fldCharType="begin">
          <w:ffData>
            <w:name w:val=""/>
            <w:enabled/>
            <w:calcOnExit w:val="0"/>
            <w:checkBox>
              <w:sizeAuto/>
              <w:default w:val="0"/>
            </w:checkBox>
          </w:ffData>
        </w:fldChar>
      </w:r>
      <w:r w:rsidR="000E3B4B"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0E3B4B" w:rsidRPr="00E87DAB">
        <w:rPr>
          <w:sz w:val="22"/>
          <w:szCs w:val="22"/>
        </w:rPr>
        <w:t xml:space="preserve">  </w:t>
      </w:r>
      <w:r w:rsidR="00CA34A0" w:rsidRPr="00E87DAB">
        <w:rPr>
          <w:sz w:val="22"/>
          <w:szCs w:val="22"/>
        </w:rPr>
        <w:t xml:space="preserve"> </w:t>
      </w:r>
      <w:r w:rsidR="000E3B4B" w:rsidRPr="00E87DAB">
        <w:rPr>
          <w:sz w:val="22"/>
          <w:szCs w:val="22"/>
        </w:rPr>
        <w:t>średnim przedsiębiorstwem</w:t>
      </w:r>
    </w:p>
    <w:p w14:paraId="4A748E4A" w14:textId="77777777" w:rsidR="00875D5C" w:rsidRPr="00E87DAB" w:rsidRDefault="00875D5C" w:rsidP="00875D5C">
      <w:pPr>
        <w:ind w:left="284"/>
        <w:contextualSpacing/>
        <w:jc w:val="both"/>
        <w:rPr>
          <w:sz w:val="22"/>
          <w:szCs w:val="22"/>
        </w:rPr>
      </w:pPr>
    </w:p>
    <w:p w14:paraId="74838957" w14:textId="273F273B" w:rsidR="00875D5C" w:rsidRPr="00E87DAB" w:rsidRDefault="004A3B0C" w:rsidP="00875D5C">
      <w:pPr>
        <w:ind w:left="284"/>
        <w:contextualSpacing/>
        <w:jc w:val="both"/>
        <w:rPr>
          <w:iCs/>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CA34A0" w:rsidRPr="00E87DAB">
        <w:rPr>
          <w:b/>
          <w:sz w:val="22"/>
          <w:szCs w:val="22"/>
        </w:rPr>
        <w:t xml:space="preserve">   </w:t>
      </w:r>
      <w:r w:rsidR="00875D5C" w:rsidRPr="00E87DAB">
        <w:rPr>
          <w:iCs/>
          <w:sz w:val="22"/>
          <w:szCs w:val="22"/>
        </w:rPr>
        <w:t>jednoosobowa działalność gospodarcza,</w:t>
      </w:r>
    </w:p>
    <w:p w14:paraId="7538D459" w14:textId="77777777" w:rsidR="00875D5C" w:rsidRPr="00E87DAB" w:rsidRDefault="00875D5C" w:rsidP="00875D5C">
      <w:pPr>
        <w:ind w:left="284"/>
        <w:contextualSpacing/>
        <w:jc w:val="both"/>
        <w:rPr>
          <w:sz w:val="22"/>
          <w:szCs w:val="22"/>
        </w:rPr>
      </w:pPr>
    </w:p>
    <w:p w14:paraId="20376361" w14:textId="21B49184" w:rsidR="00875D5C" w:rsidRPr="00E87DAB" w:rsidRDefault="004A3B0C" w:rsidP="00875D5C">
      <w:pPr>
        <w:ind w:left="284"/>
        <w:contextualSpacing/>
        <w:jc w:val="both"/>
        <w:rPr>
          <w:iCs/>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CA34A0" w:rsidRPr="00E87DAB">
        <w:rPr>
          <w:b/>
          <w:sz w:val="22"/>
          <w:szCs w:val="22"/>
        </w:rPr>
        <w:t xml:space="preserve">   </w:t>
      </w:r>
      <w:r w:rsidR="00875D5C" w:rsidRPr="00E87DAB">
        <w:rPr>
          <w:iCs/>
          <w:sz w:val="22"/>
          <w:szCs w:val="22"/>
        </w:rPr>
        <w:t>osoba fizyczna nieprowadząca działalności gospodarczej,</w:t>
      </w:r>
    </w:p>
    <w:p w14:paraId="07EC3C42" w14:textId="77777777" w:rsidR="00875D5C" w:rsidRPr="00E87DAB" w:rsidRDefault="00875D5C" w:rsidP="00875D5C">
      <w:pPr>
        <w:ind w:left="284"/>
        <w:contextualSpacing/>
        <w:jc w:val="both"/>
        <w:rPr>
          <w:iCs/>
          <w:sz w:val="22"/>
          <w:szCs w:val="22"/>
        </w:rPr>
      </w:pPr>
    </w:p>
    <w:p w14:paraId="0CD0766A" w14:textId="3EDB1C99" w:rsidR="000E3B4B" w:rsidRPr="00E87DAB" w:rsidRDefault="004A3B0C" w:rsidP="00875D5C">
      <w:pPr>
        <w:ind w:left="284"/>
        <w:contextualSpacing/>
        <w:jc w:val="both"/>
        <w:rPr>
          <w:b/>
          <w:sz w:val="22"/>
          <w:szCs w:val="22"/>
        </w:rPr>
      </w:pPr>
      <w:r w:rsidRPr="00E87DAB">
        <w:rPr>
          <w:b/>
          <w:sz w:val="22"/>
          <w:szCs w:val="22"/>
        </w:rPr>
        <w:fldChar w:fldCharType="begin">
          <w:ffData>
            <w:name w:val=""/>
            <w:enabled/>
            <w:calcOnExit w:val="0"/>
            <w:checkBox>
              <w:sizeAuto/>
              <w:default w:val="0"/>
            </w:checkBox>
          </w:ffData>
        </w:fldChar>
      </w:r>
      <w:r w:rsidR="00875D5C" w:rsidRPr="00E87DAB">
        <w:rPr>
          <w:b/>
          <w:sz w:val="22"/>
          <w:szCs w:val="22"/>
        </w:rPr>
        <w:instrText xml:space="preserve"> FORMCHECKBOX </w:instrText>
      </w:r>
      <w:r w:rsidR="00000000">
        <w:rPr>
          <w:b/>
          <w:sz w:val="22"/>
          <w:szCs w:val="22"/>
        </w:rPr>
      </w:r>
      <w:r w:rsidR="00000000">
        <w:rPr>
          <w:b/>
          <w:sz w:val="22"/>
          <w:szCs w:val="22"/>
        </w:rPr>
        <w:fldChar w:fldCharType="separate"/>
      </w:r>
      <w:r w:rsidRPr="00E87DAB">
        <w:rPr>
          <w:b/>
          <w:sz w:val="22"/>
          <w:szCs w:val="22"/>
        </w:rPr>
        <w:fldChar w:fldCharType="end"/>
      </w:r>
      <w:r w:rsidR="00875D5C" w:rsidRPr="00E87DAB">
        <w:rPr>
          <w:iCs/>
          <w:sz w:val="22"/>
          <w:szCs w:val="22"/>
        </w:rPr>
        <w:t>inny rodzaj</w:t>
      </w:r>
      <w:r w:rsidR="000E3B4B" w:rsidRPr="00E87DAB">
        <w:rPr>
          <w:b/>
          <w:sz w:val="22"/>
          <w:szCs w:val="22"/>
        </w:rPr>
        <w:t xml:space="preserve">     </w:t>
      </w:r>
    </w:p>
    <w:p w14:paraId="76E4FC56" w14:textId="77777777" w:rsidR="00CA34A0" w:rsidRPr="00E87DAB" w:rsidRDefault="00CA34A0" w:rsidP="00875D5C">
      <w:pPr>
        <w:ind w:left="284"/>
        <w:contextualSpacing/>
        <w:jc w:val="both"/>
        <w:rPr>
          <w:iCs/>
          <w:sz w:val="22"/>
          <w:szCs w:val="22"/>
        </w:rPr>
      </w:pPr>
    </w:p>
    <w:p w14:paraId="345B6A18"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i/>
          <w:iCs/>
          <w:sz w:val="22"/>
          <w:szCs w:val="22"/>
        </w:rPr>
        <w:t>(Zgodnie z zaleceniem Komisji z dnia 6 maja 2003 r. dotyczącym definicji mikroprzedsiębiorstw oraz małych i średnich przedsiębiorstw (Dz.U. L 124 z 20.5.2003, s. 36):</w:t>
      </w:r>
    </w:p>
    <w:p w14:paraId="3201ED4A"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b/>
          <w:i/>
          <w:iCs/>
          <w:sz w:val="22"/>
          <w:szCs w:val="22"/>
        </w:rPr>
        <w:t>Małe przedsiębiorstwo:</w:t>
      </w:r>
      <w:r w:rsidRPr="00E87DAB">
        <w:rPr>
          <w:i/>
          <w:iCs/>
          <w:sz w:val="22"/>
          <w:szCs w:val="22"/>
        </w:rPr>
        <w:t xml:space="preserve"> przedsiębiorstwo, które zatrudnia mniej niż 50 osób i którego roczny obrót lub roczna suma bilansowa nie przekracza 10 milionów EURO.</w:t>
      </w:r>
    </w:p>
    <w:p w14:paraId="0EF9102B" w14:textId="77777777" w:rsidR="000E3B4B" w:rsidRPr="00E87DAB" w:rsidRDefault="000E3B4B" w:rsidP="002E19B4">
      <w:pPr>
        <w:overflowPunct w:val="0"/>
        <w:autoSpaceDE w:val="0"/>
        <w:autoSpaceDN w:val="0"/>
        <w:adjustRightInd w:val="0"/>
        <w:ind w:left="284"/>
        <w:contextualSpacing/>
        <w:jc w:val="both"/>
        <w:rPr>
          <w:i/>
          <w:iCs/>
          <w:sz w:val="22"/>
          <w:szCs w:val="22"/>
        </w:rPr>
      </w:pPr>
      <w:r w:rsidRPr="00E87DAB">
        <w:rPr>
          <w:b/>
          <w:i/>
          <w:iCs/>
          <w:sz w:val="22"/>
          <w:szCs w:val="22"/>
        </w:rPr>
        <w:t xml:space="preserve">Średnie przedsiębiorstwa: </w:t>
      </w:r>
      <w:r w:rsidRPr="00E87DAB">
        <w:rPr>
          <w:i/>
          <w:iCs/>
          <w:sz w:val="22"/>
          <w:szCs w:val="22"/>
        </w:rPr>
        <w:t>przedsiębiorstwa, które nie są mikroprzedsiębiorstwami ani małymi przedsiębiorstwami i które zatrudniają mniej niż 250 osób i których roczny obrót nie przekracza 50 milionów EURO lub roczna suma bilansowa nie przekracza 43 milionów EURO.)</w:t>
      </w:r>
    </w:p>
    <w:p w14:paraId="03EE04C3" w14:textId="77777777" w:rsidR="000E3B4B" w:rsidRPr="00E87DAB" w:rsidRDefault="000E3B4B" w:rsidP="002E19B4">
      <w:pPr>
        <w:overflowPunct w:val="0"/>
        <w:autoSpaceDE w:val="0"/>
        <w:autoSpaceDN w:val="0"/>
        <w:adjustRightInd w:val="0"/>
        <w:contextualSpacing/>
        <w:jc w:val="both"/>
        <w:rPr>
          <w:i/>
          <w:iCs/>
          <w:sz w:val="22"/>
          <w:szCs w:val="22"/>
        </w:rPr>
      </w:pPr>
    </w:p>
    <w:p w14:paraId="5D3956B9" w14:textId="77777777" w:rsidR="000E3B4B" w:rsidRPr="00E87DAB" w:rsidRDefault="000E3B4B">
      <w:pPr>
        <w:numPr>
          <w:ilvl w:val="0"/>
          <w:numId w:val="5"/>
        </w:numPr>
        <w:ind w:left="284" w:hanging="284"/>
        <w:contextualSpacing/>
        <w:jc w:val="both"/>
        <w:rPr>
          <w:bCs/>
          <w:sz w:val="22"/>
          <w:szCs w:val="22"/>
        </w:rPr>
      </w:pPr>
      <w:r w:rsidRPr="00E87DAB">
        <w:rPr>
          <w:bCs/>
          <w:sz w:val="22"/>
          <w:szCs w:val="22"/>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C0E5A6" w14:textId="77777777" w:rsidR="000E3B4B" w:rsidRPr="00E87DAB" w:rsidRDefault="000E3B4B">
      <w:pPr>
        <w:numPr>
          <w:ilvl w:val="0"/>
          <w:numId w:val="5"/>
        </w:numPr>
        <w:ind w:left="284" w:hanging="284"/>
        <w:contextualSpacing/>
        <w:jc w:val="both"/>
        <w:rPr>
          <w:bCs/>
          <w:sz w:val="22"/>
          <w:szCs w:val="22"/>
        </w:rPr>
      </w:pPr>
      <w:r w:rsidRPr="00E87DAB">
        <w:rPr>
          <w:sz w:val="22"/>
          <w:szCs w:val="22"/>
        </w:rPr>
        <w:t>Wybór oferty</w:t>
      </w:r>
      <w:r w:rsidRPr="00E87DAB">
        <w:rPr>
          <w:b/>
          <w:sz w:val="22"/>
          <w:szCs w:val="22"/>
        </w:rPr>
        <w:t xml:space="preserve"> </w:t>
      </w:r>
      <w:r w:rsidRPr="00E87DAB">
        <w:rPr>
          <w:b/>
          <w:color w:val="FF0000"/>
          <w:sz w:val="22"/>
          <w:szCs w:val="22"/>
        </w:rPr>
        <w:t>nie będzie/ będzie</w:t>
      </w:r>
      <w:r w:rsidRPr="00E87DAB">
        <w:rPr>
          <w:b/>
          <w:color w:val="FF0000"/>
          <w:sz w:val="22"/>
          <w:szCs w:val="22"/>
          <w:vertAlign w:val="superscript"/>
        </w:rPr>
        <w:t>1</w:t>
      </w:r>
      <w:r w:rsidRPr="00E87DAB">
        <w:rPr>
          <w:b/>
          <w:sz w:val="22"/>
          <w:szCs w:val="22"/>
        </w:rPr>
        <w:t xml:space="preserve"> </w:t>
      </w:r>
      <w:r w:rsidRPr="00E87DAB">
        <w:rPr>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256"/>
        <w:gridCol w:w="1997"/>
      </w:tblGrid>
      <w:tr w:rsidR="000E3B4B" w:rsidRPr="00E87DAB" w14:paraId="116891DD"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32370778" w14:textId="77777777" w:rsidR="000E3B4B" w:rsidRPr="00E87DAB" w:rsidRDefault="000E3B4B" w:rsidP="002E19B4">
            <w:pPr>
              <w:jc w:val="center"/>
              <w:rPr>
                <w:spacing w:val="4"/>
                <w:sz w:val="22"/>
                <w:szCs w:val="22"/>
              </w:rPr>
            </w:pPr>
            <w:r w:rsidRPr="00E87DAB">
              <w:rPr>
                <w:spacing w:val="4"/>
                <w:sz w:val="22"/>
                <w:szCs w:val="22"/>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264B4F" w14:textId="77777777" w:rsidR="000E3B4B" w:rsidRPr="00E87DAB" w:rsidRDefault="000E3B4B" w:rsidP="002E19B4">
            <w:pPr>
              <w:jc w:val="center"/>
              <w:rPr>
                <w:spacing w:val="4"/>
                <w:sz w:val="22"/>
                <w:szCs w:val="22"/>
              </w:rPr>
            </w:pPr>
            <w:r w:rsidRPr="00E87DAB">
              <w:rPr>
                <w:spacing w:val="4"/>
                <w:sz w:val="22"/>
                <w:szCs w:val="22"/>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23B877" w14:textId="77777777" w:rsidR="000E3B4B" w:rsidRPr="00E87DAB" w:rsidRDefault="000E3B4B" w:rsidP="002E19B4">
            <w:pPr>
              <w:jc w:val="center"/>
              <w:rPr>
                <w:spacing w:val="4"/>
                <w:sz w:val="22"/>
                <w:szCs w:val="22"/>
              </w:rPr>
            </w:pPr>
            <w:r w:rsidRPr="00E87DAB">
              <w:rPr>
                <w:spacing w:val="4"/>
                <w:sz w:val="22"/>
                <w:szCs w:val="22"/>
              </w:rPr>
              <w:t xml:space="preserve">Wartość </w:t>
            </w:r>
            <w:r w:rsidRPr="00E87DAB">
              <w:rPr>
                <w:spacing w:val="4"/>
                <w:sz w:val="22"/>
                <w:szCs w:val="22"/>
              </w:rPr>
              <w:br/>
              <w:t>bez kwoty podatku</w:t>
            </w:r>
          </w:p>
        </w:tc>
      </w:tr>
      <w:tr w:rsidR="000E3B4B" w:rsidRPr="00E87DAB" w14:paraId="3ABED766" w14:textId="77777777" w:rsidTr="000E3B4B">
        <w:tc>
          <w:tcPr>
            <w:tcW w:w="709" w:type="dxa"/>
            <w:tcBorders>
              <w:top w:val="single" w:sz="4" w:space="0" w:color="auto"/>
              <w:left w:val="single" w:sz="4" w:space="0" w:color="auto"/>
              <w:bottom w:val="single" w:sz="4" w:space="0" w:color="auto"/>
              <w:right w:val="single" w:sz="4" w:space="0" w:color="auto"/>
            </w:tcBorders>
          </w:tcPr>
          <w:p w14:paraId="73B07C96" w14:textId="77777777" w:rsidR="000E3B4B" w:rsidRPr="00E87DAB" w:rsidRDefault="000E3B4B" w:rsidP="002E19B4">
            <w:pPr>
              <w:jc w:val="center"/>
              <w:rPr>
                <w:spacing w:val="4"/>
                <w:sz w:val="22"/>
                <w:szCs w:val="22"/>
              </w:rPr>
            </w:pPr>
          </w:p>
        </w:tc>
        <w:tc>
          <w:tcPr>
            <w:tcW w:w="6433" w:type="dxa"/>
            <w:tcBorders>
              <w:top w:val="single" w:sz="4" w:space="0" w:color="auto"/>
              <w:left w:val="single" w:sz="4" w:space="0" w:color="auto"/>
              <w:bottom w:val="single" w:sz="4" w:space="0" w:color="auto"/>
              <w:right w:val="single" w:sz="4" w:space="0" w:color="auto"/>
            </w:tcBorders>
            <w:vAlign w:val="center"/>
          </w:tcPr>
          <w:p w14:paraId="54A87443" w14:textId="77777777" w:rsidR="000E3B4B" w:rsidRPr="00E87DAB" w:rsidRDefault="000E3B4B" w:rsidP="002E19B4">
            <w:pPr>
              <w:rPr>
                <w:spacing w:val="4"/>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5D810C39" w14:textId="77777777" w:rsidR="000E3B4B" w:rsidRPr="00E87DAB" w:rsidRDefault="000E3B4B" w:rsidP="002E19B4">
            <w:pPr>
              <w:jc w:val="center"/>
              <w:rPr>
                <w:spacing w:val="4"/>
                <w:sz w:val="22"/>
                <w:szCs w:val="22"/>
              </w:rPr>
            </w:pPr>
          </w:p>
        </w:tc>
      </w:tr>
    </w:tbl>
    <w:p w14:paraId="465A4516" w14:textId="77777777" w:rsidR="000E3B4B" w:rsidRPr="00E87DAB" w:rsidRDefault="000E3B4B">
      <w:pPr>
        <w:numPr>
          <w:ilvl w:val="0"/>
          <w:numId w:val="5"/>
        </w:numPr>
        <w:ind w:left="284" w:hanging="284"/>
        <w:contextualSpacing/>
        <w:jc w:val="both"/>
        <w:rPr>
          <w:bCs/>
          <w:sz w:val="22"/>
          <w:szCs w:val="22"/>
        </w:rPr>
      </w:pPr>
      <w:r w:rsidRPr="00E87DAB">
        <w:rPr>
          <w:bCs/>
          <w:sz w:val="22"/>
          <w:szCs w:val="22"/>
        </w:rPr>
        <w:t xml:space="preserve">Nie zamierzam(y) powierzyć do </w:t>
      </w:r>
      <w:proofErr w:type="spellStart"/>
      <w:r w:rsidRPr="00E87DAB">
        <w:rPr>
          <w:bCs/>
          <w:sz w:val="22"/>
          <w:szCs w:val="22"/>
        </w:rPr>
        <w:t>podwykonania</w:t>
      </w:r>
      <w:proofErr w:type="spellEnd"/>
      <w:r w:rsidRPr="00E87DAB">
        <w:rPr>
          <w:bCs/>
          <w:sz w:val="22"/>
          <w:szCs w:val="22"/>
        </w:rPr>
        <w:t xml:space="preserve"> żadnej części niniejszego zamówienia</w:t>
      </w:r>
      <w:r w:rsidRPr="00E87DAB">
        <w:rPr>
          <w:b/>
          <w:sz w:val="22"/>
          <w:szCs w:val="22"/>
        </w:rPr>
        <w:t>*</w:t>
      </w:r>
      <w:r w:rsidRPr="00E87DAB">
        <w:rPr>
          <w:bCs/>
          <w:sz w:val="22"/>
          <w:szCs w:val="22"/>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E87DAB" w14:paraId="33A3EC2E"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10193F74" w14:textId="77777777" w:rsidR="000E3B4B" w:rsidRPr="00E87DAB" w:rsidRDefault="000E3B4B" w:rsidP="002E19B4">
            <w:pPr>
              <w:jc w:val="center"/>
              <w:rPr>
                <w:b/>
                <w:bCs/>
                <w:sz w:val="22"/>
                <w:szCs w:val="22"/>
              </w:rPr>
            </w:pPr>
            <w:r w:rsidRPr="00E87DAB">
              <w:rPr>
                <w:b/>
                <w:bCs/>
                <w:sz w:val="22"/>
                <w:szCs w:val="22"/>
              </w:rPr>
              <w:t>Rodzaj części zamówienia przewidzianej do wykonania przez podwykonawcę:</w:t>
            </w:r>
          </w:p>
        </w:tc>
      </w:tr>
      <w:tr w:rsidR="000E3B4B" w:rsidRPr="00E87DAB" w14:paraId="0258BD15"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32A86C8A" w14:textId="77777777" w:rsidR="000E3B4B" w:rsidRPr="00E87DAB" w:rsidRDefault="000E3B4B" w:rsidP="002E19B4">
            <w:pPr>
              <w:jc w:val="center"/>
              <w:rPr>
                <w:b/>
                <w:bCs/>
                <w:sz w:val="22"/>
                <w:szCs w:val="22"/>
              </w:rPr>
            </w:pPr>
          </w:p>
        </w:tc>
      </w:tr>
      <w:tr w:rsidR="000E3B4B" w:rsidRPr="00E87DAB" w14:paraId="28AE3271"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215A8507" w14:textId="77777777" w:rsidR="000E3B4B" w:rsidRPr="00E87DAB" w:rsidRDefault="000E3B4B" w:rsidP="002E19B4">
            <w:pPr>
              <w:jc w:val="center"/>
              <w:rPr>
                <w:b/>
                <w:bCs/>
                <w:sz w:val="22"/>
                <w:szCs w:val="22"/>
              </w:rPr>
            </w:pPr>
            <w:r w:rsidRPr="00E87DAB">
              <w:rPr>
                <w:b/>
                <w:bCs/>
                <w:sz w:val="22"/>
                <w:szCs w:val="22"/>
              </w:rPr>
              <w:t>Nazwa/firma podwykonawcy:</w:t>
            </w:r>
          </w:p>
        </w:tc>
      </w:tr>
      <w:tr w:rsidR="000E3B4B" w:rsidRPr="00E87DAB" w14:paraId="36EA8E55"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3DD1DBD0" w14:textId="77777777" w:rsidR="000E3B4B" w:rsidRPr="00E87DAB" w:rsidRDefault="000E3B4B" w:rsidP="002E19B4">
            <w:pPr>
              <w:rPr>
                <w:b/>
                <w:bCs/>
                <w:sz w:val="22"/>
                <w:szCs w:val="22"/>
              </w:rPr>
            </w:pPr>
          </w:p>
        </w:tc>
      </w:tr>
    </w:tbl>
    <w:p w14:paraId="5F632F90" w14:textId="77777777" w:rsidR="000E3B4B" w:rsidRPr="00E87DAB" w:rsidRDefault="000E3B4B" w:rsidP="002E19B4">
      <w:pPr>
        <w:ind w:left="284"/>
        <w:contextualSpacing/>
        <w:jc w:val="both"/>
        <w:rPr>
          <w:i/>
          <w:sz w:val="22"/>
          <w:szCs w:val="22"/>
        </w:rPr>
      </w:pPr>
      <w:r w:rsidRPr="00E87DAB">
        <w:rPr>
          <w:i/>
          <w:sz w:val="22"/>
          <w:szCs w:val="22"/>
        </w:rPr>
        <w:t>W przypadku nie wypełnienia tego punktu – przyjmuje się, iż Wykonawca nie powierzy części zamówienia podwykonawcom).</w:t>
      </w:r>
    </w:p>
    <w:p w14:paraId="7B249B99" w14:textId="77777777" w:rsidR="00875D5C" w:rsidRPr="00E87DAB" w:rsidRDefault="00875D5C">
      <w:pPr>
        <w:numPr>
          <w:ilvl w:val="0"/>
          <w:numId w:val="5"/>
        </w:numPr>
        <w:ind w:left="284" w:hanging="284"/>
        <w:contextualSpacing/>
        <w:jc w:val="both"/>
        <w:rPr>
          <w:bCs/>
          <w:sz w:val="22"/>
          <w:szCs w:val="22"/>
        </w:rPr>
      </w:pPr>
      <w:r w:rsidRPr="00E87DAB">
        <w:rPr>
          <w:sz w:val="22"/>
          <w:szCs w:val="22"/>
        </w:rPr>
        <w:t>Oświadczam, że wyrażam zgodę na przetwarzanie moich danych osobowych w celu ubiegania się o zamówienie publiczne w niniejszym postępowaniu.</w:t>
      </w:r>
    </w:p>
    <w:p w14:paraId="46723930" w14:textId="77777777" w:rsidR="000E3B4B" w:rsidRPr="00E87DAB" w:rsidRDefault="000E3B4B">
      <w:pPr>
        <w:numPr>
          <w:ilvl w:val="0"/>
          <w:numId w:val="5"/>
        </w:numPr>
        <w:ind w:left="284" w:hanging="284"/>
        <w:contextualSpacing/>
        <w:jc w:val="both"/>
        <w:rPr>
          <w:bCs/>
          <w:sz w:val="22"/>
          <w:szCs w:val="22"/>
        </w:rPr>
      </w:pPr>
      <w:r w:rsidRPr="00E87DAB">
        <w:rPr>
          <w:color w:val="000000"/>
          <w:sz w:val="22"/>
          <w:szCs w:val="22"/>
        </w:rPr>
        <w:t>Oświadczam, że wypełniłem obowiązki informacyjne przewidziane w art. 13 lub art. 14 RODO</w:t>
      </w:r>
      <w:r w:rsidRPr="00E87DAB">
        <w:rPr>
          <w:color w:val="000000"/>
          <w:sz w:val="22"/>
          <w:szCs w:val="22"/>
          <w:vertAlign w:val="superscript"/>
        </w:rPr>
        <w:t>1)</w:t>
      </w:r>
      <w:r w:rsidRPr="00E87DAB">
        <w:rPr>
          <w:color w:val="000000"/>
          <w:sz w:val="22"/>
          <w:szCs w:val="22"/>
        </w:rPr>
        <w:t xml:space="preserve"> wobec osób fizycznych, </w:t>
      </w:r>
      <w:r w:rsidRPr="00E87DAB">
        <w:rPr>
          <w:sz w:val="22"/>
          <w:szCs w:val="22"/>
        </w:rPr>
        <w:t>od których dane osobowe bezpośrednio lub pośrednio pozyskałem</w:t>
      </w:r>
      <w:r w:rsidRPr="00E87DAB">
        <w:rPr>
          <w:color w:val="000000"/>
          <w:sz w:val="22"/>
          <w:szCs w:val="22"/>
        </w:rPr>
        <w:t xml:space="preserve"> w celu ubiegania się o udzielenie zamówienia publicznego w niniejszym postępowaniu</w:t>
      </w:r>
      <w:r w:rsidRPr="00E87DAB">
        <w:rPr>
          <w:sz w:val="22"/>
          <w:szCs w:val="22"/>
        </w:rPr>
        <w:t>.*</w:t>
      </w:r>
    </w:p>
    <w:p w14:paraId="2708C2FA" w14:textId="77777777" w:rsidR="000E3B4B" w:rsidRPr="00E87DAB" w:rsidRDefault="000E3B4B" w:rsidP="002E19B4">
      <w:pPr>
        <w:pStyle w:val="Bezodstpw"/>
        <w:ind w:left="357"/>
        <w:rPr>
          <w:i/>
          <w:sz w:val="22"/>
          <w:szCs w:val="22"/>
        </w:rPr>
      </w:pPr>
      <w:r w:rsidRPr="00E87DAB">
        <w:rPr>
          <w:i/>
          <w:color w:val="000000"/>
          <w:sz w:val="22"/>
          <w:szCs w:val="22"/>
          <w:vertAlign w:val="superscript"/>
        </w:rPr>
        <w:lastRenderedPageBreak/>
        <w:t xml:space="preserve">1) </w:t>
      </w:r>
      <w:r w:rsidRPr="00E87DAB">
        <w:rPr>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CB0D0" w14:textId="77777777" w:rsidR="000E3B4B" w:rsidRPr="00E87DAB" w:rsidRDefault="000E3B4B" w:rsidP="002E19B4">
      <w:pPr>
        <w:pStyle w:val="Bezodstpw"/>
        <w:ind w:left="357"/>
        <w:rPr>
          <w:i/>
          <w:sz w:val="22"/>
          <w:szCs w:val="22"/>
        </w:rPr>
      </w:pPr>
    </w:p>
    <w:p w14:paraId="4B87D3AF" w14:textId="77777777" w:rsidR="000E3B4B" w:rsidRPr="00E87DAB" w:rsidRDefault="000E3B4B" w:rsidP="002E19B4">
      <w:pPr>
        <w:pStyle w:val="Bezodstpw"/>
        <w:ind w:left="357"/>
        <w:rPr>
          <w:i/>
          <w:sz w:val="22"/>
          <w:szCs w:val="22"/>
        </w:rPr>
      </w:pPr>
      <w:r w:rsidRPr="00E87DAB">
        <w:rPr>
          <w:i/>
          <w:color w:val="000000"/>
          <w:sz w:val="22"/>
          <w:szCs w:val="22"/>
        </w:rPr>
        <w:t xml:space="preserve">* W przypadku gdy wykonawca </w:t>
      </w:r>
      <w:r w:rsidRPr="00E87DAB">
        <w:rPr>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BC4A" w14:textId="77777777" w:rsidR="000E3B4B" w:rsidRPr="00E87DAB" w:rsidRDefault="000E3B4B">
      <w:pPr>
        <w:numPr>
          <w:ilvl w:val="0"/>
          <w:numId w:val="5"/>
        </w:numPr>
        <w:ind w:left="284" w:hanging="284"/>
        <w:contextualSpacing/>
        <w:jc w:val="both"/>
        <w:rPr>
          <w:sz w:val="22"/>
          <w:szCs w:val="22"/>
        </w:rPr>
      </w:pPr>
      <w:r w:rsidRPr="00E87DAB">
        <w:rPr>
          <w:sz w:val="22"/>
          <w:szCs w:val="22"/>
        </w:rPr>
        <w:t xml:space="preserve">Oświadczamy, że oferta </w:t>
      </w:r>
      <w:r w:rsidRPr="00E87DAB">
        <w:rPr>
          <w:b/>
          <w:color w:val="FF0000"/>
          <w:sz w:val="22"/>
          <w:szCs w:val="22"/>
        </w:rPr>
        <w:t>nie zawiera/zawiera*</w:t>
      </w:r>
      <w:r w:rsidRPr="00E87DAB">
        <w:rPr>
          <w:b/>
          <w:sz w:val="22"/>
          <w:szCs w:val="22"/>
        </w:rPr>
        <w:t xml:space="preserve"> </w:t>
      </w:r>
      <w:r w:rsidRPr="00E87DAB">
        <w:rPr>
          <w:sz w:val="22"/>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46D422F2" w14:textId="77777777" w:rsidR="000E3B4B" w:rsidRPr="00E87DAB" w:rsidRDefault="000E3B4B">
      <w:pPr>
        <w:numPr>
          <w:ilvl w:val="0"/>
          <w:numId w:val="5"/>
        </w:numPr>
        <w:ind w:left="284" w:hanging="284"/>
        <w:contextualSpacing/>
        <w:jc w:val="both"/>
        <w:rPr>
          <w:sz w:val="22"/>
          <w:szCs w:val="22"/>
        </w:rPr>
      </w:pPr>
      <w:r w:rsidRPr="00E87DAB">
        <w:rPr>
          <w:color w:val="000000"/>
          <w:sz w:val="22"/>
          <w:szCs w:val="22"/>
        </w:rPr>
        <w:t xml:space="preserve">Oświadczam, że uważam się za związanego niniejszą ofertą na czas określony w specyfikacji istotnych warunków zamówienia. </w:t>
      </w:r>
    </w:p>
    <w:p w14:paraId="534D835E" w14:textId="77777777" w:rsidR="000E3B4B" w:rsidRPr="00E87DAB" w:rsidRDefault="000E3B4B">
      <w:pPr>
        <w:numPr>
          <w:ilvl w:val="0"/>
          <w:numId w:val="5"/>
        </w:numPr>
        <w:ind w:left="284" w:hanging="284"/>
        <w:contextualSpacing/>
        <w:jc w:val="both"/>
        <w:rPr>
          <w:sz w:val="22"/>
          <w:szCs w:val="22"/>
        </w:rPr>
      </w:pPr>
      <w:r w:rsidRPr="00E87DAB">
        <w:rPr>
          <w:color w:val="000000"/>
          <w:sz w:val="22"/>
          <w:szCs w:val="22"/>
        </w:rPr>
        <w:t xml:space="preserve">Podane ceny brutto zawierają wszystkie koszty, jakie ponosi Zamawiający w przypadku wyboru niniejszej oferty. </w:t>
      </w:r>
    </w:p>
    <w:p w14:paraId="5FB584BD" w14:textId="77777777" w:rsidR="000E3B4B" w:rsidRPr="00E87DAB" w:rsidRDefault="000E3B4B">
      <w:pPr>
        <w:numPr>
          <w:ilvl w:val="0"/>
          <w:numId w:val="5"/>
        </w:numPr>
        <w:ind w:left="284" w:hanging="284"/>
        <w:contextualSpacing/>
        <w:jc w:val="both"/>
        <w:rPr>
          <w:sz w:val="22"/>
          <w:szCs w:val="22"/>
        </w:rPr>
      </w:pPr>
      <w:r w:rsidRPr="00E87DAB">
        <w:rPr>
          <w:bCs/>
          <w:color w:val="000000"/>
          <w:sz w:val="22"/>
          <w:szCs w:val="22"/>
        </w:rPr>
        <w:t>Pod groźbą odpowiedzialności karnej</w:t>
      </w:r>
      <w:r w:rsidRPr="00E87DAB">
        <w:rPr>
          <w:color w:val="000000"/>
          <w:sz w:val="22"/>
          <w:szCs w:val="22"/>
        </w:rPr>
        <w:t xml:space="preserve"> oświadczamy, że załączone do oferty dokumenty opisują stan prawny i faktyczny, aktualny na dzień otwarcia ofert (art. 297 K.K.)</w:t>
      </w:r>
    </w:p>
    <w:p w14:paraId="51B22D76" w14:textId="77777777" w:rsidR="000E3B4B" w:rsidRPr="00E87DAB" w:rsidRDefault="000E3B4B">
      <w:pPr>
        <w:numPr>
          <w:ilvl w:val="0"/>
          <w:numId w:val="5"/>
        </w:numPr>
        <w:ind w:left="284" w:hanging="284"/>
        <w:contextualSpacing/>
        <w:jc w:val="both"/>
        <w:rPr>
          <w:sz w:val="22"/>
          <w:szCs w:val="22"/>
        </w:rPr>
      </w:pPr>
      <w:r w:rsidRPr="00E87DAB">
        <w:rPr>
          <w:color w:val="000000"/>
          <w:sz w:val="22"/>
          <w:szCs w:val="22"/>
        </w:rPr>
        <w:t xml:space="preserve">Oferta wraz z oświadczeniami i dokumentami została złożona na …….. stronach </w:t>
      </w:r>
    </w:p>
    <w:p w14:paraId="3B86E9CD" w14:textId="77777777" w:rsidR="000E3B4B" w:rsidRPr="00E87DAB" w:rsidRDefault="000E3B4B">
      <w:pPr>
        <w:numPr>
          <w:ilvl w:val="0"/>
          <w:numId w:val="5"/>
        </w:numPr>
        <w:ind w:left="284" w:hanging="284"/>
        <w:contextualSpacing/>
        <w:jc w:val="both"/>
        <w:rPr>
          <w:sz w:val="22"/>
          <w:szCs w:val="22"/>
        </w:rPr>
      </w:pPr>
      <w:r w:rsidRPr="00E87DAB">
        <w:rPr>
          <w:sz w:val="22"/>
          <w:szCs w:val="22"/>
        </w:rPr>
        <w:t>Osoba upoważniona do koordynowania dostaw z Zamawiającym w przypadku udzielenia nam</w:t>
      </w:r>
    </w:p>
    <w:p w14:paraId="41C42075" w14:textId="75851ABC" w:rsidR="000E3B4B" w:rsidRPr="00E87DAB" w:rsidRDefault="000E3B4B" w:rsidP="002E19B4">
      <w:pPr>
        <w:autoSpaceDE w:val="0"/>
        <w:jc w:val="both"/>
        <w:rPr>
          <w:sz w:val="22"/>
          <w:szCs w:val="22"/>
        </w:rPr>
      </w:pPr>
      <w:r w:rsidRPr="00E87DAB">
        <w:rPr>
          <w:sz w:val="22"/>
          <w:szCs w:val="22"/>
        </w:rPr>
        <w:t xml:space="preserve">      zamówienia to: ................................................................... nr tel. ............................................................</w:t>
      </w:r>
    </w:p>
    <w:p w14:paraId="1C1E112E" w14:textId="77777777" w:rsidR="000E3B4B" w:rsidRPr="00E87DAB" w:rsidRDefault="000E3B4B" w:rsidP="002E19B4">
      <w:pPr>
        <w:autoSpaceDE w:val="0"/>
        <w:rPr>
          <w:sz w:val="22"/>
          <w:szCs w:val="22"/>
        </w:rPr>
      </w:pPr>
      <w:r w:rsidRPr="00E87DAB">
        <w:rPr>
          <w:sz w:val="22"/>
          <w:szCs w:val="22"/>
        </w:rPr>
        <w:t xml:space="preserve"> Integralną część oferty stanowią następujące dokumenty:</w:t>
      </w:r>
    </w:p>
    <w:p w14:paraId="4885E209" w14:textId="77777777" w:rsidR="000E3B4B" w:rsidRPr="00E87DAB" w:rsidRDefault="000E3B4B" w:rsidP="002E19B4">
      <w:pPr>
        <w:autoSpaceDE w:val="0"/>
        <w:rPr>
          <w:sz w:val="22"/>
          <w:szCs w:val="22"/>
        </w:rPr>
      </w:pPr>
      <w:r w:rsidRPr="00E87DAB">
        <w:rPr>
          <w:sz w:val="22"/>
          <w:szCs w:val="22"/>
        </w:rPr>
        <w:t>1/ .................................................................................</w:t>
      </w:r>
    </w:p>
    <w:p w14:paraId="533D4251" w14:textId="77777777" w:rsidR="000E3B4B" w:rsidRPr="00E87DAB" w:rsidRDefault="000E3B4B" w:rsidP="002E19B4">
      <w:pPr>
        <w:autoSpaceDE w:val="0"/>
        <w:rPr>
          <w:sz w:val="22"/>
          <w:szCs w:val="22"/>
        </w:rPr>
      </w:pPr>
      <w:r w:rsidRPr="00E87DAB">
        <w:rPr>
          <w:sz w:val="22"/>
          <w:szCs w:val="22"/>
        </w:rPr>
        <w:t>2/ .................................................................................</w:t>
      </w:r>
    </w:p>
    <w:p w14:paraId="70260F77" w14:textId="77777777" w:rsidR="000E3B4B" w:rsidRPr="00E87DAB" w:rsidRDefault="000E3B4B" w:rsidP="002E19B4">
      <w:pPr>
        <w:autoSpaceDE w:val="0"/>
        <w:rPr>
          <w:sz w:val="22"/>
          <w:szCs w:val="22"/>
        </w:rPr>
      </w:pPr>
      <w:r w:rsidRPr="00E87DAB">
        <w:rPr>
          <w:sz w:val="22"/>
          <w:szCs w:val="22"/>
        </w:rPr>
        <w:t xml:space="preserve">3/ .................................................................................                                                                 </w:t>
      </w:r>
    </w:p>
    <w:tbl>
      <w:tblPr>
        <w:tblW w:w="5000" w:type="pct"/>
        <w:jc w:val="center"/>
        <w:tblLook w:val="01E0" w:firstRow="1" w:lastRow="1" w:firstColumn="1" w:lastColumn="1" w:noHBand="0" w:noVBand="0"/>
      </w:tblPr>
      <w:tblGrid>
        <w:gridCol w:w="2104"/>
        <w:gridCol w:w="7256"/>
      </w:tblGrid>
      <w:tr w:rsidR="000E3B4B" w:rsidRPr="00E87DAB" w14:paraId="31E19A07" w14:textId="77777777" w:rsidTr="000E3B4B">
        <w:trPr>
          <w:trHeight w:val="838"/>
          <w:jc w:val="center"/>
        </w:trPr>
        <w:tc>
          <w:tcPr>
            <w:tcW w:w="1814" w:type="pct"/>
            <w:vAlign w:val="center"/>
          </w:tcPr>
          <w:p w14:paraId="7F2C3399" w14:textId="77777777" w:rsidR="000E3B4B" w:rsidRPr="00E87DAB" w:rsidRDefault="000E3B4B" w:rsidP="002E19B4">
            <w:pPr>
              <w:rPr>
                <w:bCs/>
                <w:sz w:val="22"/>
                <w:szCs w:val="22"/>
              </w:rPr>
            </w:pPr>
          </w:p>
          <w:p w14:paraId="5DC48006" w14:textId="77777777" w:rsidR="000E3B4B" w:rsidRPr="00E87DAB" w:rsidRDefault="000E3B4B" w:rsidP="002E19B4">
            <w:pPr>
              <w:jc w:val="center"/>
              <w:rPr>
                <w:bCs/>
                <w:sz w:val="22"/>
                <w:szCs w:val="22"/>
              </w:rPr>
            </w:pPr>
            <w:r w:rsidRPr="00E87DAB">
              <w:rPr>
                <w:bCs/>
                <w:sz w:val="22"/>
                <w:szCs w:val="22"/>
              </w:rPr>
              <w:t>Miejscowość / Data</w:t>
            </w:r>
          </w:p>
        </w:tc>
        <w:tc>
          <w:tcPr>
            <w:tcW w:w="3186" w:type="pct"/>
            <w:vAlign w:val="center"/>
          </w:tcPr>
          <w:p w14:paraId="5670415E" w14:textId="77777777" w:rsidR="000E3B4B" w:rsidRPr="00E87DAB" w:rsidRDefault="000E3B4B" w:rsidP="002E19B4">
            <w:pPr>
              <w:rPr>
                <w:bCs/>
                <w:sz w:val="22"/>
                <w:szCs w:val="22"/>
              </w:rPr>
            </w:pPr>
          </w:p>
          <w:p w14:paraId="2B888F29" w14:textId="77777777" w:rsidR="000E3B4B" w:rsidRPr="00E87DAB" w:rsidRDefault="000E3B4B" w:rsidP="002E19B4">
            <w:pPr>
              <w:rPr>
                <w:bCs/>
                <w:sz w:val="22"/>
                <w:szCs w:val="22"/>
              </w:rPr>
            </w:pPr>
          </w:p>
          <w:p w14:paraId="30E8F3D5" w14:textId="77777777" w:rsidR="000E3B4B" w:rsidRPr="00E87DAB" w:rsidRDefault="000E3B4B" w:rsidP="002E19B4">
            <w:pPr>
              <w:rPr>
                <w:bCs/>
                <w:sz w:val="22"/>
                <w:szCs w:val="22"/>
              </w:rPr>
            </w:pPr>
            <w:r w:rsidRPr="00E87DAB">
              <w:rPr>
                <w:bCs/>
                <w:sz w:val="22"/>
                <w:szCs w:val="22"/>
              </w:rPr>
              <w:t>……………………………………………………………………………………</w:t>
            </w:r>
          </w:p>
          <w:p w14:paraId="73DF0758" w14:textId="77777777" w:rsidR="000E3B4B" w:rsidRPr="00E87DAB" w:rsidRDefault="000447AE" w:rsidP="002E19B4">
            <w:pPr>
              <w:tabs>
                <w:tab w:val="left" w:pos="3544"/>
              </w:tabs>
              <w:ind w:left="4248" w:hanging="4248"/>
              <w:jc w:val="center"/>
              <w:rPr>
                <w:i/>
                <w:sz w:val="22"/>
                <w:szCs w:val="22"/>
              </w:rPr>
            </w:pPr>
            <w:r w:rsidRPr="00E87DAB">
              <w:rPr>
                <w:i/>
                <w:sz w:val="22"/>
                <w:szCs w:val="22"/>
              </w:rPr>
              <w:t xml:space="preserve"> Podpis </w:t>
            </w:r>
            <w:r w:rsidR="000E3B4B" w:rsidRPr="00E87DAB">
              <w:rPr>
                <w:i/>
                <w:sz w:val="22"/>
                <w:szCs w:val="22"/>
              </w:rPr>
              <w:t xml:space="preserve"> osoby upoważnione</w:t>
            </w:r>
            <w:r w:rsidRPr="00E87DAB">
              <w:rPr>
                <w:i/>
                <w:sz w:val="22"/>
                <w:szCs w:val="22"/>
              </w:rPr>
              <w:t xml:space="preserve">j </w:t>
            </w:r>
            <w:r w:rsidR="000E3B4B" w:rsidRPr="00E87DAB">
              <w:rPr>
                <w:i/>
                <w:sz w:val="22"/>
                <w:szCs w:val="22"/>
              </w:rPr>
              <w:t xml:space="preserve"> do reprezentowania Wykonawcy</w:t>
            </w:r>
          </w:p>
          <w:p w14:paraId="4E29BA6C" w14:textId="77777777" w:rsidR="000E3B4B" w:rsidRPr="00E87DAB" w:rsidRDefault="000E3B4B" w:rsidP="002E19B4">
            <w:pPr>
              <w:rPr>
                <w:bCs/>
                <w:sz w:val="22"/>
                <w:szCs w:val="22"/>
              </w:rPr>
            </w:pPr>
          </w:p>
        </w:tc>
      </w:tr>
    </w:tbl>
    <w:p w14:paraId="36DEBB63" w14:textId="77777777" w:rsidR="000E3B4B" w:rsidRPr="00E87DAB" w:rsidRDefault="000E3B4B" w:rsidP="002E19B4">
      <w:pPr>
        <w:autoSpaceDE w:val="0"/>
        <w:rPr>
          <w:bCs/>
          <w:sz w:val="22"/>
          <w:szCs w:val="22"/>
          <w:u w:val="single"/>
        </w:rPr>
      </w:pPr>
      <w:r w:rsidRPr="00E87DAB">
        <w:rPr>
          <w:bCs/>
          <w:sz w:val="22"/>
          <w:szCs w:val="22"/>
          <w:u w:val="single"/>
        </w:rPr>
        <w:t>Niepotrzebne skreślić</w:t>
      </w:r>
      <w:r w:rsidRPr="00E87DAB">
        <w:rPr>
          <w:b/>
          <w:bCs/>
          <w:sz w:val="22"/>
          <w:szCs w:val="22"/>
        </w:rPr>
        <w:br w:type="page"/>
      </w:r>
    </w:p>
    <w:p w14:paraId="19C78B53" w14:textId="65B69DEF" w:rsidR="000E3B4B" w:rsidRPr="00E87DAB" w:rsidRDefault="000E3B4B" w:rsidP="00D6564C">
      <w:pPr>
        <w:autoSpaceDE w:val="0"/>
        <w:spacing w:line="276" w:lineRule="auto"/>
        <w:jc w:val="right"/>
        <w:rPr>
          <w:bCs/>
          <w:sz w:val="22"/>
          <w:szCs w:val="22"/>
          <w:u w:val="single"/>
        </w:rPr>
      </w:pPr>
      <w:r w:rsidRPr="00E87DAB">
        <w:rPr>
          <w:b/>
          <w:bCs/>
          <w:sz w:val="22"/>
          <w:szCs w:val="22"/>
        </w:rPr>
        <w:lastRenderedPageBreak/>
        <w:t>Z</w:t>
      </w:r>
      <w:r w:rsidR="000C354E" w:rsidRPr="00E87DAB">
        <w:rPr>
          <w:b/>
          <w:bCs/>
          <w:sz w:val="22"/>
          <w:szCs w:val="22"/>
        </w:rPr>
        <w:t>ałącznik nr 2</w:t>
      </w:r>
    </w:p>
    <w:p w14:paraId="3A7F1711" w14:textId="77777777" w:rsidR="00FC734A" w:rsidRPr="00E87DAB" w:rsidRDefault="00FC734A" w:rsidP="005948C0">
      <w:pPr>
        <w:spacing w:line="276" w:lineRule="auto"/>
        <w:jc w:val="both"/>
        <w:rPr>
          <w:sz w:val="22"/>
          <w:szCs w:val="22"/>
        </w:rPr>
      </w:pPr>
      <w:bookmarkStart w:id="40" w:name="_Hlk122431009"/>
    </w:p>
    <w:p w14:paraId="09E4B4D5" w14:textId="77777777" w:rsidR="00BD068F" w:rsidRPr="00BD068F" w:rsidRDefault="00BD068F" w:rsidP="00BD068F">
      <w:pPr>
        <w:spacing w:after="160"/>
        <w:jc w:val="center"/>
        <w:rPr>
          <w:rFonts w:eastAsia="Calibri"/>
          <w:b/>
          <w:sz w:val="22"/>
          <w:szCs w:val="22"/>
          <w:lang w:eastAsia="en-US"/>
        </w:rPr>
      </w:pPr>
      <w:bookmarkStart w:id="41" w:name="_Hlk62633001"/>
      <w:bookmarkEnd w:id="40"/>
      <w:r w:rsidRPr="00BD068F">
        <w:rPr>
          <w:rFonts w:eastAsia="Calibri"/>
          <w:b/>
          <w:sz w:val="22"/>
          <w:szCs w:val="22"/>
          <w:lang w:eastAsia="en-US"/>
        </w:rPr>
        <w:t xml:space="preserve">Umowa – projekt </w:t>
      </w:r>
    </w:p>
    <w:p w14:paraId="25F9FD29" w14:textId="026C628F" w:rsidR="00BD068F" w:rsidRPr="00BD068F" w:rsidRDefault="00BD068F" w:rsidP="00BD068F">
      <w:pPr>
        <w:spacing w:after="160"/>
        <w:jc w:val="both"/>
        <w:rPr>
          <w:rFonts w:eastAsia="Calibri"/>
          <w:sz w:val="22"/>
          <w:szCs w:val="22"/>
          <w:lang w:eastAsia="en-US"/>
        </w:rPr>
      </w:pPr>
      <w:r w:rsidRPr="00BD068F">
        <w:rPr>
          <w:rFonts w:eastAsia="Calibri"/>
          <w:sz w:val="22"/>
          <w:szCs w:val="22"/>
          <w:lang w:eastAsia="en-US"/>
        </w:rPr>
        <w:t>Umowa jest wynikiem przeprowadzonego postępowania o udzielenie zamówienia publicznego przeprowadzonego w trybie</w:t>
      </w:r>
      <w:r w:rsidRPr="00BD068F">
        <w:rPr>
          <w:sz w:val="22"/>
          <w:szCs w:val="22"/>
          <w:lang w:eastAsia="ar-SA"/>
        </w:rPr>
        <w:t xml:space="preserve"> art. 275 ust. 1 ustawy z dnia 11 września 2019 r. Prawo zamówień publicznych (tj. </w:t>
      </w:r>
      <w:r w:rsidRPr="00BD068F">
        <w:rPr>
          <w:sz w:val="22"/>
          <w:szCs w:val="22"/>
        </w:rPr>
        <w:t>Dz.U. 202</w:t>
      </w:r>
      <w:r w:rsidR="00EB606E">
        <w:rPr>
          <w:sz w:val="22"/>
          <w:szCs w:val="22"/>
        </w:rPr>
        <w:t>3</w:t>
      </w:r>
      <w:r w:rsidRPr="00BD068F">
        <w:rPr>
          <w:sz w:val="22"/>
          <w:szCs w:val="22"/>
        </w:rPr>
        <w:t xml:space="preserve">.poz. </w:t>
      </w:r>
      <w:r w:rsidR="00EB606E">
        <w:rPr>
          <w:sz w:val="22"/>
          <w:szCs w:val="22"/>
        </w:rPr>
        <w:t>1605</w:t>
      </w:r>
      <w:r w:rsidRPr="00BD068F">
        <w:rPr>
          <w:sz w:val="22"/>
          <w:szCs w:val="22"/>
        </w:rPr>
        <w:t xml:space="preserve">  ze zm.</w:t>
      </w:r>
      <w:r w:rsidRPr="00BD068F">
        <w:rPr>
          <w:sz w:val="22"/>
          <w:szCs w:val="22"/>
          <w:lang w:eastAsia="ar-SA"/>
        </w:rPr>
        <w:t xml:space="preserve">) </w:t>
      </w:r>
      <w:r w:rsidRPr="00BD068F">
        <w:rPr>
          <w:sz w:val="22"/>
          <w:szCs w:val="22"/>
        </w:rPr>
        <w:t xml:space="preserve">zwana dalej </w:t>
      </w:r>
      <w:proofErr w:type="spellStart"/>
      <w:r w:rsidRPr="00BD068F">
        <w:rPr>
          <w:sz w:val="22"/>
          <w:szCs w:val="22"/>
        </w:rPr>
        <w:t>Pzp</w:t>
      </w:r>
      <w:proofErr w:type="spellEnd"/>
      <w:r w:rsidRPr="00BD068F">
        <w:rPr>
          <w:sz w:val="22"/>
          <w:szCs w:val="22"/>
        </w:rPr>
        <w:t xml:space="preserve"> lub ustawą</w:t>
      </w:r>
    </w:p>
    <w:p w14:paraId="0271E710" w14:textId="77777777" w:rsidR="00BD068F" w:rsidRPr="00BD068F" w:rsidRDefault="00BD068F" w:rsidP="00BD068F">
      <w:pPr>
        <w:spacing w:after="160"/>
        <w:jc w:val="both"/>
        <w:rPr>
          <w:rFonts w:eastAsia="Calibri"/>
          <w:sz w:val="22"/>
          <w:szCs w:val="22"/>
          <w:lang w:eastAsia="en-US"/>
        </w:rPr>
      </w:pPr>
      <w:r w:rsidRPr="00BD068F">
        <w:rPr>
          <w:rFonts w:eastAsia="Calibri"/>
          <w:b/>
          <w:bCs/>
          <w:sz w:val="22"/>
          <w:szCs w:val="22"/>
          <w:lang w:eastAsia="en-US"/>
        </w:rPr>
        <w:t xml:space="preserve">Zawarta dnia ……… 2022 r. w Sejnach </w:t>
      </w:r>
      <w:r w:rsidRPr="00BD068F">
        <w:rPr>
          <w:rFonts w:eastAsia="Calibri"/>
          <w:sz w:val="22"/>
          <w:szCs w:val="22"/>
          <w:lang w:eastAsia="en-US"/>
        </w:rPr>
        <w:t>pomiędzy:</w:t>
      </w:r>
    </w:p>
    <w:p w14:paraId="66BA0A21" w14:textId="77777777" w:rsidR="00BD068F" w:rsidRPr="00BD068F" w:rsidRDefault="00BD068F" w:rsidP="00BD068F">
      <w:pPr>
        <w:spacing w:after="160"/>
        <w:contextualSpacing/>
        <w:jc w:val="both"/>
        <w:rPr>
          <w:rFonts w:eastAsia="Calibri"/>
          <w:i/>
          <w:iCs/>
          <w:sz w:val="22"/>
          <w:szCs w:val="22"/>
          <w:lang w:eastAsia="en-US"/>
        </w:rPr>
      </w:pPr>
    </w:p>
    <w:p w14:paraId="0A239279" w14:textId="77777777" w:rsidR="00BD068F" w:rsidRPr="00BD068F" w:rsidRDefault="00BD068F" w:rsidP="00BD068F">
      <w:pPr>
        <w:spacing w:after="160"/>
        <w:contextualSpacing/>
        <w:jc w:val="both"/>
        <w:rPr>
          <w:rFonts w:eastAsia="Calibri"/>
          <w:sz w:val="22"/>
          <w:szCs w:val="22"/>
          <w:lang w:eastAsia="en-US"/>
        </w:rPr>
      </w:pPr>
      <w:r w:rsidRPr="00BD068F">
        <w:rPr>
          <w:rFonts w:eastAsia="Calibri"/>
          <w:b/>
          <w:sz w:val="22"/>
          <w:szCs w:val="22"/>
          <w:lang w:eastAsia="en-US"/>
        </w:rPr>
        <w:t>Samodzielnym Publicznym Zakładem Opieki Zdrowotnej z siedzibą w Sejnach</w:t>
      </w:r>
      <w:r w:rsidRPr="00BD068F">
        <w:rPr>
          <w:rFonts w:eastAsia="Calibri"/>
          <w:sz w:val="22"/>
          <w:szCs w:val="22"/>
          <w:lang w:eastAsia="en-US"/>
        </w:rPr>
        <w:t xml:space="preserve">, </w:t>
      </w:r>
      <w:r w:rsidRPr="00BD068F">
        <w:rPr>
          <w:rFonts w:eastAsia="Calibri"/>
          <w:sz w:val="22"/>
          <w:szCs w:val="22"/>
          <w:lang w:eastAsia="en-US"/>
        </w:rPr>
        <w:br/>
        <w:t xml:space="preserve">ul. Dr. Edwarda </w:t>
      </w:r>
      <w:proofErr w:type="spellStart"/>
      <w:r w:rsidRPr="00BD068F">
        <w:rPr>
          <w:rFonts w:eastAsia="Calibri"/>
          <w:sz w:val="22"/>
          <w:szCs w:val="22"/>
          <w:lang w:eastAsia="en-US"/>
        </w:rPr>
        <w:t>Rittlera</w:t>
      </w:r>
      <w:proofErr w:type="spellEnd"/>
      <w:r w:rsidRPr="00BD068F">
        <w:rPr>
          <w:rFonts w:eastAsia="Calibri"/>
          <w:sz w:val="22"/>
          <w:szCs w:val="22"/>
          <w:lang w:eastAsia="en-US"/>
        </w:rPr>
        <w:t xml:space="preserve"> 2, 16-500 Sejny, wpisanym do Krajowego Rejestru Sądowego pod numerem KRS 0000016297, numer REGON 790317340, numer NIP 844-17-84-785, </w:t>
      </w:r>
      <w:r w:rsidRPr="00BD068F">
        <w:rPr>
          <w:rFonts w:eastAsia="Calibri"/>
          <w:b/>
          <w:sz w:val="22"/>
          <w:szCs w:val="22"/>
          <w:lang w:eastAsia="en-US"/>
        </w:rPr>
        <w:t>reprezentowanym ……………………….</w:t>
      </w:r>
      <w:r w:rsidRPr="00BD068F">
        <w:rPr>
          <w:rFonts w:eastAsia="Calibri"/>
          <w:sz w:val="22"/>
          <w:szCs w:val="22"/>
          <w:lang w:eastAsia="en-US"/>
        </w:rPr>
        <w:t>,  zwanym dalej jako „</w:t>
      </w:r>
      <w:r w:rsidRPr="00BD068F">
        <w:rPr>
          <w:rFonts w:eastAsia="Calibri"/>
          <w:b/>
          <w:sz w:val="22"/>
          <w:szCs w:val="22"/>
          <w:lang w:eastAsia="en-US"/>
        </w:rPr>
        <w:t>Zamawiający</w:t>
      </w:r>
      <w:r w:rsidRPr="00BD068F">
        <w:rPr>
          <w:rFonts w:eastAsia="Calibri"/>
          <w:sz w:val="22"/>
          <w:szCs w:val="22"/>
          <w:lang w:eastAsia="en-US"/>
        </w:rPr>
        <w:t>”,</w:t>
      </w:r>
    </w:p>
    <w:p w14:paraId="11B6E774" w14:textId="77777777" w:rsidR="00BD068F" w:rsidRPr="00BD068F" w:rsidRDefault="00BD068F" w:rsidP="00BD068F">
      <w:pPr>
        <w:spacing w:after="160"/>
        <w:rPr>
          <w:rFonts w:eastAsia="Calibri"/>
          <w:sz w:val="22"/>
          <w:szCs w:val="22"/>
          <w:lang w:eastAsia="en-US"/>
        </w:rPr>
      </w:pPr>
      <w:r w:rsidRPr="00BD068F">
        <w:rPr>
          <w:rFonts w:eastAsia="Calibri"/>
          <w:sz w:val="22"/>
          <w:szCs w:val="22"/>
          <w:lang w:eastAsia="en-US"/>
        </w:rPr>
        <w:t>a</w:t>
      </w:r>
    </w:p>
    <w:p w14:paraId="30DA0929" w14:textId="77777777" w:rsidR="00BD068F" w:rsidRPr="00BD068F" w:rsidRDefault="00BD068F" w:rsidP="00BD068F">
      <w:pPr>
        <w:spacing w:after="160"/>
        <w:jc w:val="both"/>
        <w:rPr>
          <w:rFonts w:eastAsia="Calibri"/>
          <w:sz w:val="22"/>
          <w:szCs w:val="22"/>
          <w:lang w:eastAsia="en-US"/>
        </w:rPr>
      </w:pPr>
      <w:r w:rsidRPr="00BD068F">
        <w:rPr>
          <w:rFonts w:eastAsia="Calibri"/>
          <w:b/>
          <w:sz w:val="22"/>
          <w:szCs w:val="22"/>
          <w:lang w:eastAsia="en-US"/>
        </w:rPr>
        <w:t>……………………………………………………………………………………………………………………………………………………….</w:t>
      </w:r>
      <w:r w:rsidRPr="00BD068F">
        <w:rPr>
          <w:rFonts w:eastAsia="Calibri"/>
          <w:sz w:val="22"/>
          <w:szCs w:val="22"/>
          <w:lang w:eastAsia="en-US"/>
        </w:rPr>
        <w:t>, zwanego dalej jako „</w:t>
      </w:r>
      <w:r w:rsidRPr="00BD068F">
        <w:rPr>
          <w:rFonts w:eastAsia="Calibri"/>
          <w:b/>
          <w:sz w:val="22"/>
          <w:szCs w:val="22"/>
          <w:lang w:eastAsia="en-US"/>
        </w:rPr>
        <w:t>Wykonawca</w:t>
      </w:r>
      <w:r w:rsidRPr="00BD068F">
        <w:rPr>
          <w:rFonts w:eastAsia="Calibri"/>
          <w:sz w:val="22"/>
          <w:szCs w:val="22"/>
          <w:lang w:eastAsia="en-US"/>
        </w:rPr>
        <w:t xml:space="preserve">”, </w:t>
      </w:r>
    </w:p>
    <w:p w14:paraId="379E3054" w14:textId="77777777" w:rsidR="00BD068F" w:rsidRPr="00BD068F" w:rsidRDefault="00BD068F" w:rsidP="00BD068F">
      <w:pPr>
        <w:spacing w:after="160"/>
        <w:jc w:val="both"/>
        <w:rPr>
          <w:rFonts w:eastAsia="Calibri"/>
          <w:sz w:val="22"/>
          <w:szCs w:val="22"/>
          <w:lang w:eastAsia="en-US"/>
        </w:rPr>
      </w:pPr>
      <w:r w:rsidRPr="00BD068F">
        <w:rPr>
          <w:rFonts w:eastAsia="Calibri"/>
          <w:sz w:val="22"/>
          <w:szCs w:val="22"/>
          <w:lang w:eastAsia="en-US"/>
        </w:rPr>
        <w:t>łącznie zwanymi „</w:t>
      </w:r>
      <w:r w:rsidRPr="00BD068F">
        <w:rPr>
          <w:rFonts w:eastAsia="Calibri"/>
          <w:b/>
          <w:sz w:val="22"/>
          <w:szCs w:val="22"/>
          <w:lang w:eastAsia="en-US"/>
        </w:rPr>
        <w:t>Stronami</w:t>
      </w:r>
      <w:r w:rsidRPr="00BD068F">
        <w:rPr>
          <w:rFonts w:eastAsia="Calibri"/>
          <w:sz w:val="22"/>
          <w:szCs w:val="22"/>
          <w:lang w:eastAsia="en-US"/>
        </w:rPr>
        <w:t>”, a pojedynczo „</w:t>
      </w:r>
      <w:r w:rsidRPr="00BD068F">
        <w:rPr>
          <w:rFonts w:eastAsia="Calibri"/>
          <w:b/>
          <w:sz w:val="22"/>
          <w:szCs w:val="22"/>
          <w:lang w:eastAsia="en-US"/>
        </w:rPr>
        <w:t>Stroną</w:t>
      </w:r>
      <w:r w:rsidRPr="00BD068F">
        <w:rPr>
          <w:rFonts w:eastAsia="Calibri"/>
          <w:sz w:val="22"/>
          <w:szCs w:val="22"/>
          <w:lang w:eastAsia="en-US"/>
        </w:rPr>
        <w:t>”, o następującej treści:</w:t>
      </w:r>
    </w:p>
    <w:p w14:paraId="4AB0D677"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§1.</w:t>
      </w:r>
    </w:p>
    <w:p w14:paraId="7D2065CC" w14:textId="77777777" w:rsidR="00BD068F" w:rsidRPr="00BD068F" w:rsidRDefault="00BD068F">
      <w:pPr>
        <w:numPr>
          <w:ilvl w:val="1"/>
          <w:numId w:val="10"/>
        </w:numPr>
        <w:autoSpaceDE w:val="0"/>
        <w:autoSpaceDN w:val="0"/>
        <w:adjustRightInd w:val="0"/>
        <w:spacing w:after="160" w:line="259" w:lineRule="auto"/>
        <w:ind w:left="284" w:hanging="284"/>
        <w:contextualSpacing/>
        <w:jc w:val="both"/>
        <w:rPr>
          <w:rFonts w:eastAsiaTheme="minorHAnsi"/>
          <w:color w:val="000000"/>
          <w:sz w:val="22"/>
          <w:szCs w:val="22"/>
          <w:lang w:eastAsia="en-US"/>
        </w:rPr>
      </w:pPr>
      <w:r w:rsidRPr="00BD068F">
        <w:rPr>
          <w:rFonts w:eastAsia="CIDFont+F2"/>
          <w:color w:val="000000"/>
          <w:sz w:val="22"/>
          <w:szCs w:val="22"/>
          <w:lang w:eastAsia="en-US"/>
        </w:rPr>
        <w:t xml:space="preserve">Przedmiotem umowy jest </w:t>
      </w:r>
      <w:r w:rsidRPr="00BD068F">
        <w:rPr>
          <w:rFonts w:eastAsiaTheme="minorHAnsi"/>
          <w:color w:val="000000"/>
          <w:sz w:val="22"/>
          <w:szCs w:val="22"/>
          <w:lang w:eastAsia="en-US"/>
        </w:rPr>
        <w:t xml:space="preserve">podniesienie poziomu bezpieczeństwa systemów teleinformatycznych w Samodzielnym Publicznym </w:t>
      </w:r>
      <w:r w:rsidRPr="00BD068F">
        <w:rPr>
          <w:rFonts w:eastAsiaTheme="minorHAnsi"/>
          <w:sz w:val="22"/>
          <w:szCs w:val="22"/>
          <w:lang w:eastAsia="en-US"/>
        </w:rPr>
        <w:t xml:space="preserve">Zakładzie Opieki Zdrowotnej w Sejnach </w:t>
      </w:r>
      <w:r w:rsidRPr="00BD068F">
        <w:rPr>
          <w:rFonts w:eastAsia="CIDFont+F2"/>
          <w:color w:val="000000"/>
          <w:sz w:val="22"/>
          <w:szCs w:val="22"/>
          <w:lang w:eastAsia="en-US"/>
        </w:rPr>
        <w:t xml:space="preserve">poprzez realizację przedmiotu zamówienia  zgodnie ze złożoną ofertą z dnia ……. r. stanowiącą </w:t>
      </w:r>
      <w:r w:rsidRPr="00BD068F">
        <w:rPr>
          <w:rFonts w:eastAsia="CIDFont+F2"/>
          <w:b/>
          <w:bCs/>
          <w:color w:val="000000"/>
          <w:sz w:val="22"/>
          <w:szCs w:val="22"/>
          <w:lang w:eastAsia="en-US"/>
        </w:rPr>
        <w:t xml:space="preserve">załącznik </w:t>
      </w:r>
      <w:r w:rsidRPr="00BD068F">
        <w:rPr>
          <w:rFonts w:eastAsia="CIDFont+F2"/>
          <w:color w:val="000000"/>
          <w:sz w:val="22"/>
          <w:szCs w:val="22"/>
          <w:lang w:eastAsia="en-US"/>
        </w:rPr>
        <w:t>do niniejszej umowy.</w:t>
      </w:r>
    </w:p>
    <w:p w14:paraId="5EEE49C1" w14:textId="2DDF63C9" w:rsidR="00BD068F" w:rsidRPr="00BD068F" w:rsidRDefault="00BD068F">
      <w:pPr>
        <w:numPr>
          <w:ilvl w:val="1"/>
          <w:numId w:val="10"/>
        </w:numPr>
        <w:autoSpaceDE w:val="0"/>
        <w:autoSpaceDN w:val="0"/>
        <w:adjustRightInd w:val="0"/>
        <w:spacing w:after="160" w:line="259" w:lineRule="auto"/>
        <w:ind w:left="284" w:hanging="284"/>
        <w:contextualSpacing/>
        <w:jc w:val="both"/>
        <w:rPr>
          <w:rFonts w:eastAsiaTheme="minorHAnsi"/>
          <w:color w:val="000000"/>
          <w:sz w:val="22"/>
          <w:szCs w:val="22"/>
          <w:lang w:eastAsia="en-US"/>
        </w:rPr>
      </w:pPr>
      <w:r w:rsidRPr="00BD068F">
        <w:rPr>
          <w:rFonts w:eastAsia="CIDFont+F2"/>
          <w:color w:val="000000"/>
          <w:sz w:val="22"/>
          <w:szCs w:val="22"/>
          <w:lang w:eastAsia="en-US"/>
        </w:rPr>
        <w:t xml:space="preserve">Szczegółowy opis przedmiotu zamówienia określony został w </w:t>
      </w:r>
      <w:r w:rsidRPr="00BD068F">
        <w:rPr>
          <w:rFonts w:eastAsia="CIDFont+F2"/>
          <w:b/>
          <w:bCs/>
          <w:color w:val="000000"/>
          <w:sz w:val="22"/>
          <w:szCs w:val="22"/>
          <w:lang w:eastAsia="en-US"/>
        </w:rPr>
        <w:t xml:space="preserve">załączniku nr </w:t>
      </w:r>
      <w:r w:rsidR="00EB606E">
        <w:rPr>
          <w:rFonts w:eastAsia="CIDFont+F2"/>
          <w:b/>
          <w:bCs/>
          <w:color w:val="000000"/>
          <w:sz w:val="22"/>
          <w:szCs w:val="22"/>
          <w:lang w:eastAsia="en-US"/>
        </w:rPr>
        <w:t>…</w:t>
      </w:r>
      <w:r w:rsidRPr="00BD068F">
        <w:rPr>
          <w:rFonts w:eastAsia="CIDFont+F2"/>
          <w:color w:val="000000"/>
          <w:sz w:val="22"/>
          <w:szCs w:val="22"/>
          <w:lang w:eastAsia="en-US"/>
        </w:rPr>
        <w:t xml:space="preserve"> do </w:t>
      </w:r>
      <w:r w:rsidR="00EB606E">
        <w:rPr>
          <w:rFonts w:eastAsia="CIDFont+F2"/>
          <w:color w:val="000000"/>
          <w:sz w:val="22"/>
          <w:szCs w:val="22"/>
          <w:lang w:eastAsia="en-US"/>
        </w:rPr>
        <w:t>umowy</w:t>
      </w:r>
      <w:r w:rsidRPr="00BD068F">
        <w:rPr>
          <w:rFonts w:eastAsia="CIDFont+F2"/>
          <w:color w:val="000000"/>
          <w:sz w:val="22"/>
          <w:szCs w:val="22"/>
          <w:lang w:eastAsia="en-US"/>
        </w:rPr>
        <w:t>, stanowiącym integralną część niniejszej umowy.</w:t>
      </w:r>
    </w:p>
    <w:p w14:paraId="76905AAF"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§2.</w:t>
      </w:r>
    </w:p>
    <w:p w14:paraId="1AF3E928" w14:textId="34716B0D" w:rsidR="00BD068F" w:rsidRP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 xml:space="preserve">Wykonawca wykona Przedmiot Umowy określony w §1 w terminie nieprzekraczalnym terminie </w:t>
      </w:r>
      <w:r w:rsidR="00EB606E">
        <w:rPr>
          <w:rFonts w:eastAsia="CIDFont+F2"/>
          <w:color w:val="000000"/>
          <w:sz w:val="22"/>
          <w:szCs w:val="22"/>
          <w:lang w:eastAsia="en-US"/>
        </w:rPr>
        <w:t xml:space="preserve">do </w:t>
      </w:r>
      <w:r w:rsidR="00F26310">
        <w:rPr>
          <w:rFonts w:eastAsia="CIDFont+F2"/>
          <w:color w:val="000000"/>
          <w:sz w:val="22"/>
          <w:szCs w:val="22"/>
          <w:lang w:eastAsia="en-US"/>
        </w:rPr>
        <w:t xml:space="preserve"> </w:t>
      </w:r>
      <w:r w:rsidR="00EB606E">
        <w:rPr>
          <w:rFonts w:eastAsia="CIDFont+F2"/>
          <w:color w:val="000000"/>
          <w:sz w:val="22"/>
          <w:szCs w:val="22"/>
          <w:lang w:eastAsia="en-US"/>
        </w:rPr>
        <w:t>18.10.2023 r.</w:t>
      </w:r>
    </w:p>
    <w:p w14:paraId="1A44677E"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§3.</w:t>
      </w:r>
    </w:p>
    <w:p w14:paraId="4D431CF2" w14:textId="77777777" w:rsidR="00BD068F" w:rsidRPr="00BD068F" w:rsidRDefault="00BD068F">
      <w:pPr>
        <w:numPr>
          <w:ilvl w:val="1"/>
          <w:numId w:val="11"/>
        </w:numPr>
        <w:tabs>
          <w:tab w:val="clear" w:pos="1440"/>
          <w:tab w:val="num" w:pos="1211"/>
        </w:tabs>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Strony ustalają, że za wykonanie przedmiotu umowy Zamawiający zapłaci wynagrodzenie ustalone na podstawie złożonej oferty przelewem na rachunek bankowy Wykonawcy.</w:t>
      </w:r>
    </w:p>
    <w:p w14:paraId="22BA5764" w14:textId="77777777" w:rsidR="00BD068F" w:rsidRPr="00BD068F" w:rsidRDefault="00BD068F">
      <w:pPr>
        <w:numPr>
          <w:ilvl w:val="1"/>
          <w:numId w:val="11"/>
        </w:numPr>
        <w:tabs>
          <w:tab w:val="clear" w:pos="1440"/>
          <w:tab w:val="num" w:pos="1211"/>
        </w:tabs>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 xml:space="preserve">Zamawiający zobowiązuje się do zapłaty za przedmiot umowy na podstawie faktury wystawionej przez Wykonawcę, przelewem w terminie do </w:t>
      </w:r>
      <w:r w:rsidRPr="00BD068F">
        <w:rPr>
          <w:rFonts w:eastAsiaTheme="minorHAnsi"/>
          <w:color w:val="000000"/>
          <w:sz w:val="22"/>
          <w:szCs w:val="22"/>
          <w:lang w:eastAsia="en-US"/>
        </w:rPr>
        <w:t>………</w:t>
      </w:r>
      <w:r w:rsidRPr="00BD068F">
        <w:rPr>
          <w:rFonts w:eastAsia="CIDFont+F2"/>
          <w:color w:val="000000"/>
          <w:sz w:val="22"/>
          <w:szCs w:val="22"/>
          <w:lang w:eastAsia="en-US"/>
        </w:rPr>
        <w:t xml:space="preserve">dni od dnia otrzymania faktury. </w:t>
      </w:r>
    </w:p>
    <w:p w14:paraId="61B76B3F" w14:textId="77777777" w:rsidR="00BD068F" w:rsidRPr="00BD068F" w:rsidRDefault="00BD068F">
      <w:pPr>
        <w:numPr>
          <w:ilvl w:val="1"/>
          <w:numId w:val="11"/>
        </w:numPr>
        <w:tabs>
          <w:tab w:val="clear" w:pos="1440"/>
          <w:tab w:val="num" w:pos="1211"/>
        </w:tabs>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Podstawą do wystawienia przez Wykonawcę faktury będzie Protokół odbioru podpisany przez Zamawiającego bez zastrzeżeń.</w:t>
      </w:r>
    </w:p>
    <w:p w14:paraId="549A3A82" w14:textId="77777777" w:rsidR="00BD068F" w:rsidRPr="00BD068F" w:rsidRDefault="00BD068F">
      <w:pPr>
        <w:numPr>
          <w:ilvl w:val="1"/>
          <w:numId w:val="11"/>
        </w:numPr>
        <w:tabs>
          <w:tab w:val="clear" w:pos="1440"/>
          <w:tab w:val="num" w:pos="1211"/>
        </w:tabs>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Za dzień zapłaty Strony uznają dzień obciążenia rachunku bankowego Zamawiającego.</w:t>
      </w:r>
    </w:p>
    <w:p w14:paraId="3BC37946" w14:textId="77777777" w:rsidR="00BD068F" w:rsidRPr="00BD068F" w:rsidRDefault="00BD068F">
      <w:pPr>
        <w:numPr>
          <w:ilvl w:val="1"/>
          <w:numId w:val="11"/>
        </w:numPr>
        <w:tabs>
          <w:tab w:val="clear" w:pos="1440"/>
          <w:tab w:val="num" w:pos="1211"/>
        </w:tabs>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 xml:space="preserve">Zamawiający na podstawie art. 106n ust. 1 ustawy z dnia 11 marca 2004 r. o podatku od towarów i usług udziela Wykonawcy zgody na wystawianie i przesyłanie z adresu e-mail: ___________________ faktur, duplikatów faktur oraz ich korekt, a także not obciążeniowych i not korygujących w formacie pliku elektronicznego PDF na </w:t>
      </w:r>
      <w:r w:rsidRPr="00BD068F">
        <w:rPr>
          <w:rFonts w:eastAsia="CIDFont+F2"/>
          <w:sz w:val="22"/>
          <w:szCs w:val="22"/>
          <w:lang w:eastAsia="en-US"/>
        </w:rPr>
        <w:t>adres e-mail ……………..</w:t>
      </w:r>
    </w:p>
    <w:p w14:paraId="5510496C"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§4.</w:t>
      </w:r>
    </w:p>
    <w:p w14:paraId="6CDD89A6" w14:textId="77777777" w:rsidR="00BD068F" w:rsidRPr="00BD068F" w:rsidRDefault="00BD068F">
      <w:pPr>
        <w:numPr>
          <w:ilvl w:val="2"/>
          <w:numId w:val="11"/>
        </w:numPr>
        <w:tabs>
          <w:tab w:val="num" w:pos="426"/>
        </w:tabs>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 xml:space="preserve">Wykonawca oświadcza, że dysponuje odpowiednim potencjałem </w:t>
      </w:r>
      <w:proofErr w:type="spellStart"/>
      <w:r w:rsidRPr="00BD068F">
        <w:rPr>
          <w:rFonts w:eastAsia="CIDFont+F2"/>
          <w:color w:val="000000"/>
          <w:sz w:val="22"/>
          <w:szCs w:val="22"/>
          <w:lang w:eastAsia="en-US"/>
        </w:rPr>
        <w:t>techniczno</w:t>
      </w:r>
      <w:proofErr w:type="spellEnd"/>
      <w:r w:rsidRPr="00BD068F">
        <w:rPr>
          <w:rFonts w:eastAsia="CIDFont+F2"/>
          <w:color w:val="000000"/>
          <w:sz w:val="22"/>
          <w:szCs w:val="22"/>
          <w:lang w:eastAsia="en-US"/>
        </w:rPr>
        <w:t>–organizacyjnym, personelem posiadającym odpowiednie kwalifikacje oraz wiedzę i doświadczenie pozwalające na należytą realizację przedmiotu Umowy.</w:t>
      </w:r>
    </w:p>
    <w:p w14:paraId="09F6A835" w14:textId="77777777" w:rsidR="00BD068F" w:rsidRPr="00BD068F" w:rsidRDefault="00BD068F">
      <w:pPr>
        <w:numPr>
          <w:ilvl w:val="2"/>
          <w:numId w:val="11"/>
        </w:numPr>
        <w:tabs>
          <w:tab w:val="num" w:pos="426"/>
        </w:tabs>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Wykonawca zapewni Zespół specjalistów posiadających kwalifikacje, wiedzę i doświadczenie dedykowane do realizacji Umowy.</w:t>
      </w:r>
    </w:p>
    <w:p w14:paraId="569FB951" w14:textId="77777777" w:rsidR="00BD068F" w:rsidRPr="00BD068F" w:rsidRDefault="00BD068F">
      <w:pPr>
        <w:numPr>
          <w:ilvl w:val="2"/>
          <w:numId w:val="11"/>
        </w:numPr>
        <w:tabs>
          <w:tab w:val="num" w:pos="426"/>
        </w:tabs>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W zależności od wykonywanych prac zostanie przydzielony użytkownik i hasło z uprawnieniami wynikającymi z polityki bezpieczeństwa.</w:t>
      </w:r>
    </w:p>
    <w:p w14:paraId="48953DE1" w14:textId="77777777" w:rsidR="00BD068F" w:rsidRPr="00BD068F" w:rsidRDefault="00BD068F">
      <w:pPr>
        <w:numPr>
          <w:ilvl w:val="2"/>
          <w:numId w:val="11"/>
        </w:numPr>
        <w:tabs>
          <w:tab w:val="num" w:pos="426"/>
        </w:tabs>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Osobami uprawnionymi do bieżących kontaktów w ramach realizacji przedmiotu umowy oraz do odbioru Raportu i podpisywania protokołów są osoby:</w:t>
      </w:r>
    </w:p>
    <w:p w14:paraId="2073B855" w14:textId="77777777" w:rsidR="00BD068F" w:rsidRPr="00BD068F" w:rsidRDefault="00BD068F" w:rsidP="00BD068F">
      <w:pPr>
        <w:autoSpaceDE w:val="0"/>
        <w:autoSpaceDN w:val="0"/>
        <w:adjustRightInd w:val="0"/>
        <w:ind w:left="567"/>
        <w:jc w:val="both"/>
        <w:rPr>
          <w:rFonts w:eastAsia="CIDFont+F2"/>
          <w:color w:val="000000"/>
          <w:sz w:val="22"/>
          <w:szCs w:val="22"/>
          <w:lang w:eastAsia="en-US"/>
        </w:rPr>
      </w:pPr>
      <w:r w:rsidRPr="00BD068F">
        <w:rPr>
          <w:rFonts w:eastAsia="CIDFont+F2"/>
          <w:color w:val="000000"/>
          <w:sz w:val="22"/>
          <w:szCs w:val="22"/>
          <w:lang w:eastAsia="en-US"/>
        </w:rPr>
        <w:t>1) po stronie Zamawiającego: Pan/i ________________e-mail: _________________</w:t>
      </w:r>
    </w:p>
    <w:p w14:paraId="12735552" w14:textId="77777777" w:rsidR="00BD068F" w:rsidRPr="00BD068F" w:rsidRDefault="00BD068F" w:rsidP="00BD068F">
      <w:pPr>
        <w:autoSpaceDE w:val="0"/>
        <w:autoSpaceDN w:val="0"/>
        <w:adjustRightInd w:val="0"/>
        <w:ind w:left="567"/>
        <w:jc w:val="both"/>
        <w:rPr>
          <w:rFonts w:eastAsia="CIDFont+F2"/>
          <w:color w:val="000000"/>
          <w:sz w:val="22"/>
          <w:szCs w:val="22"/>
          <w:lang w:eastAsia="en-US"/>
        </w:rPr>
      </w:pPr>
      <w:r w:rsidRPr="00BD068F">
        <w:rPr>
          <w:rFonts w:eastAsia="CIDFont+F2"/>
          <w:color w:val="000000"/>
          <w:sz w:val="22"/>
          <w:szCs w:val="22"/>
          <w:lang w:eastAsia="en-US"/>
        </w:rPr>
        <w:t>2) po stronie Wykonawcy: Pan/i ________________ e-mail: _______________</w:t>
      </w:r>
    </w:p>
    <w:p w14:paraId="6D9CE65B"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§5.</w:t>
      </w:r>
    </w:p>
    <w:p w14:paraId="373E1A69" w14:textId="77777777" w:rsidR="00BD068F" w:rsidRPr="00BD068F" w:rsidRDefault="00BD068F">
      <w:pPr>
        <w:numPr>
          <w:ilvl w:val="0"/>
          <w:numId w:val="17"/>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Zamawiający zobowiązuje się do współdziałania z Wykonawcą, w szczególności poprzez:</w:t>
      </w:r>
    </w:p>
    <w:p w14:paraId="6487F09B" w14:textId="77777777" w:rsidR="00BD068F" w:rsidRPr="00BD068F" w:rsidRDefault="00BD068F">
      <w:pPr>
        <w:numPr>
          <w:ilvl w:val="2"/>
          <w:numId w:val="18"/>
        </w:numPr>
        <w:tabs>
          <w:tab w:val="left" w:pos="851"/>
        </w:tabs>
        <w:autoSpaceDE w:val="0"/>
        <w:autoSpaceDN w:val="0"/>
        <w:adjustRightInd w:val="0"/>
        <w:spacing w:after="160" w:line="259" w:lineRule="auto"/>
        <w:ind w:left="851" w:hanging="284"/>
        <w:contextualSpacing/>
        <w:jc w:val="both"/>
        <w:rPr>
          <w:rFonts w:eastAsia="CIDFont+F2"/>
          <w:color w:val="000000"/>
          <w:sz w:val="22"/>
          <w:szCs w:val="22"/>
          <w:lang w:eastAsia="en-US"/>
        </w:rPr>
      </w:pPr>
      <w:r w:rsidRPr="00BD068F">
        <w:rPr>
          <w:rFonts w:eastAsia="CIDFont+F2"/>
          <w:color w:val="000000"/>
          <w:sz w:val="22"/>
          <w:szCs w:val="22"/>
          <w:lang w:eastAsia="en-US"/>
        </w:rPr>
        <w:t>współpracę w zakresie planowania przez Wykonawcę czynności w zakresie realizacji    przedmiotu Umowy,</w:t>
      </w:r>
    </w:p>
    <w:p w14:paraId="4E264891" w14:textId="77777777" w:rsidR="00BD068F" w:rsidRPr="00BD068F" w:rsidRDefault="00BD068F">
      <w:pPr>
        <w:numPr>
          <w:ilvl w:val="2"/>
          <w:numId w:val="18"/>
        </w:numPr>
        <w:tabs>
          <w:tab w:val="left" w:pos="851"/>
        </w:tabs>
        <w:autoSpaceDE w:val="0"/>
        <w:autoSpaceDN w:val="0"/>
        <w:adjustRightInd w:val="0"/>
        <w:spacing w:after="160" w:line="259" w:lineRule="auto"/>
        <w:ind w:left="709" w:hanging="142"/>
        <w:contextualSpacing/>
        <w:jc w:val="both"/>
        <w:rPr>
          <w:rFonts w:eastAsia="CIDFont+F2"/>
          <w:color w:val="000000"/>
          <w:sz w:val="22"/>
          <w:szCs w:val="22"/>
          <w:lang w:eastAsia="en-US"/>
        </w:rPr>
      </w:pPr>
      <w:r w:rsidRPr="00BD068F">
        <w:rPr>
          <w:rFonts w:eastAsia="CIDFont+F2"/>
          <w:color w:val="000000"/>
          <w:sz w:val="22"/>
          <w:szCs w:val="22"/>
          <w:lang w:eastAsia="en-US"/>
        </w:rPr>
        <w:t>umożliwienie Wykonawcy wykonania przedmiotu Umowy określonego w §1 ust. 1 Umowy.</w:t>
      </w:r>
    </w:p>
    <w:p w14:paraId="2DBACFD9" w14:textId="77777777" w:rsidR="00BD068F" w:rsidRPr="00BD068F" w:rsidRDefault="00BD068F">
      <w:pPr>
        <w:numPr>
          <w:ilvl w:val="0"/>
          <w:numId w:val="17"/>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lastRenderedPageBreak/>
        <w:t>Strony zgodnie ustalają, że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§4 ust. 8. Strony gwarantują, że powyższymi adresami posługiwać się mogą wyłącznie osoby upoważnione do kontaktów z drugą Stroną.</w:t>
      </w:r>
    </w:p>
    <w:p w14:paraId="72C48442" w14:textId="77777777" w:rsidR="00BD068F" w:rsidRPr="00BD068F" w:rsidRDefault="00BD068F">
      <w:pPr>
        <w:numPr>
          <w:ilvl w:val="0"/>
          <w:numId w:val="17"/>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Wykonawca gwarantuje, że jego usługi będą świadczone w profesjonalny sposób, według odpowiedniej wiedzy i doświadczenia, z najwyższą starannością i efektywnością, oraz że wykona zlecone mu prace terminowo i zgodnie i obowiązującym stanem prawnym.</w:t>
      </w:r>
    </w:p>
    <w:p w14:paraId="7812BC4D" w14:textId="77777777" w:rsidR="00BD068F" w:rsidRPr="00BD068F" w:rsidRDefault="00BD068F">
      <w:pPr>
        <w:numPr>
          <w:ilvl w:val="0"/>
          <w:numId w:val="17"/>
        </w:numPr>
        <w:autoSpaceDE w:val="0"/>
        <w:autoSpaceDN w:val="0"/>
        <w:adjustRightInd w:val="0"/>
        <w:spacing w:after="160" w:line="259" w:lineRule="auto"/>
        <w:ind w:left="426" w:hanging="426"/>
        <w:contextualSpacing/>
        <w:jc w:val="both"/>
        <w:rPr>
          <w:rFonts w:eastAsia="CIDFont+F2"/>
          <w:sz w:val="22"/>
          <w:szCs w:val="22"/>
          <w:lang w:eastAsia="en-US"/>
        </w:rPr>
      </w:pPr>
      <w:r w:rsidRPr="00BD068F">
        <w:rPr>
          <w:rFonts w:eastAsia="CIDFont+F2"/>
          <w:sz w:val="22"/>
          <w:szCs w:val="22"/>
          <w:lang w:eastAsia="en-US"/>
        </w:rPr>
        <w:t>Wykonawca uprawniony będzie do realizacji Przedmiotu Umowy w siedzibie Zamawiającego lub zdalnie po uzyskaniu pisemnej zgody Zamawiającego.</w:t>
      </w:r>
    </w:p>
    <w:p w14:paraId="01CEDE92" w14:textId="77777777" w:rsidR="00BD068F" w:rsidRPr="00BD068F" w:rsidRDefault="00BD068F">
      <w:pPr>
        <w:numPr>
          <w:ilvl w:val="0"/>
          <w:numId w:val="17"/>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Wykonawca dołoży wszelkich starań w celu uniknięcia wpływu testów na prace testowanych systemów. Termin i zakres prowadzenia prac będzie każdorazowo uzgadniany z Zamawiającym, tak aby zminimalizować potencjalne skutki testów.</w:t>
      </w:r>
    </w:p>
    <w:p w14:paraId="783D3F9B" w14:textId="77777777" w:rsidR="00BD068F" w:rsidRPr="00BD068F" w:rsidRDefault="00BD068F">
      <w:pPr>
        <w:numPr>
          <w:ilvl w:val="0"/>
          <w:numId w:val="17"/>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Wykonawca ponosi całkowitą odpowiedzialność za swoje działania lub zaniechania związane z realizacją Umowy, chyba że szkoda nastąpiła wskutek siły wyższej albo wyłącznie z winy Zamawiającego lub osoby trzeciej za którą Wykonawca nie ponosi odpowiedzialności.</w:t>
      </w:r>
    </w:p>
    <w:p w14:paraId="60BE22D5" w14:textId="77777777" w:rsidR="00BD068F" w:rsidRPr="00BD068F" w:rsidRDefault="00BD068F">
      <w:pPr>
        <w:numPr>
          <w:ilvl w:val="0"/>
          <w:numId w:val="17"/>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Wykonawca nie jest uprawniony do wprowadzania jakichkolwiek zmian do systemów teleinformatycznych Zamawiającego bez pisemnej zgody Zamawiającego, w szczególności Wykonawca zobowiązuje się nie wprowadzać żadnych zmian do baz danych wykorzystywanych przez Zamawiającego.</w:t>
      </w:r>
    </w:p>
    <w:p w14:paraId="794B2A27" w14:textId="03D2736C" w:rsidR="00BD068F" w:rsidRPr="00BD068F" w:rsidRDefault="00BD068F">
      <w:pPr>
        <w:numPr>
          <w:ilvl w:val="0"/>
          <w:numId w:val="17"/>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 xml:space="preserve">Zawierając Umowę Wykonawca zobowiązuje się jednocześnie do zawarcia z Zamawiającym umowy </w:t>
      </w:r>
      <w:r w:rsidRPr="00BD068F">
        <w:rPr>
          <w:rFonts w:eastAsia="CIDFont+F2"/>
          <w:sz w:val="22"/>
          <w:szCs w:val="22"/>
          <w:lang w:eastAsia="en-US"/>
        </w:rPr>
        <w:t>o zachowaniu poufności</w:t>
      </w:r>
      <w:r w:rsidRPr="00BD068F">
        <w:rPr>
          <w:rFonts w:eastAsia="CIDFont+F2"/>
          <w:color w:val="000000"/>
          <w:sz w:val="22"/>
          <w:szCs w:val="22"/>
          <w:lang w:eastAsia="en-US"/>
        </w:rPr>
        <w:t>.</w:t>
      </w:r>
    </w:p>
    <w:p w14:paraId="539D2622"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§6.</w:t>
      </w:r>
    </w:p>
    <w:p w14:paraId="4ECCCBE1" w14:textId="77777777" w:rsidR="00BD068F" w:rsidRPr="00BD068F" w:rsidRDefault="00BD068F">
      <w:pPr>
        <w:numPr>
          <w:ilvl w:val="0"/>
          <w:numId w:val="19"/>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Wykonawca przekazuje Zamawiającemu informację o zakończeniu zadania wraz z dołączonym protokołem odbioru na wskazany w Umowie adres mailowy.</w:t>
      </w:r>
    </w:p>
    <w:p w14:paraId="21B6554D" w14:textId="77777777" w:rsidR="00BD068F" w:rsidRPr="00BD068F" w:rsidRDefault="00BD068F">
      <w:pPr>
        <w:numPr>
          <w:ilvl w:val="0"/>
          <w:numId w:val="19"/>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Zamawiający w terminie do 3 dni roboczych zaakceptuje przekazane informacje albo zgłosi uwagi, przesyłając je na adres określony w §4 ust. 8 pkt 2).</w:t>
      </w:r>
    </w:p>
    <w:p w14:paraId="6AF3274A" w14:textId="77777777" w:rsidR="00BD068F" w:rsidRPr="00BD068F" w:rsidRDefault="00BD068F">
      <w:pPr>
        <w:numPr>
          <w:ilvl w:val="0"/>
          <w:numId w:val="19"/>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W przypadku zgłoszenia uwag przez przedstawicieli Zamawiającego wskazanych w §4 ust. 8 pkt 1), Wykonawca odpowie na zgłoszone przez Zamawiającego uwagi i w przypadku uwzględnienia uwag Zamawiającego ponownie przedstawi Zamawiającemu do akceptacji poprawione informacje, nie późnej niż w terminie 5 dni roboczych od otrzymania uwag od Zamawiającego.</w:t>
      </w:r>
    </w:p>
    <w:p w14:paraId="0D372431" w14:textId="77777777" w:rsidR="00BD068F" w:rsidRPr="00BD068F" w:rsidRDefault="00BD068F">
      <w:pPr>
        <w:numPr>
          <w:ilvl w:val="0"/>
          <w:numId w:val="19"/>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W przypadku zgłoszenia przez Zamawiającego dalszych uwag do wykonania przedmiotu Umowy, postanowienia ust. 3 i 4 stosuje się odpowiednio.</w:t>
      </w:r>
    </w:p>
    <w:p w14:paraId="17742B45" w14:textId="77777777" w:rsidR="00BD068F" w:rsidRPr="00BD068F" w:rsidRDefault="00BD068F">
      <w:pPr>
        <w:numPr>
          <w:ilvl w:val="0"/>
          <w:numId w:val="19"/>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Odbiór zadania nastąpi w formie Protokołu odbioru, podpisanego przez Zamawiającego bez zastrzeżeń.</w:t>
      </w:r>
    </w:p>
    <w:p w14:paraId="5EACA3C5" w14:textId="77777777" w:rsidR="00BD068F" w:rsidRPr="00BD068F" w:rsidRDefault="00BD068F">
      <w:pPr>
        <w:numPr>
          <w:ilvl w:val="0"/>
          <w:numId w:val="19"/>
        </w:numPr>
        <w:autoSpaceDE w:val="0"/>
        <w:autoSpaceDN w:val="0"/>
        <w:adjustRightInd w:val="0"/>
        <w:spacing w:after="160" w:line="259" w:lineRule="auto"/>
        <w:ind w:left="426" w:hanging="426"/>
        <w:contextualSpacing/>
        <w:jc w:val="both"/>
        <w:rPr>
          <w:rFonts w:eastAsia="CIDFont+F2"/>
          <w:color w:val="000000"/>
          <w:sz w:val="22"/>
          <w:szCs w:val="22"/>
          <w:lang w:eastAsia="en-US"/>
        </w:rPr>
      </w:pPr>
      <w:r w:rsidRPr="00BD068F">
        <w:rPr>
          <w:rFonts w:eastAsia="CIDFont+F2"/>
          <w:color w:val="000000"/>
          <w:sz w:val="22"/>
          <w:szCs w:val="22"/>
          <w:lang w:eastAsia="en-US"/>
        </w:rPr>
        <w:t>Za termin wykonania przedmiotu umowy strony uznają dzień podpisania przez Zamawiającego protokołu odbioru bez zastrzeżeń.</w:t>
      </w:r>
    </w:p>
    <w:p w14:paraId="2013B521" w14:textId="77777777" w:rsidR="00BD068F" w:rsidRPr="00BD068F" w:rsidRDefault="00BD068F" w:rsidP="00BD068F">
      <w:pPr>
        <w:autoSpaceDE w:val="0"/>
        <w:autoSpaceDN w:val="0"/>
        <w:adjustRightInd w:val="0"/>
        <w:jc w:val="center"/>
        <w:rPr>
          <w:rFonts w:eastAsia="CIDFont+F2"/>
          <w:color w:val="000000"/>
          <w:sz w:val="22"/>
          <w:szCs w:val="22"/>
          <w:lang w:eastAsia="en-US"/>
        </w:rPr>
      </w:pPr>
      <w:r w:rsidRPr="00BD068F">
        <w:rPr>
          <w:rFonts w:eastAsia="CIDFont+F2"/>
          <w:color w:val="000000"/>
          <w:sz w:val="22"/>
          <w:szCs w:val="22"/>
          <w:lang w:eastAsia="en-US"/>
        </w:rPr>
        <w:t>§7.</w:t>
      </w:r>
    </w:p>
    <w:p w14:paraId="2F18706E" w14:textId="77777777" w:rsidR="00BD068F" w:rsidRP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Wykonawca udziela gwarancji i rękojmi zgodnie z załącznikami do umowy.</w:t>
      </w:r>
    </w:p>
    <w:p w14:paraId="579E03B3"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§8.</w:t>
      </w:r>
    </w:p>
    <w:p w14:paraId="6400DEC4" w14:textId="77777777" w:rsidR="00BD068F" w:rsidRP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Strony ustalają, że w razie niewykonania lub nienależytego wykonania umowy obowiązywać będą kary umowne.</w:t>
      </w:r>
    </w:p>
    <w:p w14:paraId="106EDEE5" w14:textId="77777777" w:rsidR="00BD068F" w:rsidRPr="00BD068F" w:rsidRDefault="00BD068F">
      <w:pPr>
        <w:numPr>
          <w:ilvl w:val="0"/>
          <w:numId w:val="20"/>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 xml:space="preserve"> Wykonawca zapłaci Zamawiającemu kary umowne:</w:t>
      </w:r>
    </w:p>
    <w:p w14:paraId="0869BAEE" w14:textId="72DDBFBD" w:rsidR="00BD068F" w:rsidRPr="00BD068F" w:rsidRDefault="00BD068F" w:rsidP="00BD068F">
      <w:pPr>
        <w:autoSpaceDE w:val="0"/>
        <w:autoSpaceDN w:val="0"/>
        <w:adjustRightInd w:val="0"/>
        <w:ind w:left="426" w:hanging="142"/>
        <w:jc w:val="both"/>
        <w:rPr>
          <w:rFonts w:eastAsia="CIDFont+F2"/>
          <w:color w:val="000000"/>
          <w:sz w:val="22"/>
          <w:szCs w:val="22"/>
          <w:lang w:eastAsia="en-US"/>
        </w:rPr>
      </w:pPr>
      <w:r w:rsidRPr="00BD068F">
        <w:rPr>
          <w:rFonts w:eastAsiaTheme="minorHAnsi"/>
          <w:color w:val="000000"/>
          <w:sz w:val="22"/>
          <w:szCs w:val="22"/>
          <w:lang w:eastAsia="en-US"/>
        </w:rPr>
        <w:t xml:space="preserve">- </w:t>
      </w:r>
      <w:r w:rsidRPr="00BD068F">
        <w:rPr>
          <w:rFonts w:eastAsia="CIDFont+F2"/>
          <w:color w:val="000000"/>
          <w:sz w:val="22"/>
          <w:szCs w:val="22"/>
          <w:lang w:eastAsia="en-US"/>
        </w:rPr>
        <w:t xml:space="preserve">5% wartości  zamówienia </w:t>
      </w:r>
      <w:r w:rsidR="00235AA6">
        <w:rPr>
          <w:rFonts w:eastAsia="CIDFont+F2"/>
          <w:color w:val="000000"/>
          <w:sz w:val="22"/>
          <w:szCs w:val="22"/>
          <w:lang w:eastAsia="en-US"/>
        </w:rPr>
        <w:t xml:space="preserve">brutto </w:t>
      </w:r>
      <w:r w:rsidRPr="00BD068F">
        <w:rPr>
          <w:rFonts w:eastAsia="CIDFont+F2"/>
          <w:color w:val="000000"/>
          <w:sz w:val="22"/>
          <w:szCs w:val="22"/>
          <w:lang w:eastAsia="en-US"/>
        </w:rPr>
        <w:t>gdy Zamawiający odstąpi od umowy z   powodu okoliczności, za które odpowiada Wykonawca.</w:t>
      </w:r>
    </w:p>
    <w:p w14:paraId="5B34F7BA" w14:textId="6E31E94B" w:rsidR="00BD068F" w:rsidRPr="00BD068F" w:rsidRDefault="00BD068F" w:rsidP="00BD068F">
      <w:pPr>
        <w:autoSpaceDE w:val="0"/>
        <w:autoSpaceDN w:val="0"/>
        <w:adjustRightInd w:val="0"/>
        <w:ind w:left="284"/>
        <w:jc w:val="both"/>
        <w:rPr>
          <w:rFonts w:eastAsia="CIDFont+F2"/>
          <w:color w:val="000000"/>
          <w:sz w:val="22"/>
          <w:szCs w:val="22"/>
          <w:lang w:eastAsia="en-US"/>
        </w:rPr>
      </w:pPr>
      <w:r w:rsidRPr="00BD068F">
        <w:rPr>
          <w:rFonts w:eastAsiaTheme="minorHAnsi"/>
          <w:color w:val="000000"/>
          <w:sz w:val="22"/>
          <w:szCs w:val="22"/>
          <w:lang w:eastAsia="en-US"/>
        </w:rPr>
        <w:t xml:space="preserve">- </w:t>
      </w:r>
      <w:r w:rsidRPr="00BD068F">
        <w:rPr>
          <w:rFonts w:eastAsia="CIDFont+F2"/>
          <w:color w:val="000000"/>
          <w:sz w:val="22"/>
          <w:szCs w:val="22"/>
          <w:lang w:eastAsia="en-US"/>
        </w:rPr>
        <w:t xml:space="preserve">2% wartości umowy </w:t>
      </w:r>
      <w:r w:rsidR="00235AA6">
        <w:rPr>
          <w:rFonts w:eastAsia="CIDFont+F2"/>
          <w:color w:val="000000"/>
          <w:sz w:val="22"/>
          <w:szCs w:val="22"/>
          <w:lang w:eastAsia="en-US"/>
        </w:rPr>
        <w:t>brutto</w:t>
      </w:r>
      <w:r w:rsidRPr="00BD068F">
        <w:rPr>
          <w:rFonts w:eastAsia="CIDFont+F2"/>
          <w:color w:val="000000"/>
          <w:sz w:val="22"/>
          <w:szCs w:val="22"/>
          <w:lang w:eastAsia="en-US"/>
        </w:rPr>
        <w:t xml:space="preserve"> za każdy dzień zwłoki w dostawie po planowanym terminie dostawy.</w:t>
      </w:r>
    </w:p>
    <w:p w14:paraId="1A108E69" w14:textId="77777777" w:rsidR="00BD068F" w:rsidRPr="00BD068F" w:rsidRDefault="00BD068F">
      <w:pPr>
        <w:numPr>
          <w:ilvl w:val="0"/>
          <w:numId w:val="20"/>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Zamawiający zapłaci Wykonawcy kary umowne:</w:t>
      </w:r>
    </w:p>
    <w:p w14:paraId="083424F2" w14:textId="3E9165BB" w:rsidR="00BD068F" w:rsidRPr="00BD068F" w:rsidRDefault="00BD068F" w:rsidP="00BD068F">
      <w:pPr>
        <w:autoSpaceDE w:val="0"/>
        <w:autoSpaceDN w:val="0"/>
        <w:adjustRightInd w:val="0"/>
        <w:ind w:left="426" w:hanging="142"/>
        <w:jc w:val="both"/>
        <w:rPr>
          <w:rFonts w:eastAsia="CIDFont+F2"/>
          <w:color w:val="000000"/>
          <w:sz w:val="22"/>
          <w:szCs w:val="22"/>
          <w:lang w:eastAsia="en-US"/>
        </w:rPr>
      </w:pPr>
      <w:r w:rsidRPr="00BD068F">
        <w:rPr>
          <w:rFonts w:eastAsiaTheme="minorHAnsi"/>
          <w:color w:val="000000"/>
          <w:sz w:val="22"/>
          <w:szCs w:val="22"/>
          <w:lang w:eastAsia="en-US"/>
        </w:rPr>
        <w:t xml:space="preserve">- </w:t>
      </w:r>
      <w:r w:rsidRPr="00BD068F">
        <w:rPr>
          <w:rFonts w:eastAsia="CIDFont+F2"/>
          <w:color w:val="000000"/>
          <w:sz w:val="22"/>
          <w:szCs w:val="22"/>
          <w:lang w:eastAsia="en-US"/>
        </w:rPr>
        <w:t xml:space="preserve">5% wartości zamówienia </w:t>
      </w:r>
      <w:r w:rsidR="00235AA6">
        <w:rPr>
          <w:rFonts w:eastAsia="CIDFont+F2"/>
          <w:color w:val="000000"/>
          <w:sz w:val="22"/>
          <w:szCs w:val="22"/>
          <w:lang w:eastAsia="en-US"/>
        </w:rPr>
        <w:t>brutto</w:t>
      </w:r>
      <w:r w:rsidRPr="00BD068F">
        <w:rPr>
          <w:rFonts w:eastAsia="CIDFont+F2"/>
          <w:color w:val="000000"/>
          <w:sz w:val="22"/>
          <w:szCs w:val="22"/>
          <w:lang w:eastAsia="en-US"/>
        </w:rPr>
        <w:t xml:space="preserve"> za odstąpienie od umowy z przyczyn leżących po jego stronie.</w:t>
      </w:r>
    </w:p>
    <w:p w14:paraId="537A0060" w14:textId="77777777" w:rsidR="00BD068F" w:rsidRPr="00BD068F" w:rsidRDefault="00BD068F" w:rsidP="00BD068F">
      <w:pPr>
        <w:autoSpaceDE w:val="0"/>
        <w:autoSpaceDN w:val="0"/>
        <w:adjustRightInd w:val="0"/>
        <w:ind w:left="426" w:hanging="142"/>
        <w:jc w:val="both"/>
        <w:rPr>
          <w:rFonts w:eastAsia="CIDFont+F2"/>
          <w:color w:val="000000"/>
          <w:sz w:val="22"/>
          <w:szCs w:val="22"/>
          <w:lang w:eastAsia="en-US"/>
        </w:rPr>
      </w:pPr>
    </w:p>
    <w:p w14:paraId="0A6D4004" w14:textId="77777777" w:rsidR="00BD068F" w:rsidRPr="00BD068F" w:rsidRDefault="00BD068F">
      <w:pPr>
        <w:numPr>
          <w:ilvl w:val="0"/>
          <w:numId w:val="20"/>
        </w:numPr>
        <w:autoSpaceDE w:val="0"/>
        <w:autoSpaceDN w:val="0"/>
        <w:adjustRightInd w:val="0"/>
        <w:spacing w:after="160" w:line="259" w:lineRule="auto"/>
        <w:ind w:left="284" w:hanging="284"/>
        <w:contextualSpacing/>
        <w:jc w:val="both"/>
        <w:rPr>
          <w:rFonts w:eastAsia="CIDFont+F2"/>
          <w:sz w:val="22"/>
          <w:szCs w:val="22"/>
          <w:lang w:eastAsia="en-US"/>
        </w:rPr>
      </w:pPr>
      <w:r w:rsidRPr="00BD068F">
        <w:rPr>
          <w:rFonts w:eastAsia="CIDFont+F2"/>
          <w:sz w:val="22"/>
          <w:szCs w:val="22"/>
          <w:lang w:eastAsia="en-US"/>
        </w:rPr>
        <w:t>Wykonawca wyraża zgodę na potrącenie kar umownych z należnego mu wynagrodzenia.</w:t>
      </w:r>
    </w:p>
    <w:p w14:paraId="1C3D8477" w14:textId="5F075462" w:rsidR="00BD068F" w:rsidRPr="00BD068F" w:rsidRDefault="00BD068F">
      <w:pPr>
        <w:numPr>
          <w:ilvl w:val="0"/>
          <w:numId w:val="20"/>
        </w:numPr>
        <w:autoSpaceDE w:val="0"/>
        <w:autoSpaceDN w:val="0"/>
        <w:adjustRightInd w:val="0"/>
        <w:spacing w:after="160" w:line="259" w:lineRule="auto"/>
        <w:ind w:left="284" w:hanging="284"/>
        <w:contextualSpacing/>
        <w:jc w:val="both"/>
        <w:rPr>
          <w:rFonts w:eastAsia="CIDFont+F2"/>
          <w:sz w:val="22"/>
          <w:szCs w:val="22"/>
          <w:lang w:eastAsia="en-US"/>
        </w:rPr>
      </w:pPr>
      <w:r w:rsidRPr="00BD068F">
        <w:rPr>
          <w:rFonts w:eastAsia="CIDFont+F2"/>
          <w:sz w:val="22"/>
          <w:szCs w:val="22"/>
          <w:lang w:eastAsia="en-US"/>
        </w:rPr>
        <w:t xml:space="preserve">Łączna wysokość kar umownych nie może przekroczyć 50% wartości zamówienia </w:t>
      </w:r>
      <w:r w:rsidR="00235AA6">
        <w:rPr>
          <w:rFonts w:eastAsia="CIDFont+F2"/>
          <w:color w:val="000000"/>
          <w:sz w:val="22"/>
          <w:szCs w:val="22"/>
          <w:lang w:eastAsia="en-US"/>
        </w:rPr>
        <w:t>brutto</w:t>
      </w:r>
      <w:r w:rsidRPr="00BD068F">
        <w:rPr>
          <w:rFonts w:eastAsia="CIDFont+F2"/>
          <w:sz w:val="22"/>
          <w:szCs w:val="22"/>
          <w:lang w:eastAsia="en-US"/>
        </w:rPr>
        <w:t>.</w:t>
      </w:r>
    </w:p>
    <w:p w14:paraId="7F0F86BE" w14:textId="77777777" w:rsidR="00BD068F" w:rsidRPr="00BD068F" w:rsidRDefault="00BD068F">
      <w:pPr>
        <w:numPr>
          <w:ilvl w:val="0"/>
          <w:numId w:val="20"/>
        </w:numPr>
        <w:autoSpaceDE w:val="0"/>
        <w:autoSpaceDN w:val="0"/>
        <w:adjustRightInd w:val="0"/>
        <w:spacing w:after="160" w:line="259" w:lineRule="auto"/>
        <w:ind w:left="284" w:hanging="284"/>
        <w:contextualSpacing/>
        <w:jc w:val="both"/>
        <w:rPr>
          <w:rFonts w:eastAsia="CIDFont+F2"/>
          <w:sz w:val="22"/>
          <w:szCs w:val="22"/>
          <w:lang w:eastAsia="en-US"/>
        </w:rPr>
      </w:pPr>
      <w:r w:rsidRPr="00BD068F">
        <w:rPr>
          <w:rFonts w:eastAsia="CIDFont+F2"/>
          <w:sz w:val="22"/>
          <w:szCs w:val="22"/>
          <w:lang w:eastAsia="en-US"/>
        </w:rPr>
        <w:t>Strony zastrzegają możliwość dochodzenia odszkodowania przenoszącego wartość kar umownych na zasadach ogólnych.</w:t>
      </w:r>
    </w:p>
    <w:p w14:paraId="11B12C19"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§9.</w:t>
      </w:r>
    </w:p>
    <w:p w14:paraId="54F58556" w14:textId="77777777" w:rsidR="00BD068F" w:rsidRPr="00BD068F" w:rsidRDefault="00BD068F">
      <w:pPr>
        <w:numPr>
          <w:ilvl w:val="0"/>
          <w:numId w:val="21"/>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lastRenderedPageBreak/>
        <w:t>Zamawiającemu przysługuje prawo do odstąpienia od umowy w przypadku gdy Wykonawca nie rozpoczął realizacji umowy lub nie kontynuuje jej niezwłocznie po wezwaniu złożonym na piśmie przez Zamawiającego.</w:t>
      </w:r>
    </w:p>
    <w:p w14:paraId="6A090E4E" w14:textId="77777777" w:rsidR="00BD068F" w:rsidRPr="00BD068F" w:rsidRDefault="00BD068F">
      <w:pPr>
        <w:numPr>
          <w:ilvl w:val="0"/>
          <w:numId w:val="21"/>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Zamawiającemu przysługuje prawo do wypowiedzenia umowy w trybie natychmiastowym, bez zachowania okresu wypowiedzenia w następujących przypadkach:</w:t>
      </w:r>
    </w:p>
    <w:p w14:paraId="7876ACE9" w14:textId="77777777" w:rsidR="00BD068F" w:rsidRPr="00BD068F" w:rsidRDefault="00BD068F">
      <w:pPr>
        <w:numPr>
          <w:ilvl w:val="2"/>
          <w:numId w:val="22"/>
        </w:numPr>
        <w:autoSpaceDE w:val="0"/>
        <w:autoSpaceDN w:val="0"/>
        <w:adjustRightInd w:val="0"/>
        <w:spacing w:after="160" w:line="259" w:lineRule="auto"/>
        <w:ind w:left="567" w:hanging="283"/>
        <w:contextualSpacing/>
        <w:jc w:val="both"/>
        <w:rPr>
          <w:rFonts w:eastAsia="CIDFont+F2"/>
          <w:color w:val="000000"/>
          <w:sz w:val="22"/>
          <w:szCs w:val="22"/>
          <w:lang w:eastAsia="en-US"/>
        </w:rPr>
      </w:pPr>
      <w:r w:rsidRPr="00BD068F">
        <w:rPr>
          <w:rFonts w:eastAsia="CIDFont+F2"/>
          <w:color w:val="000000"/>
          <w:sz w:val="22"/>
          <w:szCs w:val="22"/>
          <w:lang w:eastAsia="en-US"/>
        </w:rPr>
        <w:t xml:space="preserve">w przypadku niewykonania lub nienależytego wykonywania przedmiotu umowy przez Wykonawcę </w:t>
      </w:r>
      <w:r w:rsidRPr="00BD068F">
        <w:rPr>
          <w:rFonts w:eastAsia="CIDFont+F2"/>
          <w:sz w:val="22"/>
          <w:szCs w:val="22"/>
          <w:lang w:eastAsia="en-US"/>
        </w:rPr>
        <w:t>w terminie określonym w umowie</w:t>
      </w:r>
      <w:r w:rsidRPr="00BD068F">
        <w:rPr>
          <w:rFonts w:eastAsia="CIDFont+F2"/>
          <w:color w:val="000000"/>
          <w:sz w:val="22"/>
          <w:szCs w:val="22"/>
          <w:lang w:eastAsia="en-US"/>
        </w:rPr>
        <w:t>– w takim wypadku Zamawiający wyznaczy Wykonawcy dodatkowy 5-dniowy termin na wykonanie zobowiązania. Jeśli Wykonawca nie wykona przedmiotu umowy w sposób należyty w tym terminie, Zamawiający ma prawo wypowiedzieć umowę ze skutkiem na dzień złożenia wypowiedzenia,</w:t>
      </w:r>
    </w:p>
    <w:p w14:paraId="7BD45A08" w14:textId="77777777" w:rsidR="00BD068F" w:rsidRPr="00BD068F" w:rsidRDefault="00BD068F">
      <w:pPr>
        <w:numPr>
          <w:ilvl w:val="0"/>
          <w:numId w:val="22"/>
        </w:numPr>
        <w:autoSpaceDE w:val="0"/>
        <w:autoSpaceDN w:val="0"/>
        <w:adjustRightInd w:val="0"/>
        <w:spacing w:after="160" w:line="259" w:lineRule="auto"/>
        <w:ind w:left="567" w:hanging="283"/>
        <w:contextualSpacing/>
        <w:jc w:val="both"/>
        <w:rPr>
          <w:rFonts w:eastAsia="CIDFont+F2"/>
          <w:color w:val="000000"/>
          <w:sz w:val="22"/>
          <w:szCs w:val="22"/>
          <w:lang w:eastAsia="en-US"/>
        </w:rPr>
      </w:pPr>
      <w:r w:rsidRPr="00BD068F">
        <w:rPr>
          <w:rFonts w:eastAsia="CIDFont+F2"/>
          <w:color w:val="000000"/>
          <w:sz w:val="22"/>
          <w:szCs w:val="22"/>
          <w:lang w:eastAsia="en-US"/>
        </w:rPr>
        <w:t>naruszył bezpieczeństwo informacji lub zasady z nim związane.</w:t>
      </w:r>
    </w:p>
    <w:p w14:paraId="1C8EDA9F" w14:textId="77777777" w:rsidR="00BD068F" w:rsidRPr="00BD068F" w:rsidRDefault="00BD068F">
      <w:pPr>
        <w:numPr>
          <w:ilvl w:val="0"/>
          <w:numId w:val="21"/>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Oświadczenie o odstąpieniu lub wypowiedzeniu powinno być złożone na piśmie i zostać dostarczone drugiej Stronie.</w:t>
      </w:r>
    </w:p>
    <w:p w14:paraId="2F65C707" w14:textId="77777777" w:rsidR="00BD068F" w:rsidRPr="00BD068F" w:rsidRDefault="00BD068F">
      <w:pPr>
        <w:numPr>
          <w:ilvl w:val="0"/>
          <w:numId w:val="21"/>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Odstąpienie od umowy nie wpływa na obowiązek zachowania poufności informacji.</w:t>
      </w:r>
    </w:p>
    <w:p w14:paraId="6E911309" w14:textId="77777777" w:rsidR="00BD068F" w:rsidRP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7. Siła wyższa:</w:t>
      </w:r>
    </w:p>
    <w:p w14:paraId="4E9422A6" w14:textId="77777777" w:rsidR="00BD068F" w:rsidRPr="00BD068F" w:rsidRDefault="00BD068F">
      <w:pPr>
        <w:numPr>
          <w:ilvl w:val="2"/>
          <w:numId w:val="23"/>
        </w:numPr>
        <w:autoSpaceDE w:val="0"/>
        <w:autoSpaceDN w:val="0"/>
        <w:adjustRightInd w:val="0"/>
        <w:spacing w:after="160" w:line="259" w:lineRule="auto"/>
        <w:ind w:left="426" w:hanging="284"/>
        <w:contextualSpacing/>
        <w:jc w:val="both"/>
        <w:rPr>
          <w:rFonts w:eastAsia="CIDFont+F2"/>
          <w:color w:val="000000"/>
          <w:sz w:val="22"/>
          <w:szCs w:val="22"/>
          <w:lang w:eastAsia="en-US"/>
        </w:rPr>
      </w:pPr>
      <w:r w:rsidRPr="00BD068F">
        <w:rPr>
          <w:rFonts w:eastAsia="CIDFont+F2"/>
          <w:color w:val="000000"/>
          <w:sz w:val="22"/>
          <w:szCs w:val="22"/>
          <w:lang w:eastAsia="en-US"/>
        </w:rPr>
        <w:t>Żadna Strona nie będzie odpowiedzialna za niewykonanie swoich zobowiązań w ramach umowy w stopniu, w jakim opóźnienie w jej działaniu lub inne niewykonanie jej zobowiązań jest wynikiem Siły Wyższej,</w:t>
      </w:r>
    </w:p>
    <w:p w14:paraId="2402272D" w14:textId="77777777" w:rsidR="00BD068F" w:rsidRPr="00BD068F" w:rsidRDefault="00BD068F">
      <w:pPr>
        <w:numPr>
          <w:ilvl w:val="2"/>
          <w:numId w:val="23"/>
        </w:numPr>
        <w:autoSpaceDE w:val="0"/>
        <w:autoSpaceDN w:val="0"/>
        <w:adjustRightInd w:val="0"/>
        <w:spacing w:after="160" w:line="259" w:lineRule="auto"/>
        <w:ind w:left="426" w:hanging="284"/>
        <w:contextualSpacing/>
        <w:jc w:val="both"/>
        <w:rPr>
          <w:rFonts w:eastAsia="CIDFont+F2"/>
          <w:color w:val="000000"/>
          <w:sz w:val="22"/>
          <w:szCs w:val="22"/>
          <w:lang w:eastAsia="en-US"/>
        </w:rPr>
      </w:pPr>
      <w:r w:rsidRPr="00BD068F">
        <w:rPr>
          <w:rFonts w:eastAsia="CIDFont+F2"/>
          <w:color w:val="000000"/>
          <w:sz w:val="22"/>
          <w:szCs w:val="22"/>
          <w:lang w:eastAsia="en-US"/>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01A5C045" w14:textId="77777777" w:rsidR="00BD068F" w:rsidRPr="00BD068F" w:rsidRDefault="00BD068F">
      <w:pPr>
        <w:numPr>
          <w:ilvl w:val="2"/>
          <w:numId w:val="23"/>
        </w:numPr>
        <w:autoSpaceDE w:val="0"/>
        <w:autoSpaceDN w:val="0"/>
        <w:adjustRightInd w:val="0"/>
        <w:spacing w:after="160" w:line="259" w:lineRule="auto"/>
        <w:ind w:left="426" w:hanging="284"/>
        <w:contextualSpacing/>
        <w:jc w:val="both"/>
        <w:rPr>
          <w:rFonts w:eastAsia="CIDFont+F2"/>
          <w:color w:val="000000"/>
          <w:sz w:val="22"/>
          <w:szCs w:val="22"/>
          <w:lang w:eastAsia="en-US"/>
        </w:rPr>
      </w:pPr>
      <w:r w:rsidRPr="00BD068F">
        <w:rPr>
          <w:rFonts w:eastAsia="CIDFont+F2"/>
          <w:color w:val="000000"/>
          <w:sz w:val="22"/>
          <w:szCs w:val="22"/>
          <w:lang w:eastAsia="en-US"/>
        </w:rPr>
        <w:t>Jeżeli Siła Wyższa spowoduje niewykonanie lub nienależyte wykonanie zobowiązań wynikających z umowy:</w:t>
      </w:r>
    </w:p>
    <w:p w14:paraId="4ECDBF27" w14:textId="77777777" w:rsidR="00BD068F" w:rsidRPr="00BD068F" w:rsidRDefault="00BD068F">
      <w:pPr>
        <w:numPr>
          <w:ilvl w:val="0"/>
          <w:numId w:val="24"/>
        </w:numPr>
        <w:autoSpaceDE w:val="0"/>
        <w:autoSpaceDN w:val="0"/>
        <w:adjustRightInd w:val="0"/>
        <w:spacing w:after="160" w:line="259" w:lineRule="auto"/>
        <w:ind w:hanging="294"/>
        <w:contextualSpacing/>
        <w:jc w:val="both"/>
        <w:rPr>
          <w:rFonts w:eastAsia="CIDFont+F2"/>
          <w:color w:val="000000"/>
          <w:sz w:val="22"/>
          <w:szCs w:val="22"/>
          <w:lang w:eastAsia="en-US"/>
        </w:rPr>
      </w:pPr>
      <w:r w:rsidRPr="00BD068F">
        <w:rPr>
          <w:rFonts w:eastAsia="CIDFont+F2"/>
          <w:color w:val="000000"/>
          <w:sz w:val="22"/>
          <w:szCs w:val="22"/>
          <w:lang w:eastAsia="en-US"/>
        </w:rPr>
        <w:t>Strona – o ile będzie to możliwe - zawiadomi w terminie 2 dni na piśmie drugą Stronę o powstaniu i zakończeniu tego zdarzenia, w miarę możliwości przedstawiając stosowną dokumentację w tym zakresie,</w:t>
      </w:r>
    </w:p>
    <w:p w14:paraId="462B1BD4" w14:textId="77777777" w:rsidR="00BD068F" w:rsidRPr="00BD068F" w:rsidRDefault="00BD068F">
      <w:pPr>
        <w:numPr>
          <w:ilvl w:val="0"/>
          <w:numId w:val="24"/>
        </w:numPr>
        <w:autoSpaceDE w:val="0"/>
        <w:autoSpaceDN w:val="0"/>
        <w:adjustRightInd w:val="0"/>
        <w:spacing w:after="160" w:line="259" w:lineRule="auto"/>
        <w:ind w:hanging="294"/>
        <w:contextualSpacing/>
        <w:jc w:val="both"/>
        <w:rPr>
          <w:rFonts w:eastAsia="CIDFont+F2"/>
          <w:color w:val="000000"/>
          <w:sz w:val="22"/>
          <w:szCs w:val="22"/>
          <w:lang w:eastAsia="en-US"/>
        </w:rPr>
      </w:pPr>
      <w:r w:rsidRPr="00BD068F">
        <w:rPr>
          <w:rFonts w:eastAsia="CIDFont+F2"/>
          <w:color w:val="000000"/>
          <w:sz w:val="22"/>
          <w:szCs w:val="22"/>
          <w:lang w:eastAsia="en-US"/>
        </w:rPr>
        <w:t>Strona niezwłocznie przystąpi do dalszego wykonywania umowy,</w:t>
      </w:r>
    </w:p>
    <w:p w14:paraId="7ED75F17" w14:textId="77777777" w:rsidR="00BD068F" w:rsidRPr="00BD068F" w:rsidRDefault="00BD068F">
      <w:pPr>
        <w:numPr>
          <w:ilvl w:val="0"/>
          <w:numId w:val="24"/>
        </w:numPr>
        <w:autoSpaceDE w:val="0"/>
        <w:autoSpaceDN w:val="0"/>
        <w:adjustRightInd w:val="0"/>
        <w:spacing w:after="160" w:line="259" w:lineRule="auto"/>
        <w:ind w:hanging="294"/>
        <w:contextualSpacing/>
        <w:jc w:val="both"/>
        <w:rPr>
          <w:rFonts w:eastAsia="CIDFont+F2"/>
          <w:color w:val="000000"/>
          <w:sz w:val="22"/>
          <w:szCs w:val="22"/>
          <w:lang w:eastAsia="en-US"/>
        </w:rPr>
      </w:pPr>
      <w:r w:rsidRPr="00BD068F">
        <w:rPr>
          <w:rFonts w:eastAsia="CIDFont+F2"/>
          <w:color w:val="000000"/>
          <w:sz w:val="22"/>
          <w:szCs w:val="22"/>
          <w:lang w:eastAsia="en-US"/>
        </w:rPr>
        <w:t>Strony uzgodnią sposób postępowania wobec tego zdarzenia oraz terminy wykonywania umowy.</w:t>
      </w:r>
    </w:p>
    <w:p w14:paraId="2767F5B6" w14:textId="77777777" w:rsidR="00BD068F" w:rsidRPr="00BD068F" w:rsidRDefault="00BD068F" w:rsidP="00BD068F">
      <w:pPr>
        <w:tabs>
          <w:tab w:val="left" w:pos="0"/>
          <w:tab w:val="left" w:pos="426"/>
        </w:tabs>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 xml:space="preserve">   4) Jeżeli Siła Wyższa spowoduje niewykonanie lub nienależyte wykonanie zobowiązań wynikających</w:t>
      </w:r>
    </w:p>
    <w:p w14:paraId="5A4A0070" w14:textId="77777777" w:rsidR="00BD068F" w:rsidRPr="00BD068F" w:rsidRDefault="00BD068F" w:rsidP="00BD068F">
      <w:pPr>
        <w:tabs>
          <w:tab w:val="left" w:pos="142"/>
        </w:tabs>
        <w:autoSpaceDE w:val="0"/>
        <w:autoSpaceDN w:val="0"/>
        <w:adjustRightInd w:val="0"/>
        <w:ind w:left="426"/>
        <w:jc w:val="both"/>
        <w:rPr>
          <w:rFonts w:eastAsia="CIDFont+F2"/>
          <w:color w:val="000000"/>
          <w:sz w:val="22"/>
          <w:szCs w:val="22"/>
          <w:lang w:eastAsia="en-US"/>
        </w:rPr>
      </w:pPr>
      <w:r w:rsidRPr="00BD068F">
        <w:rPr>
          <w:rFonts w:eastAsia="CIDFont+F2"/>
          <w:color w:val="000000"/>
          <w:sz w:val="22"/>
          <w:szCs w:val="22"/>
          <w:lang w:eastAsia="en-US"/>
        </w:rPr>
        <w:t>z umowy przez okres powyżej trzech  tygodni, Strony spotkają się i w dobrej wierze rozpatrzą celowość i warunki rozwiązania umowy.</w:t>
      </w:r>
    </w:p>
    <w:p w14:paraId="63FFA0CD"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§10.</w:t>
      </w:r>
    </w:p>
    <w:p w14:paraId="60C8C9B0" w14:textId="77777777" w:rsidR="00BD068F" w:rsidRP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Ewentualne spory wynikłe na tle realizacji Umowy Strony będą starały się załatwiać polubownie. W przypadku braku porozumienia sądem właściwym miejscowo do rozstrzygania sporów będzie sąd właściwy dla siedziby Zamawiającego.</w:t>
      </w:r>
    </w:p>
    <w:p w14:paraId="11EE5063"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§11.</w:t>
      </w:r>
    </w:p>
    <w:p w14:paraId="7E8EAB92"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Informacją w rozumieniu Umowy są wszelkie informacje, dokumenty lub dane przekazane Wykonawcy przez Zamawiającego, uzyskane przez Wykonawcę w związku z realizacją Umowy oraz wytworzone przez Wykonawcę na potrzeby realizacji Umowy.</w:t>
      </w:r>
    </w:p>
    <w:p w14:paraId="4258F66D"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może przetwarzać powierzone mu przez Zamawiającego informacje przez okres obowiązywania Umowy.</w:t>
      </w:r>
    </w:p>
    <w:p w14:paraId="69F28D22"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w:t>
      </w:r>
    </w:p>
    <w:p w14:paraId="191D53E1"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zobowiązuje się do przestrzegania wytycznych Zamawiającego o ochronie udostępnianych informacji.</w:t>
      </w:r>
    </w:p>
    <w:p w14:paraId="1527A240"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w:t>
      </w:r>
    </w:p>
    <w:p w14:paraId="2C883DFA"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 xml:space="preserve">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w:t>
      </w:r>
      <w:r w:rsidRPr="00BD068F">
        <w:rPr>
          <w:rFonts w:eastAsia="CIDFont+F2"/>
          <w:color w:val="000000"/>
          <w:sz w:val="22"/>
          <w:szCs w:val="22"/>
          <w:lang w:eastAsia="en-US"/>
        </w:rPr>
        <w:lastRenderedPageBreak/>
        <w:t>nieuprawnioną, przetwarzaniem z naruszeniem postanowień Umowy, zmianą, utratą, uszkodzeniem, zniszczeniem lub kradzieżą.</w:t>
      </w:r>
    </w:p>
    <w:p w14:paraId="01BE79AA"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zobowiązuje się do dołożenia najwyższej staranności w celu zabezpieczenia informacji przed bezprawnym dostępem, rozpowszechnianiem lub przekazaniem osobom trzecim.</w:t>
      </w:r>
    </w:p>
    <w:p w14:paraId="034E1A12"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w:t>
      </w:r>
    </w:p>
    <w:p w14:paraId="664AD791"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w:t>
      </w:r>
    </w:p>
    <w:p w14:paraId="603CBAE6"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oraz inne osoby, które realizują Umowę w imieniu Wykonawcy, zobowiązane są przed przystąpieniem do prac do podpisania oświadczenia o zachowaniu poufności informacji. Podpisane oświadczenie należy przekazać Zamawiającemu przed rozpoczęciem realizacji Umowy przez ww. pracowników.</w:t>
      </w:r>
    </w:p>
    <w:p w14:paraId="14DAEAF7"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ponosi wszelką odpowiedzialność, tak wobec osób trzecich, jak i wobec Zamawiającego, za szkody powstałe w związku z nienależytą realizacją obowiązków dotyczących zapewnienia bezpieczeństwa informacji.</w:t>
      </w:r>
    </w:p>
    <w:p w14:paraId="2D74BE4E"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zobowiązuje się do ścisłego przestrzegania warunków niniejszej Umowy, które wiążą się z ochroną informacji, w szczególności nie może bez pisemnego upoważnienia Zamawiającego wykorzystywać informacji w celach niezwiązanych z realizacją Umowy.</w:t>
      </w:r>
    </w:p>
    <w:p w14:paraId="72B56F21"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w:t>
      </w:r>
    </w:p>
    <w:p w14:paraId="3575390E"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6D1A8F7F" w14:textId="77777777" w:rsidR="00BD068F" w:rsidRPr="00BD068F" w:rsidRDefault="00BD068F" w:rsidP="00BD068F">
      <w:pPr>
        <w:autoSpaceDE w:val="0"/>
        <w:autoSpaceDN w:val="0"/>
        <w:adjustRightInd w:val="0"/>
        <w:ind w:left="284"/>
        <w:jc w:val="both"/>
        <w:rPr>
          <w:rFonts w:eastAsia="CIDFont+F2"/>
          <w:color w:val="000000"/>
          <w:sz w:val="22"/>
          <w:szCs w:val="22"/>
          <w:lang w:eastAsia="en-US"/>
        </w:rPr>
      </w:pPr>
      <w:r w:rsidRPr="00BD068F">
        <w:rPr>
          <w:rFonts w:eastAsia="CIDFont+F2"/>
          <w:color w:val="000000"/>
          <w:sz w:val="22"/>
          <w:szCs w:val="22"/>
          <w:lang w:eastAsia="en-US"/>
        </w:rPr>
        <w:t>1) telefonicznie, na numer telefonu: ______________________ .</w:t>
      </w:r>
    </w:p>
    <w:p w14:paraId="2EFFEAEE" w14:textId="77777777" w:rsidR="00BD068F" w:rsidRPr="00BD068F" w:rsidRDefault="00BD068F" w:rsidP="00BD068F">
      <w:pPr>
        <w:autoSpaceDE w:val="0"/>
        <w:autoSpaceDN w:val="0"/>
        <w:adjustRightInd w:val="0"/>
        <w:ind w:left="284"/>
        <w:jc w:val="both"/>
        <w:rPr>
          <w:rFonts w:eastAsia="CIDFont+F2"/>
          <w:color w:val="000000"/>
          <w:sz w:val="22"/>
          <w:szCs w:val="22"/>
          <w:lang w:eastAsia="en-US"/>
        </w:rPr>
      </w:pPr>
      <w:r w:rsidRPr="00BD068F">
        <w:rPr>
          <w:rFonts w:eastAsia="CIDFont+F2"/>
          <w:color w:val="000000"/>
          <w:sz w:val="22"/>
          <w:szCs w:val="22"/>
          <w:lang w:eastAsia="en-US"/>
        </w:rPr>
        <w:t>2) na adres email: ______________________ .</w:t>
      </w:r>
    </w:p>
    <w:p w14:paraId="2AE4869A" w14:textId="77777777" w:rsidR="00BD068F" w:rsidRPr="00BD068F" w:rsidRDefault="00BD068F" w:rsidP="00BD068F">
      <w:pPr>
        <w:autoSpaceDE w:val="0"/>
        <w:autoSpaceDN w:val="0"/>
        <w:adjustRightInd w:val="0"/>
        <w:ind w:left="284"/>
        <w:jc w:val="both"/>
        <w:rPr>
          <w:rFonts w:eastAsia="CIDFont+F2"/>
          <w:color w:val="000000"/>
          <w:sz w:val="22"/>
          <w:szCs w:val="22"/>
          <w:lang w:eastAsia="en-US"/>
        </w:rPr>
      </w:pPr>
      <w:r w:rsidRPr="00BD068F">
        <w:rPr>
          <w:rFonts w:eastAsia="CIDFont+F2"/>
          <w:color w:val="000000"/>
          <w:sz w:val="22"/>
          <w:szCs w:val="22"/>
          <w:lang w:eastAsia="en-US"/>
        </w:rPr>
        <w:t>Powiadomienie dokonane telefonicznie musi zostać potwierdzone poprzez sposób wskazany w pkt 2)</w:t>
      </w:r>
    </w:p>
    <w:p w14:paraId="1C0C8921" w14:textId="77777777" w:rsidR="00BD068F" w:rsidRPr="00BD068F" w:rsidRDefault="00BD068F" w:rsidP="00BD068F">
      <w:pPr>
        <w:autoSpaceDE w:val="0"/>
        <w:autoSpaceDN w:val="0"/>
        <w:adjustRightInd w:val="0"/>
        <w:ind w:left="284"/>
        <w:jc w:val="both"/>
        <w:rPr>
          <w:rFonts w:eastAsia="CIDFont+F2"/>
          <w:color w:val="000000"/>
          <w:sz w:val="22"/>
          <w:szCs w:val="22"/>
          <w:lang w:eastAsia="en-US"/>
        </w:rPr>
      </w:pPr>
      <w:r w:rsidRPr="00BD068F">
        <w:rPr>
          <w:rFonts w:eastAsia="CIDFont+F2"/>
          <w:color w:val="000000"/>
          <w:sz w:val="22"/>
          <w:szCs w:val="22"/>
          <w:lang w:eastAsia="en-US"/>
        </w:rPr>
        <w:t>w terminie jednej godziny od dokonania powiadomienia.</w:t>
      </w:r>
    </w:p>
    <w:p w14:paraId="27F57FE5" w14:textId="77777777" w:rsidR="00BD068F" w:rsidRPr="00BD068F" w:rsidRDefault="00BD068F">
      <w:pPr>
        <w:numPr>
          <w:ilvl w:val="0"/>
          <w:numId w:val="25"/>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103843EB" w14:textId="77777777" w:rsidR="00BD068F" w:rsidRP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16. Wykonawca zobowiązany jest:</w:t>
      </w:r>
    </w:p>
    <w:p w14:paraId="59924C09" w14:textId="77777777" w:rsidR="00BD068F" w:rsidRPr="00BD068F" w:rsidRDefault="00BD068F" w:rsidP="00BD068F">
      <w:pPr>
        <w:autoSpaceDE w:val="0"/>
        <w:autoSpaceDN w:val="0"/>
        <w:adjustRightInd w:val="0"/>
        <w:ind w:left="284"/>
        <w:jc w:val="both"/>
        <w:rPr>
          <w:rFonts w:eastAsia="CIDFont+F2"/>
          <w:color w:val="000000"/>
          <w:sz w:val="22"/>
          <w:szCs w:val="22"/>
          <w:lang w:eastAsia="en-US"/>
        </w:rPr>
      </w:pPr>
      <w:r w:rsidRPr="00BD068F">
        <w:rPr>
          <w:rFonts w:eastAsia="CIDFont+F2"/>
          <w:color w:val="000000"/>
          <w:sz w:val="22"/>
          <w:szCs w:val="22"/>
          <w:lang w:eastAsia="en-US"/>
        </w:rPr>
        <w:t>1) zapewnić kontrolę nad tym, jakie informacje, kiedy, przez kogo oraz komu są przekazywane;</w:t>
      </w:r>
    </w:p>
    <w:p w14:paraId="5C7BE1EA" w14:textId="77777777" w:rsidR="00BD068F" w:rsidRPr="00BD068F" w:rsidRDefault="00BD068F" w:rsidP="00BD068F">
      <w:pPr>
        <w:autoSpaceDE w:val="0"/>
        <w:autoSpaceDN w:val="0"/>
        <w:adjustRightInd w:val="0"/>
        <w:ind w:left="567" w:hanging="283"/>
        <w:jc w:val="both"/>
        <w:rPr>
          <w:rFonts w:eastAsia="CIDFont+F2"/>
          <w:color w:val="000000"/>
          <w:sz w:val="22"/>
          <w:szCs w:val="22"/>
          <w:lang w:eastAsia="en-US"/>
        </w:rPr>
      </w:pPr>
      <w:r w:rsidRPr="00BD068F">
        <w:rPr>
          <w:rFonts w:eastAsia="CIDFont+F2"/>
          <w:color w:val="000000"/>
          <w:sz w:val="22"/>
          <w:szCs w:val="22"/>
          <w:lang w:eastAsia="en-US"/>
        </w:rPr>
        <w:t>2) zapewnić, aby osoby, o których mowa w pkt 1, zachowywały w tajemnicy informacje oraz sposoby ich zabezpieczeń.</w:t>
      </w:r>
    </w:p>
    <w:p w14:paraId="1796B663" w14:textId="77777777" w:rsidR="00BD068F" w:rsidRPr="00BD068F" w:rsidRDefault="00BD068F" w:rsidP="00BD068F">
      <w:pPr>
        <w:autoSpaceDE w:val="0"/>
        <w:autoSpaceDN w:val="0"/>
        <w:adjustRightInd w:val="0"/>
        <w:ind w:left="426" w:hanging="426"/>
        <w:jc w:val="both"/>
        <w:rPr>
          <w:rFonts w:eastAsia="CIDFont+F2"/>
          <w:color w:val="000000"/>
          <w:sz w:val="22"/>
          <w:szCs w:val="22"/>
          <w:lang w:eastAsia="en-US"/>
        </w:rPr>
      </w:pPr>
      <w:r w:rsidRPr="00BD068F">
        <w:rPr>
          <w:rFonts w:eastAsia="CIDFont+F2"/>
          <w:color w:val="000000"/>
          <w:sz w:val="22"/>
          <w:szCs w:val="22"/>
          <w:lang w:eastAsia="en-US"/>
        </w:rPr>
        <w:t>17. Wykonawca zobowiązuje się do zachowania w tajemnicy wszystkich informacji uzyskanych przez niego w związku z zawarciem Umowy. Wykonawca ponosi pełną odpowiedzialność za zachowanie w tajemnicy ww. informacji przez podmioty, przy pomocy których wykonuje Umowę.</w:t>
      </w:r>
    </w:p>
    <w:p w14:paraId="0BDFA86B" w14:textId="77777777" w:rsidR="00BD068F" w:rsidRPr="00BD068F" w:rsidRDefault="00BD068F" w:rsidP="00BD068F">
      <w:pPr>
        <w:autoSpaceDE w:val="0"/>
        <w:autoSpaceDN w:val="0"/>
        <w:adjustRightInd w:val="0"/>
        <w:ind w:left="360" w:hanging="360"/>
        <w:jc w:val="both"/>
        <w:rPr>
          <w:rFonts w:eastAsia="CIDFont+F2"/>
          <w:color w:val="000000"/>
          <w:sz w:val="22"/>
          <w:szCs w:val="22"/>
          <w:lang w:eastAsia="en-US"/>
        </w:rPr>
      </w:pPr>
      <w:r w:rsidRPr="00BD068F">
        <w:rPr>
          <w:rFonts w:eastAsia="CIDFont+F2"/>
          <w:color w:val="000000"/>
          <w:sz w:val="22"/>
          <w:szCs w:val="22"/>
          <w:lang w:eastAsia="en-US"/>
        </w:rPr>
        <w:t>18. Wykonawca zobowiązany jest zapewnić bezpieczeństwo informacji przed wystąpieniem zagrożeń, w szczególności poprzez:</w:t>
      </w:r>
    </w:p>
    <w:p w14:paraId="1E4CCA0B" w14:textId="77777777" w:rsidR="00BD068F" w:rsidRPr="00BD068F" w:rsidRDefault="00BD068F">
      <w:pPr>
        <w:numPr>
          <w:ilvl w:val="2"/>
          <w:numId w:val="26"/>
        </w:numPr>
        <w:autoSpaceDE w:val="0"/>
        <w:autoSpaceDN w:val="0"/>
        <w:adjustRightInd w:val="0"/>
        <w:spacing w:after="160" w:line="259" w:lineRule="auto"/>
        <w:contextualSpacing/>
        <w:jc w:val="both"/>
        <w:rPr>
          <w:rFonts w:eastAsia="CIDFont+F2"/>
          <w:color w:val="000000"/>
          <w:sz w:val="22"/>
          <w:szCs w:val="22"/>
          <w:lang w:eastAsia="en-US"/>
        </w:rPr>
      </w:pPr>
      <w:r w:rsidRPr="00BD068F">
        <w:rPr>
          <w:rFonts w:eastAsia="CIDFont+F2"/>
          <w:color w:val="000000"/>
          <w:sz w:val="22"/>
          <w:szCs w:val="22"/>
          <w:lang w:eastAsia="en-US"/>
        </w:rPr>
        <w:t>zastosowanie firewall oraz oprogramowania antyspamowego i antywirusowego,</w:t>
      </w:r>
    </w:p>
    <w:p w14:paraId="02EFD22E" w14:textId="77777777" w:rsidR="00BD068F" w:rsidRPr="00BD068F" w:rsidRDefault="00BD068F">
      <w:pPr>
        <w:numPr>
          <w:ilvl w:val="2"/>
          <w:numId w:val="26"/>
        </w:numPr>
        <w:autoSpaceDE w:val="0"/>
        <w:autoSpaceDN w:val="0"/>
        <w:adjustRightInd w:val="0"/>
        <w:spacing w:after="160" w:line="259" w:lineRule="auto"/>
        <w:contextualSpacing/>
        <w:jc w:val="both"/>
        <w:rPr>
          <w:rFonts w:eastAsia="CIDFont+F2"/>
          <w:color w:val="000000"/>
          <w:sz w:val="22"/>
          <w:szCs w:val="22"/>
          <w:lang w:eastAsia="en-US"/>
        </w:rPr>
      </w:pPr>
      <w:r w:rsidRPr="00BD068F">
        <w:rPr>
          <w:rFonts w:eastAsia="CIDFont+F2"/>
          <w:color w:val="000000"/>
          <w:sz w:val="22"/>
          <w:szCs w:val="22"/>
          <w:lang w:eastAsia="en-US"/>
        </w:rPr>
        <w:t>zapewnienie kontroli dostępu do powierzonych zasobów Zamawiającego,</w:t>
      </w:r>
    </w:p>
    <w:p w14:paraId="455EDB71" w14:textId="77777777" w:rsidR="00BD068F" w:rsidRPr="00BD068F" w:rsidRDefault="00BD068F">
      <w:pPr>
        <w:numPr>
          <w:ilvl w:val="2"/>
          <w:numId w:val="26"/>
        </w:numPr>
        <w:autoSpaceDE w:val="0"/>
        <w:autoSpaceDN w:val="0"/>
        <w:adjustRightInd w:val="0"/>
        <w:spacing w:after="160" w:line="259" w:lineRule="auto"/>
        <w:contextualSpacing/>
        <w:jc w:val="both"/>
        <w:rPr>
          <w:rFonts w:eastAsia="CIDFont+F2"/>
          <w:color w:val="000000"/>
          <w:sz w:val="22"/>
          <w:szCs w:val="22"/>
          <w:lang w:eastAsia="en-US"/>
        </w:rPr>
      </w:pPr>
      <w:r w:rsidRPr="00BD068F">
        <w:rPr>
          <w:rFonts w:eastAsia="CIDFont+F2"/>
          <w:color w:val="000000"/>
          <w:sz w:val="22"/>
          <w:szCs w:val="22"/>
          <w:lang w:eastAsia="en-US"/>
        </w:rPr>
        <w:t>uniemożliwienie dostępu do haseł do zasobów informatycznych Zamawiającego przez osoby nieuprawnione wraz z ich cykliczną zmianą,</w:t>
      </w:r>
    </w:p>
    <w:p w14:paraId="631568C0" w14:textId="77777777" w:rsidR="00BD068F" w:rsidRPr="00BD068F" w:rsidRDefault="00BD068F">
      <w:pPr>
        <w:numPr>
          <w:ilvl w:val="2"/>
          <w:numId w:val="26"/>
        </w:numPr>
        <w:autoSpaceDE w:val="0"/>
        <w:autoSpaceDN w:val="0"/>
        <w:adjustRightInd w:val="0"/>
        <w:spacing w:after="160" w:line="259" w:lineRule="auto"/>
        <w:contextualSpacing/>
        <w:jc w:val="both"/>
        <w:rPr>
          <w:rFonts w:eastAsia="CIDFont+F2"/>
          <w:color w:val="000000"/>
          <w:sz w:val="22"/>
          <w:szCs w:val="22"/>
          <w:lang w:eastAsia="en-US"/>
        </w:rPr>
      </w:pPr>
      <w:r w:rsidRPr="00BD068F">
        <w:rPr>
          <w:rFonts w:eastAsia="CIDFont+F2"/>
          <w:color w:val="000000"/>
          <w:sz w:val="22"/>
          <w:szCs w:val="22"/>
          <w:lang w:eastAsia="en-US"/>
        </w:rPr>
        <w:t>zastosowanie zabezpieczeń ochrony fizycznej.</w:t>
      </w:r>
    </w:p>
    <w:p w14:paraId="47607168" w14:textId="77777777" w:rsidR="00BD068F" w:rsidRPr="00BD068F" w:rsidRDefault="00BD068F" w:rsidP="00BD068F">
      <w:pPr>
        <w:autoSpaceDE w:val="0"/>
        <w:autoSpaceDN w:val="0"/>
        <w:adjustRightInd w:val="0"/>
        <w:jc w:val="center"/>
        <w:rPr>
          <w:rFonts w:eastAsiaTheme="minorHAnsi"/>
          <w:color w:val="000000"/>
          <w:sz w:val="22"/>
          <w:szCs w:val="22"/>
          <w:lang w:eastAsia="en-US"/>
        </w:rPr>
      </w:pPr>
      <w:r w:rsidRPr="00BD068F">
        <w:rPr>
          <w:rFonts w:eastAsiaTheme="minorHAnsi"/>
          <w:color w:val="000000"/>
          <w:sz w:val="22"/>
          <w:szCs w:val="22"/>
          <w:lang w:eastAsia="en-US"/>
        </w:rPr>
        <w:t>§12.</w:t>
      </w:r>
    </w:p>
    <w:p w14:paraId="59EB6C96" w14:textId="77777777" w:rsidR="00BD068F" w:rsidRPr="00BD068F" w:rsidRDefault="00BD068F">
      <w:pPr>
        <w:numPr>
          <w:ilvl w:val="0"/>
          <w:numId w:val="28"/>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lastRenderedPageBreak/>
        <w:t>O ile Umowa nie stanowi inaczej, zmiany treści Umowy mogą być dokonywane wyłącznie w formie aneksu podpisanego przez obie Strony, pod rygorem nieważności w zakresie:</w:t>
      </w:r>
    </w:p>
    <w:p w14:paraId="37B18D1C" w14:textId="77777777" w:rsidR="00BD068F" w:rsidRPr="00BD068F" w:rsidRDefault="00BD068F">
      <w:pPr>
        <w:numPr>
          <w:ilvl w:val="2"/>
          <w:numId w:val="27"/>
        </w:numPr>
        <w:autoSpaceDE w:val="0"/>
        <w:autoSpaceDN w:val="0"/>
        <w:adjustRightInd w:val="0"/>
        <w:spacing w:after="160" w:line="259" w:lineRule="auto"/>
        <w:ind w:left="567" w:hanging="283"/>
        <w:contextualSpacing/>
        <w:jc w:val="both"/>
        <w:rPr>
          <w:rFonts w:eastAsia="CIDFont+F2"/>
          <w:color w:val="000000"/>
          <w:sz w:val="22"/>
          <w:szCs w:val="22"/>
          <w:lang w:eastAsia="en-US"/>
        </w:rPr>
      </w:pPr>
      <w:r w:rsidRPr="00BD068F">
        <w:rPr>
          <w:rFonts w:eastAsia="CIDFont+F2"/>
          <w:color w:val="000000"/>
          <w:sz w:val="22"/>
          <w:szCs w:val="22"/>
          <w:lang w:eastAsia="en-US"/>
        </w:rPr>
        <w:t>zmiany szczegółowych zasad wykonywania przedmiotu Umowy określonych w załącznikach do Umowy, spowodowane zmianami organizacyjnymi u Zamawiającego;</w:t>
      </w:r>
    </w:p>
    <w:p w14:paraId="317F441D" w14:textId="77777777" w:rsidR="00BD068F" w:rsidRPr="00BD068F" w:rsidRDefault="00BD068F">
      <w:pPr>
        <w:numPr>
          <w:ilvl w:val="2"/>
          <w:numId w:val="27"/>
        </w:numPr>
        <w:autoSpaceDE w:val="0"/>
        <w:autoSpaceDN w:val="0"/>
        <w:adjustRightInd w:val="0"/>
        <w:spacing w:after="160" w:line="259" w:lineRule="auto"/>
        <w:ind w:left="567" w:hanging="283"/>
        <w:contextualSpacing/>
        <w:jc w:val="both"/>
        <w:rPr>
          <w:rFonts w:eastAsia="CIDFont+F2"/>
          <w:color w:val="000000"/>
          <w:sz w:val="22"/>
          <w:szCs w:val="22"/>
          <w:lang w:eastAsia="en-US"/>
        </w:rPr>
      </w:pPr>
      <w:r w:rsidRPr="00BD068F">
        <w:rPr>
          <w:rFonts w:eastAsia="CIDFont+F2"/>
          <w:color w:val="000000"/>
          <w:sz w:val="22"/>
          <w:szCs w:val="22"/>
          <w:lang w:eastAsia="en-US"/>
        </w:rPr>
        <w:t>zmiany zakresu realizacji Przedmiotu Umowy, w przypadku wystąpienia zmiany okoliczności powodującej, że:</w:t>
      </w:r>
    </w:p>
    <w:p w14:paraId="7A64D74F" w14:textId="77777777" w:rsidR="00BD068F" w:rsidRPr="00BD068F" w:rsidRDefault="00BD068F">
      <w:pPr>
        <w:numPr>
          <w:ilvl w:val="0"/>
          <w:numId w:val="29"/>
        </w:numPr>
        <w:autoSpaceDE w:val="0"/>
        <w:autoSpaceDN w:val="0"/>
        <w:adjustRightInd w:val="0"/>
        <w:spacing w:after="160" w:line="259" w:lineRule="auto"/>
        <w:ind w:left="851" w:hanging="284"/>
        <w:contextualSpacing/>
        <w:jc w:val="both"/>
        <w:rPr>
          <w:rFonts w:eastAsia="CIDFont+F2"/>
          <w:color w:val="000000"/>
          <w:sz w:val="22"/>
          <w:szCs w:val="22"/>
          <w:lang w:eastAsia="en-US"/>
        </w:rPr>
      </w:pPr>
      <w:r w:rsidRPr="00BD068F">
        <w:rPr>
          <w:rFonts w:eastAsia="CIDFont+F2"/>
          <w:color w:val="000000"/>
          <w:sz w:val="22"/>
          <w:szCs w:val="22"/>
          <w:lang w:eastAsia="en-US"/>
        </w:rPr>
        <w:t>realizacja części Przedmiotu Umowy nie leży w interesie publicznym, czego nie można było przewidzieć w chwili zawierania Umowy,</w:t>
      </w:r>
    </w:p>
    <w:p w14:paraId="09A4FC8C" w14:textId="77777777" w:rsidR="00BD068F" w:rsidRPr="00BD068F" w:rsidRDefault="00BD068F">
      <w:pPr>
        <w:numPr>
          <w:ilvl w:val="0"/>
          <w:numId w:val="29"/>
        </w:numPr>
        <w:autoSpaceDE w:val="0"/>
        <w:autoSpaceDN w:val="0"/>
        <w:adjustRightInd w:val="0"/>
        <w:spacing w:after="160" w:line="259" w:lineRule="auto"/>
        <w:ind w:left="851" w:hanging="284"/>
        <w:contextualSpacing/>
        <w:jc w:val="both"/>
        <w:rPr>
          <w:rFonts w:eastAsia="CIDFont+F2"/>
          <w:color w:val="000000"/>
          <w:sz w:val="22"/>
          <w:szCs w:val="22"/>
          <w:lang w:eastAsia="en-US"/>
        </w:rPr>
      </w:pPr>
      <w:r w:rsidRPr="00BD068F">
        <w:rPr>
          <w:rFonts w:eastAsia="CIDFont+F2"/>
          <w:color w:val="000000"/>
          <w:sz w:val="22"/>
          <w:szCs w:val="22"/>
          <w:lang w:eastAsia="en-US"/>
        </w:rPr>
        <w:t>realizacja części Przedmiotu Umowy nie jest zasadna na skutek zmiany lub planowanej zmiany powszechnie obowiązujących przepisów prawa.</w:t>
      </w:r>
    </w:p>
    <w:p w14:paraId="19792A4E" w14:textId="5450CA67" w:rsidR="00BD068F" w:rsidRPr="00BD068F" w:rsidRDefault="00BD068F">
      <w:pPr>
        <w:numPr>
          <w:ilvl w:val="2"/>
          <w:numId w:val="27"/>
        </w:numPr>
        <w:autoSpaceDE w:val="0"/>
        <w:autoSpaceDN w:val="0"/>
        <w:adjustRightInd w:val="0"/>
        <w:spacing w:after="160" w:line="259" w:lineRule="auto"/>
        <w:ind w:left="567" w:hanging="283"/>
        <w:contextualSpacing/>
        <w:jc w:val="both"/>
        <w:rPr>
          <w:rFonts w:eastAsia="CIDFont+F2"/>
          <w:color w:val="000000"/>
          <w:sz w:val="22"/>
          <w:szCs w:val="22"/>
          <w:lang w:eastAsia="en-US"/>
        </w:rPr>
      </w:pPr>
      <w:r w:rsidRPr="00BD068F">
        <w:rPr>
          <w:rFonts w:eastAsia="CIDFont+F2"/>
          <w:color w:val="000000"/>
          <w:sz w:val="22"/>
          <w:szCs w:val="22"/>
          <w:lang w:eastAsia="en-US"/>
        </w:rPr>
        <w:t xml:space="preserve">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w:t>
      </w:r>
      <w:r w:rsidR="0090290B" w:rsidRPr="00BD068F">
        <w:rPr>
          <w:rFonts w:eastAsia="CIDFont+F2"/>
          <w:color w:val="000000"/>
          <w:sz w:val="22"/>
          <w:szCs w:val="22"/>
          <w:lang w:eastAsia="en-US"/>
        </w:rPr>
        <w:t xml:space="preserve">osobowych, w szczególności w zakresie obowiązku spełniania przez wykonawcę wymagań </w:t>
      </w:r>
      <w:r w:rsidRPr="00BD068F">
        <w:rPr>
          <w:rFonts w:eastAsia="CIDFont+F2"/>
          <w:color w:val="000000"/>
          <w:sz w:val="22"/>
          <w:szCs w:val="22"/>
          <w:lang w:eastAsia="en-US"/>
        </w:rPr>
        <w:t>określonych przez Zamawiającego, poddania się kontroli oraz odstąpienia od Umowy przez Zamawiającego w związku z nieprzestrzeganiem przez Wykonawcę obowiązków związanych z ochroną danych osobowych lub poddaniu się kontroli;</w:t>
      </w:r>
    </w:p>
    <w:p w14:paraId="5858A297" w14:textId="77777777" w:rsidR="00BD068F" w:rsidRPr="00BD068F" w:rsidRDefault="00BD068F">
      <w:pPr>
        <w:numPr>
          <w:ilvl w:val="2"/>
          <w:numId w:val="27"/>
        </w:numPr>
        <w:autoSpaceDE w:val="0"/>
        <w:autoSpaceDN w:val="0"/>
        <w:adjustRightInd w:val="0"/>
        <w:spacing w:after="160" w:line="259" w:lineRule="auto"/>
        <w:ind w:left="567" w:hanging="283"/>
        <w:contextualSpacing/>
        <w:jc w:val="both"/>
        <w:rPr>
          <w:rFonts w:eastAsia="CIDFont+F2"/>
          <w:color w:val="000000"/>
          <w:sz w:val="22"/>
          <w:szCs w:val="22"/>
          <w:lang w:eastAsia="en-US"/>
        </w:rPr>
      </w:pPr>
      <w:r w:rsidRPr="00BD068F">
        <w:rPr>
          <w:rFonts w:eastAsia="CIDFont+F2"/>
          <w:color w:val="000000"/>
          <w:sz w:val="22"/>
          <w:szCs w:val="22"/>
          <w:lang w:eastAsia="en-US"/>
        </w:rPr>
        <w:t>zmiany terminu wykonania Umowy spowodowane zmianą powszechnie obowiązujących przepisów prawa, których wejście w życie lub zmiana nastąpiły po wszczęciu postępowania o udzielenie zamówienia publicznego, a które mają wpływ na realizację Umowy;</w:t>
      </w:r>
    </w:p>
    <w:p w14:paraId="5B6253CB" w14:textId="77777777" w:rsidR="00BD068F" w:rsidRPr="00BD068F" w:rsidRDefault="00BD068F">
      <w:pPr>
        <w:numPr>
          <w:ilvl w:val="2"/>
          <w:numId w:val="27"/>
        </w:numPr>
        <w:autoSpaceDE w:val="0"/>
        <w:autoSpaceDN w:val="0"/>
        <w:adjustRightInd w:val="0"/>
        <w:spacing w:after="160" w:line="259" w:lineRule="auto"/>
        <w:ind w:left="567" w:hanging="283"/>
        <w:contextualSpacing/>
        <w:jc w:val="both"/>
        <w:rPr>
          <w:rFonts w:eastAsia="CIDFont+F2"/>
          <w:color w:val="000000"/>
          <w:sz w:val="22"/>
          <w:szCs w:val="22"/>
          <w:lang w:eastAsia="en-US"/>
        </w:rPr>
      </w:pPr>
      <w:r w:rsidRPr="00BD068F">
        <w:rPr>
          <w:rFonts w:eastAsia="CIDFont+F2"/>
          <w:color w:val="000000"/>
          <w:sz w:val="22"/>
          <w:szCs w:val="22"/>
          <w:lang w:eastAsia="en-US"/>
        </w:rPr>
        <w:t>niezbędna jest zmiana sposobu wykonania zobowiązania, o ile zmiana taka jest konieczna w celu prawidłowego wykonania Przedmiotu Umowy;</w:t>
      </w:r>
    </w:p>
    <w:p w14:paraId="663583E3" w14:textId="77777777" w:rsidR="00BD068F" w:rsidRPr="00BD068F" w:rsidRDefault="00BD068F">
      <w:pPr>
        <w:numPr>
          <w:ilvl w:val="2"/>
          <w:numId w:val="27"/>
        </w:numPr>
        <w:autoSpaceDE w:val="0"/>
        <w:autoSpaceDN w:val="0"/>
        <w:adjustRightInd w:val="0"/>
        <w:spacing w:after="160" w:line="259" w:lineRule="auto"/>
        <w:ind w:left="567" w:hanging="283"/>
        <w:contextualSpacing/>
        <w:jc w:val="both"/>
        <w:rPr>
          <w:rFonts w:eastAsia="CIDFont+F2"/>
          <w:color w:val="000000"/>
          <w:sz w:val="22"/>
          <w:szCs w:val="22"/>
          <w:lang w:eastAsia="en-US"/>
        </w:rPr>
      </w:pPr>
      <w:r w:rsidRPr="00BD068F">
        <w:rPr>
          <w:rFonts w:eastAsia="CIDFont+F2"/>
          <w:color w:val="000000"/>
          <w:sz w:val="22"/>
          <w:szCs w:val="22"/>
          <w:lang w:eastAsia="en-US"/>
        </w:rPr>
        <w:t>niezbędna jest zmiana terminu realizacji Umowy w przypadku zaistnienia okoliczności lub zdarzeń uniemożliwiających realizację Umowy w wyznaczonym terminie, na które obie Strony nie miały wpływu. W takim przypadku termin realizacji umowy zostanie odpowiednio wydłużony o czas trwania przyczyny uniemożliwiającej realizację Umowy;</w:t>
      </w:r>
    </w:p>
    <w:p w14:paraId="2E117FF2" w14:textId="77777777" w:rsidR="00BD068F" w:rsidRPr="00BD068F" w:rsidRDefault="00BD068F" w:rsidP="00BD068F">
      <w:pPr>
        <w:autoSpaceDE w:val="0"/>
        <w:autoSpaceDN w:val="0"/>
        <w:adjustRightInd w:val="0"/>
        <w:ind w:left="284" w:hanging="284"/>
        <w:jc w:val="both"/>
        <w:rPr>
          <w:rFonts w:eastAsia="CIDFont+F2"/>
          <w:color w:val="000000"/>
          <w:sz w:val="22"/>
          <w:szCs w:val="22"/>
          <w:lang w:eastAsia="en-US"/>
        </w:rPr>
      </w:pPr>
      <w:r w:rsidRPr="00BD068F">
        <w:rPr>
          <w:rFonts w:eastAsia="CIDFont+F2"/>
          <w:color w:val="000000"/>
          <w:sz w:val="22"/>
          <w:szCs w:val="22"/>
          <w:lang w:eastAsia="en-US"/>
        </w:rPr>
        <w:t>2. Zmiany, o których mowa w ust. 1 pkt 1 - 6, nie mogą spowodować zwiększenia łącznego wynagrodzenia brutto, o którym mowa w §3 ust. 1.</w:t>
      </w:r>
    </w:p>
    <w:p w14:paraId="706630A4" w14:textId="77777777" w:rsidR="00BD068F" w:rsidRPr="00BD068F" w:rsidRDefault="00BD068F" w:rsidP="00BD068F">
      <w:pPr>
        <w:autoSpaceDE w:val="0"/>
        <w:autoSpaceDN w:val="0"/>
        <w:adjustRightInd w:val="0"/>
        <w:jc w:val="center"/>
        <w:rPr>
          <w:rFonts w:eastAsia="CIDFont+F2"/>
          <w:color w:val="000000"/>
          <w:sz w:val="22"/>
          <w:szCs w:val="22"/>
          <w:lang w:eastAsia="en-US"/>
        </w:rPr>
      </w:pPr>
      <w:r w:rsidRPr="00BD068F">
        <w:rPr>
          <w:rFonts w:eastAsia="CIDFont+F2"/>
          <w:color w:val="000000"/>
          <w:sz w:val="22"/>
          <w:szCs w:val="22"/>
          <w:lang w:eastAsia="en-US"/>
        </w:rPr>
        <w:t>§13.</w:t>
      </w:r>
    </w:p>
    <w:p w14:paraId="1B64F998" w14:textId="77777777" w:rsidR="00BD068F" w:rsidRPr="00BD068F" w:rsidRDefault="00BD068F">
      <w:pPr>
        <w:numPr>
          <w:ilvl w:val="0"/>
          <w:numId w:val="30"/>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Wszelkie zmiany i uzupełnienia Umowy, jej wypowiedzenie, rozwiązanie za zgodą obu Stron lub odstąpienie od niej dokonywane będą w formie pisemnej pod rygorem nieważności.</w:t>
      </w:r>
    </w:p>
    <w:p w14:paraId="0BC7F2FF" w14:textId="77777777" w:rsidR="00BD068F" w:rsidRPr="00BD068F" w:rsidRDefault="00BD068F">
      <w:pPr>
        <w:numPr>
          <w:ilvl w:val="0"/>
          <w:numId w:val="30"/>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Wykonawca bez zgody podmiotu tworzącego Zamawiającego nie może dokonać cesji wierzytelności.</w:t>
      </w:r>
    </w:p>
    <w:p w14:paraId="10C1CBA6" w14:textId="77777777" w:rsidR="00BD068F" w:rsidRPr="00BD068F" w:rsidRDefault="00BD068F">
      <w:pPr>
        <w:numPr>
          <w:ilvl w:val="0"/>
          <w:numId w:val="30"/>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Dla potrzeb Umowy Strony ustalają, że ilekroć w umowie jest mowa o dniach roboczych należy przez to rozumieć dni tygodnia przypadające od poniedziałku do piątku z wyłączeniem dni ustawowo wolnych od pracy.</w:t>
      </w:r>
    </w:p>
    <w:p w14:paraId="75AE5CD1" w14:textId="77777777" w:rsidR="00BD068F" w:rsidRPr="00BD068F" w:rsidRDefault="00BD068F">
      <w:pPr>
        <w:numPr>
          <w:ilvl w:val="0"/>
          <w:numId w:val="30"/>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W trakcie wykonania przedmiotu Umowy Wykonawca będzie odpowiadać jak za swoje własne czyny za wszelkie czyny lub zaniechania swoich pracowników lub innych osób, którym Wykonawca powierzy za zgodą Zamawiającego wykonanie czynności związanych z realizacją Przedmiotu Umowy.</w:t>
      </w:r>
    </w:p>
    <w:p w14:paraId="3D2BC300" w14:textId="77777777" w:rsidR="00BD068F" w:rsidRPr="00BD068F" w:rsidRDefault="00BD068F">
      <w:pPr>
        <w:numPr>
          <w:ilvl w:val="0"/>
          <w:numId w:val="30"/>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52E4A141" w14:textId="77777777" w:rsidR="00BD068F" w:rsidRPr="00BD068F" w:rsidRDefault="00BD068F">
      <w:pPr>
        <w:numPr>
          <w:ilvl w:val="0"/>
          <w:numId w:val="30"/>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Umowę sporządzono w 3 jednobrzmiących egzemplarzach: jeden dla Wykonawcy i dwa dla Zamawiającego.</w:t>
      </w:r>
    </w:p>
    <w:p w14:paraId="280B14AE" w14:textId="77777777" w:rsidR="00BD068F" w:rsidRPr="00BD068F" w:rsidRDefault="00BD068F">
      <w:pPr>
        <w:numPr>
          <w:ilvl w:val="0"/>
          <w:numId w:val="30"/>
        </w:numPr>
        <w:autoSpaceDE w:val="0"/>
        <w:autoSpaceDN w:val="0"/>
        <w:adjustRightInd w:val="0"/>
        <w:spacing w:after="160" w:line="259" w:lineRule="auto"/>
        <w:ind w:left="284" w:hanging="284"/>
        <w:contextualSpacing/>
        <w:jc w:val="both"/>
        <w:rPr>
          <w:rFonts w:eastAsia="CIDFont+F2"/>
          <w:color w:val="000000"/>
          <w:sz w:val="22"/>
          <w:szCs w:val="22"/>
          <w:lang w:eastAsia="en-US"/>
        </w:rPr>
      </w:pPr>
      <w:r w:rsidRPr="00BD068F">
        <w:rPr>
          <w:rFonts w:eastAsia="CIDFont+F2"/>
          <w:color w:val="000000"/>
          <w:sz w:val="22"/>
          <w:szCs w:val="22"/>
          <w:lang w:eastAsia="en-US"/>
        </w:rPr>
        <w:t>Załączniki do Umowy stanowią integralną część Umowy.</w:t>
      </w:r>
    </w:p>
    <w:p w14:paraId="4C25176D" w14:textId="77777777" w:rsidR="00BD068F" w:rsidRPr="00BD068F" w:rsidRDefault="00BD068F" w:rsidP="00BD068F">
      <w:pPr>
        <w:autoSpaceDE w:val="0"/>
        <w:autoSpaceDN w:val="0"/>
        <w:adjustRightInd w:val="0"/>
        <w:jc w:val="both"/>
        <w:rPr>
          <w:rFonts w:eastAsia="CIDFont+F2"/>
          <w:color w:val="000000"/>
          <w:sz w:val="22"/>
          <w:szCs w:val="22"/>
          <w:lang w:eastAsia="en-US"/>
        </w:rPr>
      </w:pPr>
    </w:p>
    <w:p w14:paraId="46007DA0" w14:textId="77777777" w:rsidR="00BD068F" w:rsidRP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Załączniki do umowy:</w:t>
      </w:r>
    </w:p>
    <w:p w14:paraId="1BE0327A" w14:textId="5CE8900E" w:rsidR="00BD068F" w:rsidRP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Załącznik nr 1 –</w:t>
      </w:r>
      <w:r w:rsidR="00EB606E" w:rsidRPr="00EB606E">
        <w:rPr>
          <w:rFonts w:eastAsia="CIDFont+F2"/>
          <w:color w:val="000000"/>
          <w:sz w:val="22"/>
          <w:szCs w:val="22"/>
          <w:lang w:eastAsia="en-US"/>
        </w:rPr>
        <w:t xml:space="preserve"> </w:t>
      </w:r>
      <w:r w:rsidR="00EB606E" w:rsidRPr="00BD068F">
        <w:rPr>
          <w:rFonts w:eastAsia="CIDFont+F2"/>
          <w:color w:val="000000"/>
          <w:sz w:val="22"/>
          <w:szCs w:val="22"/>
          <w:lang w:eastAsia="en-US"/>
        </w:rPr>
        <w:t>Oferta Wykonawcy.</w:t>
      </w:r>
    </w:p>
    <w:p w14:paraId="02FD3383" w14:textId="3D2E275D" w:rsid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Załącznik nr 2 –</w:t>
      </w:r>
      <w:r w:rsidR="00EB606E">
        <w:rPr>
          <w:rFonts w:eastAsia="CIDFont+F2"/>
          <w:color w:val="000000"/>
          <w:sz w:val="22"/>
          <w:szCs w:val="22"/>
          <w:lang w:eastAsia="en-US"/>
        </w:rPr>
        <w:t xml:space="preserve"> </w:t>
      </w:r>
      <w:r w:rsidR="00EB606E" w:rsidRPr="00BD068F">
        <w:rPr>
          <w:rFonts w:eastAsia="CIDFont+F2"/>
          <w:color w:val="000000"/>
          <w:sz w:val="22"/>
          <w:szCs w:val="22"/>
          <w:lang w:eastAsia="en-US"/>
        </w:rPr>
        <w:t>Formularz wymaganych parametrów</w:t>
      </w:r>
      <w:r w:rsidR="00EB606E">
        <w:rPr>
          <w:rFonts w:eastAsia="CIDFont+F2"/>
          <w:color w:val="000000"/>
          <w:sz w:val="22"/>
          <w:szCs w:val="22"/>
          <w:lang w:eastAsia="en-US"/>
        </w:rPr>
        <w:t>.</w:t>
      </w:r>
    </w:p>
    <w:p w14:paraId="5BDAA503" w14:textId="149F5DAD" w:rsidR="0090290B" w:rsidRDefault="0090290B"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 xml:space="preserve">Załącznik nr </w:t>
      </w:r>
      <w:r>
        <w:rPr>
          <w:rFonts w:eastAsia="CIDFont+F2"/>
          <w:color w:val="000000"/>
          <w:sz w:val="22"/>
          <w:szCs w:val="22"/>
          <w:lang w:eastAsia="en-US"/>
        </w:rPr>
        <w:t>3</w:t>
      </w:r>
      <w:r w:rsidRPr="00BD068F">
        <w:rPr>
          <w:rFonts w:eastAsia="CIDFont+F2"/>
          <w:color w:val="000000"/>
          <w:sz w:val="22"/>
          <w:szCs w:val="22"/>
          <w:lang w:eastAsia="en-US"/>
        </w:rPr>
        <w:t xml:space="preserve"> –</w:t>
      </w:r>
      <w:r>
        <w:rPr>
          <w:rFonts w:eastAsia="CIDFont+F2"/>
          <w:color w:val="000000"/>
          <w:sz w:val="22"/>
          <w:szCs w:val="22"/>
          <w:lang w:eastAsia="en-US"/>
        </w:rPr>
        <w:t xml:space="preserve"> Umowa o zachowaniu poufności</w:t>
      </w:r>
    </w:p>
    <w:p w14:paraId="390B2EE3" w14:textId="42C6B6A8" w:rsidR="0090290B" w:rsidRDefault="0090290B"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 xml:space="preserve">Załącznik nr </w:t>
      </w:r>
      <w:r>
        <w:rPr>
          <w:rFonts w:eastAsia="CIDFont+F2"/>
          <w:color w:val="000000"/>
          <w:sz w:val="22"/>
          <w:szCs w:val="22"/>
          <w:lang w:eastAsia="en-US"/>
        </w:rPr>
        <w:t>4</w:t>
      </w:r>
      <w:r w:rsidRPr="00BD068F">
        <w:rPr>
          <w:rFonts w:eastAsia="CIDFont+F2"/>
          <w:color w:val="000000"/>
          <w:sz w:val="22"/>
          <w:szCs w:val="22"/>
          <w:lang w:eastAsia="en-US"/>
        </w:rPr>
        <w:t xml:space="preserve"> –</w:t>
      </w:r>
      <w:r w:rsidR="000265B3">
        <w:rPr>
          <w:rFonts w:eastAsia="CIDFont+F2"/>
          <w:color w:val="000000"/>
          <w:sz w:val="22"/>
          <w:szCs w:val="22"/>
          <w:lang w:eastAsia="en-US"/>
        </w:rPr>
        <w:t xml:space="preserve"> </w:t>
      </w:r>
      <w:r>
        <w:rPr>
          <w:rFonts w:eastAsia="CIDFont+F2"/>
          <w:color w:val="000000"/>
          <w:sz w:val="22"/>
          <w:szCs w:val="22"/>
          <w:lang w:eastAsia="en-US"/>
        </w:rPr>
        <w:t>Umowa powierzenia przetwarzania danych osobowych.</w:t>
      </w:r>
    </w:p>
    <w:p w14:paraId="2AF5C436" w14:textId="77777777" w:rsidR="0090290B" w:rsidRPr="00BD068F" w:rsidRDefault="0090290B" w:rsidP="00BD068F">
      <w:pPr>
        <w:autoSpaceDE w:val="0"/>
        <w:autoSpaceDN w:val="0"/>
        <w:adjustRightInd w:val="0"/>
        <w:jc w:val="both"/>
        <w:rPr>
          <w:rFonts w:eastAsia="Calibri"/>
          <w:b/>
          <w:bCs/>
          <w:sz w:val="22"/>
          <w:szCs w:val="22"/>
          <w:lang w:eastAsia="en-US"/>
        </w:rPr>
      </w:pPr>
    </w:p>
    <w:p w14:paraId="1708880B" w14:textId="77777777" w:rsidR="00BD068F" w:rsidRPr="00BD068F" w:rsidRDefault="00BD068F" w:rsidP="00BD068F">
      <w:pPr>
        <w:autoSpaceDE w:val="0"/>
        <w:autoSpaceDN w:val="0"/>
        <w:adjustRightInd w:val="0"/>
        <w:jc w:val="both"/>
        <w:rPr>
          <w:rFonts w:eastAsia="CIDFont+F2"/>
          <w:color w:val="000000"/>
          <w:sz w:val="22"/>
          <w:szCs w:val="22"/>
          <w:lang w:eastAsia="en-US"/>
        </w:rPr>
      </w:pPr>
    </w:p>
    <w:p w14:paraId="3D57C4B2" w14:textId="77777777" w:rsidR="00BD068F" w:rsidRPr="00BD068F" w:rsidRDefault="00BD068F" w:rsidP="00BD068F">
      <w:pPr>
        <w:autoSpaceDE w:val="0"/>
        <w:autoSpaceDN w:val="0"/>
        <w:adjustRightInd w:val="0"/>
        <w:jc w:val="both"/>
        <w:rPr>
          <w:rFonts w:eastAsia="CIDFont+F2"/>
          <w:color w:val="000000"/>
          <w:sz w:val="22"/>
          <w:szCs w:val="22"/>
          <w:lang w:eastAsia="en-US"/>
        </w:rPr>
      </w:pPr>
    </w:p>
    <w:p w14:paraId="6B21AB11" w14:textId="77777777" w:rsidR="00BD068F" w:rsidRPr="00BD068F" w:rsidRDefault="00BD068F" w:rsidP="00BD068F">
      <w:pPr>
        <w:autoSpaceDE w:val="0"/>
        <w:autoSpaceDN w:val="0"/>
        <w:adjustRightInd w:val="0"/>
        <w:jc w:val="both"/>
        <w:rPr>
          <w:rFonts w:eastAsia="CIDFont+F2"/>
          <w:color w:val="000000"/>
          <w:sz w:val="22"/>
          <w:szCs w:val="22"/>
          <w:lang w:eastAsia="en-US"/>
        </w:rPr>
      </w:pPr>
      <w:r w:rsidRPr="00BD068F">
        <w:rPr>
          <w:rFonts w:eastAsia="CIDFont+F2"/>
          <w:color w:val="000000"/>
          <w:sz w:val="22"/>
          <w:szCs w:val="22"/>
          <w:lang w:eastAsia="en-US"/>
        </w:rPr>
        <w:t>WYKONAWCA                                                                                       ZAMAWIAJĄCY</w:t>
      </w:r>
    </w:p>
    <w:p w14:paraId="05AC932E" w14:textId="77777777" w:rsidR="00BD068F" w:rsidRPr="00BD068F" w:rsidRDefault="00BD068F" w:rsidP="00BD068F">
      <w:pPr>
        <w:autoSpaceDE w:val="0"/>
        <w:autoSpaceDN w:val="0"/>
        <w:adjustRightInd w:val="0"/>
        <w:rPr>
          <w:rFonts w:eastAsia="Calibri"/>
          <w:b/>
          <w:bCs/>
          <w:sz w:val="22"/>
          <w:szCs w:val="22"/>
          <w:lang w:eastAsia="en-US"/>
        </w:rPr>
      </w:pPr>
    </w:p>
    <w:p w14:paraId="09FF4696" w14:textId="77777777" w:rsidR="00F26310" w:rsidRDefault="00F26310" w:rsidP="00485AE1">
      <w:pPr>
        <w:autoSpaceDE w:val="0"/>
        <w:autoSpaceDN w:val="0"/>
        <w:adjustRightInd w:val="0"/>
        <w:spacing w:after="42"/>
        <w:jc w:val="both"/>
        <w:rPr>
          <w:rFonts w:eastAsiaTheme="minorHAnsi"/>
          <w:b/>
          <w:bCs/>
          <w:lang w:eastAsia="en-US"/>
        </w:rPr>
      </w:pPr>
    </w:p>
    <w:p w14:paraId="3A0E0767" w14:textId="77777777" w:rsidR="00F26310" w:rsidRDefault="00F26310" w:rsidP="00485AE1">
      <w:pPr>
        <w:autoSpaceDE w:val="0"/>
        <w:autoSpaceDN w:val="0"/>
        <w:adjustRightInd w:val="0"/>
        <w:spacing w:after="42"/>
        <w:jc w:val="both"/>
        <w:rPr>
          <w:rFonts w:eastAsiaTheme="minorHAnsi"/>
          <w:b/>
          <w:bCs/>
          <w:lang w:eastAsia="en-US"/>
        </w:rPr>
      </w:pPr>
    </w:p>
    <w:p w14:paraId="663BC899" w14:textId="47B6117A" w:rsidR="00485AE1" w:rsidRPr="00485AE1" w:rsidRDefault="00485AE1" w:rsidP="00485AE1">
      <w:pPr>
        <w:autoSpaceDE w:val="0"/>
        <w:autoSpaceDN w:val="0"/>
        <w:adjustRightInd w:val="0"/>
        <w:spacing w:after="42"/>
        <w:jc w:val="both"/>
        <w:rPr>
          <w:rFonts w:eastAsiaTheme="minorHAnsi"/>
          <w:b/>
          <w:bCs/>
          <w:lang w:eastAsia="en-US"/>
        </w:rPr>
      </w:pPr>
      <w:r w:rsidRPr="00485AE1">
        <w:rPr>
          <w:rFonts w:eastAsiaTheme="minorHAnsi"/>
          <w:b/>
          <w:bCs/>
          <w:lang w:eastAsia="en-US"/>
        </w:rPr>
        <w:t xml:space="preserve">Załącznik nr </w:t>
      </w:r>
      <w:r w:rsidR="000138BB">
        <w:rPr>
          <w:rFonts w:eastAsiaTheme="minorHAnsi"/>
          <w:b/>
          <w:bCs/>
          <w:lang w:eastAsia="en-US"/>
        </w:rPr>
        <w:t>2a</w:t>
      </w:r>
      <w:r w:rsidR="0090290B">
        <w:rPr>
          <w:rFonts w:eastAsiaTheme="minorHAnsi"/>
          <w:b/>
          <w:bCs/>
          <w:lang w:eastAsia="en-US"/>
        </w:rPr>
        <w:t xml:space="preserve"> do Umowy -projekt.</w:t>
      </w:r>
    </w:p>
    <w:p w14:paraId="1E8B7F29" w14:textId="77777777" w:rsidR="00485AE1" w:rsidRPr="00485AE1" w:rsidRDefault="00485AE1" w:rsidP="00485AE1">
      <w:pPr>
        <w:autoSpaceDE w:val="0"/>
        <w:autoSpaceDN w:val="0"/>
        <w:adjustRightInd w:val="0"/>
        <w:spacing w:after="42"/>
        <w:jc w:val="both"/>
        <w:rPr>
          <w:rFonts w:eastAsiaTheme="minorHAnsi"/>
          <w:lang w:eastAsia="en-US"/>
        </w:rPr>
      </w:pPr>
    </w:p>
    <w:p w14:paraId="6899F8BF" w14:textId="77777777" w:rsidR="00485AE1" w:rsidRPr="00485AE1" w:rsidRDefault="00485AE1" w:rsidP="00485AE1">
      <w:pPr>
        <w:widowControl w:val="0"/>
        <w:autoSpaceDE w:val="0"/>
        <w:autoSpaceDN w:val="0"/>
        <w:ind w:right="30"/>
        <w:jc w:val="center"/>
        <w:outlineLvl w:val="1"/>
        <w:rPr>
          <w:bCs/>
          <w:i/>
          <w:sz w:val="23"/>
          <w:szCs w:val="23"/>
          <w:lang w:eastAsia="en-US"/>
        </w:rPr>
      </w:pPr>
      <w:r w:rsidRPr="00485AE1">
        <w:rPr>
          <w:b/>
          <w:bCs/>
          <w:sz w:val="23"/>
          <w:szCs w:val="23"/>
          <w:lang w:eastAsia="en-US"/>
        </w:rPr>
        <w:t>UMOWA</w:t>
      </w:r>
      <w:r w:rsidRPr="00485AE1">
        <w:rPr>
          <w:b/>
          <w:bCs/>
          <w:spacing w:val="-5"/>
          <w:sz w:val="23"/>
          <w:szCs w:val="23"/>
          <w:lang w:eastAsia="en-US"/>
        </w:rPr>
        <w:t xml:space="preserve"> </w:t>
      </w:r>
      <w:r w:rsidRPr="00485AE1">
        <w:rPr>
          <w:b/>
          <w:bCs/>
          <w:sz w:val="23"/>
          <w:szCs w:val="23"/>
          <w:lang w:eastAsia="en-US"/>
        </w:rPr>
        <w:t>O</w:t>
      </w:r>
      <w:r w:rsidRPr="00485AE1">
        <w:rPr>
          <w:b/>
          <w:bCs/>
          <w:spacing w:val="-4"/>
          <w:sz w:val="23"/>
          <w:szCs w:val="23"/>
          <w:lang w:eastAsia="en-US"/>
        </w:rPr>
        <w:t xml:space="preserve"> </w:t>
      </w:r>
      <w:r w:rsidRPr="00485AE1">
        <w:rPr>
          <w:b/>
          <w:bCs/>
          <w:sz w:val="23"/>
          <w:szCs w:val="23"/>
          <w:lang w:eastAsia="en-US"/>
        </w:rPr>
        <w:t>ZACHOWANIU</w:t>
      </w:r>
      <w:r w:rsidRPr="00485AE1">
        <w:rPr>
          <w:b/>
          <w:bCs/>
          <w:spacing w:val="-5"/>
          <w:sz w:val="23"/>
          <w:szCs w:val="23"/>
          <w:lang w:eastAsia="en-US"/>
        </w:rPr>
        <w:t xml:space="preserve"> </w:t>
      </w:r>
      <w:r w:rsidRPr="00485AE1">
        <w:rPr>
          <w:b/>
          <w:bCs/>
          <w:sz w:val="23"/>
          <w:szCs w:val="23"/>
          <w:lang w:eastAsia="en-US"/>
        </w:rPr>
        <w:t>POUFNOŚCI</w:t>
      </w:r>
      <w:r w:rsidRPr="00485AE1">
        <w:rPr>
          <w:b/>
          <w:bCs/>
          <w:spacing w:val="-3"/>
          <w:sz w:val="23"/>
          <w:szCs w:val="23"/>
          <w:lang w:eastAsia="en-US"/>
        </w:rPr>
        <w:t xml:space="preserve"> </w:t>
      </w:r>
    </w:p>
    <w:p w14:paraId="75E8A1B5" w14:textId="51812CB7" w:rsidR="00485AE1" w:rsidRPr="00485AE1" w:rsidRDefault="00485AE1" w:rsidP="00485AE1">
      <w:pPr>
        <w:widowControl w:val="0"/>
        <w:tabs>
          <w:tab w:val="left" w:pos="2895"/>
        </w:tabs>
        <w:autoSpaceDE w:val="0"/>
        <w:autoSpaceDN w:val="0"/>
        <w:spacing w:before="91"/>
        <w:ind w:right="37"/>
        <w:jc w:val="center"/>
        <w:rPr>
          <w:sz w:val="23"/>
          <w:szCs w:val="22"/>
          <w:lang w:eastAsia="en-US"/>
        </w:rPr>
      </w:pPr>
      <w:r w:rsidRPr="00485AE1">
        <w:rPr>
          <w:sz w:val="23"/>
          <w:szCs w:val="22"/>
          <w:lang w:eastAsia="en-US"/>
        </w:rPr>
        <w:t>zawarta w dniu ………………. 202</w:t>
      </w:r>
      <w:r w:rsidR="00F26310">
        <w:rPr>
          <w:sz w:val="23"/>
          <w:szCs w:val="22"/>
          <w:lang w:eastAsia="en-US"/>
        </w:rPr>
        <w:t>3</w:t>
      </w:r>
      <w:r w:rsidRPr="00485AE1">
        <w:rPr>
          <w:spacing w:val="-5"/>
          <w:sz w:val="23"/>
          <w:szCs w:val="22"/>
          <w:lang w:eastAsia="en-US"/>
        </w:rPr>
        <w:t xml:space="preserve"> </w:t>
      </w:r>
      <w:r w:rsidRPr="00485AE1">
        <w:rPr>
          <w:sz w:val="23"/>
          <w:szCs w:val="22"/>
          <w:lang w:eastAsia="en-US"/>
        </w:rPr>
        <w:t>r.</w:t>
      </w:r>
      <w:r w:rsidRPr="00485AE1">
        <w:rPr>
          <w:spacing w:val="-2"/>
          <w:sz w:val="23"/>
          <w:szCs w:val="22"/>
          <w:lang w:eastAsia="en-US"/>
        </w:rPr>
        <w:t xml:space="preserve"> </w:t>
      </w:r>
      <w:r w:rsidRPr="00485AE1">
        <w:rPr>
          <w:sz w:val="23"/>
          <w:szCs w:val="22"/>
          <w:lang w:eastAsia="en-US"/>
        </w:rPr>
        <w:t>w</w:t>
      </w:r>
      <w:r w:rsidRPr="00485AE1">
        <w:rPr>
          <w:spacing w:val="-2"/>
          <w:sz w:val="23"/>
          <w:szCs w:val="22"/>
          <w:lang w:eastAsia="en-US"/>
        </w:rPr>
        <w:t xml:space="preserve"> </w:t>
      </w:r>
      <w:r w:rsidRPr="00485AE1">
        <w:rPr>
          <w:sz w:val="23"/>
          <w:szCs w:val="22"/>
          <w:lang w:eastAsia="en-US"/>
        </w:rPr>
        <w:t xml:space="preserve">Sejnach </w:t>
      </w:r>
      <w:r w:rsidRPr="00485AE1">
        <w:rPr>
          <w:spacing w:val="-2"/>
          <w:sz w:val="23"/>
          <w:szCs w:val="22"/>
          <w:lang w:eastAsia="en-US"/>
        </w:rPr>
        <w:t>pomiędzy:</w:t>
      </w:r>
    </w:p>
    <w:p w14:paraId="7890934A" w14:textId="77777777" w:rsidR="00485AE1" w:rsidRPr="00485AE1" w:rsidRDefault="00485AE1" w:rsidP="00485AE1">
      <w:pPr>
        <w:widowControl w:val="0"/>
        <w:autoSpaceDE w:val="0"/>
        <w:autoSpaceDN w:val="0"/>
        <w:rPr>
          <w:sz w:val="26"/>
          <w:szCs w:val="22"/>
          <w:lang w:eastAsia="en-US"/>
        </w:rPr>
      </w:pPr>
    </w:p>
    <w:p w14:paraId="5D6F6582" w14:textId="77777777" w:rsidR="00485AE1" w:rsidRPr="00485AE1" w:rsidRDefault="00485AE1" w:rsidP="00485AE1">
      <w:pPr>
        <w:widowControl w:val="0"/>
        <w:autoSpaceDE w:val="0"/>
        <w:autoSpaceDN w:val="0"/>
        <w:spacing w:before="199"/>
        <w:ind w:left="122"/>
        <w:jc w:val="both"/>
        <w:rPr>
          <w:sz w:val="22"/>
          <w:szCs w:val="22"/>
          <w:lang w:eastAsia="en-US"/>
        </w:rPr>
      </w:pPr>
      <w:r w:rsidRPr="00485AE1">
        <w:rPr>
          <w:b/>
          <w:sz w:val="22"/>
          <w:szCs w:val="22"/>
          <w:lang w:eastAsia="en-US"/>
        </w:rPr>
        <w:t>Samodzielnym Publicznym Zakładem Opieki Zdrowotnej w Sejnach</w:t>
      </w:r>
      <w:r w:rsidRPr="00485AE1">
        <w:rPr>
          <w:b/>
          <w:spacing w:val="31"/>
          <w:sz w:val="22"/>
          <w:szCs w:val="22"/>
          <w:lang w:eastAsia="en-US"/>
        </w:rPr>
        <w:t xml:space="preserve"> </w:t>
      </w:r>
      <w:r w:rsidRPr="00485AE1">
        <w:rPr>
          <w:sz w:val="22"/>
          <w:szCs w:val="22"/>
          <w:lang w:eastAsia="en-US"/>
        </w:rPr>
        <w:t xml:space="preserve">z siedzibą w Sejnach, ul. Edwarda </w:t>
      </w:r>
      <w:proofErr w:type="spellStart"/>
      <w:r w:rsidRPr="00485AE1">
        <w:rPr>
          <w:sz w:val="22"/>
          <w:szCs w:val="22"/>
          <w:lang w:eastAsia="en-US"/>
        </w:rPr>
        <w:t>Rittlera</w:t>
      </w:r>
      <w:proofErr w:type="spellEnd"/>
      <w:r w:rsidRPr="00485AE1">
        <w:rPr>
          <w:sz w:val="22"/>
          <w:szCs w:val="22"/>
          <w:lang w:eastAsia="en-US"/>
        </w:rPr>
        <w:t xml:space="preserve"> 2, posiadającym numer NIP 844-17-84-785,</w:t>
      </w:r>
      <w:r w:rsidRPr="00485AE1">
        <w:rPr>
          <w:spacing w:val="40"/>
          <w:sz w:val="22"/>
          <w:szCs w:val="22"/>
          <w:lang w:eastAsia="en-US"/>
        </w:rPr>
        <w:t xml:space="preserve"> REGON </w:t>
      </w:r>
      <w:r w:rsidRPr="00485AE1">
        <w:rPr>
          <w:color w:val="4D5156"/>
          <w:sz w:val="22"/>
          <w:szCs w:val="22"/>
          <w:shd w:val="clear" w:color="auto" w:fill="FFFFFF"/>
          <w:lang w:eastAsia="en-US"/>
        </w:rPr>
        <w:t>790317340</w:t>
      </w:r>
      <w:r w:rsidRPr="00485AE1">
        <w:rPr>
          <w:rFonts w:ascii="Arial" w:hAnsi="Arial" w:cs="Arial"/>
          <w:color w:val="4D5156"/>
          <w:sz w:val="21"/>
          <w:szCs w:val="21"/>
          <w:shd w:val="clear" w:color="auto" w:fill="FFFFFF"/>
          <w:lang w:eastAsia="en-US"/>
        </w:rPr>
        <w:t xml:space="preserve"> </w:t>
      </w:r>
      <w:r w:rsidRPr="00485AE1">
        <w:rPr>
          <w:sz w:val="22"/>
          <w:szCs w:val="22"/>
          <w:lang w:eastAsia="en-US"/>
        </w:rPr>
        <w:t>reprezentowanym przez:</w:t>
      </w:r>
    </w:p>
    <w:p w14:paraId="15960E29" w14:textId="77777777" w:rsidR="00485AE1" w:rsidRPr="00485AE1" w:rsidRDefault="00485AE1" w:rsidP="00485AE1">
      <w:pPr>
        <w:widowControl w:val="0"/>
        <w:autoSpaceDE w:val="0"/>
        <w:autoSpaceDN w:val="0"/>
        <w:spacing w:before="92"/>
        <w:ind w:left="122" w:right="2008"/>
        <w:jc w:val="both"/>
        <w:rPr>
          <w:sz w:val="22"/>
          <w:szCs w:val="22"/>
          <w:lang w:eastAsia="en-US"/>
        </w:rPr>
      </w:pPr>
      <w:r w:rsidRPr="00485AE1">
        <w:rPr>
          <w:sz w:val="22"/>
          <w:szCs w:val="22"/>
          <w:lang w:eastAsia="en-US"/>
        </w:rPr>
        <w:t>………………………………………………………………….</w:t>
      </w:r>
    </w:p>
    <w:p w14:paraId="38A9FDE2" w14:textId="77777777" w:rsidR="00485AE1" w:rsidRPr="00485AE1" w:rsidRDefault="00485AE1" w:rsidP="00485AE1">
      <w:pPr>
        <w:widowControl w:val="0"/>
        <w:autoSpaceDE w:val="0"/>
        <w:autoSpaceDN w:val="0"/>
        <w:spacing w:before="8"/>
        <w:jc w:val="both"/>
        <w:rPr>
          <w:sz w:val="7"/>
          <w:szCs w:val="22"/>
          <w:lang w:eastAsia="en-US"/>
        </w:rPr>
      </w:pPr>
    </w:p>
    <w:p w14:paraId="6C7D8969" w14:textId="77777777" w:rsidR="00485AE1" w:rsidRPr="00485AE1" w:rsidRDefault="00485AE1" w:rsidP="00485AE1">
      <w:pPr>
        <w:widowControl w:val="0"/>
        <w:autoSpaceDE w:val="0"/>
        <w:autoSpaceDN w:val="0"/>
        <w:spacing w:before="93"/>
        <w:ind w:left="122"/>
        <w:jc w:val="both"/>
        <w:rPr>
          <w:b/>
          <w:sz w:val="22"/>
          <w:szCs w:val="22"/>
          <w:lang w:eastAsia="en-US"/>
        </w:rPr>
      </w:pPr>
      <w:r w:rsidRPr="00485AE1">
        <w:rPr>
          <w:sz w:val="22"/>
          <w:szCs w:val="22"/>
          <w:lang w:eastAsia="en-US"/>
        </w:rPr>
        <w:t>zwanym</w:t>
      </w:r>
      <w:r w:rsidRPr="00485AE1">
        <w:rPr>
          <w:spacing w:val="-6"/>
          <w:sz w:val="22"/>
          <w:szCs w:val="22"/>
          <w:lang w:eastAsia="en-US"/>
        </w:rPr>
        <w:t xml:space="preserve"> </w:t>
      </w:r>
      <w:r w:rsidRPr="00485AE1">
        <w:rPr>
          <w:sz w:val="22"/>
          <w:szCs w:val="22"/>
          <w:lang w:eastAsia="en-US"/>
        </w:rPr>
        <w:t>dalej</w:t>
      </w:r>
      <w:r w:rsidRPr="00485AE1">
        <w:rPr>
          <w:spacing w:val="3"/>
          <w:sz w:val="22"/>
          <w:szCs w:val="22"/>
          <w:lang w:eastAsia="en-US"/>
        </w:rPr>
        <w:t xml:space="preserve"> </w:t>
      </w:r>
      <w:r w:rsidRPr="00485AE1">
        <w:rPr>
          <w:b/>
          <w:spacing w:val="-2"/>
          <w:sz w:val="22"/>
          <w:szCs w:val="22"/>
          <w:lang w:eastAsia="en-US"/>
        </w:rPr>
        <w:t>Zamawiającym</w:t>
      </w:r>
    </w:p>
    <w:p w14:paraId="270D77D5" w14:textId="77777777" w:rsidR="00485AE1" w:rsidRPr="00485AE1" w:rsidRDefault="00485AE1" w:rsidP="00485AE1">
      <w:pPr>
        <w:widowControl w:val="0"/>
        <w:autoSpaceDE w:val="0"/>
        <w:autoSpaceDN w:val="0"/>
        <w:spacing w:before="112"/>
        <w:ind w:left="122"/>
        <w:outlineLvl w:val="0"/>
        <w:rPr>
          <w:lang w:eastAsia="en-US"/>
        </w:rPr>
      </w:pPr>
      <w:r w:rsidRPr="00485AE1">
        <w:rPr>
          <w:lang w:eastAsia="en-US"/>
        </w:rPr>
        <w:t>a</w:t>
      </w:r>
    </w:p>
    <w:p w14:paraId="4ABAF56E" w14:textId="77777777" w:rsidR="00485AE1" w:rsidRPr="00485AE1" w:rsidRDefault="00485AE1" w:rsidP="00485AE1">
      <w:pPr>
        <w:widowControl w:val="0"/>
        <w:autoSpaceDE w:val="0"/>
        <w:autoSpaceDN w:val="0"/>
        <w:spacing w:before="5"/>
        <w:rPr>
          <w:sz w:val="21"/>
          <w:szCs w:val="22"/>
          <w:lang w:eastAsia="en-US"/>
        </w:rPr>
      </w:pPr>
      <w:r w:rsidRPr="00485AE1">
        <w:rPr>
          <w:noProof/>
          <w:sz w:val="22"/>
          <w:szCs w:val="22"/>
          <w:lang w:eastAsia="en-US"/>
        </w:rPr>
        <mc:AlternateContent>
          <mc:Choice Requires="wps">
            <w:drawing>
              <wp:anchor distT="0" distB="0" distL="0" distR="0" simplePos="0" relativeHeight="251659264" behindDoc="1" locked="0" layoutInCell="1" allowOverlap="1" wp14:anchorId="7F675490" wp14:editId="3A240974">
                <wp:simplePos x="0" y="0"/>
                <wp:positionH relativeFrom="page">
                  <wp:posOffset>890270</wp:posOffset>
                </wp:positionH>
                <wp:positionV relativeFrom="paragraph">
                  <wp:posOffset>172085</wp:posOffset>
                </wp:positionV>
                <wp:extent cx="5715635" cy="127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402 1402"/>
                            <a:gd name="T1" fmla="*/ T0 w 9001"/>
                            <a:gd name="T2" fmla="+- 0 10403 1402"/>
                            <a:gd name="T3" fmla="*/ T2 w 9001"/>
                          </a:gdLst>
                          <a:ahLst/>
                          <a:cxnLst>
                            <a:cxn ang="0">
                              <a:pos x="T1" y="0"/>
                            </a:cxn>
                            <a:cxn ang="0">
                              <a:pos x="T3" y="0"/>
                            </a:cxn>
                          </a:cxnLst>
                          <a:rect l="0" t="0" r="r" b="b"/>
                          <a:pathLst>
                            <a:path w="9001">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8DAF" id="docshape4" o:spid="_x0000_s1026" style="position:absolute;margin-left:70.1pt;margin-top:13.55pt;width:45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" path="m,l9001,e" filled="f" strokeweight=".48pt">
                <v:path arrowok="t" o:connecttype="custom" o:connectlocs="0,0;5715635,0" o:connectangles="0,0"/>
                <w10:wrap type="topAndBottom" anchorx="page"/>
              </v:shape>
            </w:pict>
          </mc:Fallback>
        </mc:AlternateContent>
      </w:r>
      <w:r w:rsidRPr="00485AE1">
        <w:rPr>
          <w:noProof/>
          <w:sz w:val="22"/>
          <w:szCs w:val="22"/>
          <w:lang w:eastAsia="en-US"/>
        </w:rPr>
        <mc:AlternateContent>
          <mc:Choice Requires="wps">
            <w:drawing>
              <wp:anchor distT="0" distB="0" distL="0" distR="0" simplePos="0" relativeHeight="251660288" behindDoc="1" locked="0" layoutInCell="1" allowOverlap="1" wp14:anchorId="138B8BC6" wp14:editId="6B7DDC3B">
                <wp:simplePos x="0" y="0"/>
                <wp:positionH relativeFrom="page">
                  <wp:posOffset>890270</wp:posOffset>
                </wp:positionH>
                <wp:positionV relativeFrom="paragraph">
                  <wp:posOffset>347345</wp:posOffset>
                </wp:positionV>
                <wp:extent cx="571500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02 1402"/>
                            <a:gd name="T1" fmla="*/ T0 w 9000"/>
                            <a:gd name="T2" fmla="+- 0 10402 14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4323" id="docshape5" o:spid="_x0000_s1026" style="position:absolute;margin-left:70.1pt;margin-top:27.35pt;width:45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" path="m,l9000,e" filled="f" strokeweight=".48pt">
                <v:path arrowok="t" o:connecttype="custom" o:connectlocs="0,0;5715000,0" o:connectangles="0,0"/>
                <w10:wrap type="topAndBottom" anchorx="page"/>
              </v:shape>
            </w:pict>
          </mc:Fallback>
        </mc:AlternateContent>
      </w:r>
    </w:p>
    <w:p w14:paraId="016648A5" w14:textId="77777777" w:rsidR="00485AE1" w:rsidRPr="00485AE1" w:rsidRDefault="00485AE1" w:rsidP="00485AE1">
      <w:pPr>
        <w:widowControl w:val="0"/>
        <w:autoSpaceDE w:val="0"/>
        <w:autoSpaceDN w:val="0"/>
        <w:spacing w:before="5"/>
        <w:rPr>
          <w:sz w:val="21"/>
          <w:szCs w:val="22"/>
          <w:lang w:eastAsia="en-US"/>
        </w:rPr>
      </w:pPr>
    </w:p>
    <w:p w14:paraId="4BFD8096" w14:textId="77777777" w:rsidR="00485AE1" w:rsidRPr="00485AE1" w:rsidRDefault="00485AE1" w:rsidP="00485AE1">
      <w:pPr>
        <w:widowControl w:val="0"/>
        <w:autoSpaceDE w:val="0"/>
        <w:autoSpaceDN w:val="0"/>
        <w:spacing w:before="3"/>
        <w:rPr>
          <w:sz w:val="12"/>
          <w:szCs w:val="22"/>
          <w:lang w:eastAsia="en-US"/>
        </w:rPr>
      </w:pPr>
    </w:p>
    <w:p w14:paraId="573ADF7F" w14:textId="77777777" w:rsidR="00485AE1" w:rsidRPr="00485AE1" w:rsidRDefault="00485AE1" w:rsidP="00485AE1">
      <w:pPr>
        <w:widowControl w:val="0"/>
        <w:autoSpaceDE w:val="0"/>
        <w:autoSpaceDN w:val="0"/>
        <w:spacing w:before="91"/>
        <w:ind w:left="122" w:right="8561"/>
        <w:rPr>
          <w:i/>
          <w:sz w:val="20"/>
          <w:szCs w:val="22"/>
          <w:lang w:eastAsia="en-US"/>
        </w:rPr>
      </w:pPr>
      <w:r w:rsidRPr="00485AE1">
        <w:rPr>
          <w:i/>
          <w:spacing w:val="-4"/>
          <w:sz w:val="20"/>
          <w:szCs w:val="22"/>
          <w:lang w:eastAsia="en-US"/>
        </w:rPr>
        <w:t xml:space="preserve">NIP </w:t>
      </w:r>
      <w:r w:rsidRPr="00485AE1">
        <w:rPr>
          <w:i/>
          <w:spacing w:val="-2"/>
          <w:sz w:val="20"/>
          <w:szCs w:val="22"/>
          <w:lang w:eastAsia="en-US"/>
        </w:rPr>
        <w:t>REGON</w:t>
      </w:r>
    </w:p>
    <w:p w14:paraId="089CEAC0" w14:textId="77777777" w:rsidR="00485AE1" w:rsidRPr="00485AE1" w:rsidRDefault="00485AE1" w:rsidP="00485AE1">
      <w:pPr>
        <w:widowControl w:val="0"/>
        <w:autoSpaceDE w:val="0"/>
        <w:autoSpaceDN w:val="0"/>
        <w:spacing w:before="92"/>
        <w:ind w:left="122"/>
        <w:rPr>
          <w:b/>
          <w:sz w:val="22"/>
          <w:szCs w:val="22"/>
          <w:lang w:eastAsia="en-US"/>
        </w:rPr>
      </w:pPr>
      <w:r w:rsidRPr="00485AE1">
        <w:rPr>
          <w:sz w:val="22"/>
          <w:szCs w:val="22"/>
          <w:lang w:eastAsia="en-US"/>
        </w:rPr>
        <w:t>zwanym/zwaną</w:t>
      </w:r>
      <w:r w:rsidRPr="00485AE1">
        <w:rPr>
          <w:spacing w:val="-4"/>
          <w:sz w:val="22"/>
          <w:szCs w:val="22"/>
          <w:lang w:eastAsia="en-US"/>
        </w:rPr>
        <w:t xml:space="preserve"> </w:t>
      </w:r>
      <w:r w:rsidRPr="00485AE1">
        <w:rPr>
          <w:sz w:val="22"/>
          <w:szCs w:val="22"/>
          <w:lang w:eastAsia="en-US"/>
        </w:rPr>
        <w:t>dalej</w:t>
      </w:r>
      <w:r w:rsidRPr="00485AE1">
        <w:rPr>
          <w:spacing w:val="-4"/>
          <w:sz w:val="22"/>
          <w:szCs w:val="22"/>
          <w:lang w:eastAsia="en-US"/>
        </w:rPr>
        <w:t xml:space="preserve"> </w:t>
      </w:r>
      <w:r w:rsidRPr="00485AE1">
        <w:rPr>
          <w:b/>
          <w:spacing w:val="-2"/>
          <w:sz w:val="22"/>
          <w:szCs w:val="22"/>
          <w:lang w:eastAsia="en-US"/>
        </w:rPr>
        <w:t>Wykonawcą</w:t>
      </w:r>
    </w:p>
    <w:p w14:paraId="06E6728A" w14:textId="77777777" w:rsidR="00485AE1" w:rsidRPr="00485AE1" w:rsidRDefault="00485AE1" w:rsidP="00485AE1">
      <w:pPr>
        <w:widowControl w:val="0"/>
        <w:autoSpaceDE w:val="0"/>
        <w:autoSpaceDN w:val="0"/>
        <w:rPr>
          <w:b/>
          <w:sz w:val="22"/>
          <w:szCs w:val="22"/>
          <w:lang w:eastAsia="en-US"/>
        </w:rPr>
      </w:pPr>
    </w:p>
    <w:p w14:paraId="51C4C0BE" w14:textId="77777777" w:rsidR="00485AE1" w:rsidRPr="00485AE1" w:rsidRDefault="00485AE1" w:rsidP="00485AE1">
      <w:pPr>
        <w:widowControl w:val="0"/>
        <w:autoSpaceDE w:val="0"/>
        <w:autoSpaceDN w:val="0"/>
        <w:spacing w:before="1"/>
        <w:ind w:left="122"/>
        <w:rPr>
          <w:b/>
          <w:sz w:val="22"/>
          <w:szCs w:val="22"/>
          <w:lang w:eastAsia="en-US"/>
        </w:rPr>
      </w:pPr>
      <w:r w:rsidRPr="00485AE1">
        <w:rPr>
          <w:sz w:val="22"/>
          <w:szCs w:val="22"/>
          <w:lang w:eastAsia="en-US"/>
        </w:rPr>
        <w:t>Zamawiający</w:t>
      </w:r>
      <w:r w:rsidRPr="00485AE1">
        <w:rPr>
          <w:spacing w:val="-8"/>
          <w:sz w:val="22"/>
          <w:szCs w:val="22"/>
          <w:lang w:eastAsia="en-US"/>
        </w:rPr>
        <w:t xml:space="preserve"> </w:t>
      </w:r>
      <w:r w:rsidRPr="00485AE1">
        <w:rPr>
          <w:sz w:val="22"/>
          <w:szCs w:val="22"/>
          <w:lang w:eastAsia="en-US"/>
        </w:rPr>
        <w:t>i</w:t>
      </w:r>
      <w:r w:rsidRPr="00485AE1">
        <w:rPr>
          <w:spacing w:val="-2"/>
          <w:sz w:val="22"/>
          <w:szCs w:val="22"/>
          <w:lang w:eastAsia="en-US"/>
        </w:rPr>
        <w:t xml:space="preserve"> </w:t>
      </w:r>
      <w:r w:rsidRPr="00485AE1">
        <w:rPr>
          <w:sz w:val="22"/>
          <w:szCs w:val="22"/>
          <w:lang w:eastAsia="en-US"/>
        </w:rPr>
        <w:t>Wykonawca</w:t>
      </w:r>
      <w:r w:rsidRPr="00485AE1">
        <w:rPr>
          <w:spacing w:val="-6"/>
          <w:sz w:val="22"/>
          <w:szCs w:val="22"/>
          <w:lang w:eastAsia="en-US"/>
        </w:rPr>
        <w:t xml:space="preserve"> </w:t>
      </w:r>
      <w:r w:rsidRPr="00485AE1">
        <w:rPr>
          <w:sz w:val="22"/>
          <w:szCs w:val="22"/>
          <w:lang w:eastAsia="en-US"/>
        </w:rPr>
        <w:t>będą</w:t>
      </w:r>
      <w:r w:rsidRPr="00485AE1">
        <w:rPr>
          <w:spacing w:val="-4"/>
          <w:sz w:val="22"/>
          <w:szCs w:val="22"/>
          <w:lang w:eastAsia="en-US"/>
        </w:rPr>
        <w:t xml:space="preserve"> </w:t>
      </w:r>
      <w:r w:rsidRPr="00485AE1">
        <w:rPr>
          <w:sz w:val="22"/>
          <w:szCs w:val="22"/>
          <w:lang w:eastAsia="en-US"/>
        </w:rPr>
        <w:t>również</w:t>
      </w:r>
      <w:r w:rsidRPr="00485AE1">
        <w:rPr>
          <w:spacing w:val="-5"/>
          <w:sz w:val="22"/>
          <w:szCs w:val="22"/>
          <w:lang w:eastAsia="en-US"/>
        </w:rPr>
        <w:t xml:space="preserve"> </w:t>
      </w:r>
      <w:r w:rsidRPr="00485AE1">
        <w:rPr>
          <w:sz w:val="22"/>
          <w:szCs w:val="22"/>
          <w:lang w:eastAsia="en-US"/>
        </w:rPr>
        <w:t>nazywani</w:t>
      </w:r>
      <w:r w:rsidRPr="00485AE1">
        <w:rPr>
          <w:spacing w:val="-2"/>
          <w:sz w:val="22"/>
          <w:szCs w:val="22"/>
          <w:lang w:eastAsia="en-US"/>
        </w:rPr>
        <w:t xml:space="preserve"> </w:t>
      </w:r>
      <w:r w:rsidRPr="00485AE1">
        <w:rPr>
          <w:sz w:val="22"/>
          <w:szCs w:val="22"/>
          <w:lang w:eastAsia="en-US"/>
        </w:rPr>
        <w:t xml:space="preserve">osobno </w:t>
      </w:r>
      <w:r w:rsidRPr="00485AE1">
        <w:rPr>
          <w:b/>
          <w:sz w:val="22"/>
          <w:szCs w:val="22"/>
          <w:lang w:eastAsia="en-US"/>
        </w:rPr>
        <w:t>„Stroną”</w:t>
      </w:r>
      <w:r w:rsidRPr="00485AE1">
        <w:rPr>
          <w:sz w:val="22"/>
          <w:szCs w:val="22"/>
          <w:lang w:eastAsia="en-US"/>
        </w:rPr>
        <w:t>,</w:t>
      </w:r>
      <w:r w:rsidRPr="00485AE1">
        <w:rPr>
          <w:spacing w:val="-6"/>
          <w:sz w:val="22"/>
          <w:szCs w:val="22"/>
          <w:lang w:eastAsia="en-US"/>
        </w:rPr>
        <w:t xml:space="preserve"> </w:t>
      </w:r>
      <w:r w:rsidRPr="00485AE1">
        <w:rPr>
          <w:sz w:val="22"/>
          <w:szCs w:val="22"/>
          <w:lang w:eastAsia="en-US"/>
        </w:rPr>
        <w:t>a</w:t>
      </w:r>
      <w:r w:rsidRPr="00485AE1">
        <w:rPr>
          <w:spacing w:val="-3"/>
          <w:sz w:val="22"/>
          <w:szCs w:val="22"/>
          <w:lang w:eastAsia="en-US"/>
        </w:rPr>
        <w:t xml:space="preserve"> </w:t>
      </w:r>
      <w:r w:rsidRPr="00485AE1">
        <w:rPr>
          <w:sz w:val="22"/>
          <w:szCs w:val="22"/>
          <w:lang w:eastAsia="en-US"/>
        </w:rPr>
        <w:t>łącznie</w:t>
      </w:r>
      <w:r w:rsidRPr="00485AE1">
        <w:rPr>
          <w:spacing w:val="-1"/>
          <w:sz w:val="22"/>
          <w:szCs w:val="22"/>
          <w:lang w:eastAsia="en-US"/>
        </w:rPr>
        <w:t xml:space="preserve"> </w:t>
      </w:r>
      <w:r w:rsidRPr="00485AE1">
        <w:rPr>
          <w:b/>
          <w:spacing w:val="-2"/>
          <w:sz w:val="22"/>
          <w:szCs w:val="22"/>
          <w:lang w:eastAsia="en-US"/>
        </w:rPr>
        <w:t>„Stronami”.</w:t>
      </w:r>
    </w:p>
    <w:p w14:paraId="0423241A" w14:textId="77777777" w:rsidR="00485AE1" w:rsidRPr="00485AE1" w:rsidRDefault="00485AE1" w:rsidP="00485AE1">
      <w:pPr>
        <w:widowControl w:val="0"/>
        <w:autoSpaceDE w:val="0"/>
        <w:autoSpaceDN w:val="0"/>
        <w:rPr>
          <w:b/>
          <w:szCs w:val="22"/>
          <w:lang w:eastAsia="en-US"/>
        </w:rPr>
      </w:pPr>
    </w:p>
    <w:p w14:paraId="532C9C36" w14:textId="77777777" w:rsidR="00485AE1" w:rsidRPr="00485AE1" w:rsidRDefault="00485AE1" w:rsidP="00485AE1">
      <w:pPr>
        <w:widowControl w:val="0"/>
        <w:autoSpaceDE w:val="0"/>
        <w:autoSpaceDN w:val="0"/>
        <w:spacing w:before="4"/>
        <w:rPr>
          <w:b/>
          <w:sz w:val="25"/>
          <w:szCs w:val="22"/>
          <w:lang w:eastAsia="en-US"/>
        </w:rPr>
      </w:pPr>
    </w:p>
    <w:p w14:paraId="7171A83E" w14:textId="16F1DBB3" w:rsidR="00485AE1" w:rsidRPr="00485AE1" w:rsidRDefault="00485AE1" w:rsidP="00485AE1">
      <w:pPr>
        <w:widowControl w:val="0"/>
        <w:tabs>
          <w:tab w:val="left" w:pos="4550"/>
        </w:tabs>
        <w:autoSpaceDE w:val="0"/>
        <w:autoSpaceDN w:val="0"/>
        <w:spacing w:line="261" w:lineRule="auto"/>
        <w:ind w:left="122" w:right="125"/>
        <w:jc w:val="both"/>
        <w:rPr>
          <w:i/>
          <w:sz w:val="22"/>
          <w:szCs w:val="22"/>
          <w:lang w:eastAsia="en-US"/>
        </w:rPr>
      </w:pPr>
      <w:r w:rsidRPr="00485AE1">
        <w:rPr>
          <w:i/>
          <w:sz w:val="22"/>
          <w:szCs w:val="22"/>
          <w:lang w:eastAsia="en-US"/>
        </w:rPr>
        <w:t xml:space="preserve">W związku z zawarciem w dniu </w:t>
      </w:r>
      <w:r w:rsidRPr="00485AE1">
        <w:rPr>
          <w:sz w:val="22"/>
          <w:szCs w:val="22"/>
          <w:lang w:eastAsia="en-US"/>
        </w:rPr>
        <w:t>………………………..</w:t>
      </w:r>
      <w:r w:rsidRPr="00485AE1">
        <w:rPr>
          <w:spacing w:val="27"/>
          <w:sz w:val="22"/>
          <w:szCs w:val="22"/>
          <w:lang w:eastAsia="en-US"/>
        </w:rPr>
        <w:t xml:space="preserve"> </w:t>
      </w:r>
      <w:r w:rsidRPr="00485AE1">
        <w:rPr>
          <w:i/>
          <w:sz w:val="22"/>
          <w:szCs w:val="22"/>
          <w:lang w:eastAsia="en-US"/>
        </w:rPr>
        <w:t>202</w:t>
      </w:r>
      <w:r w:rsidR="00B9475F">
        <w:rPr>
          <w:i/>
          <w:sz w:val="22"/>
          <w:szCs w:val="22"/>
          <w:lang w:eastAsia="en-US"/>
        </w:rPr>
        <w:t>3</w:t>
      </w:r>
      <w:r w:rsidRPr="00485AE1">
        <w:rPr>
          <w:i/>
          <w:spacing w:val="76"/>
          <w:sz w:val="22"/>
          <w:szCs w:val="22"/>
          <w:lang w:eastAsia="en-US"/>
        </w:rPr>
        <w:t xml:space="preserve"> </w:t>
      </w:r>
      <w:r w:rsidRPr="00485AE1">
        <w:rPr>
          <w:i/>
          <w:sz w:val="22"/>
          <w:szCs w:val="22"/>
          <w:lang w:eastAsia="en-US"/>
        </w:rPr>
        <w:t>r.</w:t>
      </w:r>
      <w:r w:rsidRPr="00485AE1">
        <w:rPr>
          <w:i/>
          <w:spacing w:val="76"/>
          <w:sz w:val="22"/>
          <w:szCs w:val="22"/>
          <w:lang w:eastAsia="en-US"/>
        </w:rPr>
        <w:t xml:space="preserve"> </w:t>
      </w:r>
      <w:r w:rsidRPr="00485AE1">
        <w:rPr>
          <w:i/>
          <w:sz w:val="22"/>
          <w:szCs w:val="22"/>
          <w:lang w:eastAsia="en-US"/>
        </w:rPr>
        <w:t>umowy</w:t>
      </w:r>
      <w:r w:rsidRPr="00485AE1">
        <w:rPr>
          <w:sz w:val="22"/>
          <w:szCs w:val="22"/>
          <w:lang w:eastAsia="en-US"/>
        </w:rPr>
        <w:t>,</w:t>
      </w:r>
      <w:r w:rsidRPr="00485AE1">
        <w:rPr>
          <w:spacing w:val="74"/>
          <w:sz w:val="22"/>
          <w:szCs w:val="22"/>
          <w:lang w:eastAsia="en-US"/>
        </w:rPr>
        <w:t xml:space="preserve"> </w:t>
      </w:r>
      <w:r w:rsidRPr="00485AE1">
        <w:rPr>
          <w:i/>
          <w:sz w:val="22"/>
          <w:szCs w:val="22"/>
          <w:lang w:eastAsia="en-US"/>
        </w:rPr>
        <w:t>której</w:t>
      </w:r>
      <w:r w:rsidRPr="00485AE1">
        <w:rPr>
          <w:i/>
          <w:spacing w:val="77"/>
          <w:sz w:val="22"/>
          <w:szCs w:val="22"/>
          <w:lang w:eastAsia="en-US"/>
        </w:rPr>
        <w:t xml:space="preserve"> </w:t>
      </w:r>
      <w:r w:rsidRPr="00485AE1">
        <w:rPr>
          <w:i/>
          <w:sz w:val="22"/>
          <w:szCs w:val="22"/>
          <w:lang w:eastAsia="en-US"/>
        </w:rPr>
        <w:t>przedmiotem</w:t>
      </w:r>
      <w:r w:rsidRPr="00485AE1">
        <w:rPr>
          <w:i/>
          <w:spacing w:val="77"/>
          <w:sz w:val="22"/>
          <w:szCs w:val="22"/>
          <w:lang w:eastAsia="en-US"/>
        </w:rPr>
        <w:t xml:space="preserve"> </w:t>
      </w:r>
      <w:r w:rsidRPr="00485AE1">
        <w:rPr>
          <w:i/>
          <w:sz w:val="22"/>
          <w:szCs w:val="22"/>
          <w:lang w:eastAsia="en-US"/>
        </w:rPr>
        <w:t>jest</w:t>
      </w:r>
      <w:r w:rsidRPr="00485AE1">
        <w:rPr>
          <w:i/>
          <w:spacing w:val="75"/>
          <w:sz w:val="22"/>
          <w:szCs w:val="22"/>
          <w:lang w:eastAsia="en-US"/>
        </w:rPr>
        <w:t xml:space="preserve"> </w:t>
      </w:r>
      <w:r w:rsidRPr="00485AE1">
        <w:rPr>
          <w:i/>
          <w:sz w:val="22"/>
          <w:szCs w:val="22"/>
          <w:lang w:eastAsia="en-US"/>
        </w:rPr>
        <w:t>………………………………………,</w:t>
      </w:r>
      <w:r w:rsidRPr="00485AE1">
        <w:rPr>
          <w:i/>
          <w:spacing w:val="40"/>
          <w:sz w:val="22"/>
          <w:szCs w:val="22"/>
          <w:lang w:eastAsia="en-US"/>
        </w:rPr>
        <w:t xml:space="preserve"> </w:t>
      </w:r>
      <w:r w:rsidRPr="00485AE1">
        <w:rPr>
          <w:i/>
          <w:sz w:val="22"/>
          <w:szCs w:val="22"/>
          <w:lang w:eastAsia="en-US"/>
        </w:rPr>
        <w:t>zwanej</w:t>
      </w:r>
      <w:r w:rsidRPr="00485AE1">
        <w:rPr>
          <w:i/>
          <w:spacing w:val="40"/>
          <w:sz w:val="22"/>
          <w:szCs w:val="22"/>
          <w:lang w:eastAsia="en-US"/>
        </w:rPr>
        <w:t xml:space="preserve"> </w:t>
      </w:r>
      <w:r w:rsidRPr="00485AE1">
        <w:rPr>
          <w:i/>
          <w:sz w:val="22"/>
          <w:szCs w:val="22"/>
          <w:lang w:eastAsia="en-US"/>
        </w:rPr>
        <w:t>dalej</w:t>
      </w:r>
      <w:r w:rsidRPr="00485AE1">
        <w:rPr>
          <w:i/>
          <w:spacing w:val="40"/>
          <w:sz w:val="22"/>
          <w:szCs w:val="22"/>
          <w:lang w:eastAsia="en-US"/>
        </w:rPr>
        <w:t xml:space="preserve"> </w:t>
      </w:r>
      <w:r w:rsidRPr="00485AE1">
        <w:rPr>
          <w:i/>
          <w:sz w:val="22"/>
          <w:szCs w:val="22"/>
          <w:lang w:eastAsia="en-US"/>
        </w:rPr>
        <w:t>„umową</w:t>
      </w:r>
      <w:r w:rsidRPr="00485AE1">
        <w:rPr>
          <w:i/>
          <w:spacing w:val="40"/>
          <w:sz w:val="22"/>
          <w:szCs w:val="22"/>
          <w:lang w:eastAsia="en-US"/>
        </w:rPr>
        <w:t xml:space="preserve"> </w:t>
      </w:r>
      <w:r w:rsidRPr="00485AE1">
        <w:rPr>
          <w:i/>
          <w:sz w:val="22"/>
          <w:szCs w:val="22"/>
          <w:lang w:eastAsia="en-US"/>
        </w:rPr>
        <w:t>podstawową”</w:t>
      </w:r>
      <w:r w:rsidRPr="00485AE1">
        <w:rPr>
          <w:i/>
          <w:spacing w:val="40"/>
          <w:sz w:val="22"/>
          <w:szCs w:val="22"/>
          <w:lang w:eastAsia="en-US"/>
        </w:rPr>
        <w:t xml:space="preserve"> </w:t>
      </w:r>
      <w:r w:rsidRPr="00485AE1">
        <w:rPr>
          <w:i/>
          <w:sz w:val="22"/>
          <w:szCs w:val="22"/>
          <w:lang w:eastAsia="en-US"/>
        </w:rPr>
        <w:t>Strony,</w:t>
      </w:r>
      <w:r w:rsidRPr="00485AE1">
        <w:rPr>
          <w:i/>
          <w:spacing w:val="80"/>
          <w:sz w:val="22"/>
          <w:szCs w:val="22"/>
          <w:lang w:eastAsia="en-US"/>
        </w:rPr>
        <w:t xml:space="preserve"> </w:t>
      </w:r>
      <w:r w:rsidRPr="00485AE1">
        <w:rPr>
          <w:i/>
          <w:sz w:val="22"/>
          <w:szCs w:val="22"/>
          <w:lang w:eastAsia="en-US"/>
        </w:rPr>
        <w:t>w celu właściwej ochrony danych poufnych udostępnianych w trakcie realizacji umowy podstawowej postanawiają, co następuje:</w:t>
      </w:r>
    </w:p>
    <w:p w14:paraId="3050508E" w14:textId="77777777" w:rsidR="00485AE1" w:rsidRPr="00485AE1" w:rsidRDefault="00485AE1" w:rsidP="00485AE1">
      <w:pPr>
        <w:widowControl w:val="0"/>
        <w:autoSpaceDE w:val="0"/>
        <w:autoSpaceDN w:val="0"/>
        <w:spacing w:before="1"/>
        <w:rPr>
          <w:i/>
          <w:sz w:val="29"/>
          <w:szCs w:val="22"/>
          <w:lang w:eastAsia="en-US"/>
        </w:rPr>
      </w:pPr>
    </w:p>
    <w:p w14:paraId="142F1F25" w14:textId="77777777" w:rsidR="00485AE1" w:rsidRPr="00485AE1" w:rsidRDefault="00485AE1" w:rsidP="00485AE1">
      <w:pPr>
        <w:widowControl w:val="0"/>
        <w:autoSpaceDE w:val="0"/>
        <w:autoSpaceDN w:val="0"/>
        <w:spacing w:line="251" w:lineRule="exact"/>
        <w:ind w:left="4500"/>
        <w:jc w:val="both"/>
        <w:outlineLvl w:val="2"/>
        <w:rPr>
          <w:b/>
          <w:bCs/>
          <w:sz w:val="22"/>
          <w:szCs w:val="22"/>
          <w:lang w:eastAsia="en-US"/>
        </w:rPr>
      </w:pPr>
      <w:r w:rsidRPr="00485AE1">
        <w:rPr>
          <w:b/>
          <w:bCs/>
          <w:sz w:val="22"/>
          <w:szCs w:val="22"/>
          <w:lang w:eastAsia="en-US"/>
        </w:rPr>
        <w:t xml:space="preserve">§ </w:t>
      </w:r>
      <w:r w:rsidRPr="00485AE1">
        <w:rPr>
          <w:b/>
          <w:bCs/>
          <w:spacing w:val="-5"/>
          <w:sz w:val="22"/>
          <w:szCs w:val="22"/>
          <w:lang w:eastAsia="en-US"/>
        </w:rPr>
        <w:t>1.</w:t>
      </w:r>
    </w:p>
    <w:p w14:paraId="6ECA93D3" w14:textId="77777777" w:rsidR="00485AE1" w:rsidRPr="00485AE1" w:rsidRDefault="00485AE1" w:rsidP="00485AE1">
      <w:pPr>
        <w:widowControl w:val="0"/>
        <w:autoSpaceDE w:val="0"/>
        <w:autoSpaceDN w:val="0"/>
        <w:spacing w:line="251" w:lineRule="exact"/>
        <w:ind w:left="122"/>
        <w:jc w:val="both"/>
        <w:rPr>
          <w:sz w:val="22"/>
          <w:szCs w:val="22"/>
          <w:lang w:eastAsia="en-US"/>
        </w:rPr>
      </w:pPr>
      <w:r w:rsidRPr="00485AE1">
        <w:rPr>
          <w:sz w:val="22"/>
          <w:szCs w:val="22"/>
          <w:lang w:eastAsia="en-US"/>
        </w:rPr>
        <w:t>Ilekroć</w:t>
      </w:r>
      <w:r w:rsidRPr="00485AE1">
        <w:rPr>
          <w:spacing w:val="-5"/>
          <w:sz w:val="22"/>
          <w:szCs w:val="22"/>
          <w:lang w:eastAsia="en-US"/>
        </w:rPr>
        <w:t xml:space="preserve"> </w:t>
      </w:r>
      <w:r w:rsidRPr="00485AE1">
        <w:rPr>
          <w:sz w:val="22"/>
          <w:szCs w:val="22"/>
          <w:lang w:eastAsia="en-US"/>
        </w:rPr>
        <w:t>w</w:t>
      </w:r>
      <w:r w:rsidRPr="00485AE1">
        <w:rPr>
          <w:spacing w:val="-4"/>
          <w:sz w:val="22"/>
          <w:szCs w:val="22"/>
          <w:lang w:eastAsia="en-US"/>
        </w:rPr>
        <w:t xml:space="preserve"> </w:t>
      </w:r>
      <w:r w:rsidRPr="00485AE1">
        <w:rPr>
          <w:sz w:val="22"/>
          <w:szCs w:val="22"/>
          <w:lang w:eastAsia="en-US"/>
        </w:rPr>
        <w:t>umowie</w:t>
      </w:r>
      <w:r w:rsidRPr="00485AE1">
        <w:rPr>
          <w:spacing w:val="-5"/>
          <w:sz w:val="22"/>
          <w:szCs w:val="22"/>
          <w:lang w:eastAsia="en-US"/>
        </w:rPr>
        <w:t xml:space="preserve"> </w:t>
      </w:r>
      <w:r w:rsidRPr="00485AE1">
        <w:rPr>
          <w:sz w:val="22"/>
          <w:szCs w:val="22"/>
          <w:lang w:eastAsia="en-US"/>
        </w:rPr>
        <w:t>użyte</w:t>
      </w:r>
      <w:r w:rsidRPr="00485AE1">
        <w:rPr>
          <w:spacing w:val="-4"/>
          <w:sz w:val="22"/>
          <w:szCs w:val="22"/>
          <w:lang w:eastAsia="en-US"/>
        </w:rPr>
        <w:t xml:space="preserve"> </w:t>
      </w:r>
      <w:r w:rsidRPr="00485AE1">
        <w:rPr>
          <w:sz w:val="22"/>
          <w:szCs w:val="22"/>
          <w:lang w:eastAsia="en-US"/>
        </w:rPr>
        <w:t>zostają</w:t>
      </w:r>
      <w:r w:rsidRPr="00485AE1">
        <w:rPr>
          <w:spacing w:val="-5"/>
          <w:sz w:val="22"/>
          <w:szCs w:val="22"/>
          <w:lang w:eastAsia="en-US"/>
        </w:rPr>
        <w:t xml:space="preserve"> </w:t>
      </w:r>
      <w:r w:rsidRPr="00485AE1">
        <w:rPr>
          <w:sz w:val="22"/>
          <w:szCs w:val="22"/>
          <w:lang w:eastAsia="en-US"/>
        </w:rPr>
        <w:t>wyrazy</w:t>
      </w:r>
      <w:r w:rsidRPr="00485AE1">
        <w:rPr>
          <w:spacing w:val="-7"/>
          <w:sz w:val="22"/>
          <w:szCs w:val="22"/>
          <w:lang w:eastAsia="en-US"/>
        </w:rPr>
        <w:t xml:space="preserve"> </w:t>
      </w:r>
      <w:r w:rsidRPr="00485AE1">
        <w:rPr>
          <w:b/>
          <w:bCs/>
          <w:sz w:val="22"/>
          <w:szCs w:val="22"/>
          <w:lang w:eastAsia="en-US"/>
        </w:rPr>
        <w:t>„Informacje</w:t>
      </w:r>
      <w:r w:rsidRPr="00485AE1">
        <w:rPr>
          <w:b/>
          <w:bCs/>
          <w:spacing w:val="-5"/>
          <w:sz w:val="22"/>
          <w:szCs w:val="22"/>
          <w:lang w:eastAsia="en-US"/>
        </w:rPr>
        <w:t xml:space="preserve"> </w:t>
      </w:r>
      <w:r w:rsidRPr="00485AE1">
        <w:rPr>
          <w:b/>
          <w:bCs/>
          <w:sz w:val="22"/>
          <w:szCs w:val="22"/>
          <w:lang w:eastAsia="en-US"/>
        </w:rPr>
        <w:t>Poufne”</w:t>
      </w:r>
      <w:r w:rsidRPr="00485AE1">
        <w:rPr>
          <w:spacing w:val="-4"/>
          <w:sz w:val="22"/>
          <w:szCs w:val="22"/>
          <w:lang w:eastAsia="en-US"/>
        </w:rPr>
        <w:t xml:space="preserve"> </w:t>
      </w:r>
      <w:r w:rsidRPr="00485AE1">
        <w:rPr>
          <w:sz w:val="22"/>
          <w:szCs w:val="22"/>
          <w:lang w:eastAsia="en-US"/>
        </w:rPr>
        <w:t>oznaczają</w:t>
      </w:r>
      <w:r w:rsidRPr="00485AE1">
        <w:rPr>
          <w:spacing w:val="-6"/>
          <w:sz w:val="22"/>
          <w:szCs w:val="22"/>
          <w:lang w:eastAsia="en-US"/>
        </w:rPr>
        <w:t xml:space="preserve"> </w:t>
      </w:r>
      <w:r w:rsidRPr="00485AE1">
        <w:rPr>
          <w:spacing w:val="-4"/>
          <w:sz w:val="22"/>
          <w:szCs w:val="22"/>
          <w:lang w:eastAsia="en-US"/>
        </w:rPr>
        <w:t>one:</w:t>
      </w:r>
    </w:p>
    <w:p w14:paraId="6C95E722" w14:textId="77777777" w:rsidR="00485AE1" w:rsidRPr="00485AE1" w:rsidRDefault="00485AE1">
      <w:pPr>
        <w:widowControl w:val="0"/>
        <w:numPr>
          <w:ilvl w:val="0"/>
          <w:numId w:val="35"/>
        </w:numPr>
        <w:tabs>
          <w:tab w:val="left" w:pos="406"/>
        </w:tabs>
        <w:suppressAutoHyphens/>
        <w:autoSpaceDE w:val="0"/>
        <w:autoSpaceDN w:val="0"/>
        <w:spacing w:after="160" w:line="259" w:lineRule="auto"/>
        <w:ind w:right="126"/>
        <w:jc w:val="both"/>
        <w:rPr>
          <w:sz w:val="22"/>
          <w:szCs w:val="22"/>
          <w:lang w:eastAsia="en-US"/>
        </w:rPr>
      </w:pPr>
      <w:r w:rsidRPr="00485AE1">
        <w:rPr>
          <w:sz w:val="22"/>
          <w:szCs w:val="22"/>
          <w:lang w:eastAsia="en-US"/>
        </w:rPr>
        <w:t>przekazywane oraz udostępniane Wykonawcy wszelkie informacje lub dane, niezależnie od formy (ustnie, na piśmie lub w jakikolwiek inny sposób) dotyczące w szczególności konfiguracji</w:t>
      </w:r>
      <w:r w:rsidRPr="00485AE1">
        <w:rPr>
          <w:spacing w:val="40"/>
          <w:sz w:val="22"/>
          <w:szCs w:val="22"/>
          <w:lang w:eastAsia="en-US"/>
        </w:rPr>
        <w:t xml:space="preserve"> </w:t>
      </w:r>
      <w:r w:rsidRPr="00485AE1">
        <w:rPr>
          <w:sz w:val="22"/>
          <w:szCs w:val="22"/>
          <w:lang w:eastAsia="en-US"/>
        </w:rPr>
        <w:t>urządzeń, spraw, planów działalności lub przedsięwzięć Zamawiającego związanych z realizacją</w:t>
      </w:r>
      <w:r w:rsidRPr="00485AE1">
        <w:rPr>
          <w:spacing w:val="40"/>
          <w:sz w:val="22"/>
          <w:szCs w:val="22"/>
          <w:lang w:eastAsia="en-US"/>
        </w:rPr>
        <w:t xml:space="preserve"> </w:t>
      </w:r>
      <w:r w:rsidRPr="00485AE1">
        <w:rPr>
          <w:sz w:val="22"/>
          <w:szCs w:val="22"/>
          <w:lang w:eastAsia="en-US"/>
        </w:rPr>
        <w:t>lub przedmiotem umowy podstawowej,</w:t>
      </w:r>
    </w:p>
    <w:p w14:paraId="4DD0E954" w14:textId="77777777" w:rsidR="00485AE1" w:rsidRPr="00485AE1" w:rsidRDefault="00485AE1">
      <w:pPr>
        <w:widowControl w:val="0"/>
        <w:numPr>
          <w:ilvl w:val="0"/>
          <w:numId w:val="35"/>
        </w:numPr>
        <w:tabs>
          <w:tab w:val="left" w:pos="406"/>
        </w:tabs>
        <w:suppressAutoHyphens/>
        <w:autoSpaceDE w:val="0"/>
        <w:autoSpaceDN w:val="0"/>
        <w:spacing w:after="160" w:line="259" w:lineRule="auto"/>
        <w:ind w:right="126"/>
        <w:jc w:val="both"/>
        <w:rPr>
          <w:sz w:val="22"/>
          <w:szCs w:val="22"/>
          <w:lang w:eastAsia="en-US"/>
        </w:rPr>
      </w:pPr>
      <w:r w:rsidRPr="00485AE1">
        <w:rPr>
          <w:sz w:val="22"/>
          <w:szCs w:val="22"/>
          <w:lang w:eastAsia="en-US"/>
        </w:rPr>
        <w:t>wszelkie wiadomości związane z działalnością Zamawiającego, w tym informacje techniczne, technologiczne, ekonomiczne, finansowe, handlowe, marketingowe, prawne, organizacyjne przedsiębiorstwa i organizacji pracy,</w:t>
      </w:r>
    </w:p>
    <w:p w14:paraId="62941D98" w14:textId="77777777" w:rsidR="00485AE1" w:rsidRPr="00485AE1" w:rsidRDefault="00485AE1">
      <w:pPr>
        <w:widowControl w:val="0"/>
        <w:numPr>
          <w:ilvl w:val="0"/>
          <w:numId w:val="35"/>
        </w:numPr>
        <w:tabs>
          <w:tab w:val="left" w:pos="406"/>
        </w:tabs>
        <w:suppressAutoHyphens/>
        <w:autoSpaceDE w:val="0"/>
        <w:autoSpaceDN w:val="0"/>
        <w:spacing w:after="160" w:line="259" w:lineRule="auto"/>
        <w:ind w:right="126"/>
        <w:jc w:val="both"/>
        <w:rPr>
          <w:sz w:val="22"/>
          <w:szCs w:val="22"/>
          <w:lang w:eastAsia="en-US"/>
        </w:rPr>
      </w:pPr>
      <w:r w:rsidRPr="00485AE1">
        <w:rPr>
          <w:sz w:val="22"/>
          <w:szCs w:val="22"/>
          <w:lang w:eastAsia="en-US"/>
        </w:rPr>
        <w:t>informacje dotyczące organizacji świadczenia usług, sposobu prowadzenia działalności usługowej, używanych programów komputerowych, infrastruktury technicznej i informatycznej, cen usług i cenników,</w:t>
      </w:r>
    </w:p>
    <w:p w14:paraId="67404781" w14:textId="77777777" w:rsidR="00485AE1" w:rsidRPr="00485AE1" w:rsidRDefault="00485AE1">
      <w:pPr>
        <w:widowControl w:val="0"/>
        <w:numPr>
          <w:ilvl w:val="0"/>
          <w:numId w:val="35"/>
        </w:numPr>
        <w:tabs>
          <w:tab w:val="left" w:pos="406"/>
        </w:tabs>
        <w:suppressAutoHyphens/>
        <w:autoSpaceDE w:val="0"/>
        <w:autoSpaceDN w:val="0"/>
        <w:spacing w:after="160" w:line="259" w:lineRule="auto"/>
        <w:ind w:right="126"/>
        <w:jc w:val="both"/>
        <w:rPr>
          <w:sz w:val="22"/>
          <w:szCs w:val="22"/>
          <w:lang w:eastAsia="en-US"/>
        </w:rPr>
      </w:pPr>
      <w:r w:rsidRPr="00485AE1">
        <w:rPr>
          <w:sz w:val="22"/>
          <w:szCs w:val="22"/>
          <w:lang w:eastAsia="en-US"/>
        </w:rPr>
        <w:t>umowy, korespondencja, specyfikacja usług, oferty, zapytania ofertowe, dane kontrahentów (w tym informacje adresowe, dane finansowe, informacje dotyczące zapotrzebowania na usługi),</w:t>
      </w:r>
    </w:p>
    <w:p w14:paraId="2804004C" w14:textId="77777777" w:rsidR="00485AE1" w:rsidRPr="00485AE1" w:rsidRDefault="00485AE1">
      <w:pPr>
        <w:widowControl w:val="0"/>
        <w:numPr>
          <w:ilvl w:val="0"/>
          <w:numId w:val="35"/>
        </w:numPr>
        <w:tabs>
          <w:tab w:val="left" w:pos="406"/>
        </w:tabs>
        <w:suppressAutoHyphens/>
        <w:autoSpaceDE w:val="0"/>
        <w:autoSpaceDN w:val="0"/>
        <w:spacing w:after="160" w:line="259" w:lineRule="auto"/>
        <w:ind w:right="126"/>
        <w:jc w:val="both"/>
        <w:rPr>
          <w:sz w:val="22"/>
          <w:szCs w:val="22"/>
          <w:lang w:eastAsia="en-US"/>
        </w:rPr>
      </w:pPr>
      <w:r w:rsidRPr="00485AE1">
        <w:rPr>
          <w:sz w:val="22"/>
          <w:szCs w:val="22"/>
          <w:lang w:eastAsia="en-US"/>
        </w:rPr>
        <w:t>informacje osobowe, w tym informacje o pracownikach oraz współpracownikach Zamawiającego,</w:t>
      </w:r>
    </w:p>
    <w:p w14:paraId="3C8C34AF" w14:textId="77777777" w:rsidR="00485AE1" w:rsidRPr="00485AE1" w:rsidRDefault="00485AE1">
      <w:pPr>
        <w:widowControl w:val="0"/>
        <w:numPr>
          <w:ilvl w:val="0"/>
          <w:numId w:val="35"/>
        </w:numPr>
        <w:tabs>
          <w:tab w:val="left" w:pos="406"/>
        </w:tabs>
        <w:suppressAutoHyphens/>
        <w:autoSpaceDE w:val="0"/>
        <w:autoSpaceDN w:val="0"/>
        <w:spacing w:after="160" w:line="259" w:lineRule="auto"/>
        <w:ind w:right="126"/>
        <w:jc w:val="both"/>
        <w:rPr>
          <w:sz w:val="22"/>
          <w:szCs w:val="22"/>
          <w:lang w:eastAsia="en-US"/>
        </w:rPr>
      </w:pPr>
      <w:r w:rsidRPr="00485AE1">
        <w:rPr>
          <w:sz w:val="22"/>
          <w:szCs w:val="22"/>
          <w:lang w:eastAsia="en-US"/>
        </w:rPr>
        <w:t>dane osobowe zwykłe i szczególnej kategorii dotyczące pacjentów Zamawiającego podlegające szczególnej ochronie,</w:t>
      </w:r>
    </w:p>
    <w:p w14:paraId="69CDE594" w14:textId="77777777" w:rsidR="00485AE1" w:rsidRPr="00485AE1" w:rsidRDefault="00485AE1">
      <w:pPr>
        <w:widowControl w:val="0"/>
        <w:numPr>
          <w:ilvl w:val="0"/>
          <w:numId w:val="35"/>
        </w:numPr>
        <w:tabs>
          <w:tab w:val="left" w:pos="406"/>
        </w:tabs>
        <w:suppressAutoHyphens/>
        <w:autoSpaceDE w:val="0"/>
        <w:autoSpaceDN w:val="0"/>
        <w:spacing w:before="1" w:after="160" w:line="259" w:lineRule="auto"/>
        <w:ind w:right="131"/>
        <w:jc w:val="both"/>
        <w:rPr>
          <w:sz w:val="22"/>
          <w:szCs w:val="22"/>
          <w:lang w:eastAsia="en-US"/>
        </w:rPr>
      </w:pPr>
      <w:r w:rsidRPr="00485AE1">
        <w:rPr>
          <w:sz w:val="22"/>
          <w:szCs w:val="22"/>
          <w:lang w:eastAsia="en-US"/>
        </w:rPr>
        <w:t>wszelkie rozmowy prowadzone pomiędzy przedstawicielami Stron, w związku z realizacją umowy podstawowej oraz informacje przekazywane w ich trakcie przez Zamawiającego.</w:t>
      </w:r>
    </w:p>
    <w:p w14:paraId="1AED4DF6" w14:textId="77777777" w:rsidR="00485AE1" w:rsidRPr="00485AE1" w:rsidRDefault="00485AE1" w:rsidP="00485AE1">
      <w:pPr>
        <w:widowControl w:val="0"/>
        <w:autoSpaceDE w:val="0"/>
        <w:autoSpaceDN w:val="0"/>
        <w:spacing w:before="96"/>
        <w:ind w:left="4500"/>
        <w:jc w:val="both"/>
        <w:outlineLvl w:val="2"/>
        <w:rPr>
          <w:b/>
          <w:bCs/>
          <w:sz w:val="22"/>
          <w:szCs w:val="22"/>
          <w:lang w:eastAsia="en-US"/>
        </w:rPr>
      </w:pPr>
      <w:r w:rsidRPr="00485AE1">
        <w:rPr>
          <w:b/>
          <w:bCs/>
          <w:sz w:val="22"/>
          <w:szCs w:val="22"/>
          <w:lang w:eastAsia="en-US"/>
        </w:rPr>
        <w:t xml:space="preserve">§ </w:t>
      </w:r>
      <w:r w:rsidRPr="00485AE1">
        <w:rPr>
          <w:b/>
          <w:bCs/>
          <w:spacing w:val="-5"/>
          <w:sz w:val="22"/>
          <w:szCs w:val="22"/>
          <w:lang w:eastAsia="en-US"/>
        </w:rPr>
        <w:t>2.</w:t>
      </w:r>
    </w:p>
    <w:p w14:paraId="1CD49F20" w14:textId="77777777" w:rsidR="00485AE1" w:rsidRPr="00485AE1" w:rsidRDefault="00485AE1">
      <w:pPr>
        <w:widowControl w:val="0"/>
        <w:numPr>
          <w:ilvl w:val="0"/>
          <w:numId w:val="34"/>
        </w:numPr>
        <w:tabs>
          <w:tab w:val="left" w:pos="437"/>
        </w:tabs>
        <w:suppressAutoHyphens/>
        <w:autoSpaceDE w:val="0"/>
        <w:autoSpaceDN w:val="0"/>
        <w:spacing w:before="17" w:after="160" w:line="259" w:lineRule="auto"/>
        <w:jc w:val="both"/>
        <w:rPr>
          <w:sz w:val="22"/>
          <w:szCs w:val="22"/>
          <w:lang w:eastAsia="en-US"/>
        </w:rPr>
      </w:pPr>
      <w:r w:rsidRPr="00485AE1">
        <w:rPr>
          <w:sz w:val="22"/>
          <w:szCs w:val="22"/>
          <w:lang w:eastAsia="en-US"/>
        </w:rPr>
        <w:t>Z</w:t>
      </w:r>
      <w:r w:rsidRPr="00485AE1">
        <w:rPr>
          <w:spacing w:val="-10"/>
          <w:sz w:val="22"/>
          <w:szCs w:val="22"/>
          <w:lang w:eastAsia="en-US"/>
        </w:rPr>
        <w:t xml:space="preserve"> </w:t>
      </w:r>
      <w:r w:rsidRPr="00485AE1">
        <w:rPr>
          <w:sz w:val="22"/>
          <w:szCs w:val="22"/>
          <w:lang w:eastAsia="en-US"/>
        </w:rPr>
        <w:t>uwagi</w:t>
      </w:r>
      <w:r w:rsidRPr="00485AE1">
        <w:rPr>
          <w:spacing w:val="-4"/>
          <w:sz w:val="22"/>
          <w:szCs w:val="22"/>
          <w:lang w:eastAsia="en-US"/>
        </w:rPr>
        <w:t xml:space="preserve"> </w:t>
      </w:r>
      <w:r w:rsidRPr="00485AE1">
        <w:rPr>
          <w:sz w:val="22"/>
          <w:szCs w:val="22"/>
          <w:lang w:eastAsia="en-US"/>
        </w:rPr>
        <w:t>na</w:t>
      </w:r>
      <w:r w:rsidRPr="00485AE1">
        <w:rPr>
          <w:spacing w:val="-5"/>
          <w:sz w:val="22"/>
          <w:szCs w:val="22"/>
          <w:lang w:eastAsia="en-US"/>
        </w:rPr>
        <w:t xml:space="preserve"> </w:t>
      </w:r>
      <w:r w:rsidRPr="00485AE1">
        <w:rPr>
          <w:sz w:val="22"/>
          <w:szCs w:val="22"/>
          <w:lang w:eastAsia="en-US"/>
        </w:rPr>
        <w:t>udostępnianie</w:t>
      </w:r>
      <w:r w:rsidRPr="00485AE1">
        <w:rPr>
          <w:spacing w:val="-4"/>
          <w:sz w:val="22"/>
          <w:szCs w:val="22"/>
          <w:lang w:eastAsia="en-US"/>
        </w:rPr>
        <w:t xml:space="preserve"> </w:t>
      </w:r>
      <w:r w:rsidRPr="00485AE1">
        <w:rPr>
          <w:sz w:val="22"/>
          <w:szCs w:val="22"/>
          <w:lang w:eastAsia="en-US"/>
        </w:rPr>
        <w:t>Informacji</w:t>
      </w:r>
      <w:r w:rsidRPr="00485AE1">
        <w:rPr>
          <w:spacing w:val="-4"/>
          <w:sz w:val="22"/>
          <w:szCs w:val="22"/>
          <w:lang w:eastAsia="en-US"/>
        </w:rPr>
        <w:t xml:space="preserve"> </w:t>
      </w:r>
      <w:r w:rsidRPr="00485AE1">
        <w:rPr>
          <w:sz w:val="22"/>
          <w:szCs w:val="22"/>
          <w:lang w:eastAsia="en-US"/>
        </w:rPr>
        <w:t>Poufnych</w:t>
      </w:r>
      <w:r w:rsidRPr="00485AE1">
        <w:rPr>
          <w:spacing w:val="-5"/>
          <w:sz w:val="22"/>
          <w:szCs w:val="22"/>
          <w:lang w:eastAsia="en-US"/>
        </w:rPr>
        <w:t xml:space="preserve"> </w:t>
      </w:r>
      <w:r w:rsidRPr="00485AE1">
        <w:rPr>
          <w:sz w:val="22"/>
          <w:szCs w:val="22"/>
          <w:lang w:eastAsia="en-US"/>
        </w:rPr>
        <w:t>Wykonawca</w:t>
      </w:r>
      <w:r w:rsidRPr="00485AE1">
        <w:rPr>
          <w:spacing w:val="-5"/>
          <w:sz w:val="22"/>
          <w:szCs w:val="22"/>
          <w:lang w:eastAsia="en-US"/>
        </w:rPr>
        <w:t xml:space="preserve"> </w:t>
      </w:r>
      <w:r w:rsidRPr="00485AE1">
        <w:rPr>
          <w:sz w:val="22"/>
          <w:szCs w:val="22"/>
          <w:lang w:eastAsia="en-US"/>
        </w:rPr>
        <w:t>zobowiązuje</w:t>
      </w:r>
      <w:r w:rsidRPr="00485AE1">
        <w:rPr>
          <w:spacing w:val="-5"/>
          <w:sz w:val="22"/>
          <w:szCs w:val="22"/>
          <w:lang w:eastAsia="en-US"/>
        </w:rPr>
        <w:t xml:space="preserve"> </w:t>
      </w:r>
      <w:r w:rsidRPr="00485AE1">
        <w:rPr>
          <w:sz w:val="22"/>
          <w:szCs w:val="22"/>
          <w:lang w:eastAsia="en-US"/>
        </w:rPr>
        <w:t>się</w:t>
      </w:r>
      <w:r w:rsidRPr="00485AE1">
        <w:rPr>
          <w:spacing w:val="-4"/>
          <w:sz w:val="22"/>
          <w:szCs w:val="22"/>
          <w:lang w:eastAsia="en-US"/>
        </w:rPr>
        <w:t xml:space="preserve"> </w:t>
      </w:r>
      <w:r w:rsidRPr="00485AE1">
        <w:rPr>
          <w:spacing w:val="-5"/>
          <w:sz w:val="22"/>
          <w:szCs w:val="22"/>
          <w:lang w:eastAsia="en-US"/>
        </w:rPr>
        <w:t>do:</w:t>
      </w:r>
    </w:p>
    <w:p w14:paraId="23E9506A" w14:textId="77777777" w:rsidR="00485AE1" w:rsidRPr="00485AE1" w:rsidRDefault="00485AE1">
      <w:pPr>
        <w:widowControl w:val="0"/>
        <w:numPr>
          <w:ilvl w:val="1"/>
          <w:numId w:val="34"/>
        </w:numPr>
        <w:tabs>
          <w:tab w:val="left" w:pos="689"/>
        </w:tabs>
        <w:suppressAutoHyphens/>
        <w:autoSpaceDE w:val="0"/>
        <w:autoSpaceDN w:val="0"/>
        <w:spacing w:before="20" w:after="160" w:line="261" w:lineRule="auto"/>
        <w:ind w:right="124"/>
        <w:jc w:val="both"/>
        <w:rPr>
          <w:sz w:val="22"/>
          <w:szCs w:val="22"/>
          <w:lang w:eastAsia="en-US"/>
        </w:rPr>
      </w:pPr>
      <w:r w:rsidRPr="00485AE1">
        <w:rPr>
          <w:sz w:val="22"/>
          <w:szCs w:val="22"/>
          <w:lang w:eastAsia="en-US"/>
        </w:rPr>
        <w:lastRenderedPageBreak/>
        <w:t>zachowania</w:t>
      </w:r>
      <w:r w:rsidRPr="00485AE1">
        <w:rPr>
          <w:spacing w:val="-1"/>
          <w:sz w:val="22"/>
          <w:szCs w:val="22"/>
          <w:lang w:eastAsia="en-US"/>
        </w:rPr>
        <w:t xml:space="preserve"> </w:t>
      </w:r>
      <w:r w:rsidRPr="00485AE1">
        <w:rPr>
          <w:sz w:val="22"/>
          <w:szCs w:val="22"/>
          <w:lang w:eastAsia="en-US"/>
        </w:rPr>
        <w:t>w tajemnicy</w:t>
      </w:r>
      <w:r w:rsidRPr="00485AE1">
        <w:rPr>
          <w:spacing w:val="-1"/>
          <w:sz w:val="22"/>
          <w:szCs w:val="22"/>
          <w:lang w:eastAsia="en-US"/>
        </w:rPr>
        <w:t xml:space="preserve"> </w:t>
      </w:r>
      <w:r w:rsidRPr="00485AE1">
        <w:rPr>
          <w:sz w:val="22"/>
          <w:szCs w:val="22"/>
          <w:lang w:eastAsia="en-US"/>
        </w:rPr>
        <w:t>wszystkich Informacji Poufnych, niezależnie od</w:t>
      </w:r>
      <w:r w:rsidRPr="00485AE1">
        <w:rPr>
          <w:spacing w:val="-1"/>
          <w:sz w:val="22"/>
          <w:szCs w:val="22"/>
          <w:lang w:eastAsia="en-US"/>
        </w:rPr>
        <w:t xml:space="preserve"> </w:t>
      </w:r>
      <w:r w:rsidRPr="00485AE1">
        <w:rPr>
          <w:sz w:val="22"/>
          <w:szCs w:val="22"/>
          <w:lang w:eastAsia="en-US"/>
        </w:rPr>
        <w:t>formy w</w:t>
      </w:r>
      <w:r w:rsidRPr="00485AE1">
        <w:rPr>
          <w:spacing w:val="-2"/>
          <w:sz w:val="22"/>
          <w:szCs w:val="22"/>
          <w:lang w:eastAsia="en-US"/>
        </w:rPr>
        <w:t xml:space="preserve"> </w:t>
      </w:r>
      <w:r w:rsidRPr="00485AE1">
        <w:rPr>
          <w:sz w:val="22"/>
          <w:szCs w:val="22"/>
          <w:lang w:eastAsia="en-US"/>
        </w:rPr>
        <w:t>jakiej zostały mu przekazane,</w:t>
      </w:r>
    </w:p>
    <w:p w14:paraId="48BEB86A" w14:textId="77777777" w:rsidR="00485AE1" w:rsidRPr="00485AE1" w:rsidRDefault="00485AE1">
      <w:pPr>
        <w:widowControl w:val="0"/>
        <w:numPr>
          <w:ilvl w:val="1"/>
          <w:numId w:val="34"/>
        </w:numPr>
        <w:tabs>
          <w:tab w:val="left" w:pos="689"/>
        </w:tabs>
        <w:suppressAutoHyphens/>
        <w:autoSpaceDE w:val="0"/>
        <w:autoSpaceDN w:val="0"/>
        <w:spacing w:after="160" w:line="259" w:lineRule="auto"/>
        <w:ind w:right="126"/>
        <w:jc w:val="both"/>
        <w:rPr>
          <w:sz w:val="22"/>
          <w:szCs w:val="22"/>
          <w:lang w:eastAsia="en-US"/>
        </w:rPr>
      </w:pPr>
      <w:r w:rsidRPr="00485AE1">
        <w:rPr>
          <w:sz w:val="22"/>
          <w:szCs w:val="22"/>
          <w:lang w:eastAsia="en-US"/>
        </w:rPr>
        <w:t xml:space="preserve">niewykorzystywania do celów innych, niż wykonywanie umowy podstawowej Informacji Poufnych, do których dostęp posiadać będzie Wykonawca, w związku z realizacją umowy </w:t>
      </w:r>
      <w:r w:rsidRPr="00485AE1">
        <w:rPr>
          <w:spacing w:val="-2"/>
          <w:sz w:val="22"/>
          <w:szCs w:val="22"/>
          <w:lang w:eastAsia="en-US"/>
        </w:rPr>
        <w:t>podstawowej,</w:t>
      </w:r>
    </w:p>
    <w:p w14:paraId="57B5A667" w14:textId="77777777" w:rsidR="00485AE1" w:rsidRPr="00485AE1" w:rsidRDefault="00485AE1">
      <w:pPr>
        <w:widowControl w:val="0"/>
        <w:numPr>
          <w:ilvl w:val="1"/>
          <w:numId w:val="34"/>
        </w:numPr>
        <w:tabs>
          <w:tab w:val="left" w:pos="689"/>
        </w:tabs>
        <w:suppressAutoHyphens/>
        <w:autoSpaceDE w:val="0"/>
        <w:autoSpaceDN w:val="0"/>
        <w:spacing w:after="160" w:line="261" w:lineRule="auto"/>
        <w:ind w:right="128"/>
        <w:jc w:val="both"/>
        <w:rPr>
          <w:sz w:val="22"/>
          <w:szCs w:val="22"/>
          <w:lang w:eastAsia="en-US"/>
        </w:rPr>
      </w:pPr>
      <w:r w:rsidRPr="00485AE1">
        <w:rPr>
          <w:sz w:val="22"/>
          <w:szCs w:val="22"/>
          <w:lang w:eastAsia="en-US"/>
        </w:rPr>
        <w:t>zapewnienia odpowiedniego i bezpiecznego sposobu przechowywania wszystkich Informacji Poufnych, do których dostęp posiadać będzie Wykonawca, w związku z realizacją umowy podstawowej w czasie, gdy znajdują się one w posiadaniu Wykonawcy,</w:t>
      </w:r>
    </w:p>
    <w:p w14:paraId="6EBDACD5" w14:textId="77777777" w:rsidR="00485AE1" w:rsidRPr="00485AE1" w:rsidRDefault="00485AE1">
      <w:pPr>
        <w:widowControl w:val="0"/>
        <w:numPr>
          <w:ilvl w:val="1"/>
          <w:numId w:val="34"/>
        </w:numPr>
        <w:tabs>
          <w:tab w:val="left" w:pos="689"/>
        </w:tabs>
        <w:suppressAutoHyphens/>
        <w:autoSpaceDE w:val="0"/>
        <w:autoSpaceDN w:val="0"/>
        <w:spacing w:before="62" w:after="160" w:line="261" w:lineRule="auto"/>
        <w:ind w:right="129"/>
        <w:jc w:val="both"/>
        <w:rPr>
          <w:sz w:val="22"/>
          <w:szCs w:val="22"/>
          <w:lang w:eastAsia="en-US"/>
        </w:rPr>
      </w:pPr>
      <w:r w:rsidRPr="00485AE1">
        <w:rPr>
          <w:sz w:val="22"/>
          <w:szCs w:val="22"/>
          <w:lang w:eastAsia="en-US"/>
        </w:rPr>
        <w:t>zapewnienia dostępu do Informacji Poufnych wyłącznie osobom biorącym udział w realizacji umowy podstawowej ze strony Wykonawcy, którym dostęp ten jest niezbędny do prawidłowej realizacji umowy podstawowej,</w:t>
      </w:r>
    </w:p>
    <w:p w14:paraId="7D9C6B66" w14:textId="77777777" w:rsidR="00485AE1" w:rsidRPr="00485AE1" w:rsidRDefault="00485AE1">
      <w:pPr>
        <w:widowControl w:val="0"/>
        <w:numPr>
          <w:ilvl w:val="1"/>
          <w:numId w:val="34"/>
        </w:numPr>
        <w:tabs>
          <w:tab w:val="left" w:pos="689"/>
        </w:tabs>
        <w:suppressAutoHyphens/>
        <w:autoSpaceDE w:val="0"/>
        <w:autoSpaceDN w:val="0"/>
        <w:spacing w:after="160" w:line="259" w:lineRule="auto"/>
        <w:ind w:right="126"/>
        <w:jc w:val="both"/>
        <w:rPr>
          <w:sz w:val="22"/>
          <w:szCs w:val="22"/>
          <w:lang w:eastAsia="en-US"/>
        </w:rPr>
      </w:pPr>
      <w:r w:rsidRPr="00485AE1">
        <w:rPr>
          <w:sz w:val="22"/>
          <w:szCs w:val="22"/>
          <w:lang w:eastAsia="en-US"/>
        </w:rPr>
        <w:t>poinformowania wszystkich osób uczestniczących w realizacji umowy podstawowej ze strony Wykonawcy</w:t>
      </w:r>
      <w:r w:rsidRPr="00485AE1">
        <w:rPr>
          <w:spacing w:val="29"/>
          <w:sz w:val="22"/>
          <w:szCs w:val="22"/>
          <w:lang w:eastAsia="en-US"/>
        </w:rPr>
        <w:t xml:space="preserve"> </w:t>
      </w:r>
      <w:r w:rsidRPr="00485AE1">
        <w:rPr>
          <w:sz w:val="22"/>
          <w:szCs w:val="22"/>
          <w:lang w:eastAsia="en-US"/>
        </w:rPr>
        <w:t>o</w:t>
      </w:r>
      <w:r w:rsidRPr="00485AE1">
        <w:rPr>
          <w:spacing w:val="31"/>
          <w:sz w:val="22"/>
          <w:szCs w:val="22"/>
          <w:lang w:eastAsia="en-US"/>
        </w:rPr>
        <w:t xml:space="preserve"> </w:t>
      </w:r>
      <w:r w:rsidRPr="00485AE1">
        <w:rPr>
          <w:sz w:val="22"/>
          <w:szCs w:val="22"/>
          <w:lang w:eastAsia="en-US"/>
        </w:rPr>
        <w:t>poufnym</w:t>
      </w:r>
      <w:r w:rsidRPr="00485AE1">
        <w:rPr>
          <w:spacing w:val="28"/>
          <w:sz w:val="22"/>
          <w:szCs w:val="22"/>
          <w:lang w:eastAsia="en-US"/>
        </w:rPr>
        <w:t xml:space="preserve"> </w:t>
      </w:r>
      <w:r w:rsidRPr="00485AE1">
        <w:rPr>
          <w:sz w:val="22"/>
          <w:szCs w:val="22"/>
          <w:lang w:eastAsia="en-US"/>
        </w:rPr>
        <w:t>charakterze</w:t>
      </w:r>
      <w:r w:rsidRPr="00485AE1">
        <w:rPr>
          <w:spacing w:val="32"/>
          <w:sz w:val="22"/>
          <w:szCs w:val="22"/>
          <w:lang w:eastAsia="en-US"/>
        </w:rPr>
        <w:t xml:space="preserve"> </w:t>
      </w:r>
      <w:r w:rsidRPr="00485AE1">
        <w:rPr>
          <w:sz w:val="22"/>
          <w:szCs w:val="22"/>
          <w:lang w:eastAsia="en-US"/>
        </w:rPr>
        <w:t>udostępnianych</w:t>
      </w:r>
      <w:r w:rsidRPr="00485AE1">
        <w:rPr>
          <w:spacing w:val="32"/>
          <w:sz w:val="22"/>
          <w:szCs w:val="22"/>
          <w:lang w:eastAsia="en-US"/>
        </w:rPr>
        <w:t xml:space="preserve"> </w:t>
      </w:r>
      <w:r w:rsidRPr="00485AE1">
        <w:rPr>
          <w:sz w:val="22"/>
          <w:szCs w:val="22"/>
          <w:lang w:eastAsia="en-US"/>
        </w:rPr>
        <w:t>i</w:t>
      </w:r>
      <w:r w:rsidRPr="00485AE1">
        <w:rPr>
          <w:spacing w:val="32"/>
          <w:sz w:val="22"/>
          <w:szCs w:val="22"/>
          <w:lang w:eastAsia="en-US"/>
        </w:rPr>
        <w:t xml:space="preserve"> </w:t>
      </w:r>
      <w:r w:rsidRPr="00485AE1">
        <w:rPr>
          <w:sz w:val="22"/>
          <w:szCs w:val="22"/>
          <w:lang w:eastAsia="en-US"/>
        </w:rPr>
        <w:t>przekazywanych</w:t>
      </w:r>
      <w:r w:rsidRPr="00485AE1">
        <w:rPr>
          <w:spacing w:val="32"/>
          <w:sz w:val="22"/>
          <w:szCs w:val="22"/>
          <w:lang w:eastAsia="en-US"/>
        </w:rPr>
        <w:t xml:space="preserve"> </w:t>
      </w:r>
      <w:r w:rsidRPr="00485AE1">
        <w:rPr>
          <w:sz w:val="22"/>
          <w:szCs w:val="22"/>
          <w:lang w:eastAsia="en-US"/>
        </w:rPr>
        <w:t>informacji,</w:t>
      </w:r>
      <w:r w:rsidRPr="00485AE1">
        <w:rPr>
          <w:spacing w:val="31"/>
          <w:sz w:val="22"/>
          <w:szCs w:val="22"/>
          <w:lang w:eastAsia="en-US"/>
        </w:rPr>
        <w:t xml:space="preserve"> </w:t>
      </w:r>
      <w:r w:rsidRPr="00485AE1">
        <w:rPr>
          <w:sz w:val="22"/>
          <w:szCs w:val="22"/>
          <w:lang w:eastAsia="en-US"/>
        </w:rPr>
        <w:t xml:space="preserve">pouczenia w sprawie ich traktowania jako </w:t>
      </w:r>
      <w:r w:rsidRPr="00485AE1">
        <w:rPr>
          <w:color w:val="000000"/>
          <w:sz w:val="22"/>
          <w:szCs w:val="22"/>
          <w:lang w:eastAsia="en-US"/>
        </w:rPr>
        <w:t xml:space="preserve">poufnych </w:t>
      </w:r>
      <w:r w:rsidRPr="00485AE1">
        <w:rPr>
          <w:color w:val="000000"/>
          <w:sz w:val="22"/>
          <w:szCs w:val="22"/>
          <w:u w:val="single"/>
          <w:lang w:eastAsia="en-US"/>
        </w:rPr>
        <w:t>oraz odebrania od tych osób oświadczenia</w:t>
      </w:r>
      <w:r w:rsidRPr="00485AE1">
        <w:rPr>
          <w:color w:val="000000"/>
          <w:spacing w:val="80"/>
          <w:sz w:val="22"/>
          <w:szCs w:val="22"/>
          <w:u w:val="single"/>
          <w:lang w:eastAsia="en-US"/>
        </w:rPr>
        <w:t xml:space="preserve"> </w:t>
      </w:r>
      <w:r w:rsidRPr="00485AE1">
        <w:rPr>
          <w:color w:val="000000"/>
          <w:sz w:val="22"/>
          <w:szCs w:val="22"/>
          <w:u w:val="single"/>
          <w:lang w:eastAsia="en-US"/>
        </w:rPr>
        <w:t>wskazanego w § 2 ust. 4 umowy o zachowaniu poufności</w:t>
      </w:r>
      <w:r w:rsidRPr="00485AE1">
        <w:rPr>
          <w:color w:val="000000"/>
          <w:sz w:val="22"/>
          <w:szCs w:val="22"/>
          <w:lang w:eastAsia="en-US"/>
        </w:rPr>
        <w:t>,</w:t>
      </w:r>
    </w:p>
    <w:p w14:paraId="74D12A5A" w14:textId="77777777" w:rsidR="00485AE1" w:rsidRPr="00485AE1" w:rsidRDefault="00485AE1">
      <w:pPr>
        <w:widowControl w:val="0"/>
        <w:numPr>
          <w:ilvl w:val="1"/>
          <w:numId w:val="34"/>
        </w:numPr>
        <w:tabs>
          <w:tab w:val="left" w:pos="689"/>
        </w:tabs>
        <w:suppressAutoHyphens/>
        <w:autoSpaceDE w:val="0"/>
        <w:autoSpaceDN w:val="0"/>
        <w:spacing w:before="1" w:after="160" w:line="259" w:lineRule="auto"/>
        <w:ind w:right="125"/>
        <w:jc w:val="both"/>
        <w:rPr>
          <w:b/>
          <w:bCs/>
          <w:color w:val="FF0000"/>
          <w:sz w:val="22"/>
          <w:szCs w:val="22"/>
          <w:lang w:eastAsia="en-US"/>
        </w:rPr>
      </w:pPr>
      <w:r w:rsidRPr="00485AE1">
        <w:rPr>
          <w:sz w:val="22"/>
          <w:szCs w:val="22"/>
          <w:lang w:eastAsia="en-US"/>
        </w:rPr>
        <w:t xml:space="preserve">niekopiowania, niepowielania ani niezwielokrotniania Informacji Poufnych w jakikolwiek sposób, chyba że wcześniej w sposób wyraźny zostanie udzielona w formie pisemnej, pod rygorem nieważności, zgoda Zamawiającego na taką czynność i dokonanie czynności jest niezbędne w związku z realizacją umowy podstawowej; Zamawiający zobowiązuje się do zapewnienia dostępu do Informacji Poufnych na potrzeby realizacji umowy osobom biorącym udział w realizacji umowy podstawowej ze strony Wykonawcy, </w:t>
      </w:r>
      <w:r w:rsidRPr="00485AE1">
        <w:rPr>
          <w:color w:val="000000"/>
          <w:sz w:val="22"/>
          <w:szCs w:val="22"/>
          <w:lang w:eastAsia="en-US"/>
        </w:rPr>
        <w:t>które okażą Zamawiającemu upoważnienie do udziału w realizacji umowy podstawowej,</w:t>
      </w:r>
    </w:p>
    <w:p w14:paraId="1752BA1B" w14:textId="77777777" w:rsidR="00485AE1" w:rsidRPr="00485AE1" w:rsidRDefault="00485AE1">
      <w:pPr>
        <w:widowControl w:val="0"/>
        <w:numPr>
          <w:ilvl w:val="1"/>
          <w:numId w:val="34"/>
        </w:numPr>
        <w:tabs>
          <w:tab w:val="left" w:pos="689"/>
        </w:tabs>
        <w:suppressAutoHyphens/>
        <w:autoSpaceDE w:val="0"/>
        <w:autoSpaceDN w:val="0"/>
        <w:spacing w:before="5" w:after="160" w:line="259" w:lineRule="auto"/>
        <w:ind w:right="131"/>
        <w:jc w:val="both"/>
        <w:rPr>
          <w:sz w:val="22"/>
          <w:szCs w:val="22"/>
          <w:lang w:eastAsia="en-US"/>
        </w:rPr>
      </w:pPr>
      <w:r w:rsidRPr="00485AE1">
        <w:rPr>
          <w:sz w:val="22"/>
          <w:szCs w:val="22"/>
          <w:lang w:eastAsia="en-US"/>
        </w:rPr>
        <w:t>na pisemny wniosek Zamawiającego, a w przypadku zakończenia realizacji umowy podstawowej, bez konieczności składania przez Zamawiającego pisemnego wniosku, Wykonawca zobowiązany jest do:</w:t>
      </w:r>
    </w:p>
    <w:p w14:paraId="5BBA5794" w14:textId="77777777" w:rsidR="00485AE1" w:rsidRPr="00485AE1" w:rsidRDefault="00485AE1">
      <w:pPr>
        <w:widowControl w:val="0"/>
        <w:numPr>
          <w:ilvl w:val="2"/>
          <w:numId w:val="34"/>
        </w:numPr>
        <w:tabs>
          <w:tab w:val="left" w:pos="842"/>
        </w:tabs>
        <w:suppressAutoHyphens/>
        <w:autoSpaceDE w:val="0"/>
        <w:autoSpaceDN w:val="0"/>
        <w:spacing w:before="1" w:after="160" w:line="261" w:lineRule="auto"/>
        <w:ind w:left="841" w:right="131"/>
        <w:jc w:val="both"/>
        <w:rPr>
          <w:sz w:val="22"/>
          <w:szCs w:val="22"/>
          <w:lang w:eastAsia="en-US"/>
        </w:rPr>
      </w:pPr>
      <w:r w:rsidRPr="00485AE1">
        <w:rPr>
          <w:sz w:val="22"/>
          <w:szCs w:val="22"/>
          <w:lang w:eastAsia="en-US"/>
        </w:rPr>
        <w:t>niezwłocznego, ale w okresie nie dłuższym niż 5 dni, zwrócenia na własny koszt wszelkich materiałów zawierających jakiekolwiek Informacje Poufne Zamawiającego, wraz ze wszystkimi kopiami, będącymi w jego posiadaniu;</w:t>
      </w:r>
    </w:p>
    <w:p w14:paraId="16BEA455" w14:textId="77777777" w:rsidR="00485AE1" w:rsidRPr="00485AE1" w:rsidRDefault="00485AE1">
      <w:pPr>
        <w:widowControl w:val="0"/>
        <w:numPr>
          <w:ilvl w:val="2"/>
          <w:numId w:val="34"/>
        </w:numPr>
        <w:tabs>
          <w:tab w:val="left" w:pos="842"/>
        </w:tabs>
        <w:suppressAutoHyphens/>
        <w:autoSpaceDE w:val="0"/>
        <w:autoSpaceDN w:val="0"/>
        <w:spacing w:after="160" w:line="259" w:lineRule="auto"/>
        <w:ind w:left="841" w:right="128"/>
        <w:jc w:val="both"/>
        <w:rPr>
          <w:sz w:val="22"/>
          <w:szCs w:val="22"/>
          <w:lang w:eastAsia="en-US"/>
        </w:rPr>
      </w:pPr>
      <w:r w:rsidRPr="00485AE1">
        <w:rPr>
          <w:sz w:val="22"/>
          <w:szCs w:val="22"/>
          <w:lang w:eastAsia="en-US"/>
        </w:rPr>
        <w:t>niezwłocznego,</w:t>
      </w:r>
      <w:r w:rsidRPr="00485AE1">
        <w:rPr>
          <w:spacing w:val="74"/>
          <w:sz w:val="22"/>
          <w:szCs w:val="22"/>
          <w:lang w:eastAsia="en-US"/>
        </w:rPr>
        <w:t xml:space="preserve"> </w:t>
      </w:r>
      <w:r w:rsidRPr="00485AE1">
        <w:rPr>
          <w:sz w:val="22"/>
          <w:szCs w:val="22"/>
          <w:lang w:eastAsia="en-US"/>
        </w:rPr>
        <w:t>ale</w:t>
      </w:r>
      <w:r w:rsidRPr="00485AE1">
        <w:rPr>
          <w:spacing w:val="75"/>
          <w:sz w:val="22"/>
          <w:szCs w:val="22"/>
          <w:lang w:eastAsia="en-US"/>
        </w:rPr>
        <w:t xml:space="preserve"> </w:t>
      </w:r>
      <w:r w:rsidRPr="00485AE1">
        <w:rPr>
          <w:sz w:val="22"/>
          <w:szCs w:val="22"/>
          <w:lang w:eastAsia="en-US"/>
        </w:rPr>
        <w:t>w</w:t>
      </w:r>
      <w:r w:rsidRPr="00485AE1">
        <w:rPr>
          <w:spacing w:val="73"/>
          <w:sz w:val="22"/>
          <w:szCs w:val="22"/>
          <w:lang w:eastAsia="en-US"/>
        </w:rPr>
        <w:t xml:space="preserve"> </w:t>
      </w:r>
      <w:r w:rsidRPr="00485AE1">
        <w:rPr>
          <w:sz w:val="22"/>
          <w:szCs w:val="22"/>
          <w:lang w:eastAsia="en-US"/>
        </w:rPr>
        <w:t>okresie</w:t>
      </w:r>
      <w:r w:rsidRPr="00485AE1">
        <w:rPr>
          <w:spacing w:val="75"/>
          <w:sz w:val="22"/>
          <w:szCs w:val="22"/>
          <w:lang w:eastAsia="en-US"/>
        </w:rPr>
        <w:t xml:space="preserve"> </w:t>
      </w:r>
      <w:r w:rsidRPr="00485AE1">
        <w:rPr>
          <w:sz w:val="22"/>
          <w:szCs w:val="22"/>
          <w:lang w:eastAsia="en-US"/>
        </w:rPr>
        <w:t>nie</w:t>
      </w:r>
      <w:r w:rsidRPr="00485AE1">
        <w:rPr>
          <w:spacing w:val="75"/>
          <w:sz w:val="22"/>
          <w:szCs w:val="22"/>
          <w:lang w:eastAsia="en-US"/>
        </w:rPr>
        <w:t xml:space="preserve"> </w:t>
      </w:r>
      <w:r w:rsidRPr="00485AE1">
        <w:rPr>
          <w:sz w:val="22"/>
          <w:szCs w:val="22"/>
          <w:lang w:eastAsia="en-US"/>
        </w:rPr>
        <w:t>dłuższym</w:t>
      </w:r>
      <w:r w:rsidRPr="00485AE1">
        <w:rPr>
          <w:spacing w:val="73"/>
          <w:sz w:val="22"/>
          <w:szCs w:val="22"/>
          <w:lang w:eastAsia="en-US"/>
        </w:rPr>
        <w:t xml:space="preserve"> </w:t>
      </w:r>
      <w:r w:rsidRPr="00485AE1">
        <w:rPr>
          <w:sz w:val="22"/>
          <w:szCs w:val="22"/>
          <w:lang w:eastAsia="en-US"/>
        </w:rPr>
        <w:t>niż</w:t>
      </w:r>
      <w:r w:rsidRPr="00485AE1">
        <w:rPr>
          <w:spacing w:val="72"/>
          <w:sz w:val="22"/>
          <w:szCs w:val="22"/>
          <w:lang w:eastAsia="en-US"/>
        </w:rPr>
        <w:t xml:space="preserve"> </w:t>
      </w:r>
      <w:r w:rsidRPr="00485AE1">
        <w:rPr>
          <w:sz w:val="22"/>
          <w:szCs w:val="22"/>
          <w:lang w:eastAsia="en-US"/>
        </w:rPr>
        <w:t>5</w:t>
      </w:r>
      <w:r w:rsidRPr="00485AE1">
        <w:rPr>
          <w:spacing w:val="77"/>
          <w:sz w:val="22"/>
          <w:szCs w:val="22"/>
          <w:lang w:eastAsia="en-US"/>
        </w:rPr>
        <w:t xml:space="preserve"> </w:t>
      </w:r>
      <w:r w:rsidRPr="00485AE1">
        <w:rPr>
          <w:sz w:val="22"/>
          <w:szCs w:val="22"/>
          <w:lang w:eastAsia="en-US"/>
        </w:rPr>
        <w:t>dni,</w:t>
      </w:r>
      <w:r w:rsidRPr="00485AE1">
        <w:rPr>
          <w:spacing w:val="74"/>
          <w:sz w:val="22"/>
          <w:szCs w:val="22"/>
          <w:lang w:eastAsia="en-US"/>
        </w:rPr>
        <w:t xml:space="preserve"> </w:t>
      </w:r>
      <w:r w:rsidRPr="00485AE1">
        <w:rPr>
          <w:sz w:val="22"/>
          <w:szCs w:val="22"/>
          <w:lang w:eastAsia="en-US"/>
        </w:rPr>
        <w:t>zniszczenia,</w:t>
      </w:r>
      <w:r w:rsidRPr="00485AE1">
        <w:rPr>
          <w:spacing w:val="75"/>
          <w:sz w:val="22"/>
          <w:szCs w:val="22"/>
          <w:lang w:eastAsia="en-US"/>
        </w:rPr>
        <w:t xml:space="preserve"> </w:t>
      </w:r>
      <w:r w:rsidRPr="00485AE1">
        <w:rPr>
          <w:sz w:val="22"/>
          <w:szCs w:val="22"/>
          <w:lang w:eastAsia="en-US"/>
        </w:rPr>
        <w:t>trwałego</w:t>
      </w:r>
      <w:r w:rsidRPr="00485AE1">
        <w:rPr>
          <w:spacing w:val="74"/>
          <w:sz w:val="22"/>
          <w:szCs w:val="22"/>
          <w:lang w:eastAsia="en-US"/>
        </w:rPr>
        <w:t xml:space="preserve"> </w:t>
      </w:r>
      <w:r w:rsidRPr="00485AE1">
        <w:rPr>
          <w:sz w:val="22"/>
          <w:szCs w:val="22"/>
          <w:lang w:eastAsia="en-US"/>
        </w:rPr>
        <w:t>usunięcia z pamięci masowych Wykonawcy, na własny koszt danych zawierających jakiekolwiek Informacje Poufne, w sposób uniemożliwiający ich odzyskanie.</w:t>
      </w:r>
    </w:p>
    <w:p w14:paraId="2AB30302" w14:textId="77777777" w:rsidR="00485AE1" w:rsidRPr="00485AE1" w:rsidRDefault="00485AE1">
      <w:pPr>
        <w:widowControl w:val="0"/>
        <w:numPr>
          <w:ilvl w:val="0"/>
          <w:numId w:val="34"/>
        </w:numPr>
        <w:tabs>
          <w:tab w:val="left" w:pos="463"/>
        </w:tabs>
        <w:suppressAutoHyphens/>
        <w:autoSpaceDE w:val="0"/>
        <w:autoSpaceDN w:val="0"/>
        <w:spacing w:after="160" w:line="256" w:lineRule="auto"/>
        <w:ind w:left="501" w:right="125" w:hanging="380"/>
        <w:jc w:val="both"/>
        <w:rPr>
          <w:color w:val="000000"/>
          <w:sz w:val="22"/>
          <w:szCs w:val="22"/>
          <w:lang w:eastAsia="en-US"/>
        </w:rPr>
      </w:pPr>
      <w:r w:rsidRPr="00485AE1">
        <w:rPr>
          <w:color w:val="000000"/>
          <w:sz w:val="22"/>
          <w:szCs w:val="22"/>
          <w:lang w:eastAsia="en-US"/>
        </w:rPr>
        <w:t>W</w:t>
      </w:r>
      <w:r w:rsidRPr="00485AE1">
        <w:rPr>
          <w:color w:val="000000"/>
          <w:spacing w:val="74"/>
          <w:sz w:val="22"/>
          <w:szCs w:val="22"/>
          <w:lang w:eastAsia="en-US"/>
        </w:rPr>
        <w:t xml:space="preserve"> </w:t>
      </w:r>
      <w:r w:rsidRPr="00485AE1">
        <w:rPr>
          <w:color w:val="000000"/>
          <w:sz w:val="22"/>
          <w:szCs w:val="22"/>
          <w:lang w:eastAsia="en-US"/>
        </w:rPr>
        <w:t>przypadku</w:t>
      </w:r>
      <w:r w:rsidRPr="00485AE1">
        <w:rPr>
          <w:color w:val="000000"/>
          <w:spacing w:val="73"/>
          <w:sz w:val="22"/>
          <w:szCs w:val="22"/>
          <w:lang w:eastAsia="en-US"/>
        </w:rPr>
        <w:t xml:space="preserve"> </w:t>
      </w:r>
      <w:r w:rsidRPr="00485AE1">
        <w:rPr>
          <w:color w:val="000000"/>
          <w:sz w:val="22"/>
          <w:szCs w:val="22"/>
          <w:lang w:eastAsia="en-US"/>
        </w:rPr>
        <w:t>naruszenia</w:t>
      </w:r>
      <w:r w:rsidRPr="00485AE1">
        <w:rPr>
          <w:color w:val="000000"/>
          <w:spacing w:val="71"/>
          <w:sz w:val="22"/>
          <w:szCs w:val="22"/>
          <w:lang w:eastAsia="en-US"/>
        </w:rPr>
        <w:t xml:space="preserve"> </w:t>
      </w:r>
      <w:r w:rsidRPr="00485AE1">
        <w:rPr>
          <w:color w:val="000000"/>
          <w:sz w:val="22"/>
          <w:szCs w:val="22"/>
          <w:lang w:eastAsia="en-US"/>
        </w:rPr>
        <w:t>przez</w:t>
      </w:r>
      <w:r w:rsidRPr="00485AE1">
        <w:rPr>
          <w:color w:val="000000"/>
          <w:spacing w:val="72"/>
          <w:sz w:val="22"/>
          <w:szCs w:val="22"/>
          <w:lang w:eastAsia="en-US"/>
        </w:rPr>
        <w:t xml:space="preserve"> </w:t>
      </w:r>
      <w:r w:rsidRPr="00485AE1">
        <w:rPr>
          <w:color w:val="000000"/>
          <w:sz w:val="22"/>
          <w:szCs w:val="22"/>
          <w:lang w:eastAsia="en-US"/>
        </w:rPr>
        <w:t>Wykonawcę</w:t>
      </w:r>
      <w:r w:rsidRPr="00485AE1">
        <w:rPr>
          <w:color w:val="000000"/>
          <w:spacing w:val="73"/>
          <w:sz w:val="22"/>
          <w:szCs w:val="22"/>
          <w:lang w:eastAsia="en-US"/>
        </w:rPr>
        <w:t xml:space="preserve"> </w:t>
      </w:r>
      <w:r w:rsidRPr="00485AE1">
        <w:rPr>
          <w:color w:val="000000"/>
          <w:sz w:val="22"/>
          <w:szCs w:val="22"/>
          <w:lang w:eastAsia="en-US"/>
        </w:rPr>
        <w:t>obowiązków</w:t>
      </w:r>
      <w:r w:rsidRPr="00485AE1">
        <w:rPr>
          <w:color w:val="000000"/>
          <w:spacing w:val="72"/>
          <w:sz w:val="22"/>
          <w:szCs w:val="22"/>
          <w:lang w:eastAsia="en-US"/>
        </w:rPr>
        <w:t xml:space="preserve"> </w:t>
      </w:r>
      <w:r w:rsidRPr="00485AE1">
        <w:rPr>
          <w:color w:val="000000"/>
          <w:sz w:val="22"/>
          <w:szCs w:val="22"/>
          <w:lang w:eastAsia="en-US"/>
        </w:rPr>
        <w:t>dotyczących</w:t>
      </w:r>
      <w:r w:rsidRPr="00485AE1">
        <w:rPr>
          <w:color w:val="000000"/>
          <w:spacing w:val="76"/>
          <w:sz w:val="22"/>
          <w:szCs w:val="22"/>
          <w:lang w:eastAsia="en-US"/>
        </w:rPr>
        <w:t xml:space="preserve"> </w:t>
      </w:r>
      <w:r w:rsidRPr="00485AE1">
        <w:rPr>
          <w:color w:val="000000"/>
          <w:sz w:val="22"/>
          <w:szCs w:val="22"/>
          <w:lang w:eastAsia="en-US"/>
        </w:rPr>
        <w:t>Informacji</w:t>
      </w:r>
      <w:r w:rsidRPr="00485AE1">
        <w:rPr>
          <w:color w:val="000000"/>
          <w:spacing w:val="74"/>
          <w:sz w:val="22"/>
          <w:szCs w:val="22"/>
          <w:lang w:eastAsia="en-US"/>
        </w:rPr>
        <w:t xml:space="preserve"> </w:t>
      </w:r>
      <w:r w:rsidRPr="00485AE1">
        <w:rPr>
          <w:color w:val="000000"/>
          <w:sz w:val="22"/>
          <w:szCs w:val="22"/>
          <w:lang w:eastAsia="en-US"/>
        </w:rPr>
        <w:t>Poufnych, o</w:t>
      </w:r>
      <w:r w:rsidRPr="00485AE1">
        <w:rPr>
          <w:color w:val="000000"/>
          <w:spacing w:val="73"/>
          <w:sz w:val="22"/>
          <w:szCs w:val="22"/>
          <w:lang w:eastAsia="en-US"/>
        </w:rPr>
        <w:t xml:space="preserve"> </w:t>
      </w:r>
      <w:r w:rsidRPr="00485AE1">
        <w:rPr>
          <w:color w:val="000000"/>
          <w:sz w:val="22"/>
          <w:szCs w:val="22"/>
          <w:lang w:eastAsia="en-US"/>
        </w:rPr>
        <w:t>których</w:t>
      </w:r>
      <w:r w:rsidRPr="00485AE1">
        <w:rPr>
          <w:color w:val="000000"/>
          <w:spacing w:val="76"/>
          <w:sz w:val="22"/>
          <w:szCs w:val="22"/>
          <w:lang w:eastAsia="en-US"/>
        </w:rPr>
        <w:t xml:space="preserve"> </w:t>
      </w:r>
      <w:r w:rsidRPr="00485AE1">
        <w:rPr>
          <w:color w:val="000000"/>
          <w:sz w:val="22"/>
          <w:szCs w:val="22"/>
          <w:lang w:eastAsia="en-US"/>
        </w:rPr>
        <w:t>mowa</w:t>
      </w:r>
      <w:r w:rsidRPr="00485AE1">
        <w:rPr>
          <w:color w:val="000000"/>
          <w:spacing w:val="74"/>
          <w:sz w:val="22"/>
          <w:szCs w:val="22"/>
          <w:lang w:eastAsia="en-US"/>
        </w:rPr>
        <w:t xml:space="preserve"> </w:t>
      </w:r>
      <w:r w:rsidRPr="00485AE1">
        <w:rPr>
          <w:color w:val="000000"/>
          <w:sz w:val="22"/>
          <w:szCs w:val="22"/>
          <w:lang w:eastAsia="en-US"/>
        </w:rPr>
        <w:t>w</w:t>
      </w:r>
      <w:r w:rsidRPr="00485AE1">
        <w:rPr>
          <w:color w:val="000000"/>
          <w:spacing w:val="74"/>
          <w:sz w:val="22"/>
          <w:szCs w:val="22"/>
          <w:lang w:eastAsia="en-US"/>
        </w:rPr>
        <w:t xml:space="preserve"> </w:t>
      </w:r>
      <w:r w:rsidRPr="00485AE1">
        <w:rPr>
          <w:color w:val="000000"/>
          <w:sz w:val="22"/>
          <w:szCs w:val="22"/>
          <w:lang w:eastAsia="en-US"/>
        </w:rPr>
        <w:t>niniejszej</w:t>
      </w:r>
      <w:r w:rsidRPr="00485AE1">
        <w:rPr>
          <w:color w:val="000000"/>
          <w:spacing w:val="76"/>
          <w:sz w:val="22"/>
          <w:szCs w:val="22"/>
          <w:lang w:eastAsia="en-US"/>
        </w:rPr>
        <w:t xml:space="preserve"> </w:t>
      </w:r>
      <w:r w:rsidRPr="00485AE1">
        <w:rPr>
          <w:color w:val="000000"/>
          <w:sz w:val="22"/>
          <w:szCs w:val="22"/>
          <w:lang w:eastAsia="en-US"/>
        </w:rPr>
        <w:t>umowie,</w:t>
      </w:r>
      <w:r w:rsidRPr="00485AE1">
        <w:rPr>
          <w:color w:val="000000"/>
          <w:spacing w:val="74"/>
          <w:sz w:val="22"/>
          <w:szCs w:val="22"/>
          <w:lang w:eastAsia="en-US"/>
        </w:rPr>
        <w:t xml:space="preserve"> </w:t>
      </w:r>
      <w:r w:rsidRPr="00485AE1">
        <w:rPr>
          <w:color w:val="000000"/>
          <w:sz w:val="22"/>
          <w:szCs w:val="22"/>
          <w:lang w:eastAsia="en-US"/>
        </w:rPr>
        <w:t>Wykonawca</w:t>
      </w:r>
      <w:r w:rsidRPr="00485AE1">
        <w:rPr>
          <w:color w:val="000000"/>
          <w:spacing w:val="73"/>
          <w:sz w:val="22"/>
          <w:szCs w:val="22"/>
          <w:lang w:eastAsia="en-US"/>
        </w:rPr>
        <w:t xml:space="preserve"> </w:t>
      </w:r>
      <w:r w:rsidRPr="00485AE1">
        <w:rPr>
          <w:color w:val="000000"/>
          <w:sz w:val="22"/>
          <w:szCs w:val="22"/>
          <w:lang w:eastAsia="en-US"/>
        </w:rPr>
        <w:t>zapłaci</w:t>
      </w:r>
      <w:r w:rsidRPr="00485AE1">
        <w:rPr>
          <w:color w:val="000000"/>
          <w:spacing w:val="74"/>
          <w:sz w:val="22"/>
          <w:szCs w:val="22"/>
          <w:lang w:eastAsia="en-US"/>
        </w:rPr>
        <w:t xml:space="preserve"> </w:t>
      </w:r>
      <w:r w:rsidRPr="00485AE1">
        <w:rPr>
          <w:color w:val="000000"/>
          <w:sz w:val="22"/>
          <w:szCs w:val="22"/>
          <w:lang w:eastAsia="en-US"/>
        </w:rPr>
        <w:t>Zamawiającemu</w:t>
      </w:r>
      <w:r w:rsidRPr="00485AE1">
        <w:rPr>
          <w:color w:val="000000"/>
          <w:spacing w:val="73"/>
          <w:sz w:val="22"/>
          <w:szCs w:val="22"/>
          <w:lang w:eastAsia="en-US"/>
        </w:rPr>
        <w:t xml:space="preserve"> </w:t>
      </w:r>
      <w:r w:rsidRPr="00485AE1">
        <w:rPr>
          <w:color w:val="000000"/>
          <w:sz w:val="22"/>
          <w:szCs w:val="22"/>
          <w:lang w:eastAsia="en-US"/>
        </w:rPr>
        <w:t>karę</w:t>
      </w:r>
      <w:r w:rsidRPr="00485AE1">
        <w:rPr>
          <w:color w:val="000000"/>
          <w:spacing w:val="74"/>
          <w:sz w:val="22"/>
          <w:szCs w:val="22"/>
          <w:lang w:eastAsia="en-US"/>
        </w:rPr>
        <w:t xml:space="preserve"> </w:t>
      </w:r>
      <w:r w:rsidRPr="00485AE1">
        <w:rPr>
          <w:color w:val="000000"/>
          <w:sz w:val="22"/>
          <w:szCs w:val="22"/>
          <w:lang w:eastAsia="en-US"/>
        </w:rPr>
        <w:t xml:space="preserve">umowną w wysokości 200 000,00 zł </w:t>
      </w:r>
      <w:r w:rsidRPr="00485AE1">
        <w:rPr>
          <w:i/>
          <w:color w:val="000000"/>
          <w:sz w:val="23"/>
          <w:szCs w:val="22"/>
          <w:lang w:eastAsia="en-US"/>
        </w:rPr>
        <w:t>(słownie: dwieście tysięcy złotych 00/100</w:t>
      </w:r>
      <w:r w:rsidRPr="00485AE1">
        <w:rPr>
          <w:color w:val="000000"/>
          <w:sz w:val="22"/>
          <w:szCs w:val="22"/>
          <w:lang w:eastAsia="en-US"/>
        </w:rPr>
        <w:t xml:space="preserve">) </w:t>
      </w:r>
      <w:r w:rsidRPr="00485AE1">
        <w:rPr>
          <w:sz w:val="22"/>
          <w:szCs w:val="22"/>
          <w:lang w:eastAsia="en-US"/>
        </w:rPr>
        <w:t>za każde naruszenie.</w:t>
      </w:r>
    </w:p>
    <w:p w14:paraId="30872B0F" w14:textId="77777777" w:rsidR="00485AE1" w:rsidRPr="00485AE1" w:rsidRDefault="00485AE1">
      <w:pPr>
        <w:widowControl w:val="0"/>
        <w:numPr>
          <w:ilvl w:val="0"/>
          <w:numId w:val="34"/>
        </w:numPr>
        <w:tabs>
          <w:tab w:val="left" w:pos="463"/>
        </w:tabs>
        <w:suppressAutoHyphens/>
        <w:autoSpaceDE w:val="0"/>
        <w:autoSpaceDN w:val="0"/>
        <w:spacing w:after="160" w:line="259" w:lineRule="auto"/>
        <w:ind w:left="501" w:right="126" w:hanging="380"/>
        <w:jc w:val="both"/>
        <w:rPr>
          <w:color w:val="000000"/>
          <w:sz w:val="22"/>
          <w:szCs w:val="22"/>
          <w:lang w:eastAsia="en-US"/>
        </w:rPr>
      </w:pPr>
      <w:r w:rsidRPr="00485AE1">
        <w:rPr>
          <w:color w:val="000000"/>
          <w:sz w:val="22"/>
          <w:szCs w:val="22"/>
          <w:lang w:eastAsia="en-US"/>
        </w:rPr>
        <w:t>Zamawiający</w:t>
      </w:r>
      <w:r w:rsidRPr="00485AE1">
        <w:rPr>
          <w:color w:val="000000"/>
          <w:spacing w:val="40"/>
          <w:sz w:val="22"/>
          <w:szCs w:val="22"/>
          <w:lang w:eastAsia="en-US"/>
        </w:rPr>
        <w:t xml:space="preserve"> </w:t>
      </w:r>
      <w:r w:rsidRPr="00485AE1">
        <w:rPr>
          <w:color w:val="000000"/>
          <w:sz w:val="22"/>
          <w:szCs w:val="22"/>
          <w:lang w:eastAsia="en-US"/>
        </w:rPr>
        <w:t>zastrzega</w:t>
      </w:r>
      <w:r w:rsidRPr="00485AE1">
        <w:rPr>
          <w:color w:val="000000"/>
          <w:spacing w:val="66"/>
          <w:sz w:val="22"/>
          <w:szCs w:val="22"/>
          <w:lang w:eastAsia="en-US"/>
        </w:rPr>
        <w:t xml:space="preserve"> </w:t>
      </w:r>
      <w:r w:rsidRPr="00485AE1">
        <w:rPr>
          <w:color w:val="000000"/>
          <w:sz w:val="22"/>
          <w:szCs w:val="22"/>
          <w:lang w:eastAsia="en-US"/>
        </w:rPr>
        <w:t>sobie</w:t>
      </w:r>
      <w:r w:rsidRPr="00485AE1">
        <w:rPr>
          <w:color w:val="000000"/>
          <w:spacing w:val="66"/>
          <w:sz w:val="22"/>
          <w:szCs w:val="22"/>
          <w:lang w:eastAsia="en-US"/>
        </w:rPr>
        <w:t xml:space="preserve"> </w:t>
      </w:r>
      <w:r w:rsidRPr="00485AE1">
        <w:rPr>
          <w:color w:val="000000"/>
          <w:sz w:val="22"/>
          <w:szCs w:val="22"/>
          <w:lang w:eastAsia="en-US"/>
        </w:rPr>
        <w:t>prawo</w:t>
      </w:r>
      <w:r w:rsidRPr="00485AE1">
        <w:rPr>
          <w:color w:val="000000"/>
          <w:spacing w:val="40"/>
          <w:sz w:val="22"/>
          <w:szCs w:val="22"/>
          <w:lang w:eastAsia="en-US"/>
        </w:rPr>
        <w:t xml:space="preserve"> </w:t>
      </w:r>
      <w:r w:rsidRPr="00485AE1">
        <w:rPr>
          <w:color w:val="000000"/>
          <w:sz w:val="22"/>
          <w:szCs w:val="22"/>
          <w:lang w:eastAsia="en-US"/>
        </w:rPr>
        <w:t>do</w:t>
      </w:r>
      <w:r w:rsidRPr="00485AE1">
        <w:rPr>
          <w:color w:val="000000"/>
          <w:spacing w:val="65"/>
          <w:sz w:val="22"/>
          <w:szCs w:val="22"/>
          <w:lang w:eastAsia="en-US"/>
        </w:rPr>
        <w:t xml:space="preserve"> </w:t>
      </w:r>
      <w:r w:rsidRPr="00485AE1">
        <w:rPr>
          <w:color w:val="000000"/>
          <w:sz w:val="22"/>
          <w:szCs w:val="22"/>
          <w:lang w:eastAsia="en-US"/>
        </w:rPr>
        <w:t>dochodzenia,</w:t>
      </w:r>
      <w:r w:rsidRPr="00485AE1">
        <w:rPr>
          <w:color w:val="000000"/>
          <w:spacing w:val="66"/>
          <w:sz w:val="22"/>
          <w:szCs w:val="22"/>
          <w:lang w:eastAsia="en-US"/>
        </w:rPr>
        <w:t xml:space="preserve"> </w:t>
      </w:r>
      <w:r w:rsidRPr="00485AE1">
        <w:rPr>
          <w:color w:val="000000"/>
          <w:sz w:val="22"/>
          <w:szCs w:val="22"/>
          <w:lang w:eastAsia="en-US"/>
        </w:rPr>
        <w:t>na</w:t>
      </w:r>
      <w:r w:rsidRPr="00485AE1">
        <w:rPr>
          <w:color w:val="000000"/>
          <w:spacing w:val="65"/>
          <w:sz w:val="22"/>
          <w:szCs w:val="22"/>
          <w:lang w:eastAsia="en-US"/>
        </w:rPr>
        <w:t xml:space="preserve"> </w:t>
      </w:r>
      <w:r w:rsidRPr="00485AE1">
        <w:rPr>
          <w:color w:val="000000"/>
          <w:sz w:val="22"/>
          <w:szCs w:val="22"/>
          <w:lang w:eastAsia="en-US"/>
        </w:rPr>
        <w:t>zasadach</w:t>
      </w:r>
      <w:r w:rsidRPr="00485AE1">
        <w:rPr>
          <w:color w:val="000000"/>
          <w:spacing w:val="65"/>
          <w:sz w:val="22"/>
          <w:szCs w:val="22"/>
          <w:lang w:eastAsia="en-US"/>
        </w:rPr>
        <w:t xml:space="preserve"> </w:t>
      </w:r>
      <w:r w:rsidRPr="00485AE1">
        <w:rPr>
          <w:color w:val="000000"/>
          <w:sz w:val="22"/>
          <w:szCs w:val="22"/>
          <w:lang w:eastAsia="en-US"/>
        </w:rPr>
        <w:t>ogólnych,</w:t>
      </w:r>
      <w:r w:rsidRPr="00485AE1">
        <w:rPr>
          <w:color w:val="000000"/>
          <w:spacing w:val="40"/>
          <w:sz w:val="22"/>
          <w:szCs w:val="22"/>
          <w:lang w:eastAsia="en-US"/>
        </w:rPr>
        <w:t xml:space="preserve"> </w:t>
      </w:r>
      <w:r w:rsidRPr="00485AE1">
        <w:rPr>
          <w:color w:val="000000"/>
          <w:sz w:val="22"/>
          <w:szCs w:val="22"/>
          <w:lang w:eastAsia="en-US"/>
        </w:rPr>
        <w:t>odszkodowania w wysokości przewyższającej karę umowną w przypadku, gdy szkoda poniesiona przez Zamawiającego przekracza wysokość kary umownej, o której mowa w ust. 2.</w:t>
      </w:r>
    </w:p>
    <w:p w14:paraId="4C8BB54A" w14:textId="77777777" w:rsidR="00485AE1" w:rsidRPr="00485AE1" w:rsidRDefault="00485AE1">
      <w:pPr>
        <w:widowControl w:val="0"/>
        <w:numPr>
          <w:ilvl w:val="0"/>
          <w:numId w:val="34"/>
        </w:numPr>
        <w:tabs>
          <w:tab w:val="left" w:pos="463"/>
        </w:tabs>
        <w:suppressAutoHyphens/>
        <w:autoSpaceDE w:val="0"/>
        <w:autoSpaceDN w:val="0"/>
        <w:spacing w:after="160" w:line="233" w:lineRule="exact"/>
        <w:ind w:left="462" w:hanging="341"/>
        <w:jc w:val="both"/>
        <w:rPr>
          <w:sz w:val="22"/>
          <w:szCs w:val="22"/>
          <w:u w:val="single"/>
          <w:lang w:eastAsia="en-US"/>
        </w:rPr>
      </w:pPr>
      <w:r w:rsidRPr="00485AE1">
        <w:rPr>
          <w:sz w:val="22"/>
          <w:szCs w:val="22"/>
          <w:u w:val="single"/>
          <w:lang w:eastAsia="en-US"/>
        </w:rPr>
        <w:t>Osoby</w:t>
      </w:r>
      <w:r w:rsidRPr="00485AE1">
        <w:rPr>
          <w:spacing w:val="24"/>
          <w:sz w:val="22"/>
          <w:szCs w:val="22"/>
          <w:u w:val="single"/>
          <w:lang w:eastAsia="en-US"/>
        </w:rPr>
        <w:t xml:space="preserve"> </w:t>
      </w:r>
      <w:r w:rsidRPr="00485AE1">
        <w:rPr>
          <w:sz w:val="22"/>
          <w:szCs w:val="22"/>
          <w:u w:val="single"/>
          <w:lang w:eastAsia="en-US"/>
        </w:rPr>
        <w:t>biorące</w:t>
      </w:r>
      <w:r w:rsidRPr="00485AE1">
        <w:rPr>
          <w:spacing w:val="29"/>
          <w:sz w:val="22"/>
          <w:szCs w:val="22"/>
          <w:u w:val="single"/>
          <w:lang w:eastAsia="en-US"/>
        </w:rPr>
        <w:t xml:space="preserve"> </w:t>
      </w:r>
      <w:r w:rsidRPr="00485AE1">
        <w:rPr>
          <w:sz w:val="22"/>
          <w:szCs w:val="22"/>
          <w:u w:val="single"/>
          <w:lang w:eastAsia="en-US"/>
        </w:rPr>
        <w:t>udział</w:t>
      </w:r>
      <w:r w:rsidRPr="00485AE1">
        <w:rPr>
          <w:spacing w:val="32"/>
          <w:sz w:val="22"/>
          <w:szCs w:val="22"/>
          <w:u w:val="single"/>
          <w:lang w:eastAsia="en-US"/>
        </w:rPr>
        <w:t xml:space="preserve"> </w:t>
      </w:r>
      <w:r w:rsidRPr="00485AE1">
        <w:rPr>
          <w:sz w:val="22"/>
          <w:szCs w:val="22"/>
          <w:u w:val="single"/>
          <w:lang w:eastAsia="en-US"/>
        </w:rPr>
        <w:t>–</w:t>
      </w:r>
      <w:r w:rsidRPr="00485AE1">
        <w:rPr>
          <w:spacing w:val="29"/>
          <w:sz w:val="22"/>
          <w:szCs w:val="22"/>
          <w:u w:val="single"/>
          <w:lang w:eastAsia="en-US"/>
        </w:rPr>
        <w:t xml:space="preserve"> </w:t>
      </w:r>
      <w:r w:rsidRPr="00485AE1">
        <w:rPr>
          <w:sz w:val="22"/>
          <w:szCs w:val="22"/>
          <w:u w:val="single"/>
          <w:lang w:eastAsia="en-US"/>
        </w:rPr>
        <w:t>z</w:t>
      </w:r>
      <w:r w:rsidRPr="00485AE1">
        <w:rPr>
          <w:spacing w:val="28"/>
          <w:sz w:val="22"/>
          <w:szCs w:val="22"/>
          <w:u w:val="single"/>
          <w:lang w:eastAsia="en-US"/>
        </w:rPr>
        <w:t xml:space="preserve"> </w:t>
      </w:r>
      <w:r w:rsidRPr="00485AE1">
        <w:rPr>
          <w:sz w:val="22"/>
          <w:szCs w:val="22"/>
          <w:u w:val="single"/>
          <w:lang w:eastAsia="en-US"/>
        </w:rPr>
        <w:t>ramienia</w:t>
      </w:r>
      <w:r w:rsidRPr="00485AE1">
        <w:rPr>
          <w:spacing w:val="29"/>
          <w:sz w:val="22"/>
          <w:szCs w:val="22"/>
          <w:u w:val="single"/>
          <w:lang w:eastAsia="en-US"/>
        </w:rPr>
        <w:t xml:space="preserve"> </w:t>
      </w:r>
      <w:r w:rsidRPr="00485AE1">
        <w:rPr>
          <w:sz w:val="22"/>
          <w:szCs w:val="22"/>
          <w:u w:val="single"/>
          <w:lang w:eastAsia="en-US"/>
        </w:rPr>
        <w:t>Wykonawcy</w:t>
      </w:r>
      <w:r w:rsidRPr="00485AE1">
        <w:rPr>
          <w:spacing w:val="30"/>
          <w:sz w:val="22"/>
          <w:szCs w:val="22"/>
          <w:u w:val="single"/>
          <w:lang w:eastAsia="en-US"/>
        </w:rPr>
        <w:t xml:space="preserve"> </w:t>
      </w:r>
      <w:r w:rsidRPr="00485AE1">
        <w:rPr>
          <w:sz w:val="22"/>
          <w:szCs w:val="22"/>
          <w:u w:val="single"/>
          <w:lang w:eastAsia="en-US"/>
        </w:rPr>
        <w:t>-</w:t>
      </w:r>
      <w:r w:rsidRPr="00485AE1">
        <w:rPr>
          <w:spacing w:val="27"/>
          <w:sz w:val="22"/>
          <w:szCs w:val="22"/>
          <w:u w:val="single"/>
          <w:lang w:eastAsia="en-US"/>
        </w:rPr>
        <w:t xml:space="preserve"> </w:t>
      </w:r>
      <w:r w:rsidRPr="00485AE1">
        <w:rPr>
          <w:sz w:val="22"/>
          <w:szCs w:val="22"/>
          <w:u w:val="single"/>
          <w:lang w:eastAsia="en-US"/>
        </w:rPr>
        <w:t>w</w:t>
      </w:r>
      <w:r w:rsidRPr="00485AE1">
        <w:rPr>
          <w:spacing w:val="29"/>
          <w:sz w:val="22"/>
          <w:szCs w:val="22"/>
          <w:u w:val="single"/>
          <w:lang w:eastAsia="en-US"/>
        </w:rPr>
        <w:t xml:space="preserve"> </w:t>
      </w:r>
      <w:r w:rsidRPr="00485AE1">
        <w:rPr>
          <w:sz w:val="22"/>
          <w:szCs w:val="22"/>
          <w:u w:val="single"/>
          <w:lang w:eastAsia="en-US"/>
        </w:rPr>
        <w:t>realizacji</w:t>
      </w:r>
      <w:r w:rsidRPr="00485AE1">
        <w:rPr>
          <w:spacing w:val="30"/>
          <w:sz w:val="22"/>
          <w:szCs w:val="22"/>
          <w:u w:val="single"/>
          <w:lang w:eastAsia="en-US"/>
        </w:rPr>
        <w:t xml:space="preserve"> </w:t>
      </w:r>
      <w:r w:rsidRPr="00485AE1">
        <w:rPr>
          <w:sz w:val="22"/>
          <w:szCs w:val="22"/>
          <w:u w:val="single"/>
          <w:lang w:eastAsia="en-US"/>
        </w:rPr>
        <w:t>umowy</w:t>
      </w:r>
      <w:r w:rsidRPr="00485AE1">
        <w:rPr>
          <w:spacing w:val="29"/>
          <w:sz w:val="22"/>
          <w:szCs w:val="22"/>
          <w:u w:val="single"/>
          <w:lang w:eastAsia="en-US"/>
        </w:rPr>
        <w:t xml:space="preserve"> </w:t>
      </w:r>
      <w:r w:rsidRPr="00485AE1">
        <w:rPr>
          <w:sz w:val="22"/>
          <w:szCs w:val="22"/>
          <w:u w:val="single"/>
          <w:lang w:eastAsia="en-US"/>
        </w:rPr>
        <w:t>o</w:t>
      </w:r>
      <w:r w:rsidRPr="00485AE1">
        <w:rPr>
          <w:spacing w:val="31"/>
          <w:sz w:val="22"/>
          <w:szCs w:val="22"/>
          <w:u w:val="single"/>
          <w:lang w:eastAsia="en-US"/>
        </w:rPr>
        <w:t xml:space="preserve"> </w:t>
      </w:r>
      <w:r w:rsidRPr="00485AE1">
        <w:rPr>
          <w:sz w:val="22"/>
          <w:szCs w:val="22"/>
          <w:u w:val="single"/>
          <w:lang w:eastAsia="en-US"/>
        </w:rPr>
        <w:t>zachowaniu</w:t>
      </w:r>
      <w:r w:rsidRPr="00485AE1">
        <w:rPr>
          <w:spacing w:val="29"/>
          <w:sz w:val="22"/>
          <w:szCs w:val="22"/>
          <w:u w:val="single"/>
          <w:lang w:eastAsia="en-US"/>
        </w:rPr>
        <w:t xml:space="preserve"> </w:t>
      </w:r>
      <w:r w:rsidRPr="00485AE1">
        <w:rPr>
          <w:spacing w:val="-2"/>
          <w:sz w:val="22"/>
          <w:szCs w:val="22"/>
          <w:u w:val="single"/>
          <w:lang w:eastAsia="en-US"/>
        </w:rPr>
        <w:t>poufności,</w:t>
      </w:r>
    </w:p>
    <w:p w14:paraId="26B6C5BB" w14:textId="463996E0" w:rsidR="00485AE1" w:rsidRPr="00485AE1" w:rsidRDefault="00485AE1" w:rsidP="00485AE1">
      <w:pPr>
        <w:widowControl w:val="0"/>
        <w:autoSpaceDE w:val="0"/>
        <w:autoSpaceDN w:val="0"/>
        <w:ind w:left="501" w:right="129"/>
        <w:jc w:val="both"/>
        <w:rPr>
          <w:color w:val="000000"/>
          <w:sz w:val="22"/>
          <w:szCs w:val="22"/>
          <w:lang w:eastAsia="en-US"/>
        </w:rPr>
      </w:pPr>
      <w:r w:rsidRPr="00485AE1">
        <w:rPr>
          <w:color w:val="000000"/>
          <w:sz w:val="22"/>
          <w:szCs w:val="22"/>
          <w:u w:val="single"/>
          <w:lang w:eastAsia="en-US"/>
        </w:rPr>
        <w:t>zostaną upoważnione przez niego do realizacji umowy podstawowej</w:t>
      </w:r>
      <w:r w:rsidR="00B9475F">
        <w:rPr>
          <w:color w:val="000000"/>
          <w:sz w:val="22"/>
          <w:szCs w:val="22"/>
          <w:u w:val="single"/>
          <w:lang w:eastAsia="en-US"/>
        </w:rPr>
        <w:t xml:space="preserve"> </w:t>
      </w:r>
      <w:r w:rsidRPr="00485AE1">
        <w:rPr>
          <w:color w:val="000000"/>
          <w:sz w:val="22"/>
          <w:szCs w:val="22"/>
          <w:u w:val="single"/>
          <w:lang w:eastAsia="en-US"/>
        </w:rPr>
        <w:t xml:space="preserve">oraz złożą oświadczenie zobowiązujące ich do zachowania w tajemnicy Informacji Poufnych według wzoru określonego w </w:t>
      </w:r>
      <w:r w:rsidRPr="00485AE1">
        <w:rPr>
          <w:color w:val="000000"/>
          <w:sz w:val="23"/>
          <w:szCs w:val="22"/>
          <w:u w:val="single"/>
          <w:lang w:eastAsia="en-US"/>
        </w:rPr>
        <w:t xml:space="preserve">załączniku nr </w:t>
      </w:r>
      <w:r w:rsidR="00B9475F">
        <w:rPr>
          <w:color w:val="000000"/>
          <w:sz w:val="23"/>
          <w:szCs w:val="22"/>
          <w:u w:val="single"/>
          <w:lang w:eastAsia="en-US"/>
        </w:rPr>
        <w:t>1</w:t>
      </w:r>
      <w:r w:rsidRPr="00485AE1">
        <w:rPr>
          <w:color w:val="000000"/>
          <w:sz w:val="23"/>
          <w:szCs w:val="22"/>
          <w:u w:val="single"/>
          <w:lang w:eastAsia="en-US"/>
        </w:rPr>
        <w:t xml:space="preserve"> </w:t>
      </w:r>
      <w:r w:rsidRPr="00485AE1">
        <w:rPr>
          <w:color w:val="000000"/>
          <w:sz w:val="22"/>
          <w:szCs w:val="22"/>
          <w:u w:val="single"/>
          <w:lang w:eastAsia="en-US"/>
        </w:rPr>
        <w:t>do niniejszej umowy, które</w:t>
      </w:r>
      <w:r w:rsidRPr="00485AE1">
        <w:rPr>
          <w:color w:val="000000"/>
          <w:sz w:val="22"/>
          <w:szCs w:val="22"/>
          <w:lang w:eastAsia="en-US"/>
        </w:rPr>
        <w:t xml:space="preserve"> </w:t>
      </w:r>
      <w:r w:rsidRPr="00485AE1">
        <w:rPr>
          <w:color w:val="000000"/>
          <w:sz w:val="22"/>
          <w:szCs w:val="22"/>
          <w:u w:val="single"/>
          <w:lang w:eastAsia="en-US"/>
        </w:rPr>
        <w:t>Wykonawca przekaże Zamawiającemu przed rozpoczęciem wykonywania przedmiotu umowy podstawowej przez poszczególne osoby</w:t>
      </w:r>
      <w:r w:rsidRPr="00485AE1">
        <w:rPr>
          <w:color w:val="000000"/>
          <w:sz w:val="22"/>
          <w:szCs w:val="22"/>
          <w:lang w:eastAsia="en-US"/>
        </w:rPr>
        <w:t>.</w:t>
      </w:r>
    </w:p>
    <w:p w14:paraId="4CCC5559" w14:textId="7177E140" w:rsidR="00485AE1" w:rsidRPr="00485AE1" w:rsidRDefault="00485AE1">
      <w:pPr>
        <w:widowControl w:val="0"/>
        <w:numPr>
          <w:ilvl w:val="0"/>
          <w:numId w:val="34"/>
        </w:numPr>
        <w:tabs>
          <w:tab w:val="left" w:pos="463"/>
        </w:tabs>
        <w:suppressAutoHyphens/>
        <w:autoSpaceDE w:val="0"/>
        <w:autoSpaceDN w:val="0"/>
        <w:spacing w:after="160" w:line="259" w:lineRule="auto"/>
        <w:ind w:left="501" w:right="133" w:hanging="380"/>
        <w:jc w:val="both"/>
        <w:rPr>
          <w:sz w:val="22"/>
          <w:szCs w:val="22"/>
          <w:lang w:eastAsia="en-US"/>
        </w:rPr>
      </w:pPr>
      <w:r w:rsidRPr="00485AE1">
        <w:rPr>
          <w:sz w:val="22"/>
          <w:szCs w:val="22"/>
          <w:lang w:eastAsia="en-US"/>
        </w:rPr>
        <w:t>Klauzula informacyjna dotycząca przetwarzania przez Zamawiającego danych osobowych stanowi z</w:t>
      </w:r>
      <w:r w:rsidRPr="00485AE1">
        <w:rPr>
          <w:sz w:val="23"/>
          <w:szCs w:val="22"/>
          <w:lang w:eastAsia="en-US"/>
        </w:rPr>
        <w:t xml:space="preserve">ałącznik nr </w:t>
      </w:r>
      <w:r w:rsidR="00B9475F">
        <w:rPr>
          <w:sz w:val="23"/>
          <w:szCs w:val="22"/>
          <w:lang w:eastAsia="en-US"/>
        </w:rPr>
        <w:t>2</w:t>
      </w:r>
      <w:r w:rsidRPr="00485AE1">
        <w:rPr>
          <w:sz w:val="23"/>
          <w:szCs w:val="22"/>
          <w:lang w:eastAsia="en-US"/>
        </w:rPr>
        <w:t xml:space="preserve"> </w:t>
      </w:r>
      <w:r w:rsidRPr="00485AE1">
        <w:rPr>
          <w:sz w:val="22"/>
          <w:szCs w:val="22"/>
          <w:lang w:eastAsia="en-US"/>
        </w:rPr>
        <w:t>do niniejszej umowy.</w:t>
      </w:r>
    </w:p>
    <w:p w14:paraId="55F31CEF" w14:textId="77777777" w:rsidR="00485AE1" w:rsidRPr="00485AE1" w:rsidRDefault="00485AE1" w:rsidP="00485AE1">
      <w:pPr>
        <w:widowControl w:val="0"/>
        <w:autoSpaceDE w:val="0"/>
        <w:autoSpaceDN w:val="0"/>
        <w:spacing w:before="1"/>
        <w:rPr>
          <w:sz w:val="9"/>
          <w:szCs w:val="22"/>
          <w:lang w:eastAsia="en-US"/>
        </w:rPr>
      </w:pPr>
    </w:p>
    <w:p w14:paraId="6AA9E25A" w14:textId="77777777" w:rsidR="00485AE1" w:rsidRPr="00485AE1" w:rsidRDefault="00485AE1" w:rsidP="00485AE1">
      <w:pPr>
        <w:widowControl w:val="0"/>
        <w:autoSpaceDE w:val="0"/>
        <w:autoSpaceDN w:val="0"/>
        <w:spacing w:before="92" w:line="250" w:lineRule="exact"/>
        <w:ind w:left="4509"/>
        <w:jc w:val="both"/>
        <w:outlineLvl w:val="2"/>
        <w:rPr>
          <w:b/>
          <w:bCs/>
          <w:sz w:val="22"/>
          <w:szCs w:val="22"/>
          <w:lang w:eastAsia="en-US"/>
        </w:rPr>
      </w:pPr>
      <w:r w:rsidRPr="00485AE1">
        <w:rPr>
          <w:b/>
          <w:bCs/>
          <w:sz w:val="22"/>
          <w:szCs w:val="22"/>
          <w:lang w:eastAsia="en-US"/>
        </w:rPr>
        <w:t xml:space="preserve">§ </w:t>
      </w:r>
      <w:r w:rsidRPr="00485AE1">
        <w:rPr>
          <w:b/>
          <w:bCs/>
          <w:spacing w:val="-5"/>
          <w:sz w:val="22"/>
          <w:szCs w:val="22"/>
          <w:lang w:eastAsia="en-US"/>
        </w:rPr>
        <w:t>3.</w:t>
      </w:r>
    </w:p>
    <w:p w14:paraId="125D7542" w14:textId="77777777" w:rsidR="00485AE1" w:rsidRPr="00485AE1" w:rsidRDefault="00485AE1">
      <w:pPr>
        <w:widowControl w:val="0"/>
        <w:numPr>
          <w:ilvl w:val="0"/>
          <w:numId w:val="33"/>
        </w:numPr>
        <w:tabs>
          <w:tab w:val="left" w:pos="463"/>
        </w:tabs>
        <w:suppressAutoHyphens/>
        <w:autoSpaceDE w:val="0"/>
        <w:autoSpaceDN w:val="0"/>
        <w:spacing w:after="160" w:line="250" w:lineRule="exact"/>
        <w:jc w:val="both"/>
        <w:rPr>
          <w:sz w:val="22"/>
          <w:szCs w:val="22"/>
          <w:lang w:eastAsia="en-US"/>
        </w:rPr>
      </w:pPr>
      <w:r w:rsidRPr="00485AE1">
        <w:rPr>
          <w:sz w:val="22"/>
          <w:szCs w:val="22"/>
          <w:lang w:eastAsia="en-US"/>
        </w:rPr>
        <w:t>Zobowiązania</w:t>
      </w:r>
      <w:r w:rsidRPr="00485AE1">
        <w:rPr>
          <w:spacing w:val="-3"/>
          <w:sz w:val="22"/>
          <w:szCs w:val="22"/>
          <w:lang w:eastAsia="en-US"/>
        </w:rPr>
        <w:t xml:space="preserve"> </w:t>
      </w:r>
      <w:r w:rsidRPr="00485AE1">
        <w:rPr>
          <w:sz w:val="22"/>
          <w:szCs w:val="22"/>
          <w:lang w:eastAsia="en-US"/>
        </w:rPr>
        <w:t>określone</w:t>
      </w:r>
      <w:r w:rsidRPr="00485AE1">
        <w:rPr>
          <w:spacing w:val="-5"/>
          <w:sz w:val="22"/>
          <w:szCs w:val="22"/>
          <w:lang w:eastAsia="en-US"/>
        </w:rPr>
        <w:t xml:space="preserve"> </w:t>
      </w:r>
      <w:r w:rsidRPr="00485AE1">
        <w:rPr>
          <w:sz w:val="22"/>
          <w:szCs w:val="22"/>
          <w:lang w:eastAsia="en-US"/>
        </w:rPr>
        <w:t>w</w:t>
      </w:r>
      <w:r w:rsidRPr="00485AE1">
        <w:rPr>
          <w:spacing w:val="-4"/>
          <w:sz w:val="22"/>
          <w:szCs w:val="22"/>
          <w:lang w:eastAsia="en-US"/>
        </w:rPr>
        <w:t xml:space="preserve"> </w:t>
      </w:r>
      <w:r w:rsidRPr="00485AE1">
        <w:rPr>
          <w:sz w:val="22"/>
          <w:szCs w:val="22"/>
          <w:lang w:eastAsia="en-US"/>
        </w:rPr>
        <w:t>§</w:t>
      </w:r>
      <w:r w:rsidRPr="00485AE1">
        <w:rPr>
          <w:spacing w:val="-2"/>
          <w:sz w:val="22"/>
          <w:szCs w:val="22"/>
          <w:lang w:eastAsia="en-US"/>
        </w:rPr>
        <w:t xml:space="preserve"> </w:t>
      </w:r>
      <w:r w:rsidRPr="00485AE1">
        <w:rPr>
          <w:sz w:val="22"/>
          <w:szCs w:val="22"/>
          <w:lang w:eastAsia="en-US"/>
        </w:rPr>
        <w:t>2</w:t>
      </w:r>
      <w:r w:rsidRPr="00485AE1">
        <w:rPr>
          <w:spacing w:val="-3"/>
          <w:sz w:val="22"/>
          <w:szCs w:val="22"/>
          <w:lang w:eastAsia="en-US"/>
        </w:rPr>
        <w:t xml:space="preserve"> </w:t>
      </w:r>
      <w:r w:rsidRPr="00485AE1">
        <w:rPr>
          <w:sz w:val="22"/>
          <w:szCs w:val="22"/>
          <w:lang w:eastAsia="en-US"/>
        </w:rPr>
        <w:t>nie</w:t>
      </w:r>
      <w:r w:rsidRPr="00485AE1">
        <w:rPr>
          <w:spacing w:val="-5"/>
          <w:sz w:val="22"/>
          <w:szCs w:val="22"/>
          <w:lang w:eastAsia="en-US"/>
        </w:rPr>
        <w:t xml:space="preserve"> </w:t>
      </w:r>
      <w:r w:rsidRPr="00485AE1">
        <w:rPr>
          <w:sz w:val="22"/>
          <w:szCs w:val="22"/>
          <w:lang w:eastAsia="en-US"/>
        </w:rPr>
        <w:t>mają</w:t>
      </w:r>
      <w:r w:rsidRPr="00485AE1">
        <w:rPr>
          <w:spacing w:val="-4"/>
          <w:sz w:val="22"/>
          <w:szCs w:val="22"/>
          <w:lang w:eastAsia="en-US"/>
        </w:rPr>
        <w:t xml:space="preserve"> </w:t>
      </w:r>
      <w:r w:rsidRPr="00485AE1">
        <w:rPr>
          <w:sz w:val="22"/>
          <w:szCs w:val="22"/>
          <w:lang w:eastAsia="en-US"/>
        </w:rPr>
        <w:t>zastosowania</w:t>
      </w:r>
      <w:r w:rsidRPr="00485AE1">
        <w:rPr>
          <w:spacing w:val="-5"/>
          <w:sz w:val="22"/>
          <w:szCs w:val="22"/>
          <w:lang w:eastAsia="en-US"/>
        </w:rPr>
        <w:t xml:space="preserve"> </w:t>
      </w:r>
      <w:r w:rsidRPr="00485AE1">
        <w:rPr>
          <w:sz w:val="22"/>
          <w:szCs w:val="22"/>
          <w:lang w:eastAsia="en-US"/>
        </w:rPr>
        <w:t>do</w:t>
      </w:r>
      <w:r w:rsidRPr="00485AE1">
        <w:rPr>
          <w:spacing w:val="-3"/>
          <w:sz w:val="22"/>
          <w:szCs w:val="22"/>
          <w:lang w:eastAsia="en-US"/>
        </w:rPr>
        <w:t xml:space="preserve"> </w:t>
      </w:r>
      <w:r w:rsidRPr="00485AE1">
        <w:rPr>
          <w:sz w:val="22"/>
          <w:szCs w:val="22"/>
          <w:lang w:eastAsia="en-US"/>
        </w:rPr>
        <w:t>Informacji</w:t>
      </w:r>
      <w:r w:rsidRPr="00485AE1">
        <w:rPr>
          <w:spacing w:val="-1"/>
          <w:sz w:val="22"/>
          <w:szCs w:val="22"/>
          <w:lang w:eastAsia="en-US"/>
        </w:rPr>
        <w:t xml:space="preserve"> </w:t>
      </w:r>
      <w:r w:rsidRPr="00485AE1">
        <w:rPr>
          <w:spacing w:val="-2"/>
          <w:sz w:val="22"/>
          <w:szCs w:val="22"/>
          <w:lang w:eastAsia="en-US"/>
        </w:rPr>
        <w:t>Poufnych:</w:t>
      </w:r>
    </w:p>
    <w:p w14:paraId="2668214C" w14:textId="77777777" w:rsidR="00485AE1" w:rsidRPr="00485AE1" w:rsidRDefault="00485AE1">
      <w:pPr>
        <w:widowControl w:val="0"/>
        <w:numPr>
          <w:ilvl w:val="1"/>
          <w:numId w:val="33"/>
        </w:numPr>
        <w:tabs>
          <w:tab w:val="left" w:pos="842"/>
        </w:tabs>
        <w:suppressAutoHyphens/>
        <w:autoSpaceDE w:val="0"/>
        <w:autoSpaceDN w:val="0"/>
        <w:spacing w:before="1" w:after="160" w:line="252" w:lineRule="exact"/>
        <w:jc w:val="both"/>
        <w:rPr>
          <w:sz w:val="22"/>
          <w:szCs w:val="22"/>
          <w:lang w:eastAsia="en-US"/>
        </w:rPr>
      </w:pPr>
      <w:r w:rsidRPr="00485AE1">
        <w:rPr>
          <w:sz w:val="22"/>
          <w:szCs w:val="22"/>
          <w:lang w:eastAsia="en-US"/>
        </w:rPr>
        <w:t>które</w:t>
      </w:r>
      <w:r w:rsidRPr="00485AE1">
        <w:rPr>
          <w:spacing w:val="-3"/>
          <w:sz w:val="22"/>
          <w:szCs w:val="22"/>
          <w:lang w:eastAsia="en-US"/>
        </w:rPr>
        <w:t xml:space="preserve"> </w:t>
      </w:r>
      <w:r w:rsidRPr="00485AE1">
        <w:rPr>
          <w:sz w:val="22"/>
          <w:szCs w:val="22"/>
          <w:lang w:eastAsia="en-US"/>
        </w:rPr>
        <w:t>są</w:t>
      </w:r>
      <w:r w:rsidRPr="00485AE1">
        <w:rPr>
          <w:spacing w:val="-3"/>
          <w:sz w:val="22"/>
          <w:szCs w:val="22"/>
          <w:lang w:eastAsia="en-US"/>
        </w:rPr>
        <w:t xml:space="preserve"> </w:t>
      </w:r>
      <w:r w:rsidRPr="00485AE1">
        <w:rPr>
          <w:sz w:val="22"/>
          <w:szCs w:val="22"/>
          <w:lang w:eastAsia="en-US"/>
        </w:rPr>
        <w:t>w</w:t>
      </w:r>
      <w:r w:rsidRPr="00485AE1">
        <w:rPr>
          <w:spacing w:val="-3"/>
          <w:sz w:val="22"/>
          <w:szCs w:val="22"/>
          <w:lang w:eastAsia="en-US"/>
        </w:rPr>
        <w:t xml:space="preserve"> </w:t>
      </w:r>
      <w:r w:rsidRPr="00485AE1">
        <w:rPr>
          <w:sz w:val="22"/>
          <w:szCs w:val="22"/>
          <w:lang w:eastAsia="en-US"/>
        </w:rPr>
        <w:t>dniu</w:t>
      </w:r>
      <w:r w:rsidRPr="00485AE1">
        <w:rPr>
          <w:spacing w:val="-5"/>
          <w:sz w:val="22"/>
          <w:szCs w:val="22"/>
          <w:lang w:eastAsia="en-US"/>
        </w:rPr>
        <w:t xml:space="preserve"> </w:t>
      </w:r>
      <w:r w:rsidRPr="00485AE1">
        <w:rPr>
          <w:sz w:val="22"/>
          <w:szCs w:val="22"/>
          <w:lang w:eastAsia="en-US"/>
        </w:rPr>
        <w:t>ujawnienia</w:t>
      </w:r>
      <w:r w:rsidRPr="00485AE1">
        <w:rPr>
          <w:spacing w:val="-5"/>
          <w:sz w:val="22"/>
          <w:szCs w:val="22"/>
          <w:lang w:eastAsia="en-US"/>
        </w:rPr>
        <w:t xml:space="preserve"> </w:t>
      </w:r>
      <w:r w:rsidRPr="00485AE1">
        <w:rPr>
          <w:sz w:val="22"/>
          <w:szCs w:val="22"/>
          <w:lang w:eastAsia="en-US"/>
        </w:rPr>
        <w:t>publicznie</w:t>
      </w:r>
      <w:r w:rsidRPr="00485AE1">
        <w:rPr>
          <w:spacing w:val="-2"/>
          <w:sz w:val="22"/>
          <w:szCs w:val="22"/>
          <w:lang w:eastAsia="en-US"/>
        </w:rPr>
        <w:t xml:space="preserve"> znane,</w:t>
      </w:r>
    </w:p>
    <w:p w14:paraId="03D21C8E" w14:textId="77777777" w:rsidR="00485AE1" w:rsidRPr="00485AE1" w:rsidRDefault="00485AE1">
      <w:pPr>
        <w:widowControl w:val="0"/>
        <w:numPr>
          <w:ilvl w:val="1"/>
          <w:numId w:val="33"/>
        </w:numPr>
        <w:tabs>
          <w:tab w:val="left" w:pos="842"/>
        </w:tabs>
        <w:suppressAutoHyphens/>
        <w:autoSpaceDE w:val="0"/>
        <w:autoSpaceDN w:val="0"/>
        <w:spacing w:after="160" w:line="252" w:lineRule="exact"/>
        <w:jc w:val="both"/>
        <w:rPr>
          <w:sz w:val="22"/>
          <w:szCs w:val="22"/>
          <w:lang w:eastAsia="en-US"/>
        </w:rPr>
      </w:pPr>
      <w:r w:rsidRPr="00485AE1">
        <w:rPr>
          <w:sz w:val="22"/>
          <w:szCs w:val="22"/>
          <w:lang w:eastAsia="en-US"/>
        </w:rPr>
        <w:lastRenderedPageBreak/>
        <w:t>których</w:t>
      </w:r>
      <w:r w:rsidRPr="00485AE1">
        <w:rPr>
          <w:spacing w:val="-4"/>
          <w:sz w:val="22"/>
          <w:szCs w:val="22"/>
          <w:lang w:eastAsia="en-US"/>
        </w:rPr>
        <w:t xml:space="preserve"> </w:t>
      </w:r>
      <w:r w:rsidRPr="00485AE1">
        <w:rPr>
          <w:sz w:val="22"/>
          <w:szCs w:val="22"/>
          <w:lang w:eastAsia="en-US"/>
        </w:rPr>
        <w:t>ujawnienie</w:t>
      </w:r>
      <w:r w:rsidRPr="00485AE1">
        <w:rPr>
          <w:spacing w:val="-3"/>
          <w:sz w:val="22"/>
          <w:szCs w:val="22"/>
          <w:lang w:eastAsia="en-US"/>
        </w:rPr>
        <w:t xml:space="preserve"> </w:t>
      </w:r>
      <w:r w:rsidRPr="00485AE1">
        <w:rPr>
          <w:sz w:val="22"/>
          <w:szCs w:val="22"/>
          <w:lang w:eastAsia="en-US"/>
        </w:rPr>
        <w:t>wymagane</w:t>
      </w:r>
      <w:r w:rsidRPr="00485AE1">
        <w:rPr>
          <w:spacing w:val="-6"/>
          <w:sz w:val="22"/>
          <w:szCs w:val="22"/>
          <w:lang w:eastAsia="en-US"/>
        </w:rPr>
        <w:t xml:space="preserve"> </w:t>
      </w:r>
      <w:r w:rsidRPr="00485AE1">
        <w:rPr>
          <w:sz w:val="22"/>
          <w:szCs w:val="22"/>
          <w:lang w:eastAsia="en-US"/>
        </w:rPr>
        <w:t>jest</w:t>
      </w:r>
      <w:r w:rsidRPr="00485AE1">
        <w:rPr>
          <w:spacing w:val="-2"/>
          <w:sz w:val="22"/>
          <w:szCs w:val="22"/>
          <w:lang w:eastAsia="en-US"/>
        </w:rPr>
        <w:t xml:space="preserve"> </w:t>
      </w:r>
      <w:r w:rsidRPr="00485AE1">
        <w:rPr>
          <w:sz w:val="22"/>
          <w:szCs w:val="22"/>
          <w:lang w:eastAsia="en-US"/>
        </w:rPr>
        <w:t>od</w:t>
      </w:r>
      <w:r w:rsidRPr="00485AE1">
        <w:rPr>
          <w:spacing w:val="-6"/>
          <w:sz w:val="22"/>
          <w:szCs w:val="22"/>
          <w:lang w:eastAsia="en-US"/>
        </w:rPr>
        <w:t xml:space="preserve"> </w:t>
      </w:r>
      <w:r w:rsidRPr="00485AE1">
        <w:rPr>
          <w:sz w:val="22"/>
          <w:szCs w:val="22"/>
          <w:lang w:eastAsia="en-US"/>
        </w:rPr>
        <w:t>Wykonawcy</w:t>
      </w:r>
      <w:r w:rsidRPr="00485AE1">
        <w:rPr>
          <w:spacing w:val="-6"/>
          <w:sz w:val="22"/>
          <w:szCs w:val="22"/>
          <w:lang w:eastAsia="en-US"/>
        </w:rPr>
        <w:t xml:space="preserve"> </w:t>
      </w:r>
      <w:r w:rsidRPr="00485AE1">
        <w:rPr>
          <w:sz w:val="22"/>
          <w:szCs w:val="22"/>
          <w:lang w:eastAsia="en-US"/>
        </w:rPr>
        <w:t>na</w:t>
      </w:r>
      <w:r w:rsidRPr="00485AE1">
        <w:rPr>
          <w:spacing w:val="-2"/>
          <w:sz w:val="22"/>
          <w:szCs w:val="22"/>
          <w:lang w:eastAsia="en-US"/>
        </w:rPr>
        <w:t xml:space="preserve"> </w:t>
      </w:r>
      <w:r w:rsidRPr="00485AE1">
        <w:rPr>
          <w:sz w:val="22"/>
          <w:szCs w:val="22"/>
          <w:lang w:eastAsia="en-US"/>
        </w:rPr>
        <w:t>mocy</w:t>
      </w:r>
      <w:r w:rsidRPr="00485AE1">
        <w:rPr>
          <w:spacing w:val="-6"/>
          <w:sz w:val="22"/>
          <w:szCs w:val="22"/>
          <w:lang w:eastAsia="en-US"/>
        </w:rPr>
        <w:t xml:space="preserve"> </w:t>
      </w:r>
      <w:r w:rsidRPr="00485AE1">
        <w:rPr>
          <w:sz w:val="22"/>
          <w:szCs w:val="22"/>
          <w:lang w:eastAsia="en-US"/>
        </w:rPr>
        <w:t>przepisów</w:t>
      </w:r>
      <w:r w:rsidRPr="00485AE1">
        <w:rPr>
          <w:spacing w:val="-3"/>
          <w:sz w:val="22"/>
          <w:szCs w:val="22"/>
          <w:lang w:eastAsia="en-US"/>
        </w:rPr>
        <w:t xml:space="preserve"> </w:t>
      </w:r>
      <w:r w:rsidRPr="00485AE1">
        <w:rPr>
          <w:spacing w:val="-2"/>
          <w:sz w:val="22"/>
          <w:szCs w:val="22"/>
          <w:lang w:eastAsia="en-US"/>
        </w:rPr>
        <w:t>prawa.</w:t>
      </w:r>
    </w:p>
    <w:p w14:paraId="2E9E330D" w14:textId="77777777" w:rsidR="00485AE1" w:rsidRPr="00485AE1" w:rsidRDefault="00485AE1">
      <w:pPr>
        <w:widowControl w:val="0"/>
        <w:numPr>
          <w:ilvl w:val="0"/>
          <w:numId w:val="33"/>
        </w:numPr>
        <w:tabs>
          <w:tab w:val="left" w:pos="463"/>
        </w:tabs>
        <w:suppressAutoHyphens/>
        <w:autoSpaceDE w:val="0"/>
        <w:autoSpaceDN w:val="0"/>
        <w:spacing w:after="160" w:line="259" w:lineRule="auto"/>
        <w:ind w:left="501" w:right="129" w:hanging="380"/>
        <w:jc w:val="both"/>
        <w:rPr>
          <w:sz w:val="22"/>
          <w:szCs w:val="22"/>
          <w:lang w:eastAsia="en-US"/>
        </w:rPr>
      </w:pPr>
      <w:r w:rsidRPr="00485AE1">
        <w:rPr>
          <w:sz w:val="22"/>
          <w:szCs w:val="22"/>
          <w:lang w:eastAsia="en-US"/>
        </w:rPr>
        <w:t>Jeżeli Wykonawca zostanie zobowiązany na mocy prawa lub wezwania sądu do ujawnienia jakichkolwiek Informacji Poufnych, niezwłocznie zawiadomi na piśmie Zamawiającego przed dokonaniem ujawnienia.</w:t>
      </w:r>
    </w:p>
    <w:p w14:paraId="06194DCC" w14:textId="77777777" w:rsidR="00485AE1" w:rsidRPr="00485AE1" w:rsidRDefault="00485AE1">
      <w:pPr>
        <w:widowControl w:val="0"/>
        <w:numPr>
          <w:ilvl w:val="0"/>
          <w:numId w:val="33"/>
        </w:numPr>
        <w:tabs>
          <w:tab w:val="left" w:pos="463"/>
        </w:tabs>
        <w:suppressAutoHyphens/>
        <w:autoSpaceDE w:val="0"/>
        <w:autoSpaceDN w:val="0"/>
        <w:spacing w:before="2" w:after="160" w:line="259" w:lineRule="auto"/>
        <w:ind w:left="501" w:right="128" w:hanging="380"/>
        <w:jc w:val="both"/>
        <w:rPr>
          <w:sz w:val="22"/>
          <w:szCs w:val="22"/>
          <w:lang w:eastAsia="en-US"/>
        </w:rPr>
      </w:pPr>
      <w:r w:rsidRPr="00485AE1">
        <w:rPr>
          <w:sz w:val="22"/>
          <w:szCs w:val="22"/>
          <w:lang w:eastAsia="en-US"/>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13CA36F2" w14:textId="77777777" w:rsidR="00485AE1" w:rsidRPr="00485AE1" w:rsidRDefault="00485AE1" w:rsidP="00485AE1">
      <w:pPr>
        <w:widowControl w:val="0"/>
        <w:autoSpaceDE w:val="0"/>
        <w:autoSpaceDN w:val="0"/>
        <w:spacing w:before="97" w:line="250" w:lineRule="exact"/>
        <w:ind w:left="4509"/>
        <w:jc w:val="both"/>
        <w:outlineLvl w:val="2"/>
        <w:rPr>
          <w:b/>
          <w:bCs/>
          <w:sz w:val="22"/>
          <w:szCs w:val="22"/>
          <w:lang w:eastAsia="en-US"/>
        </w:rPr>
      </w:pPr>
      <w:r w:rsidRPr="00485AE1">
        <w:rPr>
          <w:b/>
          <w:bCs/>
          <w:sz w:val="22"/>
          <w:szCs w:val="22"/>
          <w:lang w:eastAsia="en-US"/>
        </w:rPr>
        <w:t xml:space="preserve">§ </w:t>
      </w:r>
      <w:r w:rsidRPr="00485AE1">
        <w:rPr>
          <w:b/>
          <w:bCs/>
          <w:spacing w:val="-5"/>
          <w:sz w:val="22"/>
          <w:szCs w:val="22"/>
          <w:lang w:eastAsia="en-US"/>
        </w:rPr>
        <w:t>4.</w:t>
      </w:r>
    </w:p>
    <w:p w14:paraId="4FAA9F5B" w14:textId="77777777" w:rsidR="00485AE1" w:rsidRPr="00485AE1" w:rsidRDefault="00485AE1" w:rsidP="00485AE1">
      <w:pPr>
        <w:widowControl w:val="0"/>
        <w:autoSpaceDE w:val="0"/>
        <w:autoSpaceDN w:val="0"/>
        <w:ind w:left="122" w:right="133"/>
        <w:jc w:val="both"/>
        <w:rPr>
          <w:sz w:val="22"/>
          <w:szCs w:val="22"/>
          <w:lang w:eastAsia="en-US"/>
        </w:rPr>
      </w:pPr>
      <w:r w:rsidRPr="00485AE1">
        <w:rPr>
          <w:sz w:val="22"/>
          <w:szCs w:val="22"/>
          <w:lang w:eastAsia="en-US"/>
        </w:rPr>
        <w:t>Wykonawca ponosi odpowiedzialność za przestrzeganie postanowień niniejszej umowy przez swoich pracowników oraz inne osoby, które będą zaangażowane w proces realizacji umowy.</w:t>
      </w:r>
    </w:p>
    <w:p w14:paraId="5FB03DCC" w14:textId="77777777" w:rsidR="00485AE1" w:rsidRPr="00485AE1" w:rsidRDefault="00485AE1" w:rsidP="00485AE1">
      <w:pPr>
        <w:widowControl w:val="0"/>
        <w:autoSpaceDE w:val="0"/>
        <w:autoSpaceDN w:val="0"/>
        <w:spacing w:before="66" w:line="251" w:lineRule="exact"/>
        <w:ind w:left="4509"/>
        <w:jc w:val="both"/>
        <w:outlineLvl w:val="2"/>
        <w:rPr>
          <w:b/>
          <w:bCs/>
          <w:sz w:val="22"/>
          <w:szCs w:val="22"/>
          <w:lang w:eastAsia="en-US"/>
        </w:rPr>
      </w:pPr>
      <w:r w:rsidRPr="00485AE1">
        <w:rPr>
          <w:b/>
          <w:bCs/>
          <w:sz w:val="22"/>
          <w:szCs w:val="22"/>
          <w:lang w:eastAsia="en-US"/>
        </w:rPr>
        <w:t xml:space="preserve">§ </w:t>
      </w:r>
      <w:r w:rsidRPr="00485AE1">
        <w:rPr>
          <w:b/>
          <w:bCs/>
          <w:spacing w:val="-5"/>
          <w:sz w:val="22"/>
          <w:szCs w:val="22"/>
          <w:lang w:eastAsia="en-US"/>
        </w:rPr>
        <w:t>5.</w:t>
      </w:r>
    </w:p>
    <w:p w14:paraId="073FAFDA" w14:textId="77777777" w:rsidR="00485AE1" w:rsidRPr="00485AE1" w:rsidRDefault="00485AE1" w:rsidP="00485AE1">
      <w:pPr>
        <w:widowControl w:val="0"/>
        <w:autoSpaceDE w:val="0"/>
        <w:autoSpaceDN w:val="0"/>
        <w:ind w:left="122" w:right="128"/>
        <w:jc w:val="both"/>
        <w:rPr>
          <w:sz w:val="22"/>
          <w:szCs w:val="22"/>
          <w:lang w:eastAsia="en-US"/>
        </w:rPr>
      </w:pPr>
      <w:r w:rsidRPr="00485AE1">
        <w:rPr>
          <w:sz w:val="22"/>
          <w:szCs w:val="22"/>
          <w:lang w:eastAsia="en-US"/>
        </w:rPr>
        <w:t>Niniejsza umowa zostaje zawarta na okres obowiązywania umowy podstawowej, z tym że zobowiązanie do zachowania tajemnicy i poufności Informacji Poufnych i odpowiedzialność z tego tytułu, pozostają w mocy także po wygaśnięciu niniejszej umowy oraz umowy podstawowej.</w:t>
      </w:r>
    </w:p>
    <w:p w14:paraId="3149F186" w14:textId="77777777" w:rsidR="00485AE1" w:rsidRPr="00485AE1" w:rsidRDefault="00485AE1" w:rsidP="00485AE1">
      <w:pPr>
        <w:widowControl w:val="0"/>
        <w:autoSpaceDE w:val="0"/>
        <w:autoSpaceDN w:val="0"/>
        <w:spacing w:before="94" w:line="263" w:lineRule="exact"/>
        <w:ind w:left="4492"/>
        <w:jc w:val="both"/>
        <w:outlineLvl w:val="1"/>
        <w:rPr>
          <w:b/>
          <w:bCs/>
          <w:sz w:val="23"/>
          <w:szCs w:val="23"/>
          <w:lang w:eastAsia="en-US"/>
        </w:rPr>
      </w:pPr>
      <w:r w:rsidRPr="00485AE1">
        <w:rPr>
          <w:b/>
          <w:bCs/>
          <w:sz w:val="23"/>
          <w:szCs w:val="23"/>
          <w:lang w:eastAsia="en-US"/>
        </w:rPr>
        <w:t xml:space="preserve">§ </w:t>
      </w:r>
      <w:r w:rsidRPr="00485AE1">
        <w:rPr>
          <w:b/>
          <w:bCs/>
          <w:spacing w:val="-5"/>
          <w:sz w:val="23"/>
          <w:szCs w:val="23"/>
          <w:lang w:eastAsia="en-US"/>
        </w:rPr>
        <w:t>6.</w:t>
      </w:r>
    </w:p>
    <w:p w14:paraId="7CC36569" w14:textId="77777777" w:rsidR="00485AE1" w:rsidRPr="00485AE1" w:rsidRDefault="00485AE1" w:rsidP="00485AE1">
      <w:pPr>
        <w:widowControl w:val="0"/>
        <w:autoSpaceDE w:val="0"/>
        <w:autoSpaceDN w:val="0"/>
        <w:ind w:left="122" w:right="128"/>
        <w:jc w:val="both"/>
        <w:rPr>
          <w:sz w:val="22"/>
          <w:szCs w:val="22"/>
          <w:lang w:eastAsia="en-US"/>
        </w:rPr>
      </w:pPr>
      <w:r w:rsidRPr="00485AE1">
        <w:rPr>
          <w:sz w:val="22"/>
          <w:szCs w:val="22"/>
          <w:lang w:eastAsia="en-US"/>
        </w:rPr>
        <w:t>Wykonawca potwierdza i wyraża zgodę na to, że nie będzie uprawniony do nabycia żadnych praw do Informacji Poufnych przekazanych przez Zamawiającego lub od niego uzyskanych.</w:t>
      </w:r>
    </w:p>
    <w:p w14:paraId="6F167523" w14:textId="77777777" w:rsidR="00485AE1" w:rsidRPr="00485AE1" w:rsidRDefault="00485AE1" w:rsidP="00485AE1">
      <w:pPr>
        <w:widowControl w:val="0"/>
        <w:autoSpaceDE w:val="0"/>
        <w:autoSpaceDN w:val="0"/>
        <w:spacing w:before="95" w:line="250" w:lineRule="exact"/>
        <w:ind w:left="4500"/>
        <w:jc w:val="both"/>
        <w:outlineLvl w:val="2"/>
        <w:rPr>
          <w:b/>
          <w:bCs/>
          <w:sz w:val="22"/>
          <w:szCs w:val="22"/>
          <w:lang w:eastAsia="en-US"/>
        </w:rPr>
      </w:pPr>
      <w:r w:rsidRPr="00485AE1">
        <w:rPr>
          <w:b/>
          <w:bCs/>
          <w:sz w:val="22"/>
          <w:szCs w:val="22"/>
          <w:lang w:eastAsia="en-US"/>
        </w:rPr>
        <w:t xml:space="preserve">§ </w:t>
      </w:r>
      <w:r w:rsidRPr="00485AE1">
        <w:rPr>
          <w:b/>
          <w:bCs/>
          <w:spacing w:val="-5"/>
          <w:sz w:val="22"/>
          <w:szCs w:val="22"/>
          <w:lang w:eastAsia="en-US"/>
        </w:rPr>
        <w:t>7.</w:t>
      </w:r>
    </w:p>
    <w:p w14:paraId="4B98B3A1" w14:textId="77777777" w:rsidR="00485AE1" w:rsidRPr="00485AE1" w:rsidRDefault="00485AE1">
      <w:pPr>
        <w:widowControl w:val="0"/>
        <w:numPr>
          <w:ilvl w:val="0"/>
          <w:numId w:val="32"/>
        </w:numPr>
        <w:tabs>
          <w:tab w:val="left" w:pos="442"/>
        </w:tabs>
        <w:suppressAutoHyphens/>
        <w:autoSpaceDE w:val="0"/>
        <w:autoSpaceDN w:val="0"/>
        <w:spacing w:after="160" w:line="242" w:lineRule="auto"/>
        <w:ind w:right="134"/>
        <w:jc w:val="both"/>
        <w:rPr>
          <w:sz w:val="22"/>
          <w:szCs w:val="22"/>
          <w:lang w:eastAsia="en-US"/>
        </w:rPr>
      </w:pPr>
      <w:r w:rsidRPr="00485AE1">
        <w:rPr>
          <w:sz w:val="22"/>
          <w:szCs w:val="22"/>
          <w:lang w:eastAsia="en-US"/>
        </w:rPr>
        <w:t>Wszelkie spory wynikające z niniejszej Umowy będą rozstrzygane przez sąd powszechny</w:t>
      </w:r>
      <w:r w:rsidRPr="00485AE1">
        <w:rPr>
          <w:spacing w:val="40"/>
          <w:sz w:val="22"/>
          <w:szCs w:val="22"/>
          <w:lang w:eastAsia="en-US"/>
        </w:rPr>
        <w:t xml:space="preserve"> </w:t>
      </w:r>
      <w:r w:rsidRPr="00485AE1">
        <w:rPr>
          <w:sz w:val="22"/>
          <w:szCs w:val="22"/>
          <w:lang w:eastAsia="en-US"/>
        </w:rPr>
        <w:t>właściwy dla rozstrzygania sporów wynikłych z realizacji umowy podstawowej.</w:t>
      </w:r>
    </w:p>
    <w:p w14:paraId="3C300154" w14:textId="77777777" w:rsidR="00485AE1" w:rsidRPr="00485AE1" w:rsidRDefault="00485AE1">
      <w:pPr>
        <w:widowControl w:val="0"/>
        <w:numPr>
          <w:ilvl w:val="0"/>
          <w:numId w:val="32"/>
        </w:numPr>
        <w:tabs>
          <w:tab w:val="left" w:pos="442"/>
        </w:tabs>
        <w:suppressAutoHyphens/>
        <w:autoSpaceDE w:val="0"/>
        <w:autoSpaceDN w:val="0"/>
        <w:spacing w:after="160" w:line="259" w:lineRule="auto"/>
        <w:ind w:right="134"/>
        <w:jc w:val="both"/>
        <w:rPr>
          <w:sz w:val="22"/>
          <w:szCs w:val="22"/>
          <w:lang w:eastAsia="en-US"/>
        </w:rPr>
      </w:pPr>
      <w:r w:rsidRPr="00485AE1">
        <w:rPr>
          <w:sz w:val="22"/>
          <w:szCs w:val="22"/>
          <w:lang w:eastAsia="en-US"/>
        </w:rPr>
        <w:t>Do kwestii nieuregulowanych w niniejszej umowie znajdują zastosowanie w przepisy kodeksu cywilnego oraz inne obowiązujące przepisy prawne.</w:t>
      </w:r>
    </w:p>
    <w:p w14:paraId="18AFC531" w14:textId="77777777" w:rsidR="00485AE1" w:rsidRPr="00485AE1" w:rsidRDefault="00485AE1" w:rsidP="00485AE1">
      <w:pPr>
        <w:widowControl w:val="0"/>
        <w:autoSpaceDE w:val="0"/>
        <w:autoSpaceDN w:val="0"/>
        <w:spacing w:before="89" w:line="250" w:lineRule="exact"/>
        <w:ind w:left="4500"/>
        <w:jc w:val="both"/>
        <w:outlineLvl w:val="2"/>
        <w:rPr>
          <w:b/>
          <w:bCs/>
          <w:sz w:val="22"/>
          <w:szCs w:val="22"/>
          <w:lang w:eastAsia="en-US"/>
        </w:rPr>
      </w:pPr>
      <w:r w:rsidRPr="00485AE1">
        <w:rPr>
          <w:b/>
          <w:bCs/>
          <w:sz w:val="22"/>
          <w:szCs w:val="22"/>
          <w:lang w:eastAsia="en-US"/>
        </w:rPr>
        <w:t xml:space="preserve">§ </w:t>
      </w:r>
      <w:r w:rsidRPr="00485AE1">
        <w:rPr>
          <w:b/>
          <w:bCs/>
          <w:spacing w:val="-5"/>
          <w:sz w:val="22"/>
          <w:szCs w:val="22"/>
          <w:lang w:eastAsia="en-US"/>
        </w:rPr>
        <w:t>8.</w:t>
      </w:r>
    </w:p>
    <w:p w14:paraId="2A2C9BD4" w14:textId="77777777" w:rsidR="00485AE1" w:rsidRPr="00485AE1" w:rsidRDefault="00485AE1" w:rsidP="00485AE1">
      <w:pPr>
        <w:widowControl w:val="0"/>
        <w:autoSpaceDE w:val="0"/>
        <w:autoSpaceDN w:val="0"/>
        <w:spacing w:line="250" w:lineRule="exact"/>
        <w:ind w:left="122"/>
        <w:jc w:val="both"/>
        <w:rPr>
          <w:sz w:val="22"/>
          <w:szCs w:val="22"/>
          <w:lang w:eastAsia="en-US"/>
        </w:rPr>
      </w:pPr>
      <w:r w:rsidRPr="00485AE1">
        <w:rPr>
          <w:sz w:val="22"/>
          <w:szCs w:val="22"/>
          <w:lang w:eastAsia="en-US"/>
        </w:rPr>
        <w:t>Zmiany</w:t>
      </w:r>
      <w:r w:rsidRPr="00485AE1">
        <w:rPr>
          <w:spacing w:val="-7"/>
          <w:sz w:val="22"/>
          <w:szCs w:val="22"/>
          <w:lang w:eastAsia="en-US"/>
        </w:rPr>
        <w:t xml:space="preserve"> </w:t>
      </w:r>
      <w:r w:rsidRPr="00485AE1">
        <w:rPr>
          <w:sz w:val="22"/>
          <w:szCs w:val="22"/>
          <w:lang w:eastAsia="en-US"/>
        </w:rPr>
        <w:t>niniejszej</w:t>
      </w:r>
      <w:r w:rsidRPr="00485AE1">
        <w:rPr>
          <w:spacing w:val="-3"/>
          <w:sz w:val="22"/>
          <w:szCs w:val="22"/>
          <w:lang w:eastAsia="en-US"/>
        </w:rPr>
        <w:t xml:space="preserve"> </w:t>
      </w:r>
      <w:r w:rsidRPr="00485AE1">
        <w:rPr>
          <w:sz w:val="22"/>
          <w:szCs w:val="22"/>
          <w:lang w:eastAsia="en-US"/>
        </w:rPr>
        <w:t>umowy</w:t>
      </w:r>
      <w:r w:rsidRPr="00485AE1">
        <w:rPr>
          <w:spacing w:val="-5"/>
          <w:sz w:val="22"/>
          <w:szCs w:val="22"/>
          <w:lang w:eastAsia="en-US"/>
        </w:rPr>
        <w:t xml:space="preserve"> </w:t>
      </w:r>
      <w:r w:rsidRPr="00485AE1">
        <w:rPr>
          <w:sz w:val="22"/>
          <w:szCs w:val="22"/>
          <w:lang w:eastAsia="en-US"/>
        </w:rPr>
        <w:t>wymagają</w:t>
      </w:r>
      <w:r w:rsidRPr="00485AE1">
        <w:rPr>
          <w:spacing w:val="-6"/>
          <w:sz w:val="22"/>
          <w:szCs w:val="22"/>
          <w:lang w:eastAsia="en-US"/>
        </w:rPr>
        <w:t xml:space="preserve"> </w:t>
      </w:r>
      <w:r w:rsidRPr="00485AE1">
        <w:rPr>
          <w:sz w:val="22"/>
          <w:szCs w:val="22"/>
          <w:lang w:eastAsia="en-US"/>
        </w:rPr>
        <w:t>formy</w:t>
      </w:r>
      <w:r w:rsidRPr="00485AE1">
        <w:rPr>
          <w:spacing w:val="-7"/>
          <w:sz w:val="22"/>
          <w:szCs w:val="22"/>
          <w:lang w:eastAsia="en-US"/>
        </w:rPr>
        <w:t xml:space="preserve"> </w:t>
      </w:r>
      <w:r w:rsidRPr="00485AE1">
        <w:rPr>
          <w:sz w:val="22"/>
          <w:szCs w:val="22"/>
          <w:lang w:eastAsia="en-US"/>
        </w:rPr>
        <w:t>pisemnej</w:t>
      </w:r>
      <w:r w:rsidRPr="00485AE1">
        <w:rPr>
          <w:spacing w:val="-6"/>
          <w:sz w:val="22"/>
          <w:szCs w:val="22"/>
          <w:lang w:eastAsia="en-US"/>
        </w:rPr>
        <w:t xml:space="preserve"> </w:t>
      </w:r>
      <w:r w:rsidRPr="00485AE1">
        <w:rPr>
          <w:sz w:val="22"/>
          <w:szCs w:val="22"/>
          <w:lang w:eastAsia="en-US"/>
        </w:rPr>
        <w:t>pod</w:t>
      </w:r>
      <w:r w:rsidRPr="00485AE1">
        <w:rPr>
          <w:spacing w:val="-5"/>
          <w:sz w:val="22"/>
          <w:szCs w:val="22"/>
          <w:lang w:eastAsia="en-US"/>
        </w:rPr>
        <w:t xml:space="preserve"> </w:t>
      </w:r>
      <w:r w:rsidRPr="00485AE1">
        <w:rPr>
          <w:sz w:val="22"/>
          <w:szCs w:val="22"/>
          <w:lang w:eastAsia="en-US"/>
        </w:rPr>
        <w:t>rygorem</w:t>
      </w:r>
      <w:r w:rsidRPr="00485AE1">
        <w:rPr>
          <w:spacing w:val="-7"/>
          <w:sz w:val="22"/>
          <w:szCs w:val="22"/>
          <w:lang w:eastAsia="en-US"/>
        </w:rPr>
        <w:t xml:space="preserve"> </w:t>
      </w:r>
      <w:r w:rsidRPr="00485AE1">
        <w:rPr>
          <w:spacing w:val="-2"/>
          <w:sz w:val="22"/>
          <w:szCs w:val="22"/>
          <w:lang w:eastAsia="en-US"/>
        </w:rPr>
        <w:t>nieważności.</w:t>
      </w:r>
    </w:p>
    <w:p w14:paraId="0C62E23F" w14:textId="77777777" w:rsidR="00485AE1" w:rsidRPr="00485AE1" w:rsidRDefault="00485AE1" w:rsidP="00485AE1">
      <w:pPr>
        <w:widowControl w:val="0"/>
        <w:autoSpaceDE w:val="0"/>
        <w:autoSpaceDN w:val="0"/>
        <w:spacing w:before="97" w:line="251" w:lineRule="exact"/>
        <w:ind w:left="4500"/>
        <w:jc w:val="both"/>
        <w:outlineLvl w:val="2"/>
        <w:rPr>
          <w:b/>
          <w:bCs/>
          <w:sz w:val="22"/>
          <w:szCs w:val="22"/>
          <w:lang w:eastAsia="en-US"/>
        </w:rPr>
      </w:pPr>
      <w:r w:rsidRPr="00485AE1">
        <w:rPr>
          <w:b/>
          <w:bCs/>
          <w:sz w:val="22"/>
          <w:szCs w:val="22"/>
          <w:lang w:eastAsia="en-US"/>
        </w:rPr>
        <w:t xml:space="preserve">§ </w:t>
      </w:r>
      <w:r w:rsidRPr="00485AE1">
        <w:rPr>
          <w:b/>
          <w:bCs/>
          <w:spacing w:val="-5"/>
          <w:sz w:val="22"/>
          <w:szCs w:val="22"/>
          <w:lang w:eastAsia="en-US"/>
        </w:rPr>
        <w:t>9.</w:t>
      </w:r>
    </w:p>
    <w:p w14:paraId="488E3047" w14:textId="77777777" w:rsidR="00485AE1" w:rsidRPr="00485AE1" w:rsidRDefault="00485AE1" w:rsidP="00485AE1">
      <w:pPr>
        <w:widowControl w:val="0"/>
        <w:autoSpaceDE w:val="0"/>
        <w:autoSpaceDN w:val="0"/>
        <w:ind w:left="122" w:right="127"/>
        <w:jc w:val="both"/>
        <w:rPr>
          <w:sz w:val="22"/>
          <w:szCs w:val="22"/>
          <w:lang w:eastAsia="en-US"/>
        </w:rPr>
      </w:pPr>
      <w:r w:rsidRPr="00485AE1">
        <w:rPr>
          <w:sz w:val="22"/>
          <w:szCs w:val="22"/>
          <w:lang w:eastAsia="en-US"/>
        </w:rPr>
        <w:t>Umowa została sporządzona w trzech jednobrzmiących egzemplarzach,</w:t>
      </w:r>
      <w:r w:rsidRPr="00485AE1">
        <w:rPr>
          <w:spacing w:val="40"/>
          <w:sz w:val="22"/>
          <w:szCs w:val="22"/>
          <w:lang w:eastAsia="en-US"/>
        </w:rPr>
        <w:t xml:space="preserve"> </w:t>
      </w:r>
      <w:r w:rsidRPr="00485AE1">
        <w:rPr>
          <w:sz w:val="22"/>
          <w:szCs w:val="22"/>
          <w:lang w:eastAsia="en-US"/>
        </w:rPr>
        <w:t>dwa egzemplarze dla Zamawiającego i jeden egzemplarz dla Wykonawcy.</w:t>
      </w:r>
    </w:p>
    <w:p w14:paraId="11DEDFC6" w14:textId="77777777" w:rsidR="00485AE1" w:rsidRPr="00485AE1" w:rsidRDefault="00485AE1" w:rsidP="00485AE1">
      <w:pPr>
        <w:widowControl w:val="0"/>
        <w:autoSpaceDE w:val="0"/>
        <w:autoSpaceDN w:val="0"/>
        <w:rPr>
          <w:szCs w:val="22"/>
          <w:lang w:eastAsia="en-US"/>
        </w:rPr>
      </w:pPr>
    </w:p>
    <w:p w14:paraId="2E3B6973" w14:textId="77777777" w:rsidR="00485AE1" w:rsidRPr="00485AE1" w:rsidRDefault="00485AE1" w:rsidP="00485AE1">
      <w:pPr>
        <w:widowControl w:val="0"/>
        <w:autoSpaceDE w:val="0"/>
        <w:autoSpaceDN w:val="0"/>
        <w:rPr>
          <w:szCs w:val="22"/>
          <w:lang w:eastAsia="en-US"/>
        </w:rPr>
      </w:pPr>
    </w:p>
    <w:p w14:paraId="3849354C" w14:textId="77777777" w:rsidR="00485AE1" w:rsidRPr="00485AE1" w:rsidRDefault="00485AE1" w:rsidP="00485AE1">
      <w:pPr>
        <w:widowControl w:val="0"/>
        <w:autoSpaceDE w:val="0"/>
        <w:autoSpaceDN w:val="0"/>
        <w:rPr>
          <w:szCs w:val="22"/>
          <w:lang w:eastAsia="en-US"/>
        </w:rPr>
      </w:pPr>
    </w:p>
    <w:p w14:paraId="6B8E7A40" w14:textId="77777777" w:rsidR="00485AE1" w:rsidRPr="00485AE1" w:rsidRDefault="00485AE1" w:rsidP="00485AE1">
      <w:pPr>
        <w:widowControl w:val="0"/>
        <w:tabs>
          <w:tab w:val="left" w:pos="5820"/>
        </w:tabs>
        <w:autoSpaceDE w:val="0"/>
        <w:autoSpaceDN w:val="0"/>
        <w:ind w:left="1201"/>
        <w:rPr>
          <w:b/>
          <w:i/>
          <w:szCs w:val="22"/>
          <w:lang w:eastAsia="en-US"/>
        </w:rPr>
      </w:pPr>
      <w:r w:rsidRPr="00485AE1">
        <w:rPr>
          <w:b/>
          <w:i/>
          <w:spacing w:val="-2"/>
          <w:szCs w:val="22"/>
          <w:lang w:eastAsia="en-US"/>
        </w:rPr>
        <w:t>WYKONAWCA</w:t>
      </w:r>
      <w:r w:rsidRPr="00485AE1">
        <w:rPr>
          <w:b/>
          <w:i/>
          <w:szCs w:val="22"/>
          <w:lang w:eastAsia="en-US"/>
        </w:rPr>
        <w:tab/>
      </w:r>
      <w:r w:rsidRPr="00485AE1">
        <w:rPr>
          <w:b/>
          <w:i/>
          <w:spacing w:val="-2"/>
          <w:szCs w:val="22"/>
          <w:lang w:eastAsia="en-US"/>
        </w:rPr>
        <w:t>ZAMAWIAJĄCY</w:t>
      </w:r>
    </w:p>
    <w:p w14:paraId="53F4DAB1" w14:textId="77777777" w:rsidR="00485AE1" w:rsidRPr="00485AE1" w:rsidRDefault="00485AE1" w:rsidP="00485AE1">
      <w:pPr>
        <w:widowControl w:val="0"/>
        <w:autoSpaceDE w:val="0"/>
        <w:autoSpaceDN w:val="0"/>
        <w:rPr>
          <w:b/>
          <w:i/>
          <w:sz w:val="20"/>
          <w:szCs w:val="22"/>
          <w:lang w:eastAsia="en-US"/>
        </w:rPr>
      </w:pPr>
    </w:p>
    <w:p w14:paraId="73769270" w14:textId="77777777" w:rsidR="00485AE1" w:rsidRPr="00485AE1" w:rsidRDefault="00485AE1" w:rsidP="00485AE1">
      <w:pPr>
        <w:widowControl w:val="0"/>
        <w:autoSpaceDE w:val="0"/>
        <w:autoSpaceDN w:val="0"/>
        <w:rPr>
          <w:b/>
          <w:i/>
          <w:sz w:val="20"/>
          <w:szCs w:val="22"/>
          <w:lang w:eastAsia="en-US"/>
        </w:rPr>
      </w:pPr>
    </w:p>
    <w:p w14:paraId="26DCC03C" w14:textId="77777777" w:rsidR="00485AE1" w:rsidRPr="00485AE1" w:rsidRDefault="00485AE1" w:rsidP="00485AE1">
      <w:pPr>
        <w:widowControl w:val="0"/>
        <w:autoSpaceDE w:val="0"/>
        <w:autoSpaceDN w:val="0"/>
        <w:rPr>
          <w:b/>
          <w:i/>
          <w:sz w:val="20"/>
          <w:szCs w:val="22"/>
          <w:lang w:eastAsia="en-US"/>
        </w:rPr>
      </w:pPr>
    </w:p>
    <w:p w14:paraId="7DC786D9" w14:textId="77777777" w:rsidR="00485AE1" w:rsidRPr="00485AE1" w:rsidRDefault="00485AE1" w:rsidP="00485AE1">
      <w:pPr>
        <w:widowControl w:val="0"/>
        <w:autoSpaceDE w:val="0"/>
        <w:autoSpaceDN w:val="0"/>
        <w:rPr>
          <w:b/>
          <w:i/>
          <w:sz w:val="20"/>
          <w:szCs w:val="22"/>
          <w:lang w:eastAsia="en-US"/>
        </w:rPr>
      </w:pPr>
    </w:p>
    <w:p w14:paraId="6A8D36DA" w14:textId="77777777" w:rsidR="00485AE1" w:rsidRPr="00485AE1" w:rsidRDefault="00485AE1" w:rsidP="00485AE1">
      <w:pPr>
        <w:widowControl w:val="0"/>
        <w:autoSpaceDE w:val="0"/>
        <w:autoSpaceDN w:val="0"/>
        <w:rPr>
          <w:b/>
          <w:i/>
          <w:sz w:val="20"/>
          <w:szCs w:val="22"/>
          <w:lang w:eastAsia="en-US"/>
        </w:rPr>
      </w:pPr>
    </w:p>
    <w:p w14:paraId="467E4B7F" w14:textId="77777777" w:rsidR="00485AE1" w:rsidRPr="00485AE1" w:rsidRDefault="00485AE1" w:rsidP="00485AE1">
      <w:pPr>
        <w:widowControl w:val="0"/>
        <w:autoSpaceDE w:val="0"/>
        <w:autoSpaceDN w:val="0"/>
        <w:spacing w:before="1"/>
        <w:rPr>
          <w:b/>
          <w:i/>
          <w:sz w:val="17"/>
          <w:szCs w:val="22"/>
          <w:lang w:eastAsia="en-US"/>
        </w:rPr>
      </w:pPr>
      <w:r w:rsidRPr="00485AE1">
        <w:rPr>
          <w:noProof/>
          <w:sz w:val="22"/>
          <w:szCs w:val="22"/>
          <w:lang w:eastAsia="en-US"/>
        </w:rPr>
        <mc:AlternateContent>
          <mc:Choice Requires="wps">
            <w:drawing>
              <wp:anchor distT="0" distB="0" distL="0" distR="0" simplePos="0" relativeHeight="251661312" behindDoc="1" locked="0" layoutInCell="1" allowOverlap="1" wp14:anchorId="5676B134" wp14:editId="2278F5C7">
                <wp:simplePos x="0" y="0"/>
                <wp:positionH relativeFrom="page">
                  <wp:posOffset>1347470</wp:posOffset>
                </wp:positionH>
                <wp:positionV relativeFrom="paragraph">
                  <wp:posOffset>139700</wp:posOffset>
                </wp:positionV>
                <wp:extent cx="1600200" cy="127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122 2122"/>
                            <a:gd name="T1" fmla="*/ T0 w 2520"/>
                            <a:gd name="T2" fmla="+- 0 4642 212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971F" id="docshape6" o:spid="_x0000_s1026" style="position:absolute;margin-left:106.1pt;margin-top:11pt;width:12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" path="m,l2520,e" filled="f" strokeweight=".48pt">
                <v:path arrowok="t" o:connecttype="custom" o:connectlocs="0,0;1600200,0" o:connectangles="0,0"/>
                <w10:wrap type="topAndBottom" anchorx="page"/>
              </v:shape>
            </w:pict>
          </mc:Fallback>
        </mc:AlternateContent>
      </w:r>
      <w:r w:rsidRPr="00485AE1">
        <w:rPr>
          <w:noProof/>
          <w:sz w:val="22"/>
          <w:szCs w:val="22"/>
          <w:lang w:eastAsia="en-US"/>
        </w:rPr>
        <mc:AlternateContent>
          <mc:Choice Requires="wps">
            <w:drawing>
              <wp:anchor distT="0" distB="0" distL="0" distR="0" simplePos="0" relativeHeight="251662336" behindDoc="1" locked="0" layoutInCell="1" allowOverlap="1" wp14:anchorId="15799DA0" wp14:editId="75A0BDCA">
                <wp:simplePos x="0" y="0"/>
                <wp:positionH relativeFrom="page">
                  <wp:posOffset>4228465</wp:posOffset>
                </wp:positionH>
                <wp:positionV relativeFrom="paragraph">
                  <wp:posOffset>139700</wp:posOffset>
                </wp:positionV>
                <wp:extent cx="1828800" cy="127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6659 6659"/>
                            <a:gd name="T1" fmla="*/ T0 w 2880"/>
                            <a:gd name="T2" fmla="+- 0 9539 665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4302" id="docshape7" o:spid="_x0000_s1026" style="position:absolute;margin-left:332.95pt;margin-top:11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" path="m,l2880,e" filled="f" strokeweight=".48pt">
                <v:path arrowok="t" o:connecttype="custom" o:connectlocs="0,0;1828800,0" o:connectangles="0,0"/>
                <w10:wrap type="topAndBottom" anchorx="page"/>
              </v:shape>
            </w:pict>
          </mc:Fallback>
        </mc:AlternateContent>
      </w:r>
    </w:p>
    <w:p w14:paraId="76231C1A" w14:textId="77777777" w:rsidR="00485AE1" w:rsidRPr="00485AE1" w:rsidRDefault="00485AE1" w:rsidP="00485AE1">
      <w:pPr>
        <w:widowControl w:val="0"/>
        <w:autoSpaceDE w:val="0"/>
        <w:autoSpaceDN w:val="0"/>
        <w:rPr>
          <w:sz w:val="17"/>
          <w:szCs w:val="22"/>
          <w:lang w:eastAsia="en-US"/>
        </w:rPr>
        <w:sectPr w:rsidR="00485AE1" w:rsidRPr="00485AE1">
          <w:footerReference w:type="default" r:id="rId19"/>
          <w:pgSz w:w="11900" w:h="16850"/>
          <w:pgMar w:top="640" w:right="1260" w:bottom="520" w:left="1280" w:header="0" w:footer="338" w:gutter="0"/>
          <w:cols w:space="708"/>
        </w:sectPr>
      </w:pPr>
    </w:p>
    <w:p w14:paraId="3BFA10E6" w14:textId="77777777" w:rsidR="00485AE1" w:rsidRPr="00485AE1" w:rsidRDefault="00485AE1" w:rsidP="007C6F7D">
      <w:pPr>
        <w:widowControl w:val="0"/>
        <w:tabs>
          <w:tab w:val="left" w:pos="9072"/>
        </w:tabs>
        <w:autoSpaceDE w:val="0"/>
        <w:autoSpaceDN w:val="0"/>
        <w:spacing w:before="68"/>
        <w:ind w:left="7088" w:right="152"/>
        <w:rPr>
          <w:i/>
          <w:sz w:val="20"/>
          <w:szCs w:val="22"/>
          <w:lang w:eastAsia="en-US"/>
        </w:rPr>
      </w:pPr>
      <w:r w:rsidRPr="00485AE1">
        <w:rPr>
          <w:i/>
          <w:sz w:val="20"/>
          <w:szCs w:val="22"/>
          <w:lang w:eastAsia="en-US"/>
        </w:rPr>
        <w:lastRenderedPageBreak/>
        <w:t>załącznik</w:t>
      </w:r>
      <w:r w:rsidRPr="00485AE1">
        <w:rPr>
          <w:i/>
          <w:spacing w:val="-10"/>
          <w:sz w:val="20"/>
          <w:szCs w:val="22"/>
          <w:lang w:eastAsia="en-US"/>
        </w:rPr>
        <w:t xml:space="preserve"> </w:t>
      </w:r>
      <w:r w:rsidRPr="00485AE1">
        <w:rPr>
          <w:i/>
          <w:sz w:val="20"/>
          <w:szCs w:val="22"/>
          <w:lang w:eastAsia="en-US"/>
        </w:rPr>
        <w:t>nr</w:t>
      </w:r>
      <w:r w:rsidRPr="00485AE1">
        <w:rPr>
          <w:i/>
          <w:spacing w:val="-11"/>
          <w:sz w:val="20"/>
          <w:szCs w:val="22"/>
          <w:lang w:eastAsia="en-US"/>
        </w:rPr>
        <w:t xml:space="preserve"> </w:t>
      </w:r>
      <w:r w:rsidRPr="00485AE1">
        <w:rPr>
          <w:i/>
          <w:sz w:val="20"/>
          <w:szCs w:val="22"/>
          <w:lang w:eastAsia="en-US"/>
        </w:rPr>
        <w:t>1</w:t>
      </w:r>
      <w:r w:rsidRPr="00485AE1">
        <w:rPr>
          <w:i/>
          <w:spacing w:val="-9"/>
          <w:sz w:val="20"/>
          <w:szCs w:val="22"/>
          <w:lang w:eastAsia="en-US"/>
        </w:rPr>
        <w:t xml:space="preserve"> </w:t>
      </w:r>
      <w:r w:rsidRPr="00485AE1">
        <w:rPr>
          <w:i/>
          <w:sz w:val="20"/>
          <w:szCs w:val="22"/>
          <w:lang w:eastAsia="en-US"/>
        </w:rPr>
        <w:t>do</w:t>
      </w:r>
      <w:r w:rsidRPr="00485AE1">
        <w:rPr>
          <w:i/>
          <w:spacing w:val="-11"/>
          <w:sz w:val="20"/>
          <w:szCs w:val="22"/>
          <w:lang w:eastAsia="en-US"/>
        </w:rPr>
        <w:t xml:space="preserve"> </w:t>
      </w:r>
      <w:r w:rsidRPr="00485AE1">
        <w:rPr>
          <w:i/>
          <w:sz w:val="20"/>
          <w:szCs w:val="22"/>
          <w:lang w:eastAsia="en-US"/>
        </w:rPr>
        <w:t>umowy o</w:t>
      </w:r>
      <w:r w:rsidRPr="00485AE1">
        <w:rPr>
          <w:i/>
          <w:spacing w:val="-3"/>
          <w:sz w:val="20"/>
          <w:szCs w:val="22"/>
          <w:lang w:eastAsia="en-US"/>
        </w:rPr>
        <w:t xml:space="preserve"> </w:t>
      </w:r>
      <w:r w:rsidRPr="00485AE1">
        <w:rPr>
          <w:i/>
          <w:sz w:val="20"/>
          <w:szCs w:val="22"/>
          <w:lang w:eastAsia="en-US"/>
        </w:rPr>
        <w:t>zachowaniu</w:t>
      </w:r>
      <w:r w:rsidRPr="00485AE1">
        <w:rPr>
          <w:i/>
          <w:spacing w:val="-6"/>
          <w:sz w:val="20"/>
          <w:szCs w:val="22"/>
          <w:lang w:eastAsia="en-US"/>
        </w:rPr>
        <w:t xml:space="preserve"> </w:t>
      </w:r>
      <w:r w:rsidRPr="00485AE1">
        <w:rPr>
          <w:i/>
          <w:spacing w:val="-2"/>
          <w:sz w:val="20"/>
          <w:szCs w:val="22"/>
          <w:lang w:eastAsia="en-US"/>
        </w:rPr>
        <w:t>poufności</w:t>
      </w:r>
    </w:p>
    <w:p w14:paraId="1C6A98F6" w14:textId="77777777" w:rsidR="00485AE1" w:rsidRPr="00485AE1" w:rsidRDefault="00485AE1" w:rsidP="00B9475F">
      <w:pPr>
        <w:widowControl w:val="0"/>
        <w:autoSpaceDE w:val="0"/>
        <w:autoSpaceDN w:val="0"/>
        <w:spacing w:before="64"/>
        <w:ind w:right="106"/>
        <w:rPr>
          <w:i/>
          <w:spacing w:val="-2"/>
          <w:sz w:val="20"/>
          <w:szCs w:val="22"/>
          <w:lang w:eastAsia="en-US"/>
        </w:rPr>
      </w:pPr>
    </w:p>
    <w:p w14:paraId="407ADBE0" w14:textId="77777777" w:rsidR="00485AE1" w:rsidRPr="00485AE1" w:rsidRDefault="00485AE1" w:rsidP="00485AE1">
      <w:pPr>
        <w:widowControl w:val="0"/>
        <w:autoSpaceDE w:val="0"/>
        <w:autoSpaceDN w:val="0"/>
        <w:ind w:left="102" w:right="3845"/>
        <w:rPr>
          <w:spacing w:val="-4"/>
          <w:sz w:val="22"/>
          <w:szCs w:val="22"/>
          <w:lang w:eastAsia="en-US"/>
        </w:rPr>
      </w:pPr>
      <w:r w:rsidRPr="00485AE1">
        <w:rPr>
          <w:spacing w:val="-4"/>
          <w:sz w:val="22"/>
          <w:szCs w:val="22"/>
          <w:lang w:eastAsia="en-US"/>
        </w:rPr>
        <w:t xml:space="preserve">………………………………. </w:t>
      </w:r>
    </w:p>
    <w:p w14:paraId="4451F74B" w14:textId="77777777" w:rsidR="00485AE1" w:rsidRPr="00485AE1" w:rsidRDefault="00485AE1" w:rsidP="00485AE1">
      <w:pPr>
        <w:widowControl w:val="0"/>
        <w:autoSpaceDE w:val="0"/>
        <w:autoSpaceDN w:val="0"/>
        <w:ind w:left="102" w:right="3845"/>
        <w:rPr>
          <w:sz w:val="22"/>
          <w:szCs w:val="22"/>
          <w:lang w:eastAsia="en-US"/>
        </w:rPr>
      </w:pPr>
      <w:r w:rsidRPr="00485AE1">
        <w:rPr>
          <w:sz w:val="22"/>
          <w:szCs w:val="22"/>
          <w:lang w:eastAsia="en-US"/>
        </w:rPr>
        <w:t>(imię i nazwisko)</w:t>
      </w:r>
    </w:p>
    <w:p w14:paraId="29AAEE2D" w14:textId="77777777" w:rsidR="007C6F7D" w:rsidRDefault="007C6F7D" w:rsidP="00485AE1">
      <w:pPr>
        <w:widowControl w:val="0"/>
        <w:autoSpaceDE w:val="0"/>
        <w:autoSpaceDN w:val="0"/>
        <w:ind w:left="102" w:right="3845"/>
        <w:rPr>
          <w:spacing w:val="-2"/>
          <w:sz w:val="22"/>
          <w:szCs w:val="22"/>
          <w:lang w:eastAsia="en-US"/>
        </w:rPr>
      </w:pPr>
    </w:p>
    <w:p w14:paraId="5112629F" w14:textId="77777777" w:rsidR="007C6F7D" w:rsidRDefault="007C6F7D" w:rsidP="00485AE1">
      <w:pPr>
        <w:widowControl w:val="0"/>
        <w:autoSpaceDE w:val="0"/>
        <w:autoSpaceDN w:val="0"/>
        <w:ind w:left="102" w:right="3845"/>
        <w:rPr>
          <w:spacing w:val="-2"/>
          <w:sz w:val="22"/>
          <w:szCs w:val="22"/>
          <w:lang w:eastAsia="en-US"/>
        </w:rPr>
      </w:pPr>
    </w:p>
    <w:p w14:paraId="1788C6B3" w14:textId="17B22E67" w:rsidR="00485AE1" w:rsidRPr="00485AE1" w:rsidRDefault="00485AE1" w:rsidP="00485AE1">
      <w:pPr>
        <w:widowControl w:val="0"/>
        <w:autoSpaceDE w:val="0"/>
        <w:autoSpaceDN w:val="0"/>
        <w:ind w:left="102" w:right="3845"/>
        <w:rPr>
          <w:spacing w:val="-2"/>
          <w:sz w:val="22"/>
          <w:szCs w:val="22"/>
          <w:lang w:eastAsia="en-US"/>
        </w:rPr>
      </w:pPr>
      <w:r w:rsidRPr="00485AE1">
        <w:rPr>
          <w:spacing w:val="-2"/>
          <w:sz w:val="22"/>
          <w:szCs w:val="22"/>
          <w:lang w:eastAsia="en-US"/>
        </w:rPr>
        <w:t xml:space="preserve">………………………………. </w:t>
      </w:r>
    </w:p>
    <w:p w14:paraId="753B7B52" w14:textId="2E4B3EBA" w:rsidR="00485AE1" w:rsidRPr="00485AE1" w:rsidRDefault="00485AE1" w:rsidP="00485AE1">
      <w:pPr>
        <w:widowControl w:val="0"/>
        <w:autoSpaceDE w:val="0"/>
        <w:autoSpaceDN w:val="0"/>
        <w:ind w:left="102" w:right="3845"/>
        <w:rPr>
          <w:sz w:val="22"/>
          <w:szCs w:val="22"/>
          <w:lang w:eastAsia="en-US"/>
        </w:rPr>
      </w:pPr>
      <w:r w:rsidRPr="00485AE1">
        <w:rPr>
          <w:sz w:val="22"/>
          <w:szCs w:val="22"/>
          <w:lang w:eastAsia="en-US"/>
        </w:rPr>
        <w:t>(</w:t>
      </w:r>
      <w:r w:rsidR="007C6F7D">
        <w:rPr>
          <w:sz w:val="22"/>
          <w:szCs w:val="22"/>
          <w:lang w:eastAsia="en-US"/>
        </w:rPr>
        <w:t>pracownik wykonawcy</w:t>
      </w:r>
      <w:r w:rsidRPr="00485AE1">
        <w:rPr>
          <w:sz w:val="22"/>
          <w:szCs w:val="22"/>
          <w:lang w:eastAsia="en-US"/>
        </w:rPr>
        <w:t>)</w:t>
      </w:r>
    </w:p>
    <w:p w14:paraId="3F49A51F" w14:textId="77777777" w:rsidR="00485AE1" w:rsidRPr="00485AE1" w:rsidRDefault="00485AE1" w:rsidP="00485AE1">
      <w:pPr>
        <w:widowControl w:val="0"/>
        <w:autoSpaceDE w:val="0"/>
        <w:autoSpaceDN w:val="0"/>
        <w:rPr>
          <w:szCs w:val="22"/>
          <w:lang w:eastAsia="en-US"/>
        </w:rPr>
      </w:pPr>
    </w:p>
    <w:p w14:paraId="07505E6C" w14:textId="77777777" w:rsidR="00485AE1" w:rsidRPr="00485AE1" w:rsidRDefault="00485AE1" w:rsidP="00485AE1">
      <w:pPr>
        <w:widowControl w:val="0"/>
        <w:autoSpaceDE w:val="0"/>
        <w:autoSpaceDN w:val="0"/>
        <w:spacing w:before="5"/>
        <w:jc w:val="both"/>
        <w:rPr>
          <w:sz w:val="20"/>
          <w:szCs w:val="22"/>
          <w:lang w:eastAsia="en-US"/>
        </w:rPr>
      </w:pPr>
    </w:p>
    <w:p w14:paraId="314305A4" w14:textId="77777777" w:rsidR="00485AE1" w:rsidRPr="00485AE1" w:rsidRDefault="00485AE1" w:rsidP="00485AE1">
      <w:pPr>
        <w:widowControl w:val="0"/>
        <w:autoSpaceDE w:val="0"/>
        <w:autoSpaceDN w:val="0"/>
        <w:spacing w:before="1"/>
        <w:ind w:left="2739"/>
        <w:outlineLvl w:val="2"/>
        <w:rPr>
          <w:b/>
          <w:bCs/>
          <w:sz w:val="22"/>
          <w:szCs w:val="22"/>
          <w:lang w:eastAsia="en-US"/>
        </w:rPr>
      </w:pPr>
      <w:r w:rsidRPr="00485AE1">
        <w:rPr>
          <w:b/>
          <w:bCs/>
          <w:spacing w:val="-2"/>
          <w:sz w:val="22"/>
          <w:szCs w:val="22"/>
          <w:lang w:eastAsia="en-US"/>
        </w:rPr>
        <w:t xml:space="preserve">                 OŚWIADCZENIE</w:t>
      </w:r>
    </w:p>
    <w:p w14:paraId="733C2517" w14:textId="77777777" w:rsidR="00485AE1" w:rsidRPr="00485AE1" w:rsidRDefault="00485AE1" w:rsidP="00485AE1">
      <w:pPr>
        <w:widowControl w:val="0"/>
        <w:autoSpaceDE w:val="0"/>
        <w:autoSpaceDN w:val="0"/>
        <w:spacing w:before="1"/>
        <w:ind w:right="-2720"/>
        <w:rPr>
          <w:b/>
          <w:spacing w:val="-2"/>
          <w:sz w:val="22"/>
          <w:szCs w:val="22"/>
          <w:lang w:eastAsia="en-US"/>
        </w:rPr>
      </w:pPr>
      <w:r w:rsidRPr="00485AE1">
        <w:rPr>
          <w:b/>
          <w:sz w:val="22"/>
          <w:szCs w:val="22"/>
          <w:lang w:eastAsia="en-US"/>
        </w:rPr>
        <w:t xml:space="preserve">                                               o</w:t>
      </w:r>
      <w:r w:rsidRPr="00485AE1">
        <w:rPr>
          <w:b/>
          <w:spacing w:val="-4"/>
          <w:sz w:val="22"/>
          <w:szCs w:val="22"/>
          <w:lang w:eastAsia="en-US"/>
        </w:rPr>
        <w:t xml:space="preserve"> </w:t>
      </w:r>
      <w:r w:rsidRPr="00485AE1">
        <w:rPr>
          <w:b/>
          <w:sz w:val="22"/>
          <w:szCs w:val="22"/>
          <w:lang w:eastAsia="en-US"/>
        </w:rPr>
        <w:t>zobowiązaniu</w:t>
      </w:r>
      <w:r w:rsidRPr="00485AE1">
        <w:rPr>
          <w:b/>
          <w:spacing w:val="-5"/>
          <w:sz w:val="22"/>
          <w:szCs w:val="22"/>
          <w:lang w:eastAsia="en-US"/>
        </w:rPr>
        <w:t xml:space="preserve"> </w:t>
      </w:r>
      <w:r w:rsidRPr="00485AE1">
        <w:rPr>
          <w:b/>
          <w:sz w:val="22"/>
          <w:szCs w:val="22"/>
          <w:lang w:eastAsia="en-US"/>
        </w:rPr>
        <w:t>do</w:t>
      </w:r>
      <w:r w:rsidRPr="00485AE1">
        <w:rPr>
          <w:b/>
          <w:spacing w:val="-3"/>
          <w:sz w:val="22"/>
          <w:szCs w:val="22"/>
          <w:lang w:eastAsia="en-US"/>
        </w:rPr>
        <w:t xml:space="preserve"> </w:t>
      </w:r>
      <w:r w:rsidRPr="00485AE1">
        <w:rPr>
          <w:b/>
          <w:sz w:val="22"/>
          <w:szCs w:val="22"/>
          <w:lang w:eastAsia="en-US"/>
        </w:rPr>
        <w:t>zachowania</w:t>
      </w:r>
      <w:r w:rsidRPr="00485AE1">
        <w:rPr>
          <w:b/>
          <w:spacing w:val="-3"/>
          <w:sz w:val="22"/>
          <w:szCs w:val="22"/>
          <w:lang w:eastAsia="en-US"/>
        </w:rPr>
        <w:t xml:space="preserve"> </w:t>
      </w:r>
      <w:r w:rsidRPr="00485AE1">
        <w:rPr>
          <w:b/>
          <w:spacing w:val="-2"/>
          <w:sz w:val="22"/>
          <w:szCs w:val="22"/>
          <w:lang w:eastAsia="en-US"/>
        </w:rPr>
        <w:t>poufności</w:t>
      </w:r>
    </w:p>
    <w:p w14:paraId="6567CC41" w14:textId="77777777" w:rsidR="00485AE1" w:rsidRPr="00485AE1" w:rsidRDefault="00485AE1" w:rsidP="00485AE1">
      <w:pPr>
        <w:widowControl w:val="0"/>
        <w:autoSpaceDE w:val="0"/>
        <w:autoSpaceDN w:val="0"/>
        <w:spacing w:before="64"/>
        <w:ind w:left="158" w:right="106" w:hanging="56"/>
        <w:jc w:val="both"/>
        <w:rPr>
          <w:i/>
          <w:sz w:val="20"/>
          <w:szCs w:val="22"/>
          <w:lang w:eastAsia="en-US"/>
        </w:rPr>
      </w:pPr>
    </w:p>
    <w:p w14:paraId="5A13BED7" w14:textId="77777777" w:rsidR="00485AE1" w:rsidRPr="00485AE1" w:rsidRDefault="00485AE1" w:rsidP="00485AE1">
      <w:pPr>
        <w:widowControl w:val="0"/>
        <w:autoSpaceDE w:val="0"/>
        <w:autoSpaceDN w:val="0"/>
        <w:spacing w:before="6"/>
        <w:jc w:val="right"/>
        <w:rPr>
          <w:i/>
          <w:sz w:val="23"/>
          <w:szCs w:val="22"/>
          <w:lang w:eastAsia="en-US"/>
        </w:rPr>
      </w:pPr>
    </w:p>
    <w:p w14:paraId="428D2728" w14:textId="49E72670" w:rsidR="00485AE1" w:rsidRPr="00485AE1" w:rsidRDefault="00485AE1" w:rsidP="00485AE1">
      <w:pPr>
        <w:widowControl w:val="0"/>
        <w:autoSpaceDE w:val="0"/>
        <w:autoSpaceDN w:val="0"/>
        <w:spacing w:before="92"/>
        <w:ind w:left="102" w:right="117"/>
        <w:jc w:val="both"/>
        <w:rPr>
          <w:sz w:val="22"/>
          <w:szCs w:val="22"/>
          <w:lang w:eastAsia="en-US"/>
        </w:rPr>
      </w:pPr>
      <w:bookmarkStart w:id="42" w:name="_Hlk116373393"/>
      <w:r w:rsidRPr="00485AE1">
        <w:rPr>
          <w:sz w:val="22"/>
          <w:szCs w:val="22"/>
          <w:lang w:eastAsia="en-US"/>
        </w:rPr>
        <w:t>Ja niżej podpisany(a), reprezentując w dniu/w okresie …………………….. Wykonawcę / będąc pracownikiem</w:t>
      </w:r>
      <w:r w:rsidRPr="00485AE1">
        <w:rPr>
          <w:spacing w:val="80"/>
          <w:sz w:val="22"/>
          <w:szCs w:val="22"/>
          <w:lang w:eastAsia="en-US"/>
        </w:rPr>
        <w:t xml:space="preserve"> </w:t>
      </w:r>
      <w:r w:rsidRPr="00485AE1">
        <w:rPr>
          <w:sz w:val="22"/>
          <w:szCs w:val="22"/>
          <w:lang w:eastAsia="en-US"/>
        </w:rPr>
        <w:t>Wykonawcy* podczas realizacji umowy z dnia …………… 202</w:t>
      </w:r>
      <w:r w:rsidR="007C6F7D">
        <w:rPr>
          <w:sz w:val="22"/>
          <w:szCs w:val="22"/>
          <w:lang w:eastAsia="en-US"/>
        </w:rPr>
        <w:t>3</w:t>
      </w:r>
      <w:r w:rsidRPr="00485AE1">
        <w:rPr>
          <w:sz w:val="22"/>
          <w:szCs w:val="22"/>
          <w:lang w:eastAsia="en-US"/>
        </w:rPr>
        <w:t xml:space="preserve"> r. z uwagi na udostępnienie Informacji Poufnych, zobowiązuję się do:</w:t>
      </w:r>
    </w:p>
    <w:p w14:paraId="3C23F655" w14:textId="77777777" w:rsidR="00485AE1" w:rsidRPr="00485AE1" w:rsidRDefault="00485AE1">
      <w:pPr>
        <w:widowControl w:val="0"/>
        <w:numPr>
          <w:ilvl w:val="0"/>
          <w:numId w:val="31"/>
        </w:numPr>
        <w:tabs>
          <w:tab w:val="left" w:pos="387"/>
        </w:tabs>
        <w:suppressAutoHyphens/>
        <w:autoSpaceDE w:val="0"/>
        <w:autoSpaceDN w:val="0"/>
        <w:spacing w:before="1" w:after="160" w:line="259" w:lineRule="auto"/>
        <w:ind w:right="125"/>
        <w:jc w:val="both"/>
        <w:rPr>
          <w:sz w:val="22"/>
          <w:szCs w:val="22"/>
          <w:lang w:eastAsia="en-US"/>
        </w:rPr>
      </w:pPr>
      <w:r w:rsidRPr="00485AE1">
        <w:rPr>
          <w:sz w:val="22"/>
          <w:szCs w:val="22"/>
          <w:lang w:eastAsia="en-US"/>
        </w:rPr>
        <w:t>zachowania w tajemnicy wszystkich Informacji Poufnych uzyskanych podczas realizacji umowy podstawowej, niezależnie od formy i sposobu ich uzyskania,</w:t>
      </w:r>
    </w:p>
    <w:p w14:paraId="4AADFBB0" w14:textId="77777777" w:rsidR="00485AE1" w:rsidRPr="00485AE1" w:rsidRDefault="00485AE1">
      <w:pPr>
        <w:widowControl w:val="0"/>
        <w:numPr>
          <w:ilvl w:val="0"/>
          <w:numId w:val="31"/>
        </w:numPr>
        <w:tabs>
          <w:tab w:val="left" w:pos="387"/>
        </w:tabs>
        <w:suppressAutoHyphens/>
        <w:autoSpaceDE w:val="0"/>
        <w:autoSpaceDN w:val="0"/>
        <w:spacing w:after="160" w:line="259" w:lineRule="auto"/>
        <w:ind w:right="123"/>
        <w:jc w:val="both"/>
        <w:rPr>
          <w:sz w:val="22"/>
          <w:szCs w:val="22"/>
          <w:lang w:eastAsia="en-US"/>
        </w:rPr>
      </w:pPr>
      <w:r w:rsidRPr="00485AE1">
        <w:rPr>
          <w:sz w:val="22"/>
          <w:szCs w:val="22"/>
          <w:lang w:eastAsia="en-US"/>
        </w:rPr>
        <w:t>wykorzystania Informacji Poufnych uzyskanych podczas realizacji umowy podstawowej wyłącznie w celu realizacji umowy podstawowej.</w:t>
      </w:r>
    </w:p>
    <w:p w14:paraId="0F9D5C7E" w14:textId="77777777" w:rsidR="00485AE1" w:rsidRPr="00485AE1" w:rsidRDefault="00485AE1" w:rsidP="00485AE1">
      <w:pPr>
        <w:widowControl w:val="0"/>
        <w:autoSpaceDE w:val="0"/>
        <w:autoSpaceDN w:val="0"/>
        <w:spacing w:before="114"/>
        <w:ind w:left="102" w:right="129"/>
        <w:jc w:val="both"/>
        <w:rPr>
          <w:sz w:val="22"/>
          <w:szCs w:val="22"/>
          <w:lang w:eastAsia="en-US"/>
        </w:rPr>
      </w:pPr>
      <w:r w:rsidRPr="00485AE1">
        <w:rPr>
          <w:sz w:val="22"/>
          <w:szCs w:val="22"/>
          <w:lang w:eastAsia="en-US"/>
        </w:rPr>
        <w:t>Obowiązek zachowania poufności pozostaje w mocy także po zakończeniu wykonywania wyżej wymienionej umowy podstawowej, przez okres 3 lat od zakończenia jej realizacji przez Wykonawcę.</w:t>
      </w:r>
    </w:p>
    <w:p w14:paraId="22F2012D" w14:textId="77777777" w:rsidR="00485AE1" w:rsidRPr="00485AE1" w:rsidRDefault="00485AE1" w:rsidP="00485AE1">
      <w:pPr>
        <w:widowControl w:val="0"/>
        <w:autoSpaceDE w:val="0"/>
        <w:autoSpaceDN w:val="0"/>
        <w:spacing w:before="116"/>
        <w:ind w:left="102" w:right="118"/>
        <w:jc w:val="both"/>
        <w:rPr>
          <w:sz w:val="22"/>
          <w:szCs w:val="22"/>
          <w:lang w:eastAsia="en-US"/>
        </w:rPr>
      </w:pPr>
      <w:r w:rsidRPr="00485AE1">
        <w:rPr>
          <w:sz w:val="22"/>
          <w:szCs w:val="22"/>
          <w:lang w:eastAsia="en-US"/>
        </w:rPr>
        <w:t xml:space="preserve">Wyrażam zgodę na przetwarzanie moich danych osobowych zawartych w niniejszym oświadczeniu przez SP ZOZ w Sejnach na potrzeby związane z realizacją niniejszej umowy i umowy </w:t>
      </w:r>
      <w:r w:rsidRPr="00485AE1">
        <w:rPr>
          <w:spacing w:val="-2"/>
          <w:sz w:val="22"/>
          <w:szCs w:val="22"/>
          <w:lang w:eastAsia="en-US"/>
        </w:rPr>
        <w:t>podstawowej.</w:t>
      </w:r>
    </w:p>
    <w:bookmarkEnd w:id="42"/>
    <w:p w14:paraId="3923E60D" w14:textId="77777777" w:rsidR="00485AE1" w:rsidRPr="00485AE1" w:rsidRDefault="00485AE1" w:rsidP="00485AE1">
      <w:pPr>
        <w:widowControl w:val="0"/>
        <w:autoSpaceDE w:val="0"/>
        <w:autoSpaceDN w:val="0"/>
        <w:rPr>
          <w:szCs w:val="22"/>
          <w:lang w:eastAsia="en-US"/>
        </w:rPr>
      </w:pPr>
    </w:p>
    <w:p w14:paraId="313D5E3C" w14:textId="77777777" w:rsidR="00485AE1" w:rsidRPr="00485AE1" w:rsidRDefault="00485AE1" w:rsidP="00485AE1">
      <w:pPr>
        <w:widowControl w:val="0"/>
        <w:autoSpaceDE w:val="0"/>
        <w:autoSpaceDN w:val="0"/>
        <w:rPr>
          <w:sz w:val="20"/>
          <w:szCs w:val="22"/>
          <w:lang w:eastAsia="en-US"/>
        </w:rPr>
      </w:pPr>
    </w:p>
    <w:p w14:paraId="1A54F1A6" w14:textId="77777777" w:rsidR="00485AE1" w:rsidRPr="00485AE1" w:rsidRDefault="00485AE1" w:rsidP="00485AE1">
      <w:pPr>
        <w:widowControl w:val="0"/>
        <w:autoSpaceDE w:val="0"/>
        <w:autoSpaceDN w:val="0"/>
        <w:ind w:left="158"/>
        <w:jc w:val="both"/>
        <w:rPr>
          <w:i/>
          <w:sz w:val="18"/>
          <w:szCs w:val="22"/>
          <w:lang w:eastAsia="en-US"/>
        </w:rPr>
      </w:pPr>
      <w:r w:rsidRPr="00485AE1">
        <w:rPr>
          <w:sz w:val="22"/>
          <w:szCs w:val="22"/>
          <w:lang w:eastAsia="en-US"/>
        </w:rPr>
        <w:t>*</w:t>
      </w:r>
      <w:r w:rsidRPr="00485AE1">
        <w:rPr>
          <w:i/>
          <w:sz w:val="18"/>
          <w:szCs w:val="22"/>
          <w:lang w:eastAsia="en-US"/>
        </w:rPr>
        <w:t>niewłaściwe</w:t>
      </w:r>
      <w:r w:rsidRPr="00485AE1">
        <w:rPr>
          <w:i/>
          <w:spacing w:val="-2"/>
          <w:sz w:val="18"/>
          <w:szCs w:val="22"/>
          <w:lang w:eastAsia="en-US"/>
        </w:rPr>
        <w:t xml:space="preserve"> skreślić</w:t>
      </w:r>
    </w:p>
    <w:p w14:paraId="47C73C94" w14:textId="77777777" w:rsidR="00485AE1" w:rsidRPr="00485AE1" w:rsidRDefault="00485AE1" w:rsidP="00485AE1">
      <w:pPr>
        <w:widowControl w:val="0"/>
        <w:autoSpaceDE w:val="0"/>
        <w:autoSpaceDN w:val="0"/>
        <w:rPr>
          <w:i/>
          <w:szCs w:val="22"/>
          <w:lang w:eastAsia="en-US"/>
        </w:rPr>
      </w:pPr>
    </w:p>
    <w:p w14:paraId="416BDA59" w14:textId="77777777" w:rsidR="00485AE1" w:rsidRPr="00485AE1" w:rsidRDefault="00485AE1" w:rsidP="00485AE1">
      <w:pPr>
        <w:widowControl w:val="0"/>
        <w:autoSpaceDE w:val="0"/>
        <w:autoSpaceDN w:val="0"/>
        <w:rPr>
          <w:i/>
          <w:szCs w:val="22"/>
          <w:lang w:eastAsia="en-US"/>
        </w:rPr>
      </w:pPr>
    </w:p>
    <w:p w14:paraId="61A46757" w14:textId="77777777" w:rsidR="00485AE1" w:rsidRPr="00485AE1" w:rsidRDefault="00485AE1" w:rsidP="00485AE1">
      <w:pPr>
        <w:widowControl w:val="0"/>
        <w:autoSpaceDE w:val="0"/>
        <w:autoSpaceDN w:val="0"/>
        <w:spacing w:before="10"/>
        <w:rPr>
          <w:i/>
          <w:sz w:val="23"/>
          <w:szCs w:val="22"/>
          <w:lang w:eastAsia="en-US"/>
        </w:rPr>
      </w:pPr>
    </w:p>
    <w:p w14:paraId="7B1D5ABB" w14:textId="7FA16EA0" w:rsidR="00485AE1" w:rsidRPr="00485AE1" w:rsidRDefault="00485AE1" w:rsidP="00485AE1">
      <w:pPr>
        <w:widowControl w:val="0"/>
        <w:tabs>
          <w:tab w:val="left" w:leader="dot" w:pos="8336"/>
        </w:tabs>
        <w:autoSpaceDE w:val="0"/>
        <w:autoSpaceDN w:val="0"/>
        <w:spacing w:before="1"/>
        <w:ind w:left="2226"/>
        <w:rPr>
          <w:sz w:val="22"/>
          <w:szCs w:val="22"/>
          <w:lang w:eastAsia="en-US"/>
        </w:rPr>
      </w:pPr>
      <w:r w:rsidRPr="00485AE1">
        <w:rPr>
          <w:sz w:val="22"/>
          <w:szCs w:val="22"/>
          <w:lang w:eastAsia="en-US"/>
        </w:rPr>
        <w:t>Miejscowość</w:t>
      </w:r>
      <w:r w:rsidRPr="00485AE1">
        <w:rPr>
          <w:spacing w:val="-8"/>
          <w:sz w:val="22"/>
          <w:szCs w:val="22"/>
          <w:lang w:eastAsia="en-US"/>
        </w:rPr>
        <w:t xml:space="preserve"> </w:t>
      </w:r>
      <w:r w:rsidRPr="00485AE1">
        <w:rPr>
          <w:sz w:val="22"/>
          <w:szCs w:val="22"/>
          <w:lang w:eastAsia="en-US"/>
        </w:rPr>
        <w:t>..................................,</w:t>
      </w:r>
      <w:r w:rsidRPr="00485AE1">
        <w:rPr>
          <w:spacing w:val="-7"/>
          <w:sz w:val="22"/>
          <w:szCs w:val="22"/>
          <w:lang w:eastAsia="en-US"/>
        </w:rPr>
        <w:t xml:space="preserve"> </w:t>
      </w:r>
      <w:r w:rsidRPr="00485AE1">
        <w:rPr>
          <w:spacing w:val="-4"/>
          <w:sz w:val="22"/>
          <w:szCs w:val="22"/>
          <w:lang w:eastAsia="en-US"/>
        </w:rPr>
        <w:t>dnia</w:t>
      </w:r>
      <w:r w:rsidRPr="00485AE1">
        <w:rPr>
          <w:sz w:val="22"/>
          <w:szCs w:val="22"/>
          <w:lang w:eastAsia="en-US"/>
        </w:rPr>
        <w:tab/>
        <w:t>202</w:t>
      </w:r>
      <w:r w:rsidR="00AB028F">
        <w:rPr>
          <w:sz w:val="22"/>
          <w:szCs w:val="22"/>
          <w:lang w:eastAsia="en-US"/>
        </w:rPr>
        <w:t>3</w:t>
      </w:r>
      <w:r w:rsidRPr="00485AE1">
        <w:rPr>
          <w:spacing w:val="-3"/>
          <w:sz w:val="22"/>
          <w:szCs w:val="22"/>
          <w:lang w:eastAsia="en-US"/>
        </w:rPr>
        <w:t xml:space="preserve"> </w:t>
      </w:r>
      <w:r w:rsidRPr="00485AE1">
        <w:rPr>
          <w:spacing w:val="-5"/>
          <w:sz w:val="22"/>
          <w:szCs w:val="22"/>
          <w:lang w:eastAsia="en-US"/>
        </w:rPr>
        <w:t>r.</w:t>
      </w:r>
    </w:p>
    <w:p w14:paraId="302EA7E1" w14:textId="77777777" w:rsidR="00485AE1" w:rsidRPr="00485AE1" w:rsidRDefault="00485AE1" w:rsidP="00485AE1">
      <w:pPr>
        <w:widowControl w:val="0"/>
        <w:autoSpaceDE w:val="0"/>
        <w:autoSpaceDN w:val="0"/>
        <w:rPr>
          <w:szCs w:val="22"/>
          <w:lang w:eastAsia="en-US"/>
        </w:rPr>
      </w:pPr>
    </w:p>
    <w:p w14:paraId="08EB249B" w14:textId="77777777" w:rsidR="00485AE1" w:rsidRPr="00485AE1" w:rsidRDefault="00485AE1" w:rsidP="00485AE1">
      <w:pPr>
        <w:widowControl w:val="0"/>
        <w:autoSpaceDE w:val="0"/>
        <w:autoSpaceDN w:val="0"/>
        <w:rPr>
          <w:szCs w:val="22"/>
          <w:lang w:eastAsia="en-US"/>
        </w:rPr>
      </w:pPr>
    </w:p>
    <w:p w14:paraId="3FE7F4D2" w14:textId="77777777" w:rsidR="00485AE1" w:rsidRPr="00485AE1" w:rsidRDefault="00485AE1" w:rsidP="00485AE1">
      <w:pPr>
        <w:widowControl w:val="0"/>
        <w:autoSpaceDE w:val="0"/>
        <w:autoSpaceDN w:val="0"/>
        <w:rPr>
          <w:szCs w:val="22"/>
          <w:lang w:eastAsia="en-US"/>
        </w:rPr>
      </w:pPr>
    </w:p>
    <w:p w14:paraId="40A80411" w14:textId="77777777" w:rsidR="00485AE1" w:rsidRPr="00485AE1" w:rsidRDefault="00485AE1" w:rsidP="00485AE1">
      <w:pPr>
        <w:widowControl w:val="0"/>
        <w:autoSpaceDE w:val="0"/>
        <w:autoSpaceDN w:val="0"/>
        <w:spacing w:before="184"/>
        <w:ind w:left="4781"/>
        <w:rPr>
          <w:sz w:val="22"/>
          <w:szCs w:val="22"/>
          <w:lang w:eastAsia="en-US"/>
        </w:rPr>
      </w:pPr>
      <w:bookmarkStart w:id="43" w:name="_Hlk116366145"/>
      <w:r w:rsidRPr="00485AE1">
        <w:rPr>
          <w:spacing w:val="-2"/>
          <w:sz w:val="22"/>
          <w:szCs w:val="22"/>
          <w:lang w:eastAsia="en-US"/>
        </w:rPr>
        <w:t>……………………………………….</w:t>
      </w:r>
    </w:p>
    <w:p w14:paraId="08B0C99C" w14:textId="77777777" w:rsidR="00485AE1" w:rsidRPr="00485AE1" w:rsidRDefault="00485AE1" w:rsidP="00485AE1">
      <w:pPr>
        <w:widowControl w:val="0"/>
        <w:autoSpaceDE w:val="0"/>
        <w:autoSpaceDN w:val="0"/>
        <w:ind w:left="5659"/>
        <w:rPr>
          <w:i/>
          <w:spacing w:val="-2"/>
          <w:sz w:val="20"/>
          <w:szCs w:val="22"/>
          <w:lang w:eastAsia="en-US"/>
        </w:rPr>
      </w:pPr>
      <w:r w:rsidRPr="00485AE1">
        <w:rPr>
          <w:i/>
          <w:sz w:val="20"/>
          <w:szCs w:val="22"/>
          <w:lang w:eastAsia="en-US"/>
        </w:rPr>
        <w:t>czytelny</w:t>
      </w:r>
      <w:r w:rsidRPr="00485AE1">
        <w:rPr>
          <w:i/>
          <w:spacing w:val="-6"/>
          <w:sz w:val="20"/>
          <w:szCs w:val="22"/>
          <w:lang w:eastAsia="en-US"/>
        </w:rPr>
        <w:t xml:space="preserve"> </w:t>
      </w:r>
      <w:r w:rsidRPr="00485AE1">
        <w:rPr>
          <w:i/>
          <w:spacing w:val="-2"/>
          <w:sz w:val="20"/>
          <w:szCs w:val="22"/>
          <w:lang w:eastAsia="en-US"/>
        </w:rPr>
        <w:t>podpis</w:t>
      </w:r>
    </w:p>
    <w:p w14:paraId="01331974" w14:textId="77777777" w:rsidR="00485AE1" w:rsidRPr="00485AE1" w:rsidRDefault="00485AE1" w:rsidP="00485AE1">
      <w:pPr>
        <w:widowControl w:val="0"/>
        <w:autoSpaceDE w:val="0"/>
        <w:autoSpaceDN w:val="0"/>
        <w:ind w:left="5659"/>
        <w:rPr>
          <w:i/>
          <w:spacing w:val="-2"/>
          <w:sz w:val="20"/>
          <w:szCs w:val="22"/>
          <w:lang w:eastAsia="en-US"/>
        </w:rPr>
      </w:pPr>
    </w:p>
    <w:bookmarkEnd w:id="43"/>
    <w:p w14:paraId="206417F6" w14:textId="77777777" w:rsidR="00485AE1" w:rsidRPr="00485AE1" w:rsidRDefault="00485AE1" w:rsidP="00485AE1">
      <w:pPr>
        <w:widowControl w:val="0"/>
        <w:autoSpaceDE w:val="0"/>
        <w:autoSpaceDN w:val="0"/>
        <w:ind w:left="5659"/>
        <w:rPr>
          <w:i/>
          <w:spacing w:val="-2"/>
          <w:sz w:val="20"/>
          <w:szCs w:val="22"/>
          <w:lang w:eastAsia="en-US"/>
        </w:rPr>
      </w:pPr>
    </w:p>
    <w:p w14:paraId="3AF80146" w14:textId="77777777" w:rsidR="00485AE1" w:rsidRPr="00485AE1" w:rsidRDefault="00485AE1" w:rsidP="00485AE1">
      <w:pPr>
        <w:widowControl w:val="0"/>
        <w:autoSpaceDE w:val="0"/>
        <w:autoSpaceDN w:val="0"/>
        <w:ind w:left="5659"/>
        <w:rPr>
          <w:i/>
          <w:spacing w:val="-2"/>
          <w:sz w:val="20"/>
          <w:szCs w:val="22"/>
          <w:lang w:eastAsia="en-US"/>
        </w:rPr>
      </w:pPr>
    </w:p>
    <w:p w14:paraId="5755B5A7" w14:textId="77777777" w:rsidR="00485AE1" w:rsidRPr="00485AE1" w:rsidRDefault="00485AE1" w:rsidP="00485AE1">
      <w:pPr>
        <w:widowControl w:val="0"/>
        <w:autoSpaceDE w:val="0"/>
        <w:autoSpaceDN w:val="0"/>
        <w:ind w:left="5659"/>
        <w:rPr>
          <w:i/>
          <w:spacing w:val="-2"/>
          <w:sz w:val="20"/>
          <w:szCs w:val="22"/>
          <w:lang w:eastAsia="en-US"/>
        </w:rPr>
      </w:pPr>
    </w:p>
    <w:p w14:paraId="0E26BA50" w14:textId="77777777" w:rsidR="00485AE1" w:rsidRPr="00485AE1" w:rsidRDefault="00485AE1" w:rsidP="00485AE1">
      <w:pPr>
        <w:widowControl w:val="0"/>
        <w:autoSpaceDE w:val="0"/>
        <w:autoSpaceDN w:val="0"/>
        <w:ind w:left="5659"/>
        <w:rPr>
          <w:i/>
          <w:spacing w:val="-2"/>
          <w:sz w:val="20"/>
          <w:szCs w:val="22"/>
          <w:lang w:eastAsia="en-US"/>
        </w:rPr>
      </w:pPr>
    </w:p>
    <w:p w14:paraId="7EC63F17" w14:textId="77777777" w:rsidR="00485AE1" w:rsidRPr="00485AE1" w:rsidRDefault="00485AE1" w:rsidP="00485AE1">
      <w:pPr>
        <w:widowControl w:val="0"/>
        <w:autoSpaceDE w:val="0"/>
        <w:autoSpaceDN w:val="0"/>
        <w:ind w:left="5659"/>
        <w:rPr>
          <w:i/>
          <w:spacing w:val="-2"/>
          <w:sz w:val="20"/>
          <w:szCs w:val="22"/>
          <w:lang w:eastAsia="en-US"/>
        </w:rPr>
      </w:pPr>
    </w:p>
    <w:p w14:paraId="166F3FC2" w14:textId="77777777" w:rsidR="00485AE1" w:rsidRPr="00485AE1" w:rsidRDefault="00485AE1" w:rsidP="00485AE1">
      <w:pPr>
        <w:widowControl w:val="0"/>
        <w:autoSpaceDE w:val="0"/>
        <w:autoSpaceDN w:val="0"/>
        <w:ind w:left="5659"/>
        <w:rPr>
          <w:i/>
          <w:spacing w:val="-2"/>
          <w:sz w:val="20"/>
          <w:szCs w:val="22"/>
          <w:lang w:eastAsia="en-US"/>
        </w:rPr>
      </w:pPr>
    </w:p>
    <w:p w14:paraId="44EDA641" w14:textId="77777777" w:rsidR="00485AE1" w:rsidRPr="00485AE1" w:rsidRDefault="00485AE1" w:rsidP="00485AE1">
      <w:pPr>
        <w:widowControl w:val="0"/>
        <w:autoSpaceDE w:val="0"/>
        <w:autoSpaceDN w:val="0"/>
        <w:ind w:left="5659"/>
        <w:rPr>
          <w:i/>
          <w:spacing w:val="-2"/>
          <w:sz w:val="20"/>
          <w:szCs w:val="22"/>
          <w:lang w:eastAsia="en-US"/>
        </w:rPr>
      </w:pPr>
    </w:p>
    <w:p w14:paraId="6C0FEEF7" w14:textId="77777777" w:rsidR="00485AE1" w:rsidRPr="00485AE1" w:rsidRDefault="00485AE1" w:rsidP="00485AE1">
      <w:pPr>
        <w:widowControl w:val="0"/>
        <w:autoSpaceDE w:val="0"/>
        <w:autoSpaceDN w:val="0"/>
        <w:ind w:left="5659"/>
        <w:rPr>
          <w:i/>
          <w:spacing w:val="-2"/>
          <w:sz w:val="20"/>
          <w:szCs w:val="22"/>
          <w:lang w:eastAsia="en-US"/>
        </w:rPr>
      </w:pPr>
    </w:p>
    <w:p w14:paraId="3A4F7464" w14:textId="77777777" w:rsidR="00485AE1" w:rsidRPr="00485AE1" w:rsidRDefault="00485AE1" w:rsidP="00485AE1">
      <w:pPr>
        <w:widowControl w:val="0"/>
        <w:autoSpaceDE w:val="0"/>
        <w:autoSpaceDN w:val="0"/>
        <w:ind w:left="5659"/>
        <w:rPr>
          <w:i/>
          <w:spacing w:val="-2"/>
          <w:sz w:val="20"/>
          <w:szCs w:val="22"/>
          <w:lang w:eastAsia="en-US"/>
        </w:rPr>
      </w:pPr>
    </w:p>
    <w:p w14:paraId="1530E125" w14:textId="77777777" w:rsidR="00485AE1" w:rsidRPr="00485AE1" w:rsidRDefault="00485AE1" w:rsidP="00485AE1">
      <w:pPr>
        <w:widowControl w:val="0"/>
        <w:autoSpaceDE w:val="0"/>
        <w:autoSpaceDN w:val="0"/>
        <w:ind w:left="5659"/>
        <w:rPr>
          <w:i/>
          <w:spacing w:val="-2"/>
          <w:sz w:val="20"/>
          <w:szCs w:val="22"/>
          <w:lang w:eastAsia="en-US"/>
        </w:rPr>
      </w:pPr>
    </w:p>
    <w:p w14:paraId="0F3A007E" w14:textId="77777777" w:rsidR="00485AE1" w:rsidRPr="00485AE1" w:rsidRDefault="00485AE1" w:rsidP="00485AE1">
      <w:pPr>
        <w:widowControl w:val="0"/>
        <w:autoSpaceDE w:val="0"/>
        <w:autoSpaceDN w:val="0"/>
        <w:ind w:left="5659"/>
        <w:rPr>
          <w:i/>
          <w:spacing w:val="-2"/>
          <w:sz w:val="20"/>
          <w:szCs w:val="22"/>
          <w:lang w:eastAsia="en-US"/>
        </w:rPr>
      </w:pPr>
    </w:p>
    <w:p w14:paraId="3F319028" w14:textId="77777777" w:rsidR="00485AE1" w:rsidRPr="00485AE1" w:rsidRDefault="00485AE1" w:rsidP="00485AE1">
      <w:pPr>
        <w:widowControl w:val="0"/>
        <w:autoSpaceDE w:val="0"/>
        <w:autoSpaceDN w:val="0"/>
        <w:ind w:left="5659"/>
        <w:rPr>
          <w:i/>
          <w:spacing w:val="-2"/>
          <w:sz w:val="20"/>
          <w:szCs w:val="22"/>
          <w:lang w:eastAsia="en-US"/>
        </w:rPr>
      </w:pPr>
    </w:p>
    <w:p w14:paraId="6B7412B7" w14:textId="77777777" w:rsidR="00485AE1" w:rsidRPr="00485AE1" w:rsidRDefault="00485AE1" w:rsidP="00485AE1">
      <w:pPr>
        <w:widowControl w:val="0"/>
        <w:autoSpaceDE w:val="0"/>
        <w:autoSpaceDN w:val="0"/>
        <w:ind w:left="5659"/>
        <w:rPr>
          <w:i/>
          <w:spacing w:val="-2"/>
          <w:sz w:val="20"/>
          <w:szCs w:val="22"/>
          <w:lang w:eastAsia="en-US"/>
        </w:rPr>
      </w:pPr>
    </w:p>
    <w:p w14:paraId="5EFEDB8F" w14:textId="77777777" w:rsidR="00485AE1" w:rsidRPr="00485AE1" w:rsidRDefault="00485AE1" w:rsidP="00485AE1">
      <w:pPr>
        <w:widowControl w:val="0"/>
        <w:autoSpaceDE w:val="0"/>
        <w:autoSpaceDN w:val="0"/>
        <w:ind w:left="5659"/>
        <w:rPr>
          <w:i/>
          <w:spacing w:val="-2"/>
          <w:sz w:val="20"/>
          <w:szCs w:val="22"/>
          <w:lang w:eastAsia="en-US"/>
        </w:rPr>
      </w:pPr>
    </w:p>
    <w:p w14:paraId="7239D822" w14:textId="77777777" w:rsidR="00485AE1" w:rsidRPr="00485AE1" w:rsidRDefault="00485AE1" w:rsidP="00485AE1">
      <w:pPr>
        <w:widowControl w:val="0"/>
        <w:autoSpaceDE w:val="0"/>
        <w:autoSpaceDN w:val="0"/>
        <w:ind w:left="5659"/>
        <w:rPr>
          <w:i/>
          <w:spacing w:val="-2"/>
          <w:sz w:val="20"/>
          <w:szCs w:val="22"/>
          <w:lang w:eastAsia="en-US"/>
        </w:rPr>
      </w:pPr>
    </w:p>
    <w:p w14:paraId="302592BA" w14:textId="77777777" w:rsidR="00485AE1" w:rsidRPr="00485AE1" w:rsidRDefault="00485AE1" w:rsidP="00485AE1">
      <w:pPr>
        <w:widowControl w:val="0"/>
        <w:autoSpaceDE w:val="0"/>
        <w:autoSpaceDN w:val="0"/>
        <w:ind w:left="5659"/>
        <w:rPr>
          <w:i/>
          <w:spacing w:val="-2"/>
          <w:sz w:val="20"/>
          <w:szCs w:val="22"/>
          <w:lang w:eastAsia="en-US"/>
        </w:rPr>
      </w:pPr>
    </w:p>
    <w:p w14:paraId="2C7AC582" w14:textId="77777777" w:rsidR="00485AE1" w:rsidRPr="00485AE1" w:rsidRDefault="00485AE1" w:rsidP="00485AE1">
      <w:pPr>
        <w:widowControl w:val="0"/>
        <w:autoSpaceDE w:val="0"/>
        <w:autoSpaceDN w:val="0"/>
        <w:ind w:left="5659"/>
        <w:rPr>
          <w:i/>
          <w:spacing w:val="-2"/>
          <w:sz w:val="20"/>
          <w:szCs w:val="22"/>
          <w:lang w:eastAsia="en-US"/>
        </w:rPr>
      </w:pPr>
    </w:p>
    <w:p w14:paraId="7CF7E131" w14:textId="2E593216" w:rsidR="00485AE1" w:rsidRPr="00485AE1" w:rsidRDefault="00485AE1" w:rsidP="00485AE1">
      <w:pPr>
        <w:widowControl w:val="0"/>
        <w:autoSpaceDE w:val="0"/>
        <w:autoSpaceDN w:val="0"/>
        <w:ind w:left="7200"/>
        <w:rPr>
          <w:i/>
          <w:spacing w:val="-2"/>
          <w:sz w:val="20"/>
          <w:szCs w:val="22"/>
          <w:lang w:eastAsia="en-US"/>
        </w:rPr>
      </w:pPr>
      <w:r w:rsidRPr="00485AE1">
        <w:rPr>
          <w:i/>
          <w:spacing w:val="-2"/>
          <w:sz w:val="20"/>
          <w:szCs w:val="22"/>
          <w:lang w:eastAsia="en-US"/>
        </w:rPr>
        <w:t xml:space="preserve">załącznik nr </w:t>
      </w:r>
      <w:r w:rsidR="006B4289">
        <w:rPr>
          <w:i/>
          <w:spacing w:val="-2"/>
          <w:sz w:val="20"/>
          <w:szCs w:val="22"/>
          <w:lang w:eastAsia="en-US"/>
        </w:rPr>
        <w:t>2</w:t>
      </w:r>
      <w:r w:rsidRPr="00485AE1">
        <w:rPr>
          <w:i/>
          <w:spacing w:val="-2"/>
          <w:sz w:val="20"/>
          <w:szCs w:val="22"/>
          <w:lang w:eastAsia="en-US"/>
        </w:rPr>
        <w:t xml:space="preserve"> do umowy o zachowaniu poufności</w:t>
      </w:r>
    </w:p>
    <w:p w14:paraId="4C871441" w14:textId="77777777" w:rsidR="00485AE1" w:rsidRPr="00485AE1" w:rsidRDefault="00485AE1" w:rsidP="00485AE1">
      <w:pPr>
        <w:widowControl w:val="0"/>
        <w:autoSpaceDE w:val="0"/>
        <w:autoSpaceDN w:val="0"/>
        <w:ind w:left="426"/>
        <w:jc w:val="right"/>
        <w:rPr>
          <w:i/>
          <w:sz w:val="20"/>
          <w:szCs w:val="22"/>
          <w:lang w:eastAsia="en-US"/>
        </w:rPr>
      </w:pPr>
    </w:p>
    <w:p w14:paraId="7520DA66" w14:textId="77777777" w:rsidR="00485AE1" w:rsidRPr="00485AE1" w:rsidRDefault="00485AE1" w:rsidP="00485AE1">
      <w:pPr>
        <w:widowControl w:val="0"/>
        <w:autoSpaceDE w:val="0"/>
        <w:autoSpaceDN w:val="0"/>
        <w:ind w:left="426"/>
        <w:rPr>
          <w:i/>
          <w:sz w:val="20"/>
          <w:szCs w:val="22"/>
          <w:lang w:eastAsia="en-US"/>
        </w:rPr>
      </w:pPr>
    </w:p>
    <w:p w14:paraId="086784A0"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Szanowni Państwo,</w:t>
      </w:r>
    </w:p>
    <w:p w14:paraId="0657B47D" w14:textId="77777777" w:rsidR="00485AE1" w:rsidRPr="00485AE1" w:rsidRDefault="00485AE1" w:rsidP="00485AE1">
      <w:pPr>
        <w:widowControl w:val="0"/>
        <w:autoSpaceDE w:val="0"/>
        <w:autoSpaceDN w:val="0"/>
        <w:ind w:left="426"/>
        <w:jc w:val="both"/>
        <w:rPr>
          <w:i/>
          <w:sz w:val="20"/>
          <w:szCs w:val="22"/>
          <w:lang w:eastAsia="en-US"/>
        </w:rPr>
      </w:pPr>
    </w:p>
    <w:p w14:paraId="6DB3C206"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Zgodnie z art. 13 ust. 1 i ust. 2 ogólnego rozporządzenia o ochronie danych osobowych z dnia 27 kwietnia 2016 r. informujemy, iż:</w:t>
      </w:r>
    </w:p>
    <w:p w14:paraId="24275D3D" w14:textId="77777777" w:rsidR="00485AE1" w:rsidRPr="00485AE1" w:rsidRDefault="00485AE1" w:rsidP="00485AE1">
      <w:pPr>
        <w:widowControl w:val="0"/>
        <w:autoSpaceDE w:val="0"/>
        <w:autoSpaceDN w:val="0"/>
        <w:ind w:left="426"/>
        <w:jc w:val="both"/>
        <w:rPr>
          <w:i/>
          <w:sz w:val="20"/>
          <w:szCs w:val="22"/>
          <w:lang w:eastAsia="en-US"/>
        </w:rPr>
      </w:pPr>
    </w:p>
    <w:p w14:paraId="1530A6C8"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xml:space="preserve">• </w:t>
      </w:r>
      <w:r w:rsidRPr="00485AE1">
        <w:rPr>
          <w:b/>
          <w:bCs/>
          <w:i/>
          <w:sz w:val="20"/>
          <w:szCs w:val="22"/>
          <w:lang w:eastAsia="en-US"/>
        </w:rPr>
        <w:t xml:space="preserve">Administratorem </w:t>
      </w:r>
      <w:r w:rsidRPr="00485AE1">
        <w:rPr>
          <w:i/>
          <w:sz w:val="20"/>
          <w:szCs w:val="22"/>
          <w:lang w:eastAsia="en-US"/>
        </w:rPr>
        <w:t xml:space="preserve">Państwa danych osobowych jest Samodzielny Publiczny Zakład Opieki Zdrowotnej w Sejnach, adres: ul. E. </w:t>
      </w:r>
      <w:proofErr w:type="spellStart"/>
      <w:r w:rsidRPr="00485AE1">
        <w:rPr>
          <w:i/>
          <w:sz w:val="20"/>
          <w:szCs w:val="22"/>
          <w:lang w:eastAsia="en-US"/>
        </w:rPr>
        <w:t>Rittlera</w:t>
      </w:r>
      <w:proofErr w:type="spellEnd"/>
      <w:r w:rsidRPr="00485AE1">
        <w:rPr>
          <w:i/>
          <w:sz w:val="20"/>
          <w:szCs w:val="22"/>
          <w:lang w:eastAsia="en-US"/>
        </w:rPr>
        <w:t xml:space="preserve"> 2, 16-500 Sejny, reprezentowany przez Dyrektora SP ZOZ w Sejnach – </w:t>
      </w:r>
      <w:r w:rsidRPr="00485AE1">
        <w:rPr>
          <w:b/>
          <w:bCs/>
          <w:i/>
          <w:sz w:val="20"/>
          <w:szCs w:val="22"/>
          <w:lang w:eastAsia="en-US"/>
        </w:rPr>
        <w:t xml:space="preserve">Waldemara </w:t>
      </w:r>
      <w:proofErr w:type="spellStart"/>
      <w:r w:rsidRPr="00485AE1">
        <w:rPr>
          <w:b/>
          <w:bCs/>
          <w:i/>
          <w:sz w:val="20"/>
          <w:szCs w:val="22"/>
          <w:lang w:eastAsia="en-US"/>
        </w:rPr>
        <w:t>Kwaterskiego</w:t>
      </w:r>
      <w:proofErr w:type="spellEnd"/>
      <w:r w:rsidRPr="00485AE1">
        <w:rPr>
          <w:i/>
          <w:sz w:val="20"/>
          <w:szCs w:val="22"/>
          <w:lang w:eastAsia="en-US"/>
        </w:rPr>
        <w:t>, tel. 87 517 23 17; e-mail: w.kwaterski@szpital.sejny.pl</w:t>
      </w:r>
    </w:p>
    <w:p w14:paraId="067B1449"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xml:space="preserve">• </w:t>
      </w:r>
      <w:r w:rsidRPr="00485AE1">
        <w:rPr>
          <w:b/>
          <w:bCs/>
          <w:i/>
          <w:sz w:val="20"/>
          <w:szCs w:val="22"/>
          <w:lang w:eastAsia="en-US"/>
        </w:rPr>
        <w:t>Inspektorem Ochrony Danych</w:t>
      </w:r>
      <w:r w:rsidRPr="00485AE1">
        <w:rPr>
          <w:i/>
          <w:sz w:val="20"/>
          <w:szCs w:val="22"/>
          <w:lang w:eastAsia="en-US"/>
        </w:rPr>
        <w:t xml:space="preserve"> Osobowych w Samodzielnym Publicznym Zakładzie Opieki Zdrowotnej w Sejnach jest Bartosz </w:t>
      </w:r>
      <w:proofErr w:type="spellStart"/>
      <w:r w:rsidRPr="00485AE1">
        <w:rPr>
          <w:i/>
          <w:sz w:val="20"/>
          <w:szCs w:val="22"/>
          <w:lang w:eastAsia="en-US"/>
        </w:rPr>
        <w:t>Wiżlański</w:t>
      </w:r>
      <w:proofErr w:type="spellEnd"/>
      <w:r w:rsidRPr="00485AE1">
        <w:rPr>
          <w:i/>
          <w:sz w:val="20"/>
          <w:szCs w:val="22"/>
          <w:lang w:eastAsia="en-US"/>
        </w:rPr>
        <w:t>, tel. 87 517 23 46; e-mail: b.wizlanski@szpital.sejny.pl</w:t>
      </w:r>
    </w:p>
    <w:p w14:paraId="3AC5EEE4" w14:textId="77777777" w:rsidR="00485AE1" w:rsidRPr="00485AE1" w:rsidRDefault="00485AE1" w:rsidP="00485AE1">
      <w:pPr>
        <w:widowControl w:val="0"/>
        <w:autoSpaceDE w:val="0"/>
        <w:autoSpaceDN w:val="0"/>
        <w:ind w:left="426"/>
        <w:jc w:val="both"/>
        <w:rPr>
          <w:b/>
          <w:bCs/>
          <w:i/>
          <w:sz w:val="20"/>
          <w:szCs w:val="22"/>
          <w:lang w:eastAsia="en-US"/>
        </w:rPr>
      </w:pPr>
      <w:r w:rsidRPr="00485AE1">
        <w:rPr>
          <w:i/>
          <w:sz w:val="20"/>
          <w:szCs w:val="22"/>
          <w:lang w:eastAsia="en-US"/>
        </w:rPr>
        <w:t xml:space="preserve">• </w:t>
      </w:r>
      <w:r w:rsidRPr="00485AE1">
        <w:rPr>
          <w:b/>
          <w:bCs/>
          <w:i/>
          <w:sz w:val="20"/>
          <w:szCs w:val="22"/>
          <w:lang w:eastAsia="en-US"/>
        </w:rPr>
        <w:t>Celem przetwarzania danych osobowych jest:</w:t>
      </w:r>
    </w:p>
    <w:p w14:paraId="566A6769"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realizacja umowy o w zakresie Zadania nr………,</w:t>
      </w:r>
    </w:p>
    <w:p w14:paraId="4B0E0508"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prowadzenie rozrachunków i rozliczeń z tytułu realizacji umowy,</w:t>
      </w:r>
    </w:p>
    <w:p w14:paraId="73E3CE3B"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prowadzenie i przechowywanie dokumentacji powstałej w związku z realizacją umowy podstawowej,</w:t>
      </w:r>
    </w:p>
    <w:p w14:paraId="056BB4D5"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xml:space="preserve">• </w:t>
      </w:r>
      <w:r w:rsidRPr="00485AE1">
        <w:rPr>
          <w:b/>
          <w:bCs/>
          <w:i/>
          <w:sz w:val="20"/>
          <w:szCs w:val="22"/>
          <w:lang w:eastAsia="en-US"/>
        </w:rPr>
        <w:t>Podstawa prawna przetwarzania danych osobowych</w:t>
      </w:r>
      <w:r w:rsidRPr="00485AE1">
        <w:rPr>
          <w:i/>
          <w:sz w:val="20"/>
          <w:szCs w:val="22"/>
          <w:lang w:eastAsia="en-US"/>
        </w:rPr>
        <w:t xml:space="preserve"> wynika w szczególności z:</w:t>
      </w:r>
    </w:p>
    <w:p w14:paraId="10050B8D"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art. 6 ust 1 pkt a/ b/c Ogólnego Rozporządzenia o ochronie danych osobowych z dnia 27 kwietnia 2016 r.</w:t>
      </w:r>
    </w:p>
    <w:p w14:paraId="2C98CE3B"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Ustawy z dnia 29 września 1994 r. o rachunkowości</w:t>
      </w:r>
    </w:p>
    <w:p w14:paraId="7D2C7523"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Ustawy z dnia 11 września 2019 r. - Prawo zamówień publicznych</w:t>
      </w:r>
    </w:p>
    <w:p w14:paraId="2D96B966"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xml:space="preserve">• </w:t>
      </w:r>
      <w:r w:rsidRPr="00485AE1">
        <w:rPr>
          <w:b/>
          <w:bCs/>
          <w:i/>
          <w:sz w:val="20"/>
          <w:szCs w:val="22"/>
          <w:lang w:eastAsia="en-US"/>
        </w:rPr>
        <w:t>Odbiorcą Państwa danych osobowych będą</w:t>
      </w:r>
      <w:r w:rsidRPr="00485AE1">
        <w:rPr>
          <w:i/>
          <w:sz w:val="20"/>
          <w:szCs w:val="22"/>
          <w:lang w:eastAsia="en-US"/>
        </w:rPr>
        <w:t xml:space="preserve"> – Dane osobowe Kontrahentów mogą być udostępnione podmiotom upoważnionym na podstawie przepisów prawa;</w:t>
      </w:r>
    </w:p>
    <w:p w14:paraId="0A53574C"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xml:space="preserve">• </w:t>
      </w:r>
      <w:r w:rsidRPr="00485AE1">
        <w:rPr>
          <w:b/>
          <w:bCs/>
          <w:i/>
          <w:sz w:val="20"/>
          <w:szCs w:val="22"/>
          <w:lang w:eastAsia="en-US"/>
        </w:rPr>
        <w:t>Państwa dane osobowe będą przekazywane do państwa trzeciego/organizacji międzynarodowej na podstawie</w:t>
      </w:r>
      <w:r w:rsidRPr="00485AE1">
        <w:rPr>
          <w:i/>
          <w:sz w:val="20"/>
          <w:szCs w:val="22"/>
          <w:lang w:eastAsia="en-US"/>
        </w:rPr>
        <w:t xml:space="preserve"> – nie dotyczy;</w:t>
      </w:r>
    </w:p>
    <w:p w14:paraId="3A48BEE6"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xml:space="preserve">• </w:t>
      </w:r>
      <w:r w:rsidRPr="00485AE1">
        <w:rPr>
          <w:b/>
          <w:bCs/>
          <w:i/>
          <w:sz w:val="20"/>
          <w:szCs w:val="22"/>
          <w:lang w:eastAsia="en-US"/>
        </w:rPr>
        <w:t>Państwa dane osobowe będą przechowywane przez</w:t>
      </w:r>
      <w:r w:rsidRPr="00485AE1">
        <w:rPr>
          <w:i/>
          <w:sz w:val="20"/>
          <w:szCs w:val="22"/>
          <w:lang w:eastAsia="en-US"/>
        </w:rPr>
        <w:t xml:space="preserve"> okres: zgodnie z ustawą o rachunkowości przez okres 5 lat od rozwiązania umowy (art. 74 ust. 2 pkt. 4)</w:t>
      </w:r>
    </w:p>
    <w:p w14:paraId="13D0518D"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xml:space="preserve">• </w:t>
      </w:r>
      <w:r w:rsidRPr="00485AE1">
        <w:rPr>
          <w:b/>
          <w:bCs/>
          <w:i/>
          <w:sz w:val="20"/>
          <w:szCs w:val="22"/>
          <w:lang w:eastAsia="en-US"/>
        </w:rPr>
        <w:t>Przysługujące Państwu prawa to m.in.:</w:t>
      </w:r>
    </w:p>
    <w:p w14:paraId="39D55974"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prawo dostępu do treści swoich danych oraz ich poprawiania;</w:t>
      </w:r>
    </w:p>
    <w:p w14:paraId="48D578B4"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prawo do sprostowania swoich danych,</w:t>
      </w:r>
    </w:p>
    <w:p w14:paraId="408468C2"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Mają Państwo prawo wniesienia skargi do organu nadzorczego gdy uzna Pani/Pan, iż przetwarzanie danych osobowych Pani/Pana dotyczących narusza przepisy ogólnego rozporządzenia o ochronie danych osobowych z dnia 27 kwietnia 2016 r.;</w:t>
      </w:r>
    </w:p>
    <w:p w14:paraId="32B3AC60"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Podanie Państwa danych osobowych jest dobrowolne, ale niezbędne dla realizacji wymienionych celów zbierania danych;</w:t>
      </w:r>
    </w:p>
    <w:p w14:paraId="31E8A6CF" w14:textId="77777777" w:rsidR="00485AE1" w:rsidRPr="00485AE1" w:rsidRDefault="00485AE1" w:rsidP="00485AE1">
      <w:pPr>
        <w:widowControl w:val="0"/>
        <w:autoSpaceDE w:val="0"/>
        <w:autoSpaceDN w:val="0"/>
        <w:ind w:left="426"/>
        <w:jc w:val="both"/>
        <w:rPr>
          <w:i/>
          <w:sz w:val="20"/>
          <w:szCs w:val="22"/>
          <w:lang w:eastAsia="en-US"/>
        </w:rPr>
      </w:pPr>
      <w:r w:rsidRPr="00485AE1">
        <w:rPr>
          <w:i/>
          <w:sz w:val="20"/>
          <w:szCs w:val="22"/>
          <w:lang w:eastAsia="en-US"/>
        </w:rPr>
        <w:t>• Przetwarzanie podanych przez Panią/Pana danych osobowych nie będzie podlegało zautomatyzowanemu podejmowaniu decyzji, w tym profilowaniu, o którym mowa w art. 22 ust. 1 i 4 RODO.</w:t>
      </w:r>
    </w:p>
    <w:p w14:paraId="45541510" w14:textId="77777777" w:rsidR="00485AE1" w:rsidRPr="00485AE1" w:rsidRDefault="00485AE1" w:rsidP="00485AE1">
      <w:pPr>
        <w:widowControl w:val="0"/>
        <w:autoSpaceDE w:val="0"/>
        <w:autoSpaceDN w:val="0"/>
        <w:ind w:left="426"/>
        <w:jc w:val="both"/>
        <w:rPr>
          <w:i/>
          <w:sz w:val="20"/>
          <w:szCs w:val="22"/>
          <w:lang w:eastAsia="en-US"/>
        </w:rPr>
      </w:pPr>
    </w:p>
    <w:p w14:paraId="45B8D3B0" w14:textId="77777777" w:rsidR="00485AE1" w:rsidRPr="00485AE1" w:rsidRDefault="00485AE1" w:rsidP="00485AE1">
      <w:pPr>
        <w:widowControl w:val="0"/>
        <w:autoSpaceDE w:val="0"/>
        <w:autoSpaceDN w:val="0"/>
        <w:ind w:left="426"/>
        <w:jc w:val="both"/>
        <w:rPr>
          <w:i/>
          <w:sz w:val="20"/>
          <w:szCs w:val="22"/>
          <w:lang w:eastAsia="en-US"/>
        </w:rPr>
      </w:pPr>
    </w:p>
    <w:p w14:paraId="5E9DEEB6" w14:textId="77777777" w:rsidR="00485AE1" w:rsidRPr="00485AE1" w:rsidRDefault="00485AE1" w:rsidP="00485AE1">
      <w:pPr>
        <w:widowControl w:val="0"/>
        <w:autoSpaceDE w:val="0"/>
        <w:autoSpaceDN w:val="0"/>
        <w:ind w:left="426"/>
        <w:jc w:val="both"/>
        <w:rPr>
          <w:i/>
          <w:sz w:val="20"/>
          <w:szCs w:val="22"/>
          <w:lang w:eastAsia="en-US"/>
        </w:rPr>
      </w:pPr>
    </w:p>
    <w:p w14:paraId="6BDBABE8" w14:textId="77777777" w:rsidR="00485AE1" w:rsidRPr="00485AE1" w:rsidRDefault="00485AE1" w:rsidP="00485AE1">
      <w:pPr>
        <w:widowControl w:val="0"/>
        <w:autoSpaceDE w:val="0"/>
        <w:autoSpaceDN w:val="0"/>
        <w:ind w:left="426"/>
        <w:jc w:val="both"/>
        <w:rPr>
          <w:i/>
          <w:sz w:val="20"/>
          <w:szCs w:val="22"/>
          <w:lang w:eastAsia="en-US"/>
        </w:rPr>
      </w:pPr>
    </w:p>
    <w:p w14:paraId="655EE3C8" w14:textId="77777777" w:rsidR="00485AE1" w:rsidRPr="00485AE1" w:rsidRDefault="00485AE1" w:rsidP="00485AE1">
      <w:pPr>
        <w:widowControl w:val="0"/>
        <w:autoSpaceDE w:val="0"/>
        <w:autoSpaceDN w:val="0"/>
        <w:ind w:left="426"/>
        <w:jc w:val="both"/>
        <w:rPr>
          <w:i/>
          <w:sz w:val="20"/>
          <w:szCs w:val="22"/>
          <w:lang w:eastAsia="en-US"/>
        </w:rPr>
      </w:pPr>
    </w:p>
    <w:p w14:paraId="04555D48" w14:textId="77777777" w:rsidR="00485AE1" w:rsidRPr="00485AE1" w:rsidRDefault="00485AE1" w:rsidP="00485AE1">
      <w:pPr>
        <w:widowControl w:val="0"/>
        <w:autoSpaceDE w:val="0"/>
        <w:autoSpaceDN w:val="0"/>
        <w:ind w:left="426"/>
        <w:jc w:val="both"/>
        <w:rPr>
          <w:i/>
          <w:sz w:val="20"/>
          <w:szCs w:val="22"/>
          <w:lang w:eastAsia="en-US"/>
        </w:rPr>
      </w:pPr>
    </w:p>
    <w:p w14:paraId="59E83CAA" w14:textId="77777777" w:rsidR="00485AE1" w:rsidRPr="00485AE1" w:rsidRDefault="00485AE1" w:rsidP="00485AE1">
      <w:pPr>
        <w:widowControl w:val="0"/>
        <w:autoSpaceDE w:val="0"/>
        <w:autoSpaceDN w:val="0"/>
        <w:ind w:left="426"/>
        <w:jc w:val="both"/>
        <w:rPr>
          <w:i/>
          <w:sz w:val="20"/>
          <w:szCs w:val="22"/>
          <w:lang w:eastAsia="en-US"/>
        </w:rPr>
      </w:pPr>
    </w:p>
    <w:p w14:paraId="3D6C37B9" w14:textId="77777777" w:rsidR="00485AE1" w:rsidRPr="00485AE1" w:rsidRDefault="00485AE1" w:rsidP="00485AE1">
      <w:pPr>
        <w:widowControl w:val="0"/>
        <w:autoSpaceDE w:val="0"/>
        <w:autoSpaceDN w:val="0"/>
        <w:ind w:left="426"/>
        <w:jc w:val="both"/>
        <w:rPr>
          <w:i/>
          <w:sz w:val="20"/>
          <w:szCs w:val="22"/>
          <w:lang w:eastAsia="en-US"/>
        </w:rPr>
      </w:pPr>
    </w:p>
    <w:p w14:paraId="7BA2989C" w14:textId="77777777" w:rsidR="00485AE1" w:rsidRPr="00485AE1" w:rsidRDefault="00485AE1" w:rsidP="00485AE1">
      <w:pPr>
        <w:widowControl w:val="0"/>
        <w:autoSpaceDE w:val="0"/>
        <w:autoSpaceDN w:val="0"/>
        <w:ind w:left="3306" w:firstLine="294"/>
        <w:jc w:val="center"/>
        <w:rPr>
          <w:i/>
          <w:sz w:val="20"/>
          <w:szCs w:val="22"/>
          <w:lang w:eastAsia="en-US"/>
        </w:rPr>
      </w:pPr>
      <w:r w:rsidRPr="00485AE1">
        <w:rPr>
          <w:i/>
          <w:sz w:val="20"/>
          <w:szCs w:val="22"/>
          <w:lang w:eastAsia="en-US"/>
        </w:rPr>
        <w:t>……………………………………….</w:t>
      </w:r>
    </w:p>
    <w:p w14:paraId="27C581CC" w14:textId="77777777" w:rsidR="00485AE1" w:rsidRPr="00485AE1" w:rsidRDefault="00485AE1" w:rsidP="00485AE1">
      <w:pPr>
        <w:widowControl w:val="0"/>
        <w:autoSpaceDE w:val="0"/>
        <w:autoSpaceDN w:val="0"/>
        <w:ind w:left="3012" w:firstLine="294"/>
        <w:jc w:val="center"/>
        <w:rPr>
          <w:i/>
          <w:sz w:val="20"/>
          <w:szCs w:val="22"/>
          <w:lang w:eastAsia="en-US"/>
        </w:rPr>
      </w:pPr>
      <w:r w:rsidRPr="00485AE1">
        <w:rPr>
          <w:i/>
          <w:sz w:val="20"/>
          <w:szCs w:val="22"/>
          <w:lang w:eastAsia="en-US"/>
        </w:rPr>
        <w:t>czytelny podpis</w:t>
      </w:r>
    </w:p>
    <w:p w14:paraId="5F1142F4" w14:textId="77777777" w:rsidR="00485AE1" w:rsidRPr="00485AE1" w:rsidRDefault="00485AE1" w:rsidP="00485AE1">
      <w:pPr>
        <w:autoSpaceDE w:val="0"/>
        <w:autoSpaceDN w:val="0"/>
        <w:adjustRightInd w:val="0"/>
        <w:spacing w:after="42"/>
        <w:jc w:val="both"/>
        <w:rPr>
          <w:rFonts w:eastAsiaTheme="minorHAnsi"/>
          <w:lang w:eastAsia="en-US"/>
        </w:rPr>
      </w:pPr>
    </w:p>
    <w:p w14:paraId="34426E4C" w14:textId="77777777" w:rsidR="00485AE1" w:rsidRPr="00485AE1" w:rsidRDefault="00485AE1" w:rsidP="00485AE1">
      <w:pPr>
        <w:autoSpaceDE w:val="0"/>
        <w:autoSpaceDN w:val="0"/>
        <w:adjustRightInd w:val="0"/>
        <w:rPr>
          <w:rFonts w:ascii="Calibri" w:eastAsia="Calibri" w:hAnsi="Calibri" w:cs="Calibri"/>
          <w:b/>
          <w:bCs/>
          <w:sz w:val="22"/>
          <w:szCs w:val="22"/>
          <w:lang w:eastAsia="en-US"/>
        </w:rPr>
      </w:pPr>
    </w:p>
    <w:p w14:paraId="738E2369" w14:textId="77777777" w:rsidR="00485AE1" w:rsidRPr="00485AE1" w:rsidRDefault="00485AE1" w:rsidP="00485AE1">
      <w:pPr>
        <w:autoSpaceDE w:val="0"/>
        <w:autoSpaceDN w:val="0"/>
        <w:adjustRightInd w:val="0"/>
        <w:rPr>
          <w:rFonts w:ascii="Calibri" w:eastAsia="Calibri" w:hAnsi="Calibri" w:cs="Calibri"/>
          <w:b/>
          <w:bCs/>
          <w:sz w:val="22"/>
          <w:szCs w:val="22"/>
          <w:lang w:eastAsia="en-US"/>
        </w:rPr>
      </w:pPr>
    </w:p>
    <w:bookmarkEnd w:id="41"/>
    <w:p w14:paraId="6E8C2F4A" w14:textId="77777777" w:rsidR="004439E9" w:rsidRDefault="004439E9" w:rsidP="00C4218A">
      <w:pPr>
        <w:pStyle w:val="Tekstpodstawowy"/>
        <w:widowControl w:val="0"/>
        <w:spacing w:line="360" w:lineRule="auto"/>
        <w:rPr>
          <w:rFonts w:eastAsia="Calibri"/>
          <w:b/>
          <w:sz w:val="22"/>
          <w:szCs w:val="22"/>
          <w:lang w:eastAsia="en-US"/>
        </w:rPr>
      </w:pPr>
    </w:p>
    <w:p w14:paraId="607D7B6E" w14:textId="77777777" w:rsidR="006B4289" w:rsidRPr="00E87DAB" w:rsidRDefault="006B4289" w:rsidP="00C4218A">
      <w:pPr>
        <w:pStyle w:val="Tekstpodstawowy"/>
        <w:widowControl w:val="0"/>
        <w:spacing w:line="360" w:lineRule="auto"/>
        <w:rPr>
          <w:rFonts w:eastAsia="Calibri"/>
          <w:b/>
          <w:sz w:val="22"/>
          <w:szCs w:val="22"/>
          <w:lang w:eastAsia="en-US"/>
        </w:rPr>
      </w:pPr>
    </w:p>
    <w:p w14:paraId="66CE275D" w14:textId="552FA8D3" w:rsidR="00C27164" w:rsidRPr="00C27164" w:rsidRDefault="00C27164" w:rsidP="006B4289">
      <w:pPr>
        <w:tabs>
          <w:tab w:val="left" w:pos="8238"/>
        </w:tabs>
        <w:spacing w:after="160" w:line="259" w:lineRule="auto"/>
        <w:jc w:val="right"/>
        <w:rPr>
          <w:rFonts w:eastAsia="Calibri"/>
          <w:sz w:val="22"/>
          <w:szCs w:val="22"/>
          <w:lang w:eastAsia="en-US"/>
        </w:rPr>
      </w:pPr>
      <w:r w:rsidRPr="00C27164">
        <w:rPr>
          <w:rFonts w:eastAsia="Calibri"/>
          <w:sz w:val="22"/>
          <w:szCs w:val="22"/>
          <w:lang w:eastAsia="en-US"/>
        </w:rPr>
        <w:lastRenderedPageBreak/>
        <w:t xml:space="preserve">Załącznik nr </w:t>
      </w:r>
      <w:r w:rsidR="000138BB">
        <w:rPr>
          <w:rFonts w:eastAsia="Calibri"/>
          <w:sz w:val="22"/>
          <w:szCs w:val="22"/>
          <w:lang w:eastAsia="en-US"/>
        </w:rPr>
        <w:t>2b</w:t>
      </w:r>
      <w:r w:rsidR="006B4289">
        <w:rPr>
          <w:rFonts w:eastAsia="Calibri"/>
          <w:sz w:val="22"/>
          <w:szCs w:val="22"/>
          <w:lang w:eastAsia="en-US"/>
        </w:rPr>
        <w:t xml:space="preserve"> </w:t>
      </w:r>
      <w:r w:rsidRPr="00C27164">
        <w:rPr>
          <w:rFonts w:eastAsia="Calibri"/>
          <w:sz w:val="22"/>
          <w:szCs w:val="22"/>
          <w:lang w:eastAsia="en-US"/>
        </w:rPr>
        <w:t>do umowy głównej</w:t>
      </w:r>
    </w:p>
    <w:p w14:paraId="0DC902CA" w14:textId="77777777" w:rsidR="00C27164" w:rsidRPr="00C27164" w:rsidRDefault="00C27164" w:rsidP="00C27164">
      <w:pPr>
        <w:spacing w:after="160" w:line="259" w:lineRule="auto"/>
        <w:jc w:val="center"/>
        <w:rPr>
          <w:rFonts w:eastAsia="Calibri"/>
          <w:b/>
          <w:smallCaps/>
          <w:sz w:val="28"/>
          <w:lang w:eastAsia="en-US"/>
        </w:rPr>
      </w:pPr>
      <w:r w:rsidRPr="00C27164">
        <w:rPr>
          <w:rFonts w:eastAsia="Calibri"/>
          <w:b/>
          <w:smallCaps/>
          <w:sz w:val="28"/>
          <w:lang w:eastAsia="en-US"/>
        </w:rPr>
        <w:t>Umowa powierzenia przetwarzania danych osobowych</w:t>
      </w:r>
    </w:p>
    <w:p w14:paraId="737CB75A" w14:textId="77777777" w:rsidR="00C27164" w:rsidRPr="00C27164" w:rsidRDefault="00C27164" w:rsidP="00C27164">
      <w:pPr>
        <w:spacing w:after="160" w:line="259" w:lineRule="auto"/>
        <w:rPr>
          <w:rFonts w:ascii="Calibri" w:eastAsia="Calibri" w:hAnsi="Calibri"/>
          <w:sz w:val="22"/>
          <w:szCs w:val="22"/>
          <w:lang w:eastAsia="en-US"/>
        </w:rPr>
      </w:pPr>
      <w:r w:rsidRPr="00C27164">
        <w:rPr>
          <w:rFonts w:eastAsia="Calibri"/>
          <w:lang w:eastAsia="en-US"/>
        </w:rPr>
        <w:t>zawarta dnia</w:t>
      </w:r>
      <w:r w:rsidRPr="00C27164">
        <w:rPr>
          <w:rFonts w:eastAsia="Calibri"/>
          <w:color w:val="FF0000"/>
          <w:lang w:eastAsia="en-US"/>
        </w:rPr>
        <w:t xml:space="preserve"> </w:t>
      </w:r>
      <w:r w:rsidRPr="00C27164">
        <w:rPr>
          <w:rFonts w:eastAsia="Calibri"/>
          <w:color w:val="000000"/>
          <w:lang w:eastAsia="en-US"/>
        </w:rPr>
        <w:t xml:space="preserve">……………………. w Sejnach </w:t>
      </w:r>
      <w:r w:rsidRPr="00C27164">
        <w:rPr>
          <w:rFonts w:eastAsia="Calibri"/>
          <w:color w:val="FF0000"/>
          <w:lang w:eastAsia="en-US"/>
        </w:rPr>
        <w:t xml:space="preserve"> </w:t>
      </w:r>
      <w:r w:rsidRPr="00C27164">
        <w:rPr>
          <w:rFonts w:eastAsia="Calibri"/>
          <w:lang w:eastAsia="en-US"/>
        </w:rPr>
        <w:t>pomiędzy:</w:t>
      </w:r>
    </w:p>
    <w:p w14:paraId="1292EBD6" w14:textId="77777777" w:rsidR="00C27164" w:rsidRPr="00C27164" w:rsidRDefault="00C27164" w:rsidP="00C27164">
      <w:pPr>
        <w:spacing w:after="160"/>
        <w:jc w:val="both"/>
        <w:rPr>
          <w:rFonts w:ascii="Calibri" w:eastAsia="Calibri" w:hAnsi="Calibri"/>
          <w:sz w:val="22"/>
          <w:szCs w:val="22"/>
          <w:lang w:eastAsia="en-US"/>
        </w:rPr>
      </w:pPr>
      <w:r w:rsidRPr="00C27164">
        <w:rPr>
          <w:rFonts w:eastAsia="Calibri"/>
          <w:b/>
          <w:lang w:eastAsia="en-US"/>
        </w:rPr>
        <w:t>Samodzielnym Publicznym Zakładem Opieki Zdrowotnej w Sejnach</w:t>
      </w:r>
      <w:r w:rsidRPr="00C27164">
        <w:rPr>
          <w:rFonts w:eastAsia="Calibri"/>
          <w:lang w:eastAsia="en-US"/>
        </w:rPr>
        <w:t xml:space="preserve">, z siedzibą w Sejnach, ul. Edwarda </w:t>
      </w:r>
      <w:proofErr w:type="spellStart"/>
      <w:r w:rsidRPr="00C27164">
        <w:rPr>
          <w:rFonts w:eastAsia="Calibri"/>
          <w:lang w:eastAsia="en-US"/>
        </w:rPr>
        <w:t>Rittlera</w:t>
      </w:r>
      <w:proofErr w:type="spellEnd"/>
      <w:r w:rsidRPr="00C27164">
        <w:rPr>
          <w:rFonts w:eastAsia="Calibri"/>
          <w:lang w:eastAsia="en-US"/>
        </w:rPr>
        <w:t xml:space="preserve"> 2, 16-500 Sejny posiadającym numer NIP 844-17-84-785, REGON 790317340</w:t>
      </w:r>
    </w:p>
    <w:p w14:paraId="296E3933" w14:textId="62636FE4" w:rsidR="00C27164" w:rsidRPr="00C27164" w:rsidRDefault="00C27164" w:rsidP="00C27164">
      <w:pPr>
        <w:spacing w:after="160"/>
        <w:jc w:val="both"/>
        <w:rPr>
          <w:rFonts w:ascii="Calibri" w:eastAsia="Calibri" w:hAnsi="Calibri"/>
          <w:sz w:val="22"/>
          <w:szCs w:val="22"/>
          <w:lang w:eastAsia="en-US"/>
        </w:rPr>
      </w:pPr>
      <w:r w:rsidRPr="00C27164">
        <w:rPr>
          <w:rFonts w:eastAsia="Calibri"/>
          <w:lang w:eastAsia="en-US"/>
        </w:rPr>
        <w:t xml:space="preserve">reprezentowanym przez:  </w:t>
      </w:r>
      <w:r w:rsidR="006B4289">
        <w:rPr>
          <w:rFonts w:eastAsia="Calibri"/>
          <w:lang w:eastAsia="en-US"/>
        </w:rPr>
        <w:t>………………….</w:t>
      </w:r>
    </w:p>
    <w:p w14:paraId="049525CF" w14:textId="77777777" w:rsidR="00C27164" w:rsidRPr="00C27164" w:rsidRDefault="00C27164" w:rsidP="00C27164">
      <w:pPr>
        <w:spacing w:after="160"/>
        <w:jc w:val="both"/>
        <w:rPr>
          <w:rFonts w:ascii="Calibri" w:eastAsia="Calibri" w:hAnsi="Calibri"/>
          <w:sz w:val="22"/>
          <w:szCs w:val="22"/>
          <w:lang w:eastAsia="en-US"/>
        </w:rPr>
      </w:pPr>
      <w:r w:rsidRPr="00C27164">
        <w:rPr>
          <w:rFonts w:eastAsia="Calibri"/>
          <w:lang w:eastAsia="en-US"/>
        </w:rPr>
        <w:t xml:space="preserve">zwany w dalszej części umowy </w:t>
      </w:r>
      <w:r w:rsidRPr="00C27164">
        <w:rPr>
          <w:rFonts w:eastAsia="Calibri"/>
          <w:b/>
          <w:lang w:eastAsia="en-US"/>
        </w:rPr>
        <w:t xml:space="preserve">„Administratorem danych” lub „Administratorem” </w:t>
      </w:r>
    </w:p>
    <w:p w14:paraId="68D8263A" w14:textId="77777777" w:rsidR="00C27164" w:rsidRPr="00C27164" w:rsidRDefault="00C27164" w:rsidP="00C27164">
      <w:pPr>
        <w:spacing w:after="160" w:line="259" w:lineRule="auto"/>
        <w:jc w:val="center"/>
        <w:rPr>
          <w:rFonts w:eastAsia="Calibri"/>
          <w:color w:val="000000"/>
          <w:lang w:eastAsia="en-US"/>
        </w:rPr>
      </w:pPr>
      <w:r w:rsidRPr="00C27164">
        <w:rPr>
          <w:rFonts w:eastAsia="Calibri"/>
          <w:color w:val="000000"/>
          <w:lang w:eastAsia="en-US"/>
        </w:rPr>
        <w:t>a</w:t>
      </w:r>
    </w:p>
    <w:p w14:paraId="473F6978" w14:textId="77777777" w:rsidR="00C27164" w:rsidRPr="00C27164" w:rsidRDefault="00C27164" w:rsidP="00C27164">
      <w:pPr>
        <w:spacing w:after="160" w:line="259" w:lineRule="auto"/>
        <w:jc w:val="both"/>
        <w:rPr>
          <w:rFonts w:eastAsia="Calibri"/>
          <w:color w:val="000000"/>
          <w:sz w:val="22"/>
          <w:szCs w:val="22"/>
          <w:lang w:eastAsia="en-US"/>
        </w:rPr>
      </w:pPr>
      <w:r w:rsidRPr="00C27164">
        <w:rPr>
          <w:rFonts w:eastAsia="Calibri"/>
          <w:color w:val="000000"/>
          <w:sz w:val="22"/>
          <w:szCs w:val="22"/>
          <w:lang w:eastAsia="en-US"/>
        </w:rPr>
        <w:t xml:space="preserve">…………………………………………………………………………………………………………………………………………………………………………………………………….., reprezentowana przez ……………………………………………………………………………………………………… </w:t>
      </w:r>
    </w:p>
    <w:p w14:paraId="66BDF7BC" w14:textId="77777777" w:rsidR="00C27164" w:rsidRPr="00C27164" w:rsidRDefault="00C27164" w:rsidP="00C27164">
      <w:pPr>
        <w:spacing w:after="160" w:line="259" w:lineRule="auto"/>
        <w:rPr>
          <w:rFonts w:ascii="Calibri" w:eastAsia="Calibri" w:hAnsi="Calibri"/>
          <w:sz w:val="22"/>
          <w:szCs w:val="22"/>
          <w:lang w:eastAsia="en-US"/>
        </w:rPr>
      </w:pPr>
      <w:r w:rsidRPr="00C27164">
        <w:rPr>
          <w:rFonts w:eastAsia="Calibri"/>
          <w:lang w:eastAsia="en-US"/>
        </w:rPr>
        <w:t xml:space="preserve">zwanym w dalszej części umowy </w:t>
      </w:r>
      <w:r w:rsidRPr="00C27164">
        <w:rPr>
          <w:rFonts w:eastAsia="Calibri"/>
          <w:b/>
          <w:lang w:eastAsia="en-US"/>
        </w:rPr>
        <w:t>„Podmiotem przetwarzającym”</w:t>
      </w:r>
      <w:r w:rsidRPr="00C27164">
        <w:rPr>
          <w:rFonts w:eastAsia="Calibri"/>
          <w:lang w:eastAsia="en-US"/>
        </w:rPr>
        <w:t xml:space="preserve"> </w:t>
      </w:r>
    </w:p>
    <w:p w14:paraId="20D5CAA7" w14:textId="77777777" w:rsidR="00C27164" w:rsidRPr="00C27164" w:rsidRDefault="00C27164" w:rsidP="00C27164">
      <w:pPr>
        <w:spacing w:after="160" w:line="259" w:lineRule="auto"/>
        <w:rPr>
          <w:rFonts w:eastAsia="Calibri"/>
          <w:lang w:eastAsia="en-US"/>
        </w:rPr>
      </w:pPr>
    </w:p>
    <w:p w14:paraId="44CC3CF6" w14:textId="77777777" w:rsidR="00C27164" w:rsidRPr="00C27164" w:rsidRDefault="00C27164" w:rsidP="00C27164">
      <w:pPr>
        <w:spacing w:after="160" w:line="259" w:lineRule="auto"/>
        <w:rPr>
          <w:rFonts w:ascii="Calibri" w:eastAsia="Calibri" w:hAnsi="Calibri"/>
          <w:sz w:val="22"/>
          <w:szCs w:val="22"/>
          <w:lang w:eastAsia="en-US"/>
        </w:rPr>
      </w:pPr>
      <w:r w:rsidRPr="00C27164">
        <w:rPr>
          <w:rFonts w:eastAsia="Calibri"/>
          <w:lang w:eastAsia="en-US"/>
        </w:rPr>
        <w:t>zwanych łącznie STRONAMI</w:t>
      </w:r>
    </w:p>
    <w:p w14:paraId="6A4B9077" w14:textId="77777777" w:rsidR="00C27164" w:rsidRPr="00C27164" w:rsidRDefault="00C27164" w:rsidP="00C27164">
      <w:pPr>
        <w:spacing w:after="160" w:line="259" w:lineRule="auto"/>
        <w:rPr>
          <w:rFonts w:ascii="Calibri" w:eastAsia="Calibri" w:hAnsi="Calibri"/>
          <w:sz w:val="22"/>
          <w:szCs w:val="22"/>
          <w:lang w:eastAsia="en-US"/>
        </w:rPr>
      </w:pPr>
      <w:r w:rsidRPr="00C27164">
        <w:rPr>
          <w:rFonts w:eastAsia="Calibri"/>
          <w:lang w:eastAsia="en-US"/>
        </w:rPr>
        <w:t>o następującej treści:</w:t>
      </w:r>
    </w:p>
    <w:p w14:paraId="6FF22308"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 1</w:t>
      </w:r>
    </w:p>
    <w:p w14:paraId="3736E923"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Powierzenie przetwarzania danych osobowych</w:t>
      </w:r>
    </w:p>
    <w:p w14:paraId="509AA7AD" w14:textId="77777777" w:rsidR="00C27164" w:rsidRPr="00C27164" w:rsidRDefault="00C27164">
      <w:pPr>
        <w:numPr>
          <w:ilvl w:val="0"/>
          <w:numId w:val="45"/>
        </w:numPr>
        <w:spacing w:after="160" w:line="259" w:lineRule="auto"/>
        <w:contextualSpacing/>
        <w:jc w:val="both"/>
        <w:rPr>
          <w:rFonts w:eastAsia="Calibri"/>
          <w:lang w:eastAsia="en-US"/>
        </w:rPr>
      </w:pPr>
      <w:r w:rsidRPr="00C27164">
        <w:rPr>
          <w:rFonts w:eastAsia="Calibri"/>
          <w:lang w:eastAsia="en-US"/>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(zwanego w dalszej części „Rozporządzeniem”) dane osobowe do przetwarzania, na zasadach </w:t>
      </w:r>
      <w:r w:rsidRPr="00C27164">
        <w:rPr>
          <w:rFonts w:eastAsia="Calibri"/>
          <w:lang w:eastAsia="en-US"/>
        </w:rPr>
        <w:br/>
        <w:t>i w celu określonym w niniejszej Umowie.</w:t>
      </w:r>
    </w:p>
    <w:p w14:paraId="581F6805" w14:textId="77777777" w:rsidR="00C27164" w:rsidRPr="00C27164" w:rsidRDefault="00C27164">
      <w:pPr>
        <w:numPr>
          <w:ilvl w:val="0"/>
          <w:numId w:val="45"/>
        </w:numPr>
        <w:spacing w:after="160" w:line="259" w:lineRule="auto"/>
        <w:contextualSpacing/>
        <w:jc w:val="both"/>
        <w:rPr>
          <w:rFonts w:eastAsia="Calibri"/>
          <w:lang w:eastAsia="en-US"/>
        </w:rPr>
      </w:pPr>
      <w:r w:rsidRPr="00C27164">
        <w:rPr>
          <w:rFonts w:eastAsia="Calibri"/>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47E66F4B" w14:textId="77777777" w:rsidR="00C27164" w:rsidRPr="00C27164" w:rsidRDefault="00C27164">
      <w:pPr>
        <w:numPr>
          <w:ilvl w:val="0"/>
          <w:numId w:val="45"/>
        </w:numPr>
        <w:spacing w:after="160" w:line="259" w:lineRule="auto"/>
        <w:contextualSpacing/>
        <w:jc w:val="both"/>
        <w:rPr>
          <w:rFonts w:eastAsia="Calibri"/>
          <w:lang w:eastAsia="en-US"/>
        </w:rPr>
      </w:pPr>
      <w:r w:rsidRPr="00C27164">
        <w:rPr>
          <w:rFonts w:eastAsia="Calibri"/>
          <w:lang w:eastAsia="en-US"/>
        </w:rPr>
        <w:t xml:space="preserve">Podmiot przetwarzający oświadcza, iż stosuje środki bezpieczeństwa spełniające wymogi Rozporządzenia. </w:t>
      </w:r>
    </w:p>
    <w:p w14:paraId="6E48642A"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§2</w:t>
      </w:r>
    </w:p>
    <w:p w14:paraId="6A3789E1"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Zakres i cel przetwarzania danych</w:t>
      </w:r>
    </w:p>
    <w:p w14:paraId="6FB168DB" w14:textId="77777777" w:rsidR="00C27164" w:rsidRPr="00C27164" w:rsidRDefault="00C27164">
      <w:pPr>
        <w:numPr>
          <w:ilvl w:val="0"/>
          <w:numId w:val="46"/>
        </w:numPr>
        <w:spacing w:after="160" w:line="259" w:lineRule="auto"/>
        <w:contextualSpacing/>
        <w:jc w:val="both"/>
        <w:rPr>
          <w:rFonts w:ascii="Calibri" w:eastAsia="Calibri" w:hAnsi="Calibri"/>
          <w:sz w:val="22"/>
          <w:szCs w:val="22"/>
          <w:lang w:eastAsia="en-US"/>
        </w:rPr>
      </w:pPr>
      <w:r w:rsidRPr="00C27164">
        <w:rPr>
          <w:rFonts w:eastAsia="Calibri"/>
          <w:color w:val="000000"/>
          <w:lang w:eastAsia="en-US"/>
        </w:rPr>
        <w:t>Podmiot przetwarzający będzie przetwarzał powierzone na podstawie umowy dane zwykłe i szczególnych kategorii:</w:t>
      </w:r>
      <w:r w:rsidRPr="00C27164">
        <w:rPr>
          <w:rFonts w:eastAsia="Calibri"/>
          <w:color w:val="FF0000"/>
          <w:lang w:eastAsia="en-US"/>
        </w:rPr>
        <w:t xml:space="preserve"> </w:t>
      </w:r>
    </w:p>
    <w:p w14:paraId="04109DE3" w14:textId="77777777" w:rsidR="00C27164" w:rsidRPr="00C27164" w:rsidRDefault="00C27164">
      <w:pPr>
        <w:numPr>
          <w:ilvl w:val="1"/>
          <w:numId w:val="55"/>
        </w:numPr>
        <w:spacing w:after="160" w:line="259" w:lineRule="auto"/>
        <w:contextualSpacing/>
        <w:jc w:val="both"/>
        <w:rPr>
          <w:rFonts w:ascii="Calibri" w:eastAsia="Calibri" w:hAnsi="Calibri"/>
          <w:sz w:val="22"/>
          <w:szCs w:val="22"/>
          <w:lang w:eastAsia="en-US"/>
        </w:rPr>
      </w:pPr>
      <w:r w:rsidRPr="00C27164">
        <w:rPr>
          <w:rFonts w:eastAsia="Calibri"/>
          <w:szCs w:val="22"/>
          <w:lang w:eastAsia="en-US"/>
        </w:rPr>
        <w:t>Dane osobowe zgromadzone w Systemie oraz Dane osobowe osób ze strony Administratora uczestniczących w realizacji Umowy głównej,</w:t>
      </w:r>
    </w:p>
    <w:p w14:paraId="0C85B88D" w14:textId="77777777" w:rsidR="00C27164" w:rsidRPr="00C27164" w:rsidRDefault="00C27164">
      <w:pPr>
        <w:numPr>
          <w:ilvl w:val="1"/>
          <w:numId w:val="55"/>
        </w:numPr>
        <w:spacing w:after="160" w:line="259" w:lineRule="auto"/>
        <w:contextualSpacing/>
        <w:jc w:val="both"/>
        <w:rPr>
          <w:rFonts w:eastAsia="Calibri"/>
          <w:szCs w:val="22"/>
          <w:lang w:eastAsia="en-US"/>
        </w:rPr>
      </w:pPr>
      <w:r w:rsidRPr="00C27164">
        <w:rPr>
          <w:rFonts w:eastAsia="Calibri"/>
          <w:szCs w:val="22"/>
          <w:lang w:eastAsia="en-US"/>
        </w:rPr>
        <w:t>Kategorie osób, których Dane osobowe dotyczą: Użytkownicy systemu, Pracownicy Administratora, Pacjenci, Kontrahenci.</w:t>
      </w:r>
    </w:p>
    <w:p w14:paraId="0105BDB6" w14:textId="77777777" w:rsidR="00C27164" w:rsidRPr="00C27164" w:rsidRDefault="00C27164">
      <w:pPr>
        <w:numPr>
          <w:ilvl w:val="3"/>
          <w:numId w:val="56"/>
        </w:numPr>
        <w:spacing w:after="160" w:line="259" w:lineRule="auto"/>
        <w:ind w:left="720"/>
        <w:contextualSpacing/>
        <w:jc w:val="both"/>
        <w:rPr>
          <w:rFonts w:eastAsia="Calibri"/>
          <w:szCs w:val="22"/>
          <w:lang w:eastAsia="en-US"/>
        </w:rPr>
      </w:pPr>
      <w:r w:rsidRPr="00C27164">
        <w:rPr>
          <w:rFonts w:eastAsia="Calibri"/>
          <w:szCs w:val="22"/>
          <w:lang w:eastAsia="en-US"/>
        </w:rPr>
        <w:lastRenderedPageBreak/>
        <w:t>Podmiot przetwarzający będzie przetwarzał Dane osobowe Administratora w zakresie następujących Usług wykonywanych na podstawie Umowy głównej, w szczególności: serwisu i gwarancji.</w:t>
      </w:r>
    </w:p>
    <w:p w14:paraId="544BA357" w14:textId="77777777" w:rsidR="00C27164" w:rsidRPr="00C27164" w:rsidRDefault="00C27164">
      <w:pPr>
        <w:numPr>
          <w:ilvl w:val="0"/>
          <w:numId w:val="57"/>
        </w:numPr>
        <w:spacing w:after="160" w:line="259" w:lineRule="auto"/>
        <w:contextualSpacing/>
        <w:jc w:val="both"/>
        <w:rPr>
          <w:rFonts w:ascii="Calibri" w:eastAsia="Calibri" w:hAnsi="Calibri"/>
          <w:color w:val="FF0000"/>
          <w:sz w:val="22"/>
          <w:szCs w:val="22"/>
          <w:lang w:eastAsia="en-US"/>
        </w:rPr>
      </w:pPr>
      <w:r w:rsidRPr="00C27164">
        <w:rPr>
          <w:rFonts w:eastAsia="Calibri"/>
          <w:color w:val="000000"/>
          <w:lang w:eastAsia="en-US"/>
        </w:rPr>
        <w:t xml:space="preserve">Powierzone przez Administratora danych dane osobowe będą przetwarzane przez Podmiot przetwarzający wyłącznie w celu realizacji umowy głównej w zakresie gwarancji -  5 letniego wsparcia technicznego i serwisu urządzeń tj. serwerów, macierzy dyskowej i przełączników Storage </w:t>
      </w:r>
      <w:proofErr w:type="spellStart"/>
      <w:r w:rsidRPr="00C27164">
        <w:rPr>
          <w:rFonts w:eastAsia="Calibri"/>
          <w:color w:val="000000"/>
          <w:lang w:eastAsia="en-US"/>
        </w:rPr>
        <w:t>Area</w:t>
      </w:r>
      <w:proofErr w:type="spellEnd"/>
      <w:r w:rsidRPr="00C27164">
        <w:rPr>
          <w:rFonts w:eastAsia="Calibri"/>
          <w:color w:val="000000"/>
          <w:lang w:eastAsia="en-US"/>
        </w:rPr>
        <w:t xml:space="preserve"> Network SAN  z dnia …………………………..</w:t>
      </w:r>
    </w:p>
    <w:p w14:paraId="74C63198" w14:textId="77777777" w:rsidR="00C27164" w:rsidRPr="00C27164" w:rsidRDefault="00C27164" w:rsidP="00C27164">
      <w:pPr>
        <w:spacing w:after="160" w:line="259" w:lineRule="auto"/>
        <w:ind w:left="720"/>
        <w:contextualSpacing/>
        <w:jc w:val="both"/>
        <w:rPr>
          <w:rFonts w:eastAsia="Calibri"/>
          <w:i/>
          <w:color w:val="000000"/>
          <w:lang w:eastAsia="en-US"/>
        </w:rPr>
      </w:pPr>
    </w:p>
    <w:p w14:paraId="72699C96"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§3</w:t>
      </w:r>
    </w:p>
    <w:p w14:paraId="58A916CF"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 xml:space="preserve">Obowiązki podmiotu przetwarzającego </w:t>
      </w:r>
    </w:p>
    <w:p w14:paraId="69DCE7D3" w14:textId="77777777" w:rsidR="00C27164" w:rsidRPr="00C27164" w:rsidRDefault="00C27164">
      <w:pPr>
        <w:numPr>
          <w:ilvl w:val="0"/>
          <w:numId w:val="47"/>
        </w:numPr>
        <w:spacing w:after="160" w:line="259" w:lineRule="auto"/>
        <w:contextualSpacing/>
        <w:jc w:val="both"/>
        <w:rPr>
          <w:rFonts w:eastAsia="Calibri"/>
          <w:lang w:eastAsia="en-US"/>
        </w:rPr>
      </w:pPr>
      <w:r w:rsidRPr="00C27164">
        <w:rPr>
          <w:rFonts w:eastAsia="Calibri"/>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AB687AE" w14:textId="77777777" w:rsidR="00C27164" w:rsidRPr="00C27164" w:rsidRDefault="00C27164">
      <w:pPr>
        <w:numPr>
          <w:ilvl w:val="0"/>
          <w:numId w:val="47"/>
        </w:numPr>
        <w:spacing w:after="160" w:line="259" w:lineRule="auto"/>
        <w:contextualSpacing/>
        <w:jc w:val="both"/>
        <w:rPr>
          <w:rFonts w:eastAsia="Calibri"/>
          <w:lang w:eastAsia="en-US"/>
        </w:rPr>
      </w:pPr>
      <w:r w:rsidRPr="00C27164">
        <w:rPr>
          <w:rFonts w:eastAsia="Calibri"/>
          <w:lang w:eastAsia="en-US"/>
        </w:rPr>
        <w:t>Podmiot przetwarzający zobowiązuje się dołożyć należytej staranności przy przetwarzaniu powierzonych danych osobowych.</w:t>
      </w:r>
    </w:p>
    <w:p w14:paraId="27800BFC" w14:textId="77777777" w:rsidR="00C27164" w:rsidRPr="00C27164" w:rsidRDefault="00C27164">
      <w:pPr>
        <w:numPr>
          <w:ilvl w:val="0"/>
          <w:numId w:val="47"/>
        </w:numPr>
        <w:spacing w:after="160" w:line="259" w:lineRule="auto"/>
        <w:contextualSpacing/>
        <w:jc w:val="both"/>
        <w:rPr>
          <w:rFonts w:eastAsia="Calibri"/>
          <w:lang w:eastAsia="en-US"/>
        </w:rPr>
      </w:pPr>
      <w:r w:rsidRPr="00C27164">
        <w:rPr>
          <w:rFonts w:eastAsia="Calibri"/>
          <w:lang w:eastAsia="en-US"/>
        </w:rPr>
        <w:t xml:space="preserve">Podmiot przetwarzający zobowiązuje się do nadania upoważnień do przetwarzania danych osobowych wszystkim osobom, które będą przetwarzały powierzone dane w celu realizacji niniejszej umowy.  </w:t>
      </w:r>
    </w:p>
    <w:p w14:paraId="765879FE" w14:textId="77777777" w:rsidR="00C27164" w:rsidRPr="00C27164" w:rsidRDefault="00C27164">
      <w:pPr>
        <w:numPr>
          <w:ilvl w:val="0"/>
          <w:numId w:val="47"/>
        </w:numPr>
        <w:spacing w:after="160" w:line="259" w:lineRule="auto"/>
        <w:contextualSpacing/>
        <w:jc w:val="both"/>
        <w:rPr>
          <w:rFonts w:eastAsia="Calibri"/>
          <w:lang w:eastAsia="en-US"/>
        </w:rPr>
      </w:pPr>
      <w:r w:rsidRPr="00C27164">
        <w:rPr>
          <w:rFonts w:eastAsia="Calibri"/>
          <w:lang w:eastAsia="en-US"/>
        </w:rPr>
        <w:t xml:space="preserve">Podmiot przetwarzający zobowiązuje się zapewnić zachowanie w tajemnicy, </w:t>
      </w:r>
      <w:r w:rsidRPr="00C27164">
        <w:rPr>
          <w:rFonts w:eastAsia="Calibri"/>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B4CEEFF" w14:textId="77777777" w:rsidR="00C27164" w:rsidRPr="00C27164" w:rsidRDefault="00C27164">
      <w:pPr>
        <w:numPr>
          <w:ilvl w:val="0"/>
          <w:numId w:val="47"/>
        </w:numPr>
        <w:spacing w:after="160" w:line="259" w:lineRule="auto"/>
        <w:contextualSpacing/>
        <w:jc w:val="both"/>
        <w:rPr>
          <w:rFonts w:eastAsia="Calibri"/>
          <w:lang w:eastAsia="en-US"/>
        </w:rPr>
      </w:pPr>
      <w:r w:rsidRPr="00C27164">
        <w:rPr>
          <w:rFonts w:eastAsia="Calibri"/>
          <w:lang w:eastAsia="en-US"/>
        </w:rPr>
        <w:t xml:space="preserve">Podmiot przetwarzający po zakończeniu świadczenia usług związanych </w:t>
      </w:r>
      <w:r w:rsidRPr="00C27164">
        <w:rPr>
          <w:rFonts w:eastAsia="Calibri"/>
          <w:lang w:eastAsia="en-US"/>
        </w:rPr>
        <w:br/>
        <w:t>z przetwarzaniem usuwa lub zwraca wszelkie dane osobowe oraz usuwa wszelkie ich istniejące kopie, chyba że prawo Unii lub prawo państwa członkowskiego nakazują przechowywanie danych osobowych.</w:t>
      </w:r>
    </w:p>
    <w:p w14:paraId="117991DE" w14:textId="77777777" w:rsidR="00C27164" w:rsidRPr="00C27164" w:rsidRDefault="00C27164">
      <w:pPr>
        <w:numPr>
          <w:ilvl w:val="0"/>
          <w:numId w:val="47"/>
        </w:numPr>
        <w:spacing w:after="160" w:line="259" w:lineRule="auto"/>
        <w:contextualSpacing/>
        <w:jc w:val="both"/>
        <w:rPr>
          <w:rFonts w:eastAsia="Calibri"/>
          <w:lang w:eastAsia="en-US"/>
        </w:rPr>
      </w:pPr>
      <w:r w:rsidRPr="00C27164">
        <w:rPr>
          <w:rFonts w:eastAsia="Calibri"/>
          <w:lang w:eastAsia="en-US"/>
        </w:rPr>
        <w:t xml:space="preserve">W miarę możliwości Podmiot przetwarzający pomaga Administratorowi </w:t>
      </w:r>
      <w:r w:rsidRPr="00C27164">
        <w:rPr>
          <w:rFonts w:eastAsia="Calibri"/>
          <w:lang w:eastAsia="en-US"/>
        </w:rPr>
        <w:br/>
        <w:t xml:space="preserve">w niezbędnym zakresie wywiązywać się z obowiązku odpowiadania na żądania osoby, której dane dotyczą oraz wywiązywania się z obowiązków określonych w art. 32-36 Rozporządzenia. </w:t>
      </w:r>
    </w:p>
    <w:p w14:paraId="7FDDB455" w14:textId="77777777" w:rsidR="00C27164" w:rsidRPr="00C27164" w:rsidRDefault="00C27164">
      <w:pPr>
        <w:numPr>
          <w:ilvl w:val="0"/>
          <w:numId w:val="47"/>
        </w:numPr>
        <w:spacing w:after="160" w:line="259" w:lineRule="auto"/>
        <w:contextualSpacing/>
        <w:jc w:val="both"/>
        <w:rPr>
          <w:rFonts w:eastAsia="Calibri"/>
          <w:lang w:eastAsia="en-US"/>
        </w:rPr>
      </w:pPr>
      <w:r w:rsidRPr="00C27164">
        <w:rPr>
          <w:rFonts w:eastAsia="Calibri"/>
          <w:lang w:eastAsia="en-US"/>
        </w:rPr>
        <w:t xml:space="preserve">Podmiot przetwarzający po stwierdzeniu naruszenia ochrony danych osobowych bez zbędnej zwłoki zgłasza je administratorowi w ciągu 24 h (na adres email </w:t>
      </w:r>
      <w:hyperlink r:id="rId20" w:history="1">
        <w:r w:rsidRPr="00C27164">
          <w:rPr>
            <w:rFonts w:eastAsia="Calibri"/>
            <w:color w:val="0563C1"/>
            <w:u w:val="single"/>
            <w:lang w:eastAsia="en-US"/>
          </w:rPr>
          <w:t>informatyk@szpital.sejny.pl</w:t>
        </w:r>
      </w:hyperlink>
      <w:r w:rsidRPr="00C27164">
        <w:rPr>
          <w:rFonts w:eastAsia="Calibri"/>
          <w:lang w:eastAsia="en-US"/>
        </w:rPr>
        <w:t xml:space="preserve"> oraz </w:t>
      </w:r>
      <w:hyperlink r:id="rId21" w:history="1">
        <w:r w:rsidRPr="00C27164">
          <w:rPr>
            <w:rFonts w:eastAsia="Calibri"/>
            <w:color w:val="0563C1"/>
            <w:u w:val="single"/>
            <w:lang w:eastAsia="en-US"/>
          </w:rPr>
          <w:t>b.wizlanski@szpital.sejny.pl</w:t>
        </w:r>
      </w:hyperlink>
      <w:r w:rsidRPr="00C27164">
        <w:rPr>
          <w:rFonts w:eastAsia="Calibri"/>
          <w:lang w:eastAsia="en-US"/>
        </w:rPr>
        <w:t xml:space="preserve">) </w:t>
      </w:r>
    </w:p>
    <w:p w14:paraId="775C140A" w14:textId="77777777" w:rsidR="00C27164" w:rsidRPr="00C27164" w:rsidRDefault="00C27164" w:rsidP="00C27164">
      <w:pPr>
        <w:spacing w:after="160" w:line="259" w:lineRule="auto"/>
        <w:jc w:val="center"/>
        <w:rPr>
          <w:rFonts w:eastAsia="Calibri"/>
          <w:b/>
          <w:lang w:eastAsia="en-US"/>
        </w:rPr>
      </w:pPr>
    </w:p>
    <w:p w14:paraId="2279CAE1"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§4</w:t>
      </w:r>
    </w:p>
    <w:p w14:paraId="3568EE55"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Prawo kontroli</w:t>
      </w:r>
    </w:p>
    <w:p w14:paraId="158C0F7E" w14:textId="77777777" w:rsidR="00C27164" w:rsidRPr="00C27164" w:rsidRDefault="00C27164">
      <w:pPr>
        <w:numPr>
          <w:ilvl w:val="0"/>
          <w:numId w:val="48"/>
        </w:numPr>
        <w:spacing w:after="160" w:line="259" w:lineRule="auto"/>
        <w:contextualSpacing/>
        <w:jc w:val="both"/>
        <w:rPr>
          <w:rFonts w:eastAsia="Calibri"/>
          <w:lang w:eastAsia="en-US"/>
        </w:rPr>
      </w:pPr>
      <w:r w:rsidRPr="00C27164">
        <w:rPr>
          <w:rFonts w:eastAsia="Calibri"/>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93B1BBB" w14:textId="77777777" w:rsidR="00C27164" w:rsidRPr="00C27164" w:rsidRDefault="00C27164">
      <w:pPr>
        <w:numPr>
          <w:ilvl w:val="0"/>
          <w:numId w:val="48"/>
        </w:numPr>
        <w:spacing w:after="160" w:line="259" w:lineRule="auto"/>
        <w:contextualSpacing/>
        <w:jc w:val="both"/>
        <w:rPr>
          <w:rFonts w:eastAsia="Calibri"/>
          <w:lang w:eastAsia="en-US"/>
        </w:rPr>
      </w:pPr>
      <w:r w:rsidRPr="00C27164">
        <w:rPr>
          <w:rFonts w:eastAsia="Calibri"/>
          <w:lang w:eastAsia="en-US"/>
        </w:rPr>
        <w:t>Administrator danych realizować będzie prawo kontroli w godzinach pracy Podmiotu przetwarzającego i z minimum 7 dniowym jego uprzedzeniem.</w:t>
      </w:r>
    </w:p>
    <w:p w14:paraId="2BA3AF4C" w14:textId="77777777" w:rsidR="00C27164" w:rsidRPr="00C27164" w:rsidRDefault="00C27164">
      <w:pPr>
        <w:numPr>
          <w:ilvl w:val="0"/>
          <w:numId w:val="48"/>
        </w:numPr>
        <w:spacing w:after="160" w:line="259" w:lineRule="auto"/>
        <w:contextualSpacing/>
        <w:jc w:val="both"/>
        <w:rPr>
          <w:rFonts w:eastAsia="Calibri"/>
          <w:lang w:eastAsia="en-US"/>
        </w:rPr>
      </w:pPr>
      <w:r w:rsidRPr="00C27164">
        <w:rPr>
          <w:rFonts w:eastAsia="Calibri"/>
          <w:lang w:eastAsia="en-US"/>
        </w:rPr>
        <w:lastRenderedPageBreak/>
        <w:t>Podmiot przetwarzający zobowiązuje się do usunięcia uchybień stwierdzonych podczas kontroli w terminie wskazanym przez Administratora danych nie dłuższym niż 14 dni.</w:t>
      </w:r>
    </w:p>
    <w:p w14:paraId="4188D2B2" w14:textId="77777777" w:rsidR="00C27164" w:rsidRPr="00C27164" w:rsidRDefault="00C27164">
      <w:pPr>
        <w:numPr>
          <w:ilvl w:val="0"/>
          <w:numId w:val="48"/>
        </w:numPr>
        <w:spacing w:after="160" w:line="259" w:lineRule="auto"/>
        <w:contextualSpacing/>
        <w:jc w:val="both"/>
        <w:rPr>
          <w:rFonts w:eastAsia="Calibri"/>
          <w:lang w:eastAsia="en-US"/>
        </w:rPr>
      </w:pPr>
      <w:r w:rsidRPr="00C27164">
        <w:rPr>
          <w:rFonts w:eastAsia="Calibri"/>
          <w:lang w:eastAsia="en-US"/>
        </w:rPr>
        <w:t xml:space="preserve">Podmiot przetwarzający udostępnia Administratorowi wszelkie informacje niezbędne do wykazania spełnienia obowiązków określonych w art. 28 Rozporządzenia. </w:t>
      </w:r>
    </w:p>
    <w:p w14:paraId="3907D992" w14:textId="77777777" w:rsidR="00C27164" w:rsidRPr="00C27164" w:rsidRDefault="00C27164" w:rsidP="00C27164">
      <w:pPr>
        <w:spacing w:after="160" w:line="259" w:lineRule="auto"/>
        <w:ind w:left="720"/>
        <w:contextualSpacing/>
        <w:jc w:val="both"/>
        <w:rPr>
          <w:rFonts w:eastAsia="Calibri"/>
          <w:lang w:eastAsia="en-US"/>
        </w:rPr>
      </w:pPr>
    </w:p>
    <w:p w14:paraId="7D3286E2" w14:textId="77777777" w:rsidR="00C27164" w:rsidRPr="00C27164" w:rsidRDefault="00C27164" w:rsidP="00C27164">
      <w:pPr>
        <w:spacing w:after="160" w:line="259" w:lineRule="auto"/>
        <w:jc w:val="center"/>
        <w:rPr>
          <w:rFonts w:eastAsia="Calibri"/>
          <w:b/>
          <w:lang w:eastAsia="en-US"/>
        </w:rPr>
      </w:pPr>
    </w:p>
    <w:p w14:paraId="166D8BEF" w14:textId="77777777" w:rsidR="00C27164" w:rsidRPr="00C27164" w:rsidRDefault="00C27164" w:rsidP="00C27164">
      <w:pPr>
        <w:spacing w:after="160" w:line="259" w:lineRule="auto"/>
        <w:jc w:val="center"/>
        <w:rPr>
          <w:rFonts w:eastAsia="Calibri"/>
          <w:b/>
          <w:lang w:eastAsia="en-US"/>
        </w:rPr>
      </w:pPr>
    </w:p>
    <w:p w14:paraId="039DFECF"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§5</w:t>
      </w:r>
    </w:p>
    <w:p w14:paraId="5F44FA67"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Dalsze powierzenie danych do przetwarzania</w:t>
      </w:r>
    </w:p>
    <w:p w14:paraId="74472BE3" w14:textId="77777777" w:rsidR="00C27164" w:rsidRPr="00C27164" w:rsidRDefault="00C27164">
      <w:pPr>
        <w:numPr>
          <w:ilvl w:val="0"/>
          <w:numId w:val="49"/>
        </w:numPr>
        <w:spacing w:after="160" w:line="259" w:lineRule="auto"/>
        <w:contextualSpacing/>
        <w:jc w:val="both"/>
        <w:rPr>
          <w:rFonts w:eastAsia="Calibri"/>
          <w:lang w:eastAsia="en-US"/>
        </w:rPr>
      </w:pPr>
      <w:r w:rsidRPr="00C27164">
        <w:rPr>
          <w:rFonts w:eastAsia="Calibri"/>
          <w:lang w:eastAsia="en-US"/>
        </w:rPr>
        <w:t>Podmiot przetwarzający może powierzyć dane osobowe objęte niniejszą umową do dalszego przetwarzania podwykonawcom jedynie w celu wykonania umowy po uzyskaniu uprzedniej pisemnej zgody Administratora danych.</w:t>
      </w:r>
    </w:p>
    <w:p w14:paraId="696BA7F0" w14:textId="77777777" w:rsidR="00C27164" w:rsidRPr="00C27164" w:rsidRDefault="00C27164">
      <w:pPr>
        <w:numPr>
          <w:ilvl w:val="0"/>
          <w:numId w:val="49"/>
        </w:numPr>
        <w:spacing w:after="160" w:line="259" w:lineRule="auto"/>
        <w:contextualSpacing/>
        <w:jc w:val="both"/>
        <w:rPr>
          <w:rFonts w:eastAsia="Calibri"/>
          <w:lang w:eastAsia="en-US"/>
        </w:rPr>
      </w:pPr>
      <w:r w:rsidRPr="00C27164">
        <w:rPr>
          <w:rFonts w:eastAsia="Calibri"/>
          <w:lang w:eastAsia="en-US"/>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C27164">
        <w:rPr>
          <w:rFonts w:eastAsia="Calibri"/>
          <w:lang w:eastAsia="en-US"/>
        </w:rPr>
        <w:br/>
        <w:t>z uwagi na ważny interes publiczny.</w:t>
      </w:r>
    </w:p>
    <w:p w14:paraId="6216816B" w14:textId="77777777" w:rsidR="00C27164" w:rsidRPr="00C27164" w:rsidRDefault="00C27164">
      <w:pPr>
        <w:numPr>
          <w:ilvl w:val="0"/>
          <w:numId w:val="49"/>
        </w:numPr>
        <w:spacing w:after="160" w:line="259" w:lineRule="auto"/>
        <w:contextualSpacing/>
        <w:jc w:val="both"/>
        <w:rPr>
          <w:rFonts w:eastAsia="Calibri"/>
          <w:lang w:eastAsia="en-US"/>
        </w:rPr>
      </w:pPr>
      <w:r w:rsidRPr="00C27164">
        <w:rPr>
          <w:rFonts w:eastAsia="Calibri"/>
          <w:lang w:eastAsia="en-US"/>
        </w:rPr>
        <w:t xml:space="preserve">Podwykonawca, o którym mowa w §5 ust. 1 Umowy winien spełniać te same gwarancje i obowiązki jakie zostały nałożone na Podmiot przetwarzający </w:t>
      </w:r>
      <w:r w:rsidRPr="00C27164">
        <w:rPr>
          <w:rFonts w:eastAsia="Calibri"/>
          <w:lang w:eastAsia="en-US"/>
        </w:rPr>
        <w:br/>
        <w:t xml:space="preserve">w niniejszej Umowie. </w:t>
      </w:r>
    </w:p>
    <w:p w14:paraId="146FE0E8" w14:textId="77777777" w:rsidR="00C27164" w:rsidRPr="00C27164" w:rsidRDefault="00C27164">
      <w:pPr>
        <w:numPr>
          <w:ilvl w:val="0"/>
          <w:numId w:val="49"/>
        </w:numPr>
        <w:spacing w:after="160" w:line="259" w:lineRule="auto"/>
        <w:contextualSpacing/>
        <w:jc w:val="both"/>
        <w:rPr>
          <w:rFonts w:eastAsia="Calibri"/>
          <w:lang w:eastAsia="en-US"/>
        </w:rPr>
      </w:pPr>
      <w:r w:rsidRPr="00C27164">
        <w:rPr>
          <w:rFonts w:eastAsia="Calibri"/>
          <w:lang w:eastAsia="en-US"/>
        </w:rPr>
        <w:t>Podmiot przetwarzający ponosi pełną odpowiedzialność wobec Administratora za nie wywiązanie się ze spoczywających na podwykonawcy obowiązków ochrony danych.</w:t>
      </w:r>
    </w:p>
    <w:p w14:paraId="2313E180" w14:textId="77777777" w:rsidR="00C27164" w:rsidRPr="00C27164" w:rsidRDefault="00C27164" w:rsidP="00C27164">
      <w:pPr>
        <w:spacing w:after="160" w:line="259" w:lineRule="auto"/>
        <w:ind w:left="720"/>
        <w:contextualSpacing/>
        <w:jc w:val="both"/>
        <w:rPr>
          <w:rFonts w:eastAsia="Calibri"/>
          <w:lang w:eastAsia="en-US"/>
        </w:rPr>
      </w:pPr>
    </w:p>
    <w:p w14:paraId="4CBEAE56"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 6</w:t>
      </w:r>
    </w:p>
    <w:p w14:paraId="4A32F3FB"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Odpowiedzialność Podmiotu przetwarzającego</w:t>
      </w:r>
    </w:p>
    <w:p w14:paraId="1FC6BCC0" w14:textId="77777777" w:rsidR="00C27164" w:rsidRPr="00C27164" w:rsidRDefault="00C27164">
      <w:pPr>
        <w:numPr>
          <w:ilvl w:val="0"/>
          <w:numId w:val="52"/>
        </w:numPr>
        <w:spacing w:after="160" w:line="259" w:lineRule="auto"/>
        <w:contextualSpacing/>
        <w:jc w:val="both"/>
        <w:rPr>
          <w:rFonts w:eastAsia="Calibri"/>
          <w:lang w:eastAsia="en-US"/>
        </w:rPr>
      </w:pPr>
      <w:r w:rsidRPr="00C27164">
        <w:rPr>
          <w:rFonts w:eastAsia="Calibri"/>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643E00D" w14:textId="77777777" w:rsidR="00C27164" w:rsidRPr="00C27164" w:rsidRDefault="00C27164">
      <w:pPr>
        <w:numPr>
          <w:ilvl w:val="0"/>
          <w:numId w:val="52"/>
        </w:numPr>
        <w:spacing w:after="160" w:line="259" w:lineRule="auto"/>
        <w:contextualSpacing/>
        <w:jc w:val="both"/>
        <w:rPr>
          <w:rFonts w:eastAsia="Calibri"/>
          <w:lang w:eastAsia="en-US"/>
        </w:rPr>
      </w:pPr>
      <w:r w:rsidRPr="00C27164">
        <w:rPr>
          <w:rFonts w:eastAsia="Calibri"/>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C27164">
        <w:rPr>
          <w:rFonts w:eastAsia="Calibri"/>
          <w:lang w:eastAsia="en-US"/>
        </w:rPr>
        <w:br/>
        <w:t xml:space="preserve">o ile są wiadome, lub realizowanych kontrolach i inspekcjach dotyczących przetwarzania w Podmiocie przetwarzającym tych danych osobowych, </w:t>
      </w:r>
      <w:r w:rsidRPr="00C27164">
        <w:rPr>
          <w:rFonts w:eastAsia="Calibri"/>
          <w:lang w:eastAsia="en-US"/>
        </w:rPr>
        <w:br/>
        <w:t xml:space="preserve">w szczególności prowadzonych przez inspektorów upoważnionych przez Prezesa Urzędu Ochrony Danych Osobowych. Niniejszy ustęp dotyczy wyłącznie danych osobowych powierzonych przez Administratora danych. </w:t>
      </w:r>
    </w:p>
    <w:p w14:paraId="14F72572" w14:textId="77777777" w:rsidR="00C27164" w:rsidRPr="00C27164" w:rsidRDefault="00C27164" w:rsidP="00C27164">
      <w:pPr>
        <w:spacing w:after="160" w:line="259" w:lineRule="auto"/>
        <w:ind w:left="720"/>
        <w:contextualSpacing/>
        <w:jc w:val="both"/>
        <w:rPr>
          <w:rFonts w:eastAsia="Calibri"/>
          <w:lang w:eastAsia="en-US"/>
        </w:rPr>
      </w:pPr>
    </w:p>
    <w:p w14:paraId="68644E45"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§7</w:t>
      </w:r>
    </w:p>
    <w:p w14:paraId="6B1B8E52"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lastRenderedPageBreak/>
        <w:t>Czas obowiązywania umowy</w:t>
      </w:r>
    </w:p>
    <w:p w14:paraId="1B2FD727" w14:textId="77777777" w:rsidR="00C27164" w:rsidRPr="00C27164" w:rsidRDefault="00C27164" w:rsidP="00C27164">
      <w:pPr>
        <w:spacing w:after="160" w:line="259" w:lineRule="auto"/>
        <w:jc w:val="both"/>
        <w:rPr>
          <w:rFonts w:eastAsia="Calibri"/>
          <w:color w:val="000000"/>
          <w:lang w:eastAsia="en-US"/>
        </w:rPr>
      </w:pPr>
      <w:r w:rsidRPr="00C27164">
        <w:rPr>
          <w:rFonts w:eastAsia="Calibri"/>
          <w:color w:val="000000"/>
          <w:lang w:eastAsia="en-US"/>
        </w:rPr>
        <w:t>Niniejsza umowa obowiązuje od dnia jej zawarcia przez czas określony</w:t>
      </w:r>
      <w:r w:rsidRPr="00C27164">
        <w:rPr>
          <w:rFonts w:eastAsia="Calibri"/>
          <w:i/>
          <w:color w:val="000000"/>
          <w:lang w:eastAsia="en-US"/>
        </w:rPr>
        <w:t xml:space="preserve"> </w:t>
      </w:r>
      <w:r w:rsidRPr="00C27164">
        <w:rPr>
          <w:rFonts w:eastAsia="Calibri"/>
          <w:color w:val="000000"/>
          <w:lang w:eastAsia="en-US"/>
        </w:rPr>
        <w:t xml:space="preserve">tzn. na czas obowiązywania realizacji umowy głównej w zakresie gwarancji -  5 letniego wsparcia technicznego i serwisu urządzeń tj. serwerów, macierzy dyskowej i przełączników Storage </w:t>
      </w:r>
      <w:proofErr w:type="spellStart"/>
      <w:r w:rsidRPr="00C27164">
        <w:rPr>
          <w:rFonts w:eastAsia="Calibri"/>
          <w:color w:val="000000"/>
          <w:lang w:eastAsia="en-US"/>
        </w:rPr>
        <w:t>Area</w:t>
      </w:r>
      <w:proofErr w:type="spellEnd"/>
      <w:r w:rsidRPr="00C27164">
        <w:rPr>
          <w:rFonts w:eastAsia="Calibri"/>
          <w:color w:val="000000"/>
          <w:lang w:eastAsia="en-US"/>
        </w:rPr>
        <w:t xml:space="preserve"> Network SAN  z dnia ………………………………………</w:t>
      </w:r>
    </w:p>
    <w:p w14:paraId="155DB449" w14:textId="77777777" w:rsidR="00C27164" w:rsidRPr="00C27164" w:rsidRDefault="00C27164" w:rsidP="00C27164">
      <w:pPr>
        <w:spacing w:after="160" w:line="259" w:lineRule="auto"/>
        <w:jc w:val="both"/>
        <w:rPr>
          <w:rFonts w:eastAsia="Calibri"/>
          <w:color w:val="000000"/>
          <w:lang w:eastAsia="en-US"/>
        </w:rPr>
      </w:pPr>
    </w:p>
    <w:p w14:paraId="46DA0213"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§8</w:t>
      </w:r>
    </w:p>
    <w:p w14:paraId="348E7D87"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Rozwiązanie umowy</w:t>
      </w:r>
    </w:p>
    <w:p w14:paraId="597269BA" w14:textId="77777777" w:rsidR="00C27164" w:rsidRPr="00C27164" w:rsidRDefault="00C27164">
      <w:pPr>
        <w:numPr>
          <w:ilvl w:val="0"/>
          <w:numId w:val="53"/>
        </w:numPr>
        <w:spacing w:after="160" w:line="259" w:lineRule="auto"/>
        <w:contextualSpacing/>
        <w:jc w:val="both"/>
        <w:rPr>
          <w:rFonts w:eastAsia="Calibri"/>
          <w:b/>
          <w:lang w:eastAsia="en-US"/>
        </w:rPr>
      </w:pPr>
      <w:r w:rsidRPr="00C27164">
        <w:rPr>
          <w:rFonts w:eastAsia="Calibri"/>
          <w:lang w:eastAsia="en-US"/>
        </w:rPr>
        <w:t>Administrator danych może rozwiązać niniejszą umowę ze skutkiem natychmiastowym gdy Podmiot przetwarzający:</w:t>
      </w:r>
    </w:p>
    <w:p w14:paraId="154EDB91" w14:textId="77777777" w:rsidR="00C27164" w:rsidRPr="00C27164" w:rsidRDefault="00C27164">
      <w:pPr>
        <w:numPr>
          <w:ilvl w:val="0"/>
          <w:numId w:val="54"/>
        </w:numPr>
        <w:spacing w:after="160" w:line="259" w:lineRule="auto"/>
        <w:contextualSpacing/>
        <w:jc w:val="both"/>
        <w:rPr>
          <w:rFonts w:eastAsia="Calibri"/>
          <w:b/>
          <w:lang w:eastAsia="en-US"/>
        </w:rPr>
      </w:pPr>
      <w:r w:rsidRPr="00C27164">
        <w:rPr>
          <w:rFonts w:eastAsia="Calibri"/>
          <w:lang w:eastAsia="en-US"/>
        </w:rPr>
        <w:t>pomimo zobowiązania go do usunięcia uchybień stwierdzonych podczas kontroli nie usunie ich w wyznaczonym terminie;</w:t>
      </w:r>
    </w:p>
    <w:p w14:paraId="0D49F8BC" w14:textId="77777777" w:rsidR="00C27164" w:rsidRPr="00C27164" w:rsidRDefault="00C27164">
      <w:pPr>
        <w:numPr>
          <w:ilvl w:val="0"/>
          <w:numId w:val="54"/>
        </w:numPr>
        <w:spacing w:after="160" w:line="259" w:lineRule="auto"/>
        <w:contextualSpacing/>
        <w:jc w:val="both"/>
        <w:rPr>
          <w:rFonts w:eastAsia="Calibri"/>
          <w:lang w:eastAsia="en-US"/>
        </w:rPr>
      </w:pPr>
      <w:r w:rsidRPr="00C27164">
        <w:rPr>
          <w:rFonts w:eastAsia="Calibri"/>
          <w:lang w:eastAsia="en-US"/>
        </w:rPr>
        <w:t>przetwarza dane osobowe w sposób niezgodny z umową;</w:t>
      </w:r>
    </w:p>
    <w:p w14:paraId="69D7FA78" w14:textId="77777777" w:rsidR="00C27164" w:rsidRPr="00C27164" w:rsidRDefault="00C27164">
      <w:pPr>
        <w:numPr>
          <w:ilvl w:val="0"/>
          <w:numId w:val="54"/>
        </w:numPr>
        <w:spacing w:after="160" w:line="259" w:lineRule="auto"/>
        <w:contextualSpacing/>
        <w:jc w:val="both"/>
        <w:rPr>
          <w:rFonts w:eastAsia="Calibri"/>
          <w:b/>
          <w:lang w:eastAsia="en-US"/>
        </w:rPr>
      </w:pPr>
      <w:r w:rsidRPr="00C27164">
        <w:rPr>
          <w:rFonts w:eastAsia="Calibri"/>
          <w:lang w:eastAsia="en-US"/>
        </w:rPr>
        <w:t>powierzył przetwarzanie danych osobowych innemu podmiotowi bez zgody Administratora danych;</w:t>
      </w:r>
    </w:p>
    <w:p w14:paraId="1DB0B3F3"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§9</w:t>
      </w:r>
    </w:p>
    <w:p w14:paraId="1EF42967"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Zasady zachowania poufności</w:t>
      </w:r>
    </w:p>
    <w:p w14:paraId="17E509C5" w14:textId="77777777" w:rsidR="00C27164" w:rsidRPr="00C27164" w:rsidRDefault="00C27164">
      <w:pPr>
        <w:numPr>
          <w:ilvl w:val="0"/>
          <w:numId w:val="50"/>
        </w:numPr>
        <w:spacing w:after="160" w:line="259" w:lineRule="auto"/>
        <w:contextualSpacing/>
        <w:jc w:val="both"/>
        <w:rPr>
          <w:rFonts w:eastAsia="Calibri"/>
          <w:lang w:eastAsia="en-US"/>
        </w:rPr>
      </w:pPr>
      <w:r w:rsidRPr="00C27164">
        <w:rPr>
          <w:rFonts w:eastAsia="Calibri"/>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8B48AA1" w14:textId="77777777" w:rsidR="00C27164" w:rsidRPr="00C27164" w:rsidRDefault="00C27164">
      <w:pPr>
        <w:numPr>
          <w:ilvl w:val="0"/>
          <w:numId w:val="50"/>
        </w:numPr>
        <w:spacing w:after="160" w:line="259" w:lineRule="auto"/>
        <w:contextualSpacing/>
        <w:jc w:val="both"/>
        <w:rPr>
          <w:rFonts w:eastAsia="Calibri"/>
          <w:lang w:eastAsia="en-US"/>
        </w:rPr>
      </w:pPr>
      <w:r w:rsidRPr="00C27164">
        <w:rPr>
          <w:rFonts w:eastAsia="Calibri"/>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13727F1" w14:textId="77777777" w:rsidR="00C27164" w:rsidRPr="00C27164" w:rsidRDefault="00C27164" w:rsidP="00C27164">
      <w:pPr>
        <w:spacing w:after="160" w:line="259" w:lineRule="auto"/>
        <w:ind w:left="720"/>
        <w:contextualSpacing/>
        <w:jc w:val="both"/>
        <w:rPr>
          <w:rFonts w:eastAsia="Calibri"/>
          <w:lang w:eastAsia="en-US"/>
        </w:rPr>
      </w:pPr>
    </w:p>
    <w:p w14:paraId="4C042024"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 xml:space="preserve">§10 </w:t>
      </w:r>
    </w:p>
    <w:p w14:paraId="5551EBE1" w14:textId="77777777" w:rsidR="00C27164" w:rsidRPr="00C27164" w:rsidRDefault="00C27164" w:rsidP="00C27164">
      <w:pPr>
        <w:spacing w:after="160" w:line="259" w:lineRule="auto"/>
        <w:jc w:val="center"/>
        <w:rPr>
          <w:rFonts w:eastAsia="Calibri"/>
          <w:b/>
          <w:lang w:eastAsia="en-US"/>
        </w:rPr>
      </w:pPr>
      <w:r w:rsidRPr="00C27164">
        <w:rPr>
          <w:rFonts w:eastAsia="Calibri"/>
          <w:b/>
          <w:lang w:eastAsia="en-US"/>
        </w:rPr>
        <w:t>Postanowienia końcowe</w:t>
      </w:r>
    </w:p>
    <w:p w14:paraId="42D2F8AB" w14:textId="77777777" w:rsidR="00C27164" w:rsidRPr="00C27164" w:rsidRDefault="00C27164">
      <w:pPr>
        <w:numPr>
          <w:ilvl w:val="0"/>
          <w:numId w:val="51"/>
        </w:numPr>
        <w:spacing w:after="160" w:line="259" w:lineRule="auto"/>
        <w:contextualSpacing/>
        <w:jc w:val="both"/>
        <w:rPr>
          <w:rFonts w:eastAsia="Calibri"/>
          <w:lang w:eastAsia="en-US"/>
        </w:rPr>
      </w:pPr>
      <w:r w:rsidRPr="00C27164">
        <w:rPr>
          <w:rFonts w:eastAsia="Calibri"/>
          <w:lang w:eastAsia="en-US"/>
        </w:rPr>
        <w:t>W sprawach nieuregulowanych zastosowanie będą miały przepisy Kodeksu cywilnego oraz Rozporządzenia.</w:t>
      </w:r>
    </w:p>
    <w:p w14:paraId="329AA179" w14:textId="77777777" w:rsidR="00C27164" w:rsidRPr="00C27164" w:rsidRDefault="00C27164">
      <w:pPr>
        <w:numPr>
          <w:ilvl w:val="0"/>
          <w:numId w:val="51"/>
        </w:numPr>
        <w:spacing w:after="160" w:line="259" w:lineRule="auto"/>
        <w:contextualSpacing/>
        <w:jc w:val="both"/>
        <w:rPr>
          <w:rFonts w:eastAsia="Calibri"/>
          <w:lang w:eastAsia="en-US"/>
        </w:rPr>
      </w:pPr>
      <w:r w:rsidRPr="00C27164">
        <w:rPr>
          <w:rFonts w:eastAsia="Calibri"/>
          <w:lang w:eastAsia="en-US"/>
        </w:rPr>
        <w:t>Wszelkie zmiany niniejszej umowy wymagają formy pisemnej pod rygorem nieważności.</w:t>
      </w:r>
    </w:p>
    <w:p w14:paraId="71316144" w14:textId="77777777" w:rsidR="00C27164" w:rsidRPr="00C27164" w:rsidRDefault="00C27164">
      <w:pPr>
        <w:numPr>
          <w:ilvl w:val="0"/>
          <w:numId w:val="51"/>
        </w:numPr>
        <w:spacing w:after="160" w:line="259" w:lineRule="auto"/>
        <w:contextualSpacing/>
        <w:jc w:val="both"/>
        <w:rPr>
          <w:rFonts w:ascii="Calibri" w:eastAsia="Calibri" w:hAnsi="Calibri"/>
          <w:sz w:val="22"/>
          <w:szCs w:val="22"/>
          <w:lang w:eastAsia="en-US"/>
        </w:rPr>
      </w:pPr>
      <w:r w:rsidRPr="00C27164">
        <w:rPr>
          <w:rFonts w:eastAsia="Calibri"/>
          <w:color w:val="000000"/>
          <w:lang w:eastAsia="en-US"/>
        </w:rPr>
        <w:t xml:space="preserve">Sądem właściwym dla rozpatrzenia sporów wynikających z niniejszej umowy będzie sąd właściwy Administratora danych. </w:t>
      </w:r>
    </w:p>
    <w:p w14:paraId="0E6D6465" w14:textId="77777777" w:rsidR="00C27164" w:rsidRPr="00C27164" w:rsidRDefault="00C27164">
      <w:pPr>
        <w:numPr>
          <w:ilvl w:val="0"/>
          <w:numId w:val="51"/>
        </w:numPr>
        <w:spacing w:after="160" w:line="259" w:lineRule="auto"/>
        <w:contextualSpacing/>
        <w:jc w:val="both"/>
        <w:rPr>
          <w:rFonts w:ascii="Calibri" w:eastAsia="Calibri" w:hAnsi="Calibri"/>
          <w:sz w:val="22"/>
          <w:szCs w:val="22"/>
          <w:lang w:eastAsia="en-US"/>
        </w:rPr>
      </w:pPr>
      <w:r w:rsidRPr="00C27164">
        <w:rPr>
          <w:rFonts w:eastAsia="Calibri"/>
          <w:color w:val="000000"/>
          <w:lang w:eastAsia="en-US"/>
        </w:rPr>
        <w:t>Umowa została sporządzona w dwóch jednobrzmiących egzemplarzach dla każdej ze stron.</w:t>
      </w:r>
    </w:p>
    <w:p w14:paraId="15B11F61" w14:textId="77777777" w:rsidR="00C27164" w:rsidRPr="00C27164" w:rsidRDefault="00C27164" w:rsidP="00C27164">
      <w:pPr>
        <w:spacing w:after="160" w:line="259" w:lineRule="auto"/>
        <w:jc w:val="center"/>
        <w:rPr>
          <w:rFonts w:eastAsia="Calibri"/>
          <w:lang w:eastAsia="en-US"/>
        </w:rPr>
      </w:pPr>
    </w:p>
    <w:p w14:paraId="470D97EA" w14:textId="77777777" w:rsidR="00C27164" w:rsidRPr="00C27164" w:rsidRDefault="00C27164" w:rsidP="00C27164">
      <w:pPr>
        <w:spacing w:after="160" w:line="259" w:lineRule="auto"/>
        <w:rPr>
          <w:rFonts w:eastAsia="Calibri"/>
          <w:lang w:eastAsia="en-US"/>
        </w:rPr>
      </w:pPr>
    </w:p>
    <w:p w14:paraId="6F89D761" w14:textId="77777777" w:rsidR="00C27164" w:rsidRPr="00C27164" w:rsidRDefault="00C27164" w:rsidP="00C27164">
      <w:pPr>
        <w:spacing w:after="160" w:line="259" w:lineRule="auto"/>
        <w:rPr>
          <w:rFonts w:eastAsia="Calibri"/>
          <w:lang w:eastAsia="en-US"/>
        </w:rPr>
      </w:pPr>
    </w:p>
    <w:p w14:paraId="1618893F" w14:textId="77777777" w:rsidR="00C27164" w:rsidRPr="00C27164" w:rsidRDefault="00C27164" w:rsidP="00C27164">
      <w:pPr>
        <w:spacing w:after="160" w:line="259" w:lineRule="auto"/>
        <w:rPr>
          <w:rFonts w:eastAsia="Calibri"/>
          <w:lang w:eastAsia="en-US"/>
        </w:rPr>
      </w:pPr>
      <w:r w:rsidRPr="00C27164">
        <w:rPr>
          <w:rFonts w:eastAsia="Calibri"/>
          <w:lang w:eastAsia="en-US"/>
        </w:rPr>
        <w:lastRenderedPageBreak/>
        <w:t>_______________________                                                           ____________________</w:t>
      </w:r>
    </w:p>
    <w:p w14:paraId="4655E3AB" w14:textId="77777777" w:rsidR="00C27164" w:rsidRPr="00C27164" w:rsidRDefault="00C27164" w:rsidP="00C27164">
      <w:pPr>
        <w:spacing w:after="160" w:line="259" w:lineRule="auto"/>
        <w:rPr>
          <w:rFonts w:ascii="Calibri" w:eastAsia="Calibri" w:hAnsi="Calibri"/>
          <w:sz w:val="22"/>
          <w:szCs w:val="22"/>
          <w:lang w:eastAsia="en-US"/>
        </w:rPr>
      </w:pPr>
      <w:r w:rsidRPr="00C27164">
        <w:rPr>
          <w:rFonts w:eastAsia="Calibri"/>
          <w:sz w:val="18"/>
          <w:lang w:eastAsia="en-US"/>
        </w:rPr>
        <w:t xml:space="preserve">         Administrator danych </w:t>
      </w:r>
      <w:r w:rsidRPr="00C27164">
        <w:rPr>
          <w:rFonts w:eastAsia="Calibri"/>
          <w:lang w:eastAsia="en-US"/>
        </w:rPr>
        <w:tab/>
      </w:r>
      <w:r w:rsidRPr="00C27164">
        <w:rPr>
          <w:rFonts w:eastAsia="Calibri"/>
          <w:lang w:eastAsia="en-US"/>
        </w:rPr>
        <w:tab/>
      </w:r>
      <w:r w:rsidRPr="00C27164">
        <w:rPr>
          <w:rFonts w:eastAsia="Calibri"/>
          <w:lang w:eastAsia="en-US"/>
        </w:rPr>
        <w:tab/>
      </w:r>
      <w:r w:rsidRPr="00C27164">
        <w:rPr>
          <w:rFonts w:eastAsia="Calibri"/>
          <w:lang w:eastAsia="en-US"/>
        </w:rPr>
        <w:tab/>
      </w:r>
      <w:r w:rsidRPr="00C27164">
        <w:rPr>
          <w:rFonts w:eastAsia="Calibri"/>
          <w:lang w:eastAsia="en-US"/>
        </w:rPr>
        <w:tab/>
        <w:t xml:space="preserve">                           </w:t>
      </w:r>
      <w:r w:rsidRPr="00C27164">
        <w:rPr>
          <w:rFonts w:eastAsia="Calibri"/>
          <w:sz w:val="18"/>
          <w:lang w:eastAsia="en-US"/>
        </w:rPr>
        <w:t>Podmiot przetwarzający</w:t>
      </w:r>
    </w:p>
    <w:p w14:paraId="2ABDBA72" w14:textId="77777777" w:rsidR="00C27164" w:rsidRDefault="00C27164" w:rsidP="00C27164">
      <w:pPr>
        <w:pStyle w:val="Tekstpodstawowy"/>
        <w:widowControl w:val="0"/>
        <w:spacing w:line="360" w:lineRule="auto"/>
        <w:jc w:val="both"/>
        <w:rPr>
          <w:bCs/>
          <w:sz w:val="22"/>
          <w:szCs w:val="22"/>
        </w:rPr>
      </w:pPr>
    </w:p>
    <w:p w14:paraId="4B77A647" w14:textId="77777777" w:rsidR="00C27164" w:rsidRDefault="00C27164" w:rsidP="00A87943">
      <w:pPr>
        <w:pStyle w:val="Tekstpodstawowy"/>
        <w:widowControl w:val="0"/>
        <w:spacing w:line="360" w:lineRule="auto"/>
        <w:jc w:val="right"/>
        <w:rPr>
          <w:bCs/>
          <w:sz w:val="22"/>
          <w:szCs w:val="22"/>
        </w:rPr>
      </w:pPr>
    </w:p>
    <w:p w14:paraId="6310911D" w14:textId="77777777" w:rsidR="00C27164" w:rsidRDefault="00C27164" w:rsidP="00A87943">
      <w:pPr>
        <w:pStyle w:val="Tekstpodstawowy"/>
        <w:widowControl w:val="0"/>
        <w:spacing w:line="360" w:lineRule="auto"/>
        <w:jc w:val="right"/>
        <w:rPr>
          <w:bCs/>
          <w:sz w:val="22"/>
          <w:szCs w:val="22"/>
        </w:rPr>
      </w:pPr>
    </w:p>
    <w:p w14:paraId="3050D1FD" w14:textId="77777777" w:rsidR="00C27164" w:rsidRDefault="00C27164" w:rsidP="00A87943">
      <w:pPr>
        <w:pStyle w:val="Tekstpodstawowy"/>
        <w:widowControl w:val="0"/>
        <w:spacing w:line="360" w:lineRule="auto"/>
        <w:jc w:val="right"/>
        <w:rPr>
          <w:bCs/>
          <w:sz w:val="22"/>
          <w:szCs w:val="22"/>
        </w:rPr>
      </w:pPr>
    </w:p>
    <w:p w14:paraId="109084E2" w14:textId="64438773" w:rsidR="000E3B4B" w:rsidRPr="00E777E8" w:rsidRDefault="00D61BBB" w:rsidP="00E777E8">
      <w:pPr>
        <w:pStyle w:val="Tekstpodstawowy"/>
        <w:widowControl w:val="0"/>
        <w:spacing w:line="360" w:lineRule="auto"/>
        <w:jc w:val="right"/>
        <w:rPr>
          <w:bCs/>
          <w:sz w:val="22"/>
          <w:szCs w:val="22"/>
        </w:rPr>
      </w:pPr>
      <w:r w:rsidRPr="00E87DAB">
        <w:rPr>
          <w:bCs/>
          <w:sz w:val="22"/>
          <w:szCs w:val="22"/>
        </w:rPr>
        <w:t>Załącznik nr 3 do SWZ</w:t>
      </w:r>
    </w:p>
    <w:p w14:paraId="22478F4A" w14:textId="77777777" w:rsidR="000E3B4B" w:rsidRPr="00E87DAB" w:rsidRDefault="000E3B4B" w:rsidP="000E3B4B">
      <w:pPr>
        <w:spacing w:line="252" w:lineRule="auto"/>
        <w:rPr>
          <w:b/>
          <w:sz w:val="22"/>
          <w:szCs w:val="22"/>
        </w:rPr>
      </w:pPr>
      <w:r w:rsidRPr="00E87DAB">
        <w:rPr>
          <w:b/>
          <w:sz w:val="22"/>
          <w:szCs w:val="22"/>
        </w:rPr>
        <w:t>Wykonawca:</w:t>
      </w:r>
    </w:p>
    <w:p w14:paraId="2E50C347" w14:textId="77777777" w:rsidR="000E3B4B" w:rsidRPr="00E87DAB" w:rsidRDefault="000E3B4B" w:rsidP="000E3B4B">
      <w:pPr>
        <w:spacing w:line="252" w:lineRule="auto"/>
        <w:ind w:right="5954"/>
        <w:rPr>
          <w:sz w:val="22"/>
          <w:szCs w:val="22"/>
        </w:rPr>
      </w:pPr>
      <w:r w:rsidRPr="00E87DAB">
        <w:rPr>
          <w:sz w:val="22"/>
          <w:szCs w:val="22"/>
        </w:rPr>
        <w:t>………………………………………</w:t>
      </w:r>
    </w:p>
    <w:p w14:paraId="6B6059E0" w14:textId="77777777" w:rsidR="000E3B4B" w:rsidRPr="00E87DAB" w:rsidRDefault="000E3B4B" w:rsidP="000E3B4B">
      <w:pPr>
        <w:spacing w:line="252" w:lineRule="auto"/>
        <w:ind w:right="5953"/>
        <w:rPr>
          <w:i/>
          <w:sz w:val="22"/>
          <w:szCs w:val="22"/>
        </w:rPr>
      </w:pPr>
      <w:r w:rsidRPr="00E87DAB">
        <w:rPr>
          <w:i/>
          <w:sz w:val="22"/>
          <w:szCs w:val="22"/>
        </w:rPr>
        <w:t>(pełna nazwa/firma, adres, w zależności od podmiotu: NIP/PESEL, KRS/</w:t>
      </w:r>
      <w:proofErr w:type="spellStart"/>
      <w:r w:rsidRPr="00E87DAB">
        <w:rPr>
          <w:i/>
          <w:sz w:val="22"/>
          <w:szCs w:val="22"/>
        </w:rPr>
        <w:t>CEiDG</w:t>
      </w:r>
      <w:proofErr w:type="spellEnd"/>
      <w:r w:rsidRPr="00E87DAB">
        <w:rPr>
          <w:i/>
          <w:sz w:val="22"/>
          <w:szCs w:val="22"/>
        </w:rPr>
        <w:t>)</w:t>
      </w:r>
    </w:p>
    <w:p w14:paraId="39118E6B" w14:textId="77777777" w:rsidR="000E3B4B" w:rsidRPr="00E87DAB" w:rsidRDefault="000E3B4B" w:rsidP="000E3B4B">
      <w:pPr>
        <w:spacing w:line="252" w:lineRule="auto"/>
        <w:rPr>
          <w:sz w:val="22"/>
          <w:szCs w:val="22"/>
          <w:u w:val="single"/>
        </w:rPr>
      </w:pPr>
      <w:r w:rsidRPr="00E87DAB">
        <w:rPr>
          <w:sz w:val="22"/>
          <w:szCs w:val="22"/>
          <w:u w:val="single"/>
        </w:rPr>
        <w:t>reprezentowany przez:</w:t>
      </w:r>
    </w:p>
    <w:p w14:paraId="719160F5" w14:textId="77777777" w:rsidR="000E3B4B" w:rsidRPr="00E87DAB" w:rsidRDefault="000E3B4B" w:rsidP="000E3B4B">
      <w:pPr>
        <w:spacing w:line="252" w:lineRule="auto"/>
        <w:ind w:right="5954"/>
        <w:rPr>
          <w:sz w:val="22"/>
          <w:szCs w:val="22"/>
        </w:rPr>
      </w:pPr>
      <w:r w:rsidRPr="00E87DAB">
        <w:rPr>
          <w:sz w:val="22"/>
          <w:szCs w:val="22"/>
        </w:rPr>
        <w:t>………………………………………</w:t>
      </w:r>
    </w:p>
    <w:p w14:paraId="714178C8" w14:textId="0DB03D51" w:rsidR="000E3B4B" w:rsidRPr="00E87DAB" w:rsidRDefault="000E3B4B" w:rsidP="000E3B4B">
      <w:pPr>
        <w:spacing w:line="252" w:lineRule="auto"/>
        <w:ind w:right="5953"/>
        <w:rPr>
          <w:i/>
          <w:sz w:val="22"/>
          <w:szCs w:val="22"/>
        </w:rPr>
      </w:pPr>
      <w:r w:rsidRPr="00E87DAB">
        <w:rPr>
          <w:i/>
          <w:sz w:val="22"/>
          <w:szCs w:val="22"/>
        </w:rPr>
        <w:t xml:space="preserve">(imię, </w:t>
      </w:r>
      <w:proofErr w:type="spellStart"/>
      <w:r w:rsidRPr="00E87DAB">
        <w:rPr>
          <w:i/>
          <w:sz w:val="22"/>
          <w:szCs w:val="22"/>
        </w:rPr>
        <w:t>nazwisko,stanowisko</w:t>
      </w:r>
      <w:proofErr w:type="spellEnd"/>
      <w:r w:rsidRPr="00E87DAB">
        <w:rPr>
          <w:i/>
          <w:sz w:val="22"/>
          <w:szCs w:val="22"/>
        </w:rPr>
        <w:t>/podstawa do reprezentacji)</w:t>
      </w:r>
    </w:p>
    <w:p w14:paraId="77C39281" w14:textId="77777777" w:rsidR="000E3B4B" w:rsidRPr="00E87DAB" w:rsidRDefault="000E3B4B" w:rsidP="000E3B4B">
      <w:pPr>
        <w:spacing w:line="252" w:lineRule="auto"/>
        <w:ind w:right="5953"/>
        <w:rPr>
          <w:i/>
          <w:sz w:val="22"/>
          <w:szCs w:val="22"/>
        </w:rPr>
      </w:pPr>
    </w:p>
    <w:p w14:paraId="1A87AF27" w14:textId="77777777" w:rsidR="000E3B4B" w:rsidRPr="00E87DAB" w:rsidRDefault="000E3B4B" w:rsidP="000E3B4B">
      <w:pPr>
        <w:spacing w:line="252" w:lineRule="auto"/>
        <w:jc w:val="center"/>
        <w:rPr>
          <w:b/>
          <w:sz w:val="22"/>
          <w:szCs w:val="22"/>
          <w:u w:val="single"/>
        </w:rPr>
      </w:pPr>
      <w:r w:rsidRPr="00E87DAB">
        <w:rPr>
          <w:b/>
          <w:sz w:val="22"/>
          <w:szCs w:val="22"/>
          <w:u w:val="single"/>
        </w:rPr>
        <w:t xml:space="preserve">Oświadczenie Wykonawcy </w:t>
      </w:r>
    </w:p>
    <w:p w14:paraId="62571E1E" w14:textId="77777777" w:rsidR="000E3B4B" w:rsidRPr="00E87DAB" w:rsidRDefault="000E3B4B" w:rsidP="000E3B4B">
      <w:pPr>
        <w:spacing w:line="252" w:lineRule="auto"/>
        <w:jc w:val="center"/>
        <w:rPr>
          <w:sz w:val="22"/>
          <w:szCs w:val="22"/>
        </w:rPr>
      </w:pPr>
      <w:r w:rsidRPr="00E87DAB">
        <w:rPr>
          <w:sz w:val="22"/>
          <w:szCs w:val="22"/>
        </w:rPr>
        <w:t xml:space="preserve">składane na podstawie art. 125 ust. 1 ustawy z dnia 11 września 2019r. </w:t>
      </w:r>
    </w:p>
    <w:p w14:paraId="432B5285" w14:textId="77777777" w:rsidR="000E3B4B" w:rsidRPr="00E87DAB" w:rsidRDefault="000E3B4B" w:rsidP="000E3B4B">
      <w:pPr>
        <w:spacing w:line="252" w:lineRule="auto"/>
        <w:jc w:val="center"/>
        <w:rPr>
          <w:sz w:val="22"/>
          <w:szCs w:val="22"/>
        </w:rPr>
      </w:pPr>
      <w:r w:rsidRPr="00E87DAB">
        <w:rPr>
          <w:sz w:val="22"/>
          <w:szCs w:val="22"/>
        </w:rPr>
        <w:t xml:space="preserve"> Prawo zamówień publicznych (dalej jako ustawa </w:t>
      </w:r>
      <w:proofErr w:type="spellStart"/>
      <w:r w:rsidRPr="00E87DAB">
        <w:rPr>
          <w:sz w:val="22"/>
          <w:szCs w:val="22"/>
        </w:rPr>
        <w:t>Pzp</w:t>
      </w:r>
      <w:proofErr w:type="spellEnd"/>
      <w:r w:rsidRPr="00E87DAB">
        <w:rPr>
          <w:sz w:val="22"/>
          <w:szCs w:val="22"/>
        </w:rPr>
        <w:t xml:space="preserve">), </w:t>
      </w:r>
    </w:p>
    <w:p w14:paraId="70098830" w14:textId="77777777" w:rsidR="000E3B4B" w:rsidRPr="00E87DAB" w:rsidRDefault="000E3B4B" w:rsidP="000E3B4B">
      <w:pPr>
        <w:spacing w:line="252" w:lineRule="auto"/>
        <w:jc w:val="center"/>
        <w:rPr>
          <w:sz w:val="22"/>
          <w:szCs w:val="22"/>
        </w:rPr>
      </w:pPr>
    </w:p>
    <w:p w14:paraId="38BA8B67" w14:textId="77777777" w:rsidR="00D61BBB" w:rsidRPr="00E87DAB" w:rsidRDefault="00D61BBB" w:rsidP="00D61BBB">
      <w:pPr>
        <w:spacing w:line="252" w:lineRule="auto"/>
        <w:jc w:val="center"/>
        <w:rPr>
          <w:b/>
          <w:sz w:val="22"/>
          <w:szCs w:val="22"/>
          <w:u w:val="single"/>
        </w:rPr>
      </w:pPr>
      <w:r w:rsidRPr="00E87DAB">
        <w:rPr>
          <w:b/>
          <w:sz w:val="22"/>
          <w:szCs w:val="22"/>
          <w:u w:val="single"/>
        </w:rPr>
        <w:t>DOTYCZĄCE PRZESŁANEK WYKLUCZENIA Z POSTĘPOWANIA</w:t>
      </w:r>
    </w:p>
    <w:p w14:paraId="6782D2E5" w14:textId="77777777" w:rsidR="000E3B4B" w:rsidRPr="00E87DAB" w:rsidRDefault="000E3B4B" w:rsidP="000E3B4B">
      <w:pPr>
        <w:spacing w:line="252" w:lineRule="auto"/>
        <w:jc w:val="both"/>
        <w:rPr>
          <w:sz w:val="22"/>
          <w:szCs w:val="22"/>
        </w:rPr>
      </w:pPr>
    </w:p>
    <w:p w14:paraId="07A93F2C" w14:textId="6BF1D6EA" w:rsidR="000E3B4B" w:rsidRPr="00E777E8" w:rsidRDefault="000E3B4B" w:rsidP="00E777E8">
      <w:pPr>
        <w:spacing w:after="160" w:line="259" w:lineRule="auto"/>
        <w:jc w:val="both"/>
        <w:rPr>
          <w:rFonts w:eastAsiaTheme="minorHAnsi"/>
          <w:b/>
          <w:bCs/>
          <w:kern w:val="2"/>
          <w:sz w:val="22"/>
          <w:szCs w:val="22"/>
          <w:lang w:eastAsia="en-US"/>
          <w14:ligatures w14:val="standardContextual"/>
        </w:rPr>
      </w:pPr>
      <w:r w:rsidRPr="00E87DAB">
        <w:rPr>
          <w:sz w:val="22"/>
          <w:szCs w:val="22"/>
        </w:rPr>
        <w:t xml:space="preserve">Na potrzeby postępowania o udzielenie zamówienia publicznego pn.: </w:t>
      </w:r>
      <w:r w:rsidR="009E3E53" w:rsidRPr="00E87DAB">
        <w:rPr>
          <w:b/>
          <w:bCs/>
          <w:sz w:val="22"/>
          <w:szCs w:val="22"/>
        </w:rPr>
        <w:t>„</w:t>
      </w:r>
      <w:r w:rsidR="00E777E8" w:rsidRPr="004155B2">
        <w:rPr>
          <w:rFonts w:eastAsiaTheme="minorHAnsi"/>
          <w:b/>
          <w:bCs/>
          <w:kern w:val="2"/>
          <w:sz w:val="22"/>
          <w:szCs w:val="22"/>
          <w:lang w:eastAsia="en-US"/>
          <w14:ligatures w14:val="standardContextual"/>
        </w:rPr>
        <w:t>Zakup i wdrożenie macierzy dyskowej wraz z serwerami na potrzeby SP ZOZ w Sejnach</w:t>
      </w:r>
      <w:r w:rsidR="00B67E40" w:rsidRPr="00E87DAB">
        <w:rPr>
          <w:b/>
          <w:sz w:val="22"/>
          <w:szCs w:val="22"/>
        </w:rPr>
        <w:t>”</w:t>
      </w:r>
      <w:r w:rsidR="00B67E40" w:rsidRPr="00E87DAB">
        <w:rPr>
          <w:sz w:val="22"/>
          <w:szCs w:val="22"/>
        </w:rPr>
        <w:t xml:space="preserve"> </w:t>
      </w:r>
      <w:r w:rsidRPr="00E87DAB">
        <w:rPr>
          <w:sz w:val="22"/>
          <w:szCs w:val="22"/>
        </w:rPr>
        <w:t xml:space="preserve">prowadzonego przez </w:t>
      </w:r>
      <w:r w:rsidR="00E94F5C" w:rsidRPr="00E87DAB">
        <w:rPr>
          <w:sz w:val="22"/>
          <w:szCs w:val="22"/>
        </w:rPr>
        <w:t>SP ZOZ w Sejnach</w:t>
      </w:r>
      <w:r w:rsidRPr="00E87DAB">
        <w:rPr>
          <w:sz w:val="22"/>
          <w:szCs w:val="22"/>
        </w:rPr>
        <w:t>,</w:t>
      </w:r>
      <w:r w:rsidR="00A237A2" w:rsidRPr="00E87DAB">
        <w:rPr>
          <w:sz w:val="22"/>
          <w:szCs w:val="22"/>
        </w:rPr>
        <w:t xml:space="preserve"> </w:t>
      </w:r>
      <w:r w:rsidRPr="00E87DAB">
        <w:rPr>
          <w:sz w:val="22"/>
          <w:szCs w:val="22"/>
        </w:rPr>
        <w:t xml:space="preserve"> oświadczam, co następuje:</w:t>
      </w:r>
    </w:p>
    <w:p w14:paraId="4414EED3" w14:textId="77777777" w:rsidR="002951F6" w:rsidRPr="00E87DAB" w:rsidRDefault="002951F6" w:rsidP="002951F6">
      <w:pPr>
        <w:shd w:val="clear" w:color="auto" w:fill="BFBFBF"/>
        <w:spacing w:before="100" w:beforeAutospacing="1"/>
        <w:rPr>
          <w:b/>
          <w:bCs/>
          <w:sz w:val="22"/>
          <w:szCs w:val="22"/>
        </w:rPr>
      </w:pPr>
      <w:r w:rsidRPr="00E87DAB">
        <w:rPr>
          <w:b/>
          <w:bCs/>
          <w:sz w:val="22"/>
          <w:szCs w:val="22"/>
        </w:rPr>
        <w:t>OŚWIADCZENIE DOTYCZĄCE PODSTAW WYKLUCZENIA:</w:t>
      </w:r>
    </w:p>
    <w:p w14:paraId="721AE3A0" w14:textId="77777777" w:rsidR="000E3B4B" w:rsidRPr="00E87DAB" w:rsidRDefault="000E3B4B" w:rsidP="000E3B4B">
      <w:pPr>
        <w:ind w:left="284"/>
        <w:jc w:val="both"/>
        <w:rPr>
          <w:sz w:val="22"/>
          <w:szCs w:val="22"/>
        </w:rPr>
      </w:pPr>
    </w:p>
    <w:p w14:paraId="0C9B5C33" w14:textId="77777777" w:rsidR="00A237A2" w:rsidRPr="00E87DAB" w:rsidRDefault="00A237A2">
      <w:pPr>
        <w:pStyle w:val="Akapitzlist"/>
        <w:numPr>
          <w:ilvl w:val="0"/>
          <w:numId w:val="6"/>
        </w:numPr>
        <w:spacing w:after="0" w:line="276" w:lineRule="auto"/>
        <w:ind w:left="284" w:hanging="284"/>
        <w:jc w:val="both"/>
        <w:rPr>
          <w:rFonts w:ascii="Times New Roman" w:hAnsi="Times New Roman"/>
        </w:rPr>
      </w:pPr>
      <w:r w:rsidRPr="00E87DAB">
        <w:rPr>
          <w:rFonts w:ascii="Times New Roman" w:eastAsia="Times New Roman" w:hAnsi="Times New Roman"/>
          <w:lang w:eastAsia="pl-PL"/>
        </w:rPr>
        <w:t xml:space="preserve">Oświadczam, że nie podlegam wykluczeniu z postępowania na podstawie </w:t>
      </w:r>
      <w:r w:rsidRPr="00E87DAB">
        <w:rPr>
          <w:rFonts w:ascii="Times New Roman" w:hAnsi="Times New Roman"/>
        </w:rPr>
        <w:t xml:space="preserve">art. 108 ust. 1 ustawy </w:t>
      </w:r>
      <w:proofErr w:type="spellStart"/>
      <w:r w:rsidRPr="00E87DAB">
        <w:rPr>
          <w:rFonts w:ascii="Times New Roman" w:hAnsi="Times New Roman"/>
        </w:rPr>
        <w:t>Pzp</w:t>
      </w:r>
      <w:proofErr w:type="spellEnd"/>
      <w:r w:rsidRPr="00E87DAB">
        <w:rPr>
          <w:rFonts w:ascii="Times New Roman" w:hAnsi="Times New Roman"/>
        </w:rPr>
        <w:t>.</w:t>
      </w:r>
    </w:p>
    <w:p w14:paraId="75E93517" w14:textId="77777777" w:rsidR="000278E6" w:rsidRPr="00E87DAB" w:rsidRDefault="00A237A2">
      <w:pPr>
        <w:pStyle w:val="Akapitzlist"/>
        <w:numPr>
          <w:ilvl w:val="0"/>
          <w:numId w:val="6"/>
        </w:numPr>
        <w:spacing w:after="0" w:line="276" w:lineRule="auto"/>
        <w:ind w:left="284" w:hanging="284"/>
        <w:jc w:val="both"/>
        <w:rPr>
          <w:rFonts w:ascii="Times New Roman" w:hAnsi="Times New Roman"/>
        </w:rPr>
      </w:pPr>
      <w:r w:rsidRPr="00E87DAB">
        <w:rPr>
          <w:rFonts w:ascii="Times New Roman" w:eastAsia="Times New Roman" w:hAnsi="Times New Roman"/>
          <w:lang w:eastAsia="pl-PL"/>
        </w:rPr>
        <w:t>Oświadczam, że nie podlegam wykluczen</w:t>
      </w:r>
      <w:r w:rsidRPr="00E87DAB">
        <w:rPr>
          <w:rFonts w:ascii="Times New Roman" w:hAnsi="Times New Roman"/>
        </w:rPr>
        <w:t>iu z postępowania na podstawie  art. 109 ust. 1</w:t>
      </w:r>
      <w:r w:rsidR="002951F6" w:rsidRPr="00E87DAB">
        <w:rPr>
          <w:rFonts w:ascii="Times New Roman" w:hAnsi="Times New Roman"/>
        </w:rPr>
        <w:t xml:space="preserve"> </w:t>
      </w:r>
      <w:r w:rsidRPr="00E87DAB">
        <w:rPr>
          <w:rFonts w:ascii="Times New Roman" w:hAnsi="Times New Roman"/>
        </w:rPr>
        <w:t>pkt</w:t>
      </w:r>
      <w:r w:rsidR="005F3E34" w:rsidRPr="00E87DAB">
        <w:rPr>
          <w:rFonts w:ascii="Times New Roman" w:hAnsi="Times New Roman"/>
        </w:rPr>
        <w:t>.</w:t>
      </w:r>
      <w:r w:rsidRPr="00E87DAB">
        <w:rPr>
          <w:rFonts w:ascii="Times New Roman" w:hAnsi="Times New Roman"/>
        </w:rPr>
        <w:t xml:space="preserve"> 4, ustawy </w:t>
      </w:r>
      <w:proofErr w:type="spellStart"/>
      <w:r w:rsidRPr="00E87DAB">
        <w:rPr>
          <w:rFonts w:ascii="Times New Roman" w:hAnsi="Times New Roman"/>
        </w:rPr>
        <w:t>Pzp</w:t>
      </w:r>
      <w:proofErr w:type="spellEnd"/>
    </w:p>
    <w:p w14:paraId="36A9C688" w14:textId="283E37A3" w:rsidR="000E3B4B" w:rsidRPr="00E87DAB" w:rsidRDefault="000278E6">
      <w:pPr>
        <w:pStyle w:val="Akapitzlist"/>
        <w:numPr>
          <w:ilvl w:val="0"/>
          <w:numId w:val="6"/>
        </w:numPr>
        <w:spacing w:after="0" w:line="276" w:lineRule="auto"/>
        <w:ind w:left="284" w:hanging="284"/>
        <w:jc w:val="both"/>
        <w:rPr>
          <w:rFonts w:ascii="Times New Roman" w:hAnsi="Times New Roman"/>
        </w:rPr>
      </w:pPr>
      <w:r w:rsidRPr="00E87DAB">
        <w:rPr>
          <w:rFonts w:ascii="Times New Roman" w:hAnsi="Times New Roman"/>
        </w:rPr>
        <w:t xml:space="preserve">Oświadczam, że nie zachodzą w stosunku do mnie przesłanki wykluczenia z postępowania na podstawie art.  </w:t>
      </w:r>
      <w:r w:rsidRPr="00E87DAB">
        <w:rPr>
          <w:rFonts w:ascii="Times New Roman" w:eastAsia="Times New Roman" w:hAnsi="Times New Roman"/>
          <w:lang w:eastAsia="pl-PL"/>
        </w:rPr>
        <w:t xml:space="preserve">7 ust. 1 ustawy </w:t>
      </w:r>
      <w:r w:rsidRPr="00E87DAB">
        <w:rPr>
          <w:rFonts w:ascii="Times New Roman" w:hAnsi="Times New Roman"/>
        </w:rPr>
        <w:t>z dnia 13 kwietnia 2022 r.</w:t>
      </w:r>
      <w:r w:rsidRPr="00E87DAB">
        <w:rPr>
          <w:rFonts w:ascii="Times New Roman" w:hAnsi="Times New Roman"/>
          <w:i/>
          <w:iCs/>
        </w:rPr>
        <w:t xml:space="preserve"> </w:t>
      </w:r>
      <w:r w:rsidRPr="00E87DAB">
        <w:rPr>
          <w:rFonts w:ascii="Times New Roman" w:hAnsi="Times New Roman"/>
          <w:i/>
          <w:iCs/>
          <w:color w:val="222222"/>
        </w:rPr>
        <w:t xml:space="preserve">o szczególnych rozwiązaniach w zakresie przeciwdziałania wspieraniu agresji na Ukrainę oraz służących ochronie bezpieczeństwa narodowego </w:t>
      </w:r>
      <w:r w:rsidRPr="00E87DAB">
        <w:rPr>
          <w:rFonts w:ascii="Times New Roman" w:hAnsi="Times New Roman"/>
          <w:iCs/>
          <w:color w:val="222222"/>
        </w:rPr>
        <w:t>(Dz. U. poz. 835)</w:t>
      </w:r>
      <w:r w:rsidRPr="00E87DAB">
        <w:rPr>
          <w:rStyle w:val="Odwoanieprzypisudolnego"/>
          <w:rFonts w:ascii="Times New Roman" w:hAnsi="Times New Roman"/>
          <w:i/>
          <w:iCs/>
          <w:color w:val="222222"/>
        </w:rPr>
        <w:footnoteReference w:id="1"/>
      </w:r>
    </w:p>
    <w:p w14:paraId="0A5A7431" w14:textId="77777777" w:rsidR="000E3B4B" w:rsidRPr="00E87DAB" w:rsidRDefault="000E3B4B" w:rsidP="000278E6">
      <w:pPr>
        <w:jc w:val="both"/>
        <w:rPr>
          <w:sz w:val="22"/>
          <w:szCs w:val="22"/>
        </w:rPr>
      </w:pPr>
    </w:p>
    <w:p w14:paraId="4B28326C" w14:textId="77777777" w:rsidR="002951F6" w:rsidRPr="00E87DAB" w:rsidRDefault="002951F6" w:rsidP="002951F6">
      <w:pPr>
        <w:jc w:val="both"/>
        <w:rPr>
          <w:sz w:val="22"/>
          <w:szCs w:val="22"/>
        </w:rPr>
      </w:pPr>
      <w:r w:rsidRPr="00E87DAB">
        <w:rPr>
          <w:sz w:val="22"/>
          <w:szCs w:val="22"/>
        </w:rPr>
        <w:t xml:space="preserve">Oświadczam, że zachodzą w stosunku do mnie podstawy wykluczenia z postępowania na podstawie art. …………. ustawy </w:t>
      </w:r>
      <w:proofErr w:type="spellStart"/>
      <w:r w:rsidRPr="00E87DAB">
        <w:rPr>
          <w:sz w:val="22"/>
          <w:szCs w:val="22"/>
        </w:rPr>
        <w:t>Pzp</w:t>
      </w:r>
      <w:proofErr w:type="spellEnd"/>
      <w:r w:rsidRPr="00E87DAB">
        <w:rPr>
          <w:sz w:val="22"/>
          <w:szCs w:val="22"/>
        </w:rPr>
        <w:t xml:space="preserve"> </w:t>
      </w:r>
      <w:r w:rsidRPr="00E87DAB">
        <w:rPr>
          <w:i/>
          <w:iCs/>
          <w:sz w:val="22"/>
          <w:szCs w:val="22"/>
        </w:rPr>
        <w:t xml:space="preserve">(podać mającą zastosowanie podstawę wykluczenia spośród  wymienionych w art. 108 ust. 1 pkt 1, 2 i 5 lub art. 109 ust. 1 pkt 4 ustawy </w:t>
      </w:r>
      <w:proofErr w:type="spellStart"/>
      <w:r w:rsidRPr="00E87DAB">
        <w:rPr>
          <w:i/>
          <w:iCs/>
          <w:sz w:val="22"/>
          <w:szCs w:val="22"/>
        </w:rPr>
        <w:t>Pzp</w:t>
      </w:r>
      <w:proofErr w:type="spellEnd"/>
      <w:r w:rsidRPr="00E87DAB">
        <w:rPr>
          <w:i/>
          <w:iCs/>
          <w:sz w:val="22"/>
          <w:szCs w:val="22"/>
        </w:rPr>
        <w:t xml:space="preserve">) i </w:t>
      </w:r>
      <w:r w:rsidRPr="00E87DAB">
        <w:rPr>
          <w:sz w:val="22"/>
          <w:szCs w:val="22"/>
        </w:rPr>
        <w:t xml:space="preserve">związku z ww. okolicznością, na podstawie art. 110 ust. 2 ustawy </w:t>
      </w:r>
      <w:proofErr w:type="spellStart"/>
      <w:r w:rsidRPr="00E87DAB">
        <w:rPr>
          <w:sz w:val="22"/>
          <w:szCs w:val="22"/>
        </w:rPr>
        <w:t>Pzp</w:t>
      </w:r>
      <w:proofErr w:type="spellEnd"/>
      <w:r w:rsidRPr="00E87DAB">
        <w:rPr>
          <w:sz w:val="22"/>
          <w:szCs w:val="22"/>
        </w:rPr>
        <w:t xml:space="preserve"> podjąłem następujące środki naprawcze:</w:t>
      </w:r>
    </w:p>
    <w:p w14:paraId="60234308" w14:textId="77777777" w:rsidR="002951F6" w:rsidRPr="00E87DAB" w:rsidRDefault="002951F6" w:rsidP="002951F6">
      <w:pPr>
        <w:jc w:val="both"/>
        <w:rPr>
          <w:sz w:val="22"/>
          <w:szCs w:val="22"/>
        </w:rPr>
      </w:pPr>
      <w:r w:rsidRPr="00E87DAB">
        <w:rPr>
          <w:sz w:val="22"/>
          <w:szCs w:val="22"/>
        </w:rPr>
        <w:t>……………………………………………………………………………………………………………………………………………………………………………………………………………………</w:t>
      </w:r>
    </w:p>
    <w:p w14:paraId="43CF7607" w14:textId="77777777" w:rsidR="000E3B4B" w:rsidRPr="00E87DAB" w:rsidRDefault="000E3B4B" w:rsidP="000E3B4B">
      <w:pPr>
        <w:jc w:val="both"/>
        <w:rPr>
          <w:sz w:val="22"/>
          <w:szCs w:val="22"/>
        </w:rPr>
      </w:pPr>
    </w:p>
    <w:p w14:paraId="08EFC882" w14:textId="77777777" w:rsidR="000E3B4B" w:rsidRPr="00E87DAB" w:rsidRDefault="000E3B4B" w:rsidP="000E3B4B">
      <w:pPr>
        <w:shd w:val="clear" w:color="auto" w:fill="BFBFBF"/>
        <w:jc w:val="both"/>
        <w:rPr>
          <w:sz w:val="22"/>
          <w:szCs w:val="22"/>
        </w:rPr>
      </w:pPr>
    </w:p>
    <w:p w14:paraId="71EBCE28" w14:textId="77777777" w:rsidR="000E3B4B" w:rsidRPr="00E87DAB" w:rsidRDefault="000E3B4B" w:rsidP="000E3B4B">
      <w:pPr>
        <w:shd w:val="clear" w:color="auto" w:fill="BFBFBF"/>
        <w:jc w:val="both"/>
        <w:rPr>
          <w:b/>
          <w:sz w:val="22"/>
          <w:szCs w:val="22"/>
        </w:rPr>
      </w:pPr>
      <w:r w:rsidRPr="00E87DAB">
        <w:rPr>
          <w:b/>
          <w:sz w:val="22"/>
          <w:szCs w:val="22"/>
        </w:rPr>
        <w:t>OŚWIADCZENIE DOTYCZĄCE PODWYKONAWCY NIEBĘDĄCEGO PODMIOTEM, NA KTÓREGO ZASOBY POWOŁUJE SIĘ WYKONAWCA:</w:t>
      </w:r>
    </w:p>
    <w:p w14:paraId="7E50D7CD" w14:textId="77777777" w:rsidR="002951F6" w:rsidRPr="00E87DAB" w:rsidRDefault="002951F6" w:rsidP="000E3B4B">
      <w:pPr>
        <w:jc w:val="both"/>
        <w:rPr>
          <w:sz w:val="22"/>
          <w:szCs w:val="22"/>
        </w:rPr>
      </w:pPr>
    </w:p>
    <w:p w14:paraId="7E73DCAA" w14:textId="77777777" w:rsidR="000E3B4B" w:rsidRPr="00E87DAB" w:rsidRDefault="000E3B4B" w:rsidP="000E3B4B">
      <w:pPr>
        <w:jc w:val="both"/>
        <w:rPr>
          <w:sz w:val="22"/>
          <w:szCs w:val="22"/>
        </w:rPr>
      </w:pPr>
      <w:r w:rsidRPr="00E87DAB">
        <w:rPr>
          <w:sz w:val="22"/>
          <w:szCs w:val="22"/>
        </w:rPr>
        <w:t>Oświadczam, że następujący/e podmiot/y, będący/e podwykonawcą/ami:……………………………………………...............………………………..….……</w:t>
      </w:r>
      <w:r w:rsidRPr="00E87DAB">
        <w:rPr>
          <w:i/>
          <w:sz w:val="22"/>
          <w:szCs w:val="22"/>
        </w:rPr>
        <w:t>(podać pełną nazwę/firmę, adres, a także w zależności od podmiotu: NIP/PESEL, KRS/</w:t>
      </w:r>
      <w:proofErr w:type="spellStart"/>
      <w:r w:rsidRPr="00E87DAB">
        <w:rPr>
          <w:i/>
          <w:sz w:val="22"/>
          <w:szCs w:val="22"/>
        </w:rPr>
        <w:t>CEiDG</w:t>
      </w:r>
      <w:proofErr w:type="spellEnd"/>
      <w:r w:rsidRPr="00E87DAB">
        <w:rPr>
          <w:i/>
          <w:sz w:val="22"/>
          <w:szCs w:val="22"/>
        </w:rPr>
        <w:t>)</w:t>
      </w:r>
      <w:r w:rsidRPr="00E87DAB">
        <w:rPr>
          <w:sz w:val="22"/>
          <w:szCs w:val="22"/>
        </w:rPr>
        <w:t>, nie podlega/ą wykluczeniu z postępowania o udzielenie zamówienia.</w:t>
      </w:r>
    </w:p>
    <w:p w14:paraId="2223FB88" w14:textId="77777777" w:rsidR="000E3B4B" w:rsidRPr="00E87DAB" w:rsidRDefault="000E3B4B" w:rsidP="00E777E8">
      <w:pPr>
        <w:tabs>
          <w:tab w:val="left" w:pos="9072"/>
        </w:tabs>
        <w:autoSpaceDE w:val="0"/>
        <w:rPr>
          <w:i/>
          <w:sz w:val="22"/>
          <w:szCs w:val="22"/>
        </w:rPr>
      </w:pPr>
    </w:p>
    <w:p w14:paraId="59756812" w14:textId="77777777" w:rsidR="000E3B4B" w:rsidRPr="00E87DAB" w:rsidRDefault="000E3B4B" w:rsidP="000E3B4B">
      <w:pPr>
        <w:shd w:val="clear" w:color="auto" w:fill="BFBFBF"/>
        <w:spacing w:line="252" w:lineRule="auto"/>
        <w:jc w:val="both"/>
        <w:rPr>
          <w:b/>
          <w:sz w:val="22"/>
          <w:szCs w:val="22"/>
        </w:rPr>
      </w:pPr>
    </w:p>
    <w:p w14:paraId="08266850" w14:textId="77777777" w:rsidR="000E3B4B" w:rsidRPr="00E87DAB" w:rsidRDefault="000E3B4B" w:rsidP="000E3B4B">
      <w:pPr>
        <w:shd w:val="clear" w:color="auto" w:fill="BFBFBF"/>
        <w:spacing w:line="252" w:lineRule="auto"/>
        <w:jc w:val="both"/>
        <w:rPr>
          <w:b/>
          <w:sz w:val="22"/>
          <w:szCs w:val="22"/>
        </w:rPr>
      </w:pPr>
      <w:r w:rsidRPr="00E87DAB">
        <w:rPr>
          <w:b/>
          <w:sz w:val="22"/>
          <w:szCs w:val="22"/>
        </w:rPr>
        <w:t>OŚWIADCZENIE DOTYCZĄCE PODANYCH INFORMACJI:</w:t>
      </w:r>
    </w:p>
    <w:p w14:paraId="447C7C82" w14:textId="77777777" w:rsidR="002951F6" w:rsidRPr="00E87DAB" w:rsidRDefault="002951F6" w:rsidP="002951F6">
      <w:pPr>
        <w:jc w:val="both"/>
        <w:rPr>
          <w:sz w:val="22"/>
          <w:szCs w:val="22"/>
        </w:rPr>
      </w:pPr>
    </w:p>
    <w:p w14:paraId="76C170F3" w14:textId="77777777" w:rsidR="002951F6" w:rsidRPr="00E87DAB" w:rsidRDefault="002951F6" w:rsidP="002951F6">
      <w:pPr>
        <w:jc w:val="both"/>
        <w:rPr>
          <w:sz w:val="22"/>
          <w:szCs w:val="22"/>
        </w:rPr>
      </w:pPr>
      <w:r w:rsidRPr="00E87DAB">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616FF6D" w14:textId="77777777" w:rsidR="002951F6" w:rsidRPr="00E87DAB" w:rsidRDefault="002951F6" w:rsidP="002951F6">
      <w:pPr>
        <w:tabs>
          <w:tab w:val="left" w:pos="0"/>
        </w:tabs>
        <w:spacing w:line="276" w:lineRule="auto"/>
        <w:jc w:val="both"/>
        <w:rPr>
          <w:sz w:val="22"/>
          <w:szCs w:val="22"/>
        </w:rPr>
      </w:pPr>
    </w:p>
    <w:p w14:paraId="6B520131" w14:textId="77777777" w:rsidR="002951F6" w:rsidRPr="00E87DAB" w:rsidRDefault="002951F6" w:rsidP="002951F6">
      <w:pPr>
        <w:tabs>
          <w:tab w:val="left" w:pos="0"/>
        </w:tabs>
        <w:spacing w:line="276" w:lineRule="auto"/>
        <w:jc w:val="both"/>
        <w:rPr>
          <w:sz w:val="22"/>
          <w:szCs w:val="22"/>
        </w:rPr>
      </w:pPr>
      <w:r w:rsidRPr="00E87DAB">
        <w:rPr>
          <w:sz w:val="22"/>
          <w:szCs w:val="22"/>
        </w:rPr>
        <w:t>Informuję, że Zamawiający  może samodzielnie pobrać wymagane przez niego dokumenty tj., ……………………………. (należy podać jakie dokumenty zamawiający może samodzielnie pobrać) z ogólnodostępnej i bezpłatnej bazy danych pod adresem internetowym ………………….</w:t>
      </w:r>
    </w:p>
    <w:p w14:paraId="440493BC" w14:textId="77777777" w:rsidR="002951F6" w:rsidRPr="00E87DAB" w:rsidRDefault="002951F6" w:rsidP="002951F6">
      <w:pPr>
        <w:pStyle w:val="Standard"/>
        <w:jc w:val="both"/>
        <w:rPr>
          <w:b/>
          <w:bCs/>
          <w:sz w:val="22"/>
          <w:szCs w:val="22"/>
        </w:rPr>
      </w:pPr>
    </w:p>
    <w:p w14:paraId="7EA47287" w14:textId="77777777" w:rsidR="002951F6" w:rsidRPr="00E87DAB" w:rsidRDefault="002951F6" w:rsidP="002951F6">
      <w:pPr>
        <w:pStyle w:val="Standard"/>
        <w:jc w:val="both"/>
        <w:rPr>
          <w:b/>
          <w:bCs/>
          <w:sz w:val="22"/>
          <w:szCs w:val="22"/>
        </w:rPr>
      </w:pPr>
    </w:p>
    <w:p w14:paraId="496BDCA2" w14:textId="77777777" w:rsidR="002951F6" w:rsidRPr="00E87DAB" w:rsidRDefault="002951F6" w:rsidP="002951F6">
      <w:pPr>
        <w:pStyle w:val="Standard"/>
        <w:jc w:val="both"/>
        <w:rPr>
          <w:b/>
          <w:bCs/>
          <w:sz w:val="22"/>
          <w:szCs w:val="22"/>
        </w:rPr>
      </w:pPr>
    </w:p>
    <w:p w14:paraId="49FC03A0" w14:textId="168A3BA8" w:rsidR="002951F6" w:rsidRPr="00E87DAB" w:rsidRDefault="002951F6" w:rsidP="002951F6">
      <w:pPr>
        <w:pStyle w:val="Standard"/>
        <w:jc w:val="both"/>
        <w:rPr>
          <w:bCs/>
          <w:sz w:val="22"/>
          <w:szCs w:val="22"/>
        </w:rPr>
      </w:pPr>
      <w:r w:rsidRPr="00E87DAB">
        <w:rPr>
          <w:b/>
          <w:bCs/>
          <w:sz w:val="22"/>
          <w:szCs w:val="22"/>
        </w:rPr>
        <w:t xml:space="preserve">                                                                                     </w:t>
      </w:r>
      <w:r w:rsidR="005139FA" w:rsidRPr="00E87DAB">
        <w:rPr>
          <w:b/>
          <w:bCs/>
          <w:sz w:val="22"/>
          <w:szCs w:val="22"/>
        </w:rPr>
        <w:t xml:space="preserve">                 </w:t>
      </w:r>
      <w:r w:rsidRPr="00E87DAB">
        <w:rPr>
          <w:b/>
          <w:bCs/>
          <w:sz w:val="22"/>
          <w:szCs w:val="22"/>
        </w:rPr>
        <w:t xml:space="preserve"> </w:t>
      </w:r>
      <w:r w:rsidRPr="00E87DAB">
        <w:rPr>
          <w:bCs/>
          <w:sz w:val="22"/>
          <w:szCs w:val="22"/>
        </w:rPr>
        <w:t>………..…………………………….</w:t>
      </w:r>
    </w:p>
    <w:p w14:paraId="6423E39F" w14:textId="77777777" w:rsidR="002951F6" w:rsidRPr="00E87DAB" w:rsidRDefault="002951F6" w:rsidP="002951F6">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t xml:space="preserve">  /podpisano elektronicznie/*</w:t>
      </w:r>
    </w:p>
    <w:p w14:paraId="3493E0F3" w14:textId="77777777" w:rsidR="00CA28FB" w:rsidRPr="002962C9" w:rsidRDefault="00CA28FB" w:rsidP="00CA28FB">
      <w:pPr>
        <w:spacing w:after="95" w:line="256" w:lineRule="auto"/>
        <w:ind w:right="3"/>
        <w:jc w:val="center"/>
        <w:rPr>
          <w:rFonts w:eastAsia="Trebuchet MS"/>
          <w:b/>
          <w:sz w:val="22"/>
          <w:szCs w:val="22"/>
          <w:u w:val="single" w:color="000000"/>
          <w:lang w:eastAsia="en-US"/>
        </w:rPr>
      </w:pPr>
    </w:p>
    <w:p w14:paraId="304CAA35" w14:textId="4C31FBC0" w:rsidR="00CA28FB" w:rsidRPr="002962C9" w:rsidRDefault="00CA28FB" w:rsidP="00CA28FB">
      <w:pPr>
        <w:spacing w:after="95" w:line="256" w:lineRule="auto"/>
        <w:ind w:right="3"/>
        <w:jc w:val="center"/>
        <w:rPr>
          <w:rFonts w:eastAsia="Trebuchet MS"/>
          <w:sz w:val="22"/>
          <w:szCs w:val="22"/>
          <w:lang w:eastAsia="en-US"/>
        </w:rPr>
      </w:pPr>
      <w:r w:rsidRPr="002962C9">
        <w:rPr>
          <w:rFonts w:eastAsia="Trebuchet MS"/>
          <w:b/>
          <w:sz w:val="22"/>
          <w:szCs w:val="22"/>
          <w:u w:val="single" w:color="000000"/>
          <w:lang w:eastAsia="en-US"/>
        </w:rPr>
        <w:t>Oświadczenie Wykonawcy</w:t>
      </w:r>
      <w:r w:rsidRPr="002962C9">
        <w:rPr>
          <w:rFonts w:eastAsia="Trebuchet MS"/>
          <w:b/>
          <w:sz w:val="22"/>
          <w:szCs w:val="22"/>
          <w:lang w:eastAsia="en-US"/>
        </w:rPr>
        <w:t xml:space="preserve">  </w:t>
      </w:r>
    </w:p>
    <w:p w14:paraId="082A8F0B" w14:textId="77777777" w:rsidR="00CA28FB" w:rsidRPr="002962C9" w:rsidRDefault="00CA28FB" w:rsidP="00CA28FB">
      <w:pPr>
        <w:spacing w:line="288" w:lineRule="auto"/>
        <w:jc w:val="center"/>
        <w:rPr>
          <w:bCs/>
          <w:sz w:val="22"/>
          <w:szCs w:val="22"/>
        </w:rPr>
      </w:pPr>
      <w:r w:rsidRPr="002962C9">
        <w:rPr>
          <w:bCs/>
          <w:sz w:val="22"/>
          <w:szCs w:val="22"/>
        </w:rPr>
        <w:t xml:space="preserve">składane na podstawie art. 125 ust. 1 ustawy z dnia 11 września 2019 r. </w:t>
      </w:r>
    </w:p>
    <w:p w14:paraId="63BE6007" w14:textId="77777777" w:rsidR="00CA28FB" w:rsidRPr="002962C9" w:rsidRDefault="00CA28FB" w:rsidP="00CA28FB">
      <w:pPr>
        <w:spacing w:line="288" w:lineRule="auto"/>
        <w:jc w:val="center"/>
        <w:rPr>
          <w:bCs/>
          <w:sz w:val="22"/>
          <w:szCs w:val="22"/>
        </w:rPr>
      </w:pPr>
      <w:r w:rsidRPr="002962C9">
        <w:rPr>
          <w:bCs/>
          <w:sz w:val="22"/>
          <w:szCs w:val="22"/>
        </w:rPr>
        <w:t xml:space="preserve"> Prawo zamówień publicznych dotyczące spełnienia warunków w postępowaniu</w:t>
      </w:r>
    </w:p>
    <w:p w14:paraId="1976CDE1" w14:textId="77777777" w:rsidR="00CA28FB" w:rsidRPr="002962C9" w:rsidRDefault="00CA28FB" w:rsidP="00CA28FB">
      <w:pPr>
        <w:spacing w:line="360" w:lineRule="auto"/>
        <w:rPr>
          <w:sz w:val="22"/>
          <w:szCs w:val="22"/>
        </w:rPr>
      </w:pPr>
    </w:p>
    <w:p w14:paraId="7DC4E256" w14:textId="0B15970E" w:rsidR="00CA28FB" w:rsidRPr="00E777E8" w:rsidRDefault="00CA28FB" w:rsidP="00E777E8">
      <w:pPr>
        <w:spacing w:after="160" w:line="259" w:lineRule="auto"/>
        <w:jc w:val="both"/>
        <w:rPr>
          <w:rFonts w:eastAsiaTheme="minorHAnsi"/>
          <w:b/>
          <w:bCs/>
          <w:kern w:val="2"/>
          <w:sz w:val="22"/>
          <w:szCs w:val="22"/>
          <w:lang w:eastAsia="en-US"/>
          <w14:ligatures w14:val="standardContextual"/>
        </w:rPr>
      </w:pPr>
      <w:r w:rsidRPr="002962C9">
        <w:rPr>
          <w:rFonts w:eastAsia="Trebuchet MS"/>
          <w:sz w:val="22"/>
          <w:szCs w:val="22"/>
          <w:lang w:eastAsia="en-US"/>
        </w:rPr>
        <w:t xml:space="preserve">Na </w:t>
      </w:r>
      <w:r w:rsidRPr="002962C9">
        <w:rPr>
          <w:rFonts w:eastAsia="Trebuchet MS"/>
          <w:sz w:val="22"/>
          <w:szCs w:val="22"/>
          <w:lang w:eastAsia="en-US"/>
        </w:rPr>
        <w:tab/>
        <w:t xml:space="preserve">potrzeby </w:t>
      </w:r>
      <w:r w:rsidRPr="002962C9">
        <w:rPr>
          <w:rFonts w:eastAsia="Trebuchet MS"/>
          <w:sz w:val="22"/>
          <w:szCs w:val="22"/>
          <w:lang w:eastAsia="en-US"/>
        </w:rPr>
        <w:tab/>
        <w:t xml:space="preserve">postępowania </w:t>
      </w:r>
      <w:r w:rsidRPr="002962C9">
        <w:rPr>
          <w:rFonts w:eastAsia="Trebuchet MS"/>
          <w:sz w:val="22"/>
          <w:szCs w:val="22"/>
          <w:lang w:eastAsia="en-US"/>
        </w:rPr>
        <w:tab/>
        <w:t xml:space="preserve">o udzielenie </w:t>
      </w:r>
      <w:r w:rsidRPr="002962C9">
        <w:rPr>
          <w:rFonts w:eastAsia="Trebuchet MS"/>
          <w:sz w:val="22"/>
          <w:szCs w:val="22"/>
          <w:lang w:eastAsia="en-US"/>
        </w:rPr>
        <w:tab/>
        <w:t xml:space="preserve">zamówienia </w:t>
      </w:r>
      <w:r w:rsidRPr="002962C9">
        <w:rPr>
          <w:rFonts w:eastAsia="Trebuchet MS"/>
          <w:sz w:val="22"/>
          <w:szCs w:val="22"/>
          <w:lang w:eastAsia="en-US"/>
        </w:rPr>
        <w:tab/>
        <w:t xml:space="preserve">publicznego pn. </w:t>
      </w:r>
      <w:r w:rsidR="00E777E8" w:rsidRPr="004155B2">
        <w:rPr>
          <w:rFonts w:eastAsiaTheme="minorHAnsi"/>
          <w:b/>
          <w:bCs/>
          <w:kern w:val="2"/>
          <w:sz w:val="22"/>
          <w:szCs w:val="22"/>
          <w:lang w:eastAsia="en-US"/>
          <w14:ligatures w14:val="standardContextual"/>
        </w:rPr>
        <w:t>Zakup i wdrożenie macierzy dyskowej wraz z serwerami na potrzeby SP ZOZ w Sejnach</w:t>
      </w:r>
      <w:r w:rsidRPr="002962C9">
        <w:rPr>
          <w:rFonts w:eastAsia="Trebuchet MS"/>
          <w:sz w:val="22"/>
          <w:szCs w:val="22"/>
          <w:lang w:eastAsia="en-US"/>
        </w:rPr>
        <w:t>,</w:t>
      </w:r>
      <w:r w:rsidRPr="002962C9">
        <w:rPr>
          <w:rFonts w:eastAsia="Trebuchet MS"/>
          <w:i/>
          <w:sz w:val="22"/>
          <w:szCs w:val="22"/>
          <w:lang w:eastAsia="en-US"/>
        </w:rPr>
        <w:t xml:space="preserve"> </w:t>
      </w:r>
      <w:r w:rsidRPr="002962C9">
        <w:rPr>
          <w:rFonts w:eastAsia="Trebuchet MS"/>
          <w:sz w:val="22"/>
          <w:szCs w:val="22"/>
          <w:lang w:eastAsia="en-US"/>
        </w:rPr>
        <w:t>prowadzonego przez Samodzielny Publiczny Zakład Opieki Zdrowotnej w Sejnach</w:t>
      </w:r>
      <w:r w:rsidRPr="002962C9">
        <w:rPr>
          <w:rFonts w:eastAsia="Trebuchet MS"/>
          <w:i/>
          <w:sz w:val="22"/>
          <w:szCs w:val="22"/>
          <w:lang w:eastAsia="en-US"/>
        </w:rPr>
        <w:t xml:space="preserve">, </w:t>
      </w:r>
      <w:r w:rsidRPr="002962C9">
        <w:rPr>
          <w:rFonts w:eastAsia="Trebuchet MS"/>
          <w:b/>
          <w:sz w:val="22"/>
          <w:szCs w:val="22"/>
          <w:lang w:eastAsia="en-US"/>
        </w:rPr>
        <w:t xml:space="preserve">oświadczam/my, że spełniam/my* </w:t>
      </w:r>
      <w:r w:rsidRPr="002962C9">
        <w:rPr>
          <w:rFonts w:eastAsia="Trebuchet MS"/>
          <w:sz w:val="22"/>
          <w:szCs w:val="22"/>
          <w:lang w:eastAsia="en-US"/>
        </w:rPr>
        <w:t xml:space="preserve">warunki udziału w postępowaniu określone przez Zamawiającego </w:t>
      </w:r>
      <w:r w:rsidR="005B6C7F">
        <w:rPr>
          <w:rFonts w:eastAsia="Trebuchet MS"/>
          <w:sz w:val="22"/>
          <w:szCs w:val="22"/>
          <w:lang w:eastAsia="en-US"/>
        </w:rPr>
        <w:t xml:space="preserve">w </w:t>
      </w:r>
      <w:r w:rsidRPr="002962C9">
        <w:rPr>
          <w:rFonts w:eastAsia="Trebuchet MS"/>
          <w:sz w:val="22"/>
          <w:szCs w:val="22"/>
          <w:lang w:eastAsia="en-US"/>
        </w:rPr>
        <w:t>SWZ.</w:t>
      </w:r>
    </w:p>
    <w:p w14:paraId="7834B379" w14:textId="77777777" w:rsidR="00CA28FB" w:rsidRPr="002962C9" w:rsidRDefault="00CA28FB" w:rsidP="00CA28FB">
      <w:pPr>
        <w:keepNext/>
        <w:suppressAutoHyphens/>
        <w:spacing w:before="240" w:after="60"/>
        <w:contextualSpacing/>
        <w:jc w:val="both"/>
        <w:outlineLvl w:val="1"/>
        <w:rPr>
          <w:sz w:val="22"/>
          <w:szCs w:val="22"/>
        </w:rPr>
      </w:pPr>
    </w:p>
    <w:p w14:paraId="0FB14B88" w14:textId="1F4D550E" w:rsidR="00905805" w:rsidRPr="00E87DAB" w:rsidRDefault="00CA28FB" w:rsidP="00905805">
      <w:pPr>
        <w:pStyle w:val="Standard"/>
        <w:jc w:val="right"/>
        <w:rPr>
          <w:bCs/>
          <w:sz w:val="22"/>
          <w:szCs w:val="22"/>
        </w:rPr>
      </w:pPr>
      <w:r w:rsidRPr="002962C9">
        <w:rPr>
          <w:sz w:val="22"/>
          <w:szCs w:val="22"/>
        </w:rPr>
        <w:tab/>
      </w:r>
      <w:r w:rsidR="00905805" w:rsidRPr="00E87DAB">
        <w:rPr>
          <w:bCs/>
          <w:sz w:val="22"/>
          <w:szCs w:val="22"/>
        </w:rPr>
        <w:t>………..…………………………….</w:t>
      </w:r>
    </w:p>
    <w:p w14:paraId="1FAB4FD7" w14:textId="6494941F" w:rsidR="00905805" w:rsidRPr="00E87DAB" w:rsidRDefault="00905805" w:rsidP="00905805">
      <w:pPr>
        <w:pStyle w:val="Standard"/>
        <w:jc w:val="both"/>
        <w:rPr>
          <w:bCs/>
          <w:sz w:val="22"/>
          <w:szCs w:val="22"/>
        </w:rPr>
      </w:pP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sidRPr="00E87DAB">
        <w:rPr>
          <w:bCs/>
          <w:sz w:val="22"/>
          <w:szCs w:val="22"/>
        </w:rPr>
        <w:tab/>
      </w:r>
      <w:r>
        <w:rPr>
          <w:bCs/>
          <w:sz w:val="22"/>
          <w:szCs w:val="22"/>
        </w:rPr>
        <w:t xml:space="preserve">              </w:t>
      </w:r>
      <w:r w:rsidRPr="00E87DAB">
        <w:rPr>
          <w:bCs/>
          <w:sz w:val="22"/>
          <w:szCs w:val="22"/>
        </w:rPr>
        <w:tab/>
        <w:t xml:space="preserve">  /podpisano elektronicznie/*</w:t>
      </w:r>
    </w:p>
    <w:p w14:paraId="356C91F2" w14:textId="77777777" w:rsidR="00CA28FB" w:rsidRPr="00E87DAB" w:rsidRDefault="00CA28FB" w:rsidP="00CA28FB">
      <w:pPr>
        <w:spacing w:after="134" w:line="256" w:lineRule="auto"/>
        <w:rPr>
          <w:rFonts w:eastAsia="Trebuchet MS"/>
          <w:color w:val="FF0000"/>
          <w:sz w:val="22"/>
          <w:szCs w:val="22"/>
          <w:lang w:eastAsia="en-US"/>
        </w:rPr>
      </w:pPr>
    </w:p>
    <w:p w14:paraId="2127D000" w14:textId="77777777" w:rsidR="00CA28FB" w:rsidRPr="002962C9" w:rsidRDefault="00CA28FB" w:rsidP="00CA28FB">
      <w:pPr>
        <w:spacing w:after="109" w:line="247" w:lineRule="auto"/>
        <w:ind w:left="-5" w:hanging="10"/>
        <w:jc w:val="both"/>
        <w:rPr>
          <w:rFonts w:eastAsia="Trebuchet MS"/>
          <w:sz w:val="22"/>
          <w:szCs w:val="22"/>
          <w:lang w:eastAsia="en-US"/>
        </w:rPr>
      </w:pPr>
      <w:r w:rsidRPr="002962C9">
        <w:rPr>
          <w:rFonts w:eastAsia="Trebuchet MS"/>
          <w:sz w:val="22"/>
          <w:szCs w:val="22"/>
          <w:lang w:eastAsia="en-US"/>
        </w:rPr>
        <w:t xml:space="preserve">Oświadczam, że wszystkie informacje podane w powyższych oświadczeniach są aktualne </w:t>
      </w:r>
      <w:r w:rsidRPr="002962C9">
        <w:rPr>
          <w:rFonts w:eastAsia="Arial"/>
          <w:sz w:val="22"/>
          <w:szCs w:val="22"/>
          <w:lang w:eastAsia="en-US"/>
        </w:rPr>
        <w:t xml:space="preserve"> </w:t>
      </w:r>
      <w:r w:rsidRPr="002962C9">
        <w:rPr>
          <w:rFonts w:eastAsia="Trebuchet MS"/>
          <w:sz w:val="22"/>
          <w:szCs w:val="22"/>
          <w:lang w:eastAsia="en-US"/>
        </w:rPr>
        <w:t xml:space="preserve">i zgodne z prawdą oraz zostały przedstawione z pełną świadomością konsekwencji wprowadzenia Zamawiającego w błąd przy przedstawianiu informacji. </w:t>
      </w:r>
    </w:p>
    <w:p w14:paraId="7FF19348" w14:textId="4E0F9430" w:rsidR="00C4683C" w:rsidRPr="00E87DAB" w:rsidRDefault="000E3B4B" w:rsidP="00BC188A">
      <w:pPr>
        <w:tabs>
          <w:tab w:val="left" w:pos="8222"/>
        </w:tabs>
        <w:suppressAutoHyphens/>
        <w:spacing w:line="360" w:lineRule="auto"/>
        <w:ind w:right="226"/>
        <w:jc w:val="right"/>
        <w:rPr>
          <w:bCs/>
          <w:sz w:val="22"/>
          <w:szCs w:val="22"/>
        </w:rPr>
      </w:pPr>
      <w:r w:rsidRPr="00E87DAB">
        <w:rPr>
          <w:sz w:val="22"/>
          <w:szCs w:val="22"/>
        </w:rPr>
        <w:tab/>
      </w:r>
      <w:r w:rsidRPr="00E87DAB">
        <w:rPr>
          <w:sz w:val="22"/>
          <w:szCs w:val="22"/>
        </w:rPr>
        <w:tab/>
      </w:r>
      <w:r w:rsidRPr="00E87DAB">
        <w:rPr>
          <w:sz w:val="22"/>
          <w:szCs w:val="22"/>
        </w:rPr>
        <w:tab/>
      </w:r>
    </w:p>
    <w:p w14:paraId="6D000B0E" w14:textId="7C25C37A" w:rsidR="007B709F" w:rsidRPr="007B709F" w:rsidRDefault="007B709F" w:rsidP="007B709F">
      <w:pPr>
        <w:rPr>
          <w:rFonts w:eastAsia="Calibri"/>
          <w:b/>
          <w:sz w:val="22"/>
          <w:szCs w:val="22"/>
          <w:lang w:eastAsia="en-US"/>
        </w:rPr>
      </w:pPr>
      <w:r w:rsidRPr="007B709F">
        <w:rPr>
          <w:rFonts w:eastAsia="Calibri"/>
          <w:b/>
          <w:sz w:val="22"/>
          <w:szCs w:val="22"/>
          <w:lang w:eastAsia="en-US"/>
        </w:rPr>
        <w:lastRenderedPageBreak/>
        <w:t xml:space="preserve">Załącznik nr </w:t>
      </w:r>
      <w:r w:rsidR="000138BB">
        <w:rPr>
          <w:rFonts w:eastAsia="Calibri"/>
          <w:b/>
          <w:sz w:val="22"/>
          <w:szCs w:val="22"/>
          <w:lang w:eastAsia="en-US"/>
        </w:rPr>
        <w:t>4</w:t>
      </w:r>
      <w:r w:rsidRPr="007B709F">
        <w:rPr>
          <w:rFonts w:eastAsia="Calibri"/>
          <w:b/>
          <w:sz w:val="22"/>
          <w:szCs w:val="22"/>
          <w:lang w:eastAsia="en-US"/>
        </w:rPr>
        <w:t xml:space="preserve">.  Formularz wymaganych parametrów. </w:t>
      </w:r>
    </w:p>
    <w:p w14:paraId="35B4F68E" w14:textId="77777777" w:rsidR="007B709F" w:rsidRDefault="007B709F" w:rsidP="007B709F">
      <w:pPr>
        <w:rPr>
          <w:rFonts w:eastAsia="Calibri"/>
          <w:b/>
          <w:sz w:val="22"/>
          <w:szCs w:val="22"/>
          <w:lang w:eastAsia="en-US"/>
        </w:rPr>
      </w:pPr>
    </w:p>
    <w:p w14:paraId="4A8A7A1E" w14:textId="6AC22589" w:rsidR="00BC188A" w:rsidRPr="00BC188A" w:rsidRDefault="00BC188A" w:rsidP="00BC188A">
      <w:pPr>
        <w:ind w:firstLine="720"/>
        <w:jc w:val="both"/>
        <w:rPr>
          <w:sz w:val="22"/>
          <w:szCs w:val="22"/>
        </w:rPr>
      </w:pPr>
      <w:r w:rsidRPr="00BC188A">
        <w:rPr>
          <w:sz w:val="22"/>
          <w:szCs w:val="22"/>
        </w:rPr>
        <w:t>W ramach przedmiotu zamówienia wykonawca zobowiązany jest kompleksowo dostarczyć, zamontować, uruchomić i poprawnie skonfigurować zamówioną poniżej platformę sprzętową składającą się z trzech serwerów, dwóch przełączników SAN i macierzy dyskowej.</w:t>
      </w:r>
    </w:p>
    <w:p w14:paraId="3D7BB647" w14:textId="77777777" w:rsidR="00BC188A" w:rsidRPr="00BC188A" w:rsidRDefault="00BC188A" w:rsidP="00BC188A">
      <w:pPr>
        <w:ind w:firstLine="720"/>
        <w:jc w:val="both"/>
        <w:rPr>
          <w:sz w:val="22"/>
          <w:szCs w:val="22"/>
        </w:rPr>
      </w:pPr>
      <w:r w:rsidRPr="00BC188A">
        <w:rPr>
          <w:sz w:val="22"/>
          <w:szCs w:val="22"/>
        </w:rPr>
        <w:t xml:space="preserve">Istniejące środowisko serwerowe Windows Server 2019 (5 serwerów fizycznych, 12 maszyn wirtualnych) i Windows Server 2012 R2 (1 serwer fizyczny i 3 maszyny wirtualne) zamawiającego przenieść na </w:t>
      </w:r>
      <w:proofErr w:type="spellStart"/>
      <w:r w:rsidRPr="00BC188A">
        <w:rPr>
          <w:sz w:val="22"/>
          <w:szCs w:val="22"/>
        </w:rPr>
        <w:t>zwirtualizowane</w:t>
      </w:r>
      <w:proofErr w:type="spellEnd"/>
      <w:r w:rsidRPr="00BC188A">
        <w:rPr>
          <w:sz w:val="22"/>
          <w:szCs w:val="22"/>
        </w:rPr>
        <w:t xml:space="preserve"> środowisko platformy.</w:t>
      </w:r>
    </w:p>
    <w:p w14:paraId="4E0C926A" w14:textId="42BEFF1D" w:rsidR="00BC188A" w:rsidRPr="00BC188A" w:rsidRDefault="00BC188A" w:rsidP="00BC188A">
      <w:pPr>
        <w:ind w:firstLine="720"/>
        <w:jc w:val="both"/>
        <w:rPr>
          <w:sz w:val="22"/>
          <w:szCs w:val="22"/>
        </w:rPr>
      </w:pPr>
      <w:r w:rsidRPr="00BC188A">
        <w:rPr>
          <w:sz w:val="22"/>
          <w:szCs w:val="22"/>
        </w:rPr>
        <w:t>Wykonawca skonfiguruje dostarczone rozwiązanie na macierzy dyskowej. Uruchomi</w:t>
      </w:r>
      <w:r w:rsidR="000265B3">
        <w:rPr>
          <w:sz w:val="22"/>
          <w:szCs w:val="22"/>
        </w:rPr>
        <w:t xml:space="preserve"> </w:t>
      </w:r>
      <w:r w:rsidRPr="00BC188A">
        <w:rPr>
          <w:sz w:val="22"/>
          <w:szCs w:val="22"/>
        </w:rPr>
        <w:t xml:space="preserve">produkcyjnie system klasy HIS i ERP oraz pozostałe programy oparte na bazach Oracle. Skonfiguruje urządzenia sieciowe zamawiającego do poprawnej pracy nowej platformy. Podniesie poziom funkcjonalności domeny i lasu usługi Active Directory do wymagań UMWP. Dostawca musi posiadać udokumentowane wsparcie producenta systemu HIS i ERP działającego u Zamawiającego. </w:t>
      </w:r>
    </w:p>
    <w:p w14:paraId="5359D76E" w14:textId="77777777" w:rsidR="00BC188A" w:rsidRPr="00BC188A" w:rsidRDefault="00BC188A" w:rsidP="00BC188A">
      <w:pPr>
        <w:ind w:firstLine="720"/>
        <w:jc w:val="both"/>
        <w:rPr>
          <w:sz w:val="22"/>
          <w:szCs w:val="22"/>
        </w:rPr>
      </w:pPr>
      <w:r w:rsidRPr="00BC188A">
        <w:rPr>
          <w:sz w:val="22"/>
          <w:szCs w:val="22"/>
        </w:rPr>
        <w:t xml:space="preserve">Wdrożony system kopii zapasowych zostanie przeniesiony na nowe urządzenia i poprawnie odtworzony, zapewniając bezproblemową pracę po podłączeniu go do sieci informatycznej zamawiającego. </w:t>
      </w:r>
    </w:p>
    <w:p w14:paraId="38AA7885" w14:textId="77777777" w:rsidR="00BC188A" w:rsidRPr="00BC188A" w:rsidRDefault="00BC188A" w:rsidP="00BC188A">
      <w:pPr>
        <w:ind w:firstLine="720"/>
        <w:jc w:val="both"/>
        <w:rPr>
          <w:sz w:val="22"/>
          <w:szCs w:val="22"/>
        </w:rPr>
      </w:pPr>
      <w:r w:rsidRPr="00BC188A">
        <w:rPr>
          <w:sz w:val="22"/>
          <w:szCs w:val="22"/>
        </w:rPr>
        <w:t>Wykonawca jest zobowiązany dokonać instalacji sprzętu i oprogramowania w miejscach wskazanych przez Zamawiającego. Szczegóły dotyczące instalacji systemu zostaną ustalone w trakcie realizacji projektu. Prace instalacyjne mogą być wykonywane zdalnie. Wykonawca przeszkoli administratorów lokalnych w zakresie działania platformy i jej obsługi.</w:t>
      </w:r>
    </w:p>
    <w:p w14:paraId="7EDE4CD2" w14:textId="77777777" w:rsidR="00BC188A" w:rsidRPr="00BC188A" w:rsidRDefault="00BC188A" w:rsidP="00BC188A">
      <w:pPr>
        <w:ind w:firstLine="720"/>
        <w:jc w:val="both"/>
        <w:rPr>
          <w:sz w:val="22"/>
          <w:szCs w:val="22"/>
        </w:rPr>
      </w:pPr>
      <w:r w:rsidRPr="00BC188A">
        <w:rPr>
          <w:sz w:val="22"/>
          <w:szCs w:val="22"/>
        </w:rPr>
        <w:t>Gwarancja i rękojmia na wykonane instalacje, poprawności tworzenia kopii oraz części użytych w projekcie od momentu podpisania protokołu odbioru trwa przez okres 5 lat.</w:t>
      </w:r>
    </w:p>
    <w:p w14:paraId="31361192" w14:textId="77777777" w:rsidR="00BC188A" w:rsidRPr="00BC188A" w:rsidRDefault="00BC188A" w:rsidP="00BC188A">
      <w:pPr>
        <w:jc w:val="both"/>
        <w:rPr>
          <w:sz w:val="22"/>
          <w:szCs w:val="22"/>
        </w:rPr>
      </w:pPr>
    </w:p>
    <w:p w14:paraId="024CDC7E" w14:textId="77777777" w:rsidR="00BC188A" w:rsidRPr="00BC188A" w:rsidRDefault="00BC188A" w:rsidP="00BC188A">
      <w:pPr>
        <w:jc w:val="both"/>
        <w:rPr>
          <w:b/>
          <w:sz w:val="22"/>
          <w:szCs w:val="22"/>
        </w:rPr>
      </w:pPr>
      <w:r w:rsidRPr="00BC188A">
        <w:rPr>
          <w:b/>
          <w:sz w:val="22"/>
          <w:szCs w:val="22"/>
        </w:rPr>
        <w:t>Serwery - 3 szt.</w:t>
      </w:r>
    </w:p>
    <w:p w14:paraId="59B38811" w14:textId="77777777" w:rsidR="00BC188A" w:rsidRPr="00BC188A" w:rsidRDefault="00BC188A" w:rsidP="00BC188A">
      <w:pPr>
        <w:jc w:val="both"/>
        <w:rPr>
          <w:sz w:val="22"/>
          <w:szCs w:val="22"/>
        </w:rPr>
      </w:pPr>
    </w:p>
    <w:tbl>
      <w:tblPr>
        <w:tblW w:w="9313" w:type="dxa"/>
        <w:tblInd w:w="38" w:type="dxa"/>
        <w:tblLook w:val="01E0" w:firstRow="1" w:lastRow="1" w:firstColumn="1" w:lastColumn="1" w:noHBand="0" w:noVBand="0"/>
      </w:tblPr>
      <w:tblGrid>
        <w:gridCol w:w="1517"/>
        <w:gridCol w:w="4961"/>
        <w:gridCol w:w="2835"/>
      </w:tblGrid>
      <w:tr w:rsidR="00BC188A" w:rsidRPr="00BC188A" w14:paraId="767F1EF5" w14:textId="77777777" w:rsidTr="000265B3">
        <w:tc>
          <w:tcPr>
            <w:tcW w:w="1517" w:type="dxa"/>
            <w:tcBorders>
              <w:top w:val="single" w:sz="4" w:space="0" w:color="auto"/>
              <w:left w:val="single" w:sz="4" w:space="0" w:color="auto"/>
              <w:bottom w:val="single" w:sz="4" w:space="0" w:color="auto"/>
              <w:right w:val="single" w:sz="4" w:space="0" w:color="auto"/>
            </w:tcBorders>
            <w:vAlign w:val="center"/>
          </w:tcPr>
          <w:p w14:paraId="5777DA28" w14:textId="77777777" w:rsidR="00BC188A" w:rsidRPr="00BC188A" w:rsidRDefault="00BC188A" w:rsidP="00BC188A">
            <w:pPr>
              <w:autoSpaceDE w:val="0"/>
              <w:autoSpaceDN w:val="0"/>
              <w:adjustRightInd w:val="0"/>
              <w:rPr>
                <w:b/>
                <w:sz w:val="22"/>
                <w:szCs w:val="22"/>
              </w:rPr>
            </w:pPr>
            <w:r w:rsidRPr="00BC188A">
              <w:rPr>
                <w:b/>
                <w:sz w:val="22"/>
                <w:szCs w:val="22"/>
              </w:rPr>
              <w:t>Element konfiguracji</w:t>
            </w:r>
          </w:p>
        </w:tc>
        <w:tc>
          <w:tcPr>
            <w:tcW w:w="4961" w:type="dxa"/>
            <w:tcBorders>
              <w:top w:val="single" w:sz="4" w:space="0" w:color="auto"/>
              <w:left w:val="single" w:sz="4" w:space="0" w:color="auto"/>
              <w:bottom w:val="single" w:sz="4" w:space="0" w:color="auto"/>
              <w:right w:val="single" w:sz="4" w:space="0" w:color="auto"/>
            </w:tcBorders>
            <w:vAlign w:val="center"/>
          </w:tcPr>
          <w:p w14:paraId="2BF9032E" w14:textId="77777777" w:rsidR="00BC188A" w:rsidRPr="00BC188A" w:rsidRDefault="00BC188A" w:rsidP="00BC188A">
            <w:pPr>
              <w:autoSpaceDE w:val="0"/>
              <w:autoSpaceDN w:val="0"/>
              <w:adjustRightInd w:val="0"/>
              <w:jc w:val="both"/>
              <w:rPr>
                <w:b/>
                <w:sz w:val="22"/>
                <w:szCs w:val="22"/>
              </w:rPr>
            </w:pPr>
            <w:r w:rsidRPr="00BC188A">
              <w:rPr>
                <w:b/>
                <w:sz w:val="22"/>
                <w:szCs w:val="22"/>
              </w:rPr>
              <w:t>Wymagania minimalne</w:t>
            </w:r>
          </w:p>
        </w:tc>
        <w:tc>
          <w:tcPr>
            <w:tcW w:w="2835" w:type="dxa"/>
            <w:tcBorders>
              <w:top w:val="single" w:sz="4" w:space="0" w:color="auto"/>
              <w:left w:val="single" w:sz="4" w:space="0" w:color="auto"/>
              <w:bottom w:val="single" w:sz="4" w:space="0" w:color="auto"/>
              <w:right w:val="single" w:sz="4" w:space="0" w:color="auto"/>
            </w:tcBorders>
            <w:vAlign w:val="center"/>
          </w:tcPr>
          <w:p w14:paraId="0AFBBC9A" w14:textId="77777777" w:rsidR="00BC188A" w:rsidRPr="00BC188A" w:rsidRDefault="00BC188A" w:rsidP="00BC188A">
            <w:pPr>
              <w:autoSpaceDE w:val="0"/>
              <w:autoSpaceDN w:val="0"/>
              <w:adjustRightInd w:val="0"/>
              <w:jc w:val="both"/>
              <w:rPr>
                <w:b/>
                <w:sz w:val="22"/>
                <w:szCs w:val="22"/>
              </w:rPr>
            </w:pPr>
            <w:bookmarkStart w:id="44" w:name="OLE_LINK1"/>
            <w:bookmarkStart w:id="45" w:name="OLE_LINK2"/>
            <w:bookmarkStart w:id="46" w:name="OLE_LINK3"/>
            <w:bookmarkStart w:id="47" w:name="OLE_LINK4"/>
            <w:bookmarkStart w:id="48" w:name="OLE_LINK5"/>
            <w:r w:rsidRPr="00BC188A">
              <w:rPr>
                <w:b/>
                <w:sz w:val="22"/>
                <w:szCs w:val="22"/>
              </w:rPr>
              <w:t>Parametry oferowane</w:t>
            </w:r>
            <w:bookmarkEnd w:id="44"/>
            <w:bookmarkEnd w:id="45"/>
            <w:bookmarkEnd w:id="46"/>
            <w:bookmarkEnd w:id="47"/>
            <w:bookmarkEnd w:id="48"/>
          </w:p>
        </w:tc>
      </w:tr>
      <w:tr w:rsidR="00BC188A" w:rsidRPr="00BC188A" w14:paraId="3F252CB2"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05D393FE" w14:textId="77777777" w:rsidR="00BC188A" w:rsidRPr="00BC188A" w:rsidRDefault="00BC188A" w:rsidP="00BC188A">
            <w:pPr>
              <w:autoSpaceDE w:val="0"/>
              <w:autoSpaceDN w:val="0"/>
              <w:adjustRightInd w:val="0"/>
              <w:rPr>
                <w:sz w:val="22"/>
                <w:szCs w:val="22"/>
              </w:rPr>
            </w:pPr>
            <w:r w:rsidRPr="00BC188A">
              <w:rPr>
                <w:sz w:val="22"/>
                <w:szCs w:val="22"/>
              </w:rPr>
              <w:t>Ogólne</w:t>
            </w:r>
          </w:p>
        </w:tc>
        <w:tc>
          <w:tcPr>
            <w:tcW w:w="4961" w:type="dxa"/>
          </w:tcPr>
          <w:p w14:paraId="20E13BD6" w14:textId="77777777" w:rsidR="00BC188A" w:rsidRPr="00BC188A" w:rsidRDefault="00BC188A" w:rsidP="00BC188A">
            <w:pPr>
              <w:autoSpaceDE w:val="0"/>
              <w:autoSpaceDN w:val="0"/>
              <w:adjustRightInd w:val="0"/>
              <w:jc w:val="both"/>
              <w:rPr>
                <w:sz w:val="22"/>
                <w:szCs w:val="22"/>
              </w:rPr>
            </w:pPr>
            <w:r w:rsidRPr="00BC188A">
              <w:rPr>
                <w:sz w:val="22"/>
                <w:szCs w:val="22"/>
              </w:rPr>
              <w:t xml:space="preserve">Rok produkcji - 2023. Sprzęt fabrycznie nowy, </w:t>
            </w:r>
            <w:proofErr w:type="spellStart"/>
            <w:r w:rsidRPr="00BC188A">
              <w:rPr>
                <w:sz w:val="22"/>
                <w:szCs w:val="22"/>
              </w:rPr>
              <w:t>niepowystawowy</w:t>
            </w:r>
            <w:proofErr w:type="spellEnd"/>
            <w:r w:rsidRPr="00BC188A">
              <w:rPr>
                <w:sz w:val="22"/>
                <w:szCs w:val="22"/>
              </w:rPr>
              <w:t>.</w:t>
            </w:r>
          </w:p>
        </w:tc>
        <w:tc>
          <w:tcPr>
            <w:tcW w:w="2835" w:type="dxa"/>
          </w:tcPr>
          <w:p w14:paraId="7BC13BEF" w14:textId="77777777" w:rsidR="00BC188A" w:rsidRPr="00BC188A" w:rsidRDefault="00BC188A" w:rsidP="00BC188A">
            <w:pPr>
              <w:autoSpaceDE w:val="0"/>
              <w:autoSpaceDN w:val="0"/>
              <w:adjustRightInd w:val="0"/>
              <w:jc w:val="both"/>
              <w:rPr>
                <w:sz w:val="22"/>
                <w:szCs w:val="22"/>
              </w:rPr>
            </w:pPr>
          </w:p>
        </w:tc>
      </w:tr>
      <w:tr w:rsidR="00BC188A" w:rsidRPr="00BC188A" w14:paraId="7E8910F8"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10307FA9" w14:textId="77777777" w:rsidR="00BC188A" w:rsidRPr="00BC188A" w:rsidRDefault="00BC188A" w:rsidP="00BC188A">
            <w:pPr>
              <w:autoSpaceDE w:val="0"/>
              <w:autoSpaceDN w:val="0"/>
              <w:adjustRightInd w:val="0"/>
              <w:rPr>
                <w:sz w:val="22"/>
                <w:szCs w:val="22"/>
              </w:rPr>
            </w:pPr>
            <w:r w:rsidRPr="00BC188A">
              <w:rPr>
                <w:sz w:val="22"/>
                <w:szCs w:val="22"/>
              </w:rPr>
              <w:t>Obudowa</w:t>
            </w:r>
          </w:p>
        </w:tc>
        <w:tc>
          <w:tcPr>
            <w:tcW w:w="4961" w:type="dxa"/>
          </w:tcPr>
          <w:p w14:paraId="2F9E2573" w14:textId="77777777" w:rsidR="00BC188A" w:rsidRPr="00BC188A" w:rsidRDefault="00BC188A" w:rsidP="00BC188A">
            <w:pPr>
              <w:autoSpaceDE w:val="0"/>
              <w:autoSpaceDN w:val="0"/>
              <w:adjustRightInd w:val="0"/>
              <w:jc w:val="both"/>
              <w:rPr>
                <w:sz w:val="22"/>
                <w:szCs w:val="22"/>
              </w:rPr>
            </w:pPr>
            <w:r w:rsidRPr="00BC188A">
              <w:rPr>
                <w:sz w:val="22"/>
                <w:szCs w:val="22"/>
              </w:rPr>
              <w:t>Maksymalnie 1U RACK 19 cali wraz z szynami montażowymi.</w:t>
            </w:r>
          </w:p>
          <w:p w14:paraId="610F8950" w14:textId="77777777" w:rsidR="00BC188A" w:rsidRPr="00BC188A" w:rsidRDefault="00BC188A" w:rsidP="00BC188A">
            <w:pPr>
              <w:autoSpaceDE w:val="0"/>
              <w:autoSpaceDN w:val="0"/>
              <w:adjustRightInd w:val="0"/>
              <w:jc w:val="both"/>
              <w:rPr>
                <w:sz w:val="22"/>
                <w:szCs w:val="22"/>
              </w:rPr>
            </w:pPr>
            <w:r w:rsidRPr="00BC188A">
              <w:rPr>
                <w:sz w:val="22"/>
                <w:szCs w:val="22"/>
              </w:rPr>
              <w:t xml:space="preserve">Serwer z możliwością wyposażenia w zdejmowany panel przedni z zamkiem. </w:t>
            </w:r>
          </w:p>
          <w:p w14:paraId="2C13A86B" w14:textId="77777777" w:rsidR="00BC188A" w:rsidRPr="00BC188A" w:rsidRDefault="00BC188A" w:rsidP="00BC188A">
            <w:pPr>
              <w:autoSpaceDE w:val="0"/>
              <w:autoSpaceDN w:val="0"/>
              <w:adjustRightInd w:val="0"/>
              <w:jc w:val="both"/>
              <w:rPr>
                <w:sz w:val="22"/>
                <w:szCs w:val="22"/>
              </w:rPr>
            </w:pPr>
            <w:r w:rsidRPr="00BC188A">
              <w:rPr>
                <w:sz w:val="22"/>
                <w:szCs w:val="22"/>
              </w:rPr>
              <w:t xml:space="preserve">Serwer z dostępnym, jako opcja (możliwość instalacji), czujnik otwarcia obudowy współpracującego z BIOS/UEFI. </w:t>
            </w:r>
          </w:p>
          <w:p w14:paraId="0930C8FF" w14:textId="77777777" w:rsidR="00BC188A" w:rsidRPr="00BC188A" w:rsidRDefault="00BC188A" w:rsidP="00BC188A">
            <w:pPr>
              <w:autoSpaceDE w:val="0"/>
              <w:autoSpaceDN w:val="0"/>
              <w:adjustRightInd w:val="0"/>
              <w:jc w:val="both"/>
              <w:rPr>
                <w:sz w:val="22"/>
                <w:szCs w:val="22"/>
              </w:rPr>
            </w:pPr>
            <w:r w:rsidRPr="00BC188A">
              <w:rPr>
                <w:sz w:val="22"/>
                <w:szCs w:val="22"/>
              </w:rPr>
              <w:t>Zainstalowany moduł TPM 2.0.</w:t>
            </w:r>
          </w:p>
        </w:tc>
        <w:tc>
          <w:tcPr>
            <w:tcW w:w="2835" w:type="dxa"/>
          </w:tcPr>
          <w:p w14:paraId="2F9B93FD" w14:textId="77777777" w:rsidR="00BC188A" w:rsidRPr="00BC188A" w:rsidRDefault="00BC188A" w:rsidP="00BC188A">
            <w:pPr>
              <w:autoSpaceDE w:val="0"/>
              <w:autoSpaceDN w:val="0"/>
              <w:adjustRightInd w:val="0"/>
              <w:jc w:val="both"/>
              <w:rPr>
                <w:sz w:val="22"/>
                <w:szCs w:val="22"/>
              </w:rPr>
            </w:pPr>
          </w:p>
        </w:tc>
      </w:tr>
      <w:tr w:rsidR="00BC188A" w:rsidRPr="00BC188A" w14:paraId="37B2AB3C"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6B5D05E8" w14:textId="77777777" w:rsidR="00BC188A" w:rsidRPr="00BC188A" w:rsidRDefault="00BC188A" w:rsidP="00BC188A">
            <w:pPr>
              <w:autoSpaceDE w:val="0"/>
              <w:autoSpaceDN w:val="0"/>
              <w:adjustRightInd w:val="0"/>
              <w:rPr>
                <w:sz w:val="22"/>
                <w:szCs w:val="22"/>
              </w:rPr>
            </w:pPr>
            <w:r w:rsidRPr="00BC188A">
              <w:rPr>
                <w:sz w:val="22"/>
                <w:szCs w:val="22"/>
              </w:rPr>
              <w:t>Procesor</w:t>
            </w:r>
          </w:p>
          <w:p w14:paraId="6AB89362" w14:textId="77777777" w:rsidR="00BC188A" w:rsidRPr="00BC188A" w:rsidRDefault="00BC188A" w:rsidP="00BC188A">
            <w:pPr>
              <w:rPr>
                <w:sz w:val="22"/>
                <w:szCs w:val="22"/>
              </w:rPr>
            </w:pPr>
          </w:p>
        </w:tc>
        <w:tc>
          <w:tcPr>
            <w:tcW w:w="4961" w:type="dxa"/>
          </w:tcPr>
          <w:p w14:paraId="45FB0B6A" w14:textId="77777777" w:rsidR="00BC188A" w:rsidRPr="00BC188A" w:rsidRDefault="00BC188A" w:rsidP="00BC188A">
            <w:pPr>
              <w:autoSpaceDE w:val="0"/>
              <w:autoSpaceDN w:val="0"/>
              <w:adjustRightInd w:val="0"/>
              <w:jc w:val="both"/>
              <w:rPr>
                <w:color w:val="0000FF"/>
                <w:sz w:val="22"/>
                <w:szCs w:val="22"/>
                <w:u w:val="single"/>
              </w:rPr>
            </w:pPr>
            <w:r w:rsidRPr="00BC188A">
              <w:rPr>
                <w:sz w:val="22"/>
                <w:szCs w:val="22"/>
              </w:rPr>
              <w:t>Procesor min. szesnastordzeniowy, x86 - 64 bity, działający z częstotliwością min. 3.0GHz, osiągający w testach</w:t>
            </w:r>
            <w:r w:rsidRPr="00BC188A">
              <w:rPr>
                <w:sz w:val="22"/>
                <w:szCs w:val="22"/>
                <w:highlight w:val="yellow"/>
              </w:rPr>
              <w:t xml:space="preserve"> </w:t>
            </w:r>
            <w:r w:rsidRPr="00BC188A">
              <w:rPr>
                <w:sz w:val="22"/>
                <w:szCs w:val="22"/>
              </w:rPr>
              <w:t xml:space="preserve">SPECrate2017_int_base wynik nie gorszy niż 149 punktów, dla oferowanego modelu serwera z jednym procesorem. Wynik testu opublikowany na stronie </w:t>
            </w:r>
            <w:hyperlink w:history="1">
              <w:r w:rsidRPr="00BC188A">
                <w:rPr>
                  <w:color w:val="0000FF"/>
                  <w:sz w:val="22"/>
                  <w:szCs w:val="22"/>
                  <w:u w:val="single"/>
                </w:rPr>
                <w:t>www.spec.org</w:t>
              </w:r>
            </w:hyperlink>
          </w:p>
        </w:tc>
        <w:tc>
          <w:tcPr>
            <w:tcW w:w="2835" w:type="dxa"/>
          </w:tcPr>
          <w:p w14:paraId="4AF1C22A" w14:textId="77777777" w:rsidR="00BC188A" w:rsidRPr="00BC188A" w:rsidRDefault="00BC188A" w:rsidP="00BC188A">
            <w:pPr>
              <w:autoSpaceDE w:val="0"/>
              <w:autoSpaceDN w:val="0"/>
              <w:adjustRightInd w:val="0"/>
              <w:jc w:val="both"/>
              <w:rPr>
                <w:sz w:val="22"/>
                <w:szCs w:val="22"/>
              </w:rPr>
            </w:pPr>
          </w:p>
        </w:tc>
      </w:tr>
      <w:tr w:rsidR="00BC188A" w:rsidRPr="00BC188A" w14:paraId="70938AE2"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5C5FFECD" w14:textId="77777777" w:rsidR="00BC188A" w:rsidRPr="00BC188A" w:rsidRDefault="00BC188A" w:rsidP="00BC188A">
            <w:pPr>
              <w:autoSpaceDE w:val="0"/>
              <w:autoSpaceDN w:val="0"/>
              <w:adjustRightInd w:val="0"/>
              <w:rPr>
                <w:sz w:val="22"/>
                <w:szCs w:val="22"/>
              </w:rPr>
            </w:pPr>
            <w:r w:rsidRPr="00BC188A">
              <w:rPr>
                <w:sz w:val="22"/>
                <w:szCs w:val="22"/>
              </w:rPr>
              <w:t>Liczba procesorów</w:t>
            </w:r>
          </w:p>
        </w:tc>
        <w:tc>
          <w:tcPr>
            <w:tcW w:w="4961" w:type="dxa"/>
          </w:tcPr>
          <w:p w14:paraId="69BEEECA" w14:textId="77777777" w:rsidR="00BC188A" w:rsidRPr="00BC188A" w:rsidRDefault="00BC188A" w:rsidP="00BC188A">
            <w:pPr>
              <w:autoSpaceDE w:val="0"/>
              <w:autoSpaceDN w:val="0"/>
              <w:adjustRightInd w:val="0"/>
              <w:jc w:val="both"/>
              <w:rPr>
                <w:sz w:val="22"/>
                <w:szCs w:val="22"/>
              </w:rPr>
            </w:pPr>
            <w:r w:rsidRPr="00BC188A">
              <w:rPr>
                <w:sz w:val="22"/>
                <w:szCs w:val="22"/>
              </w:rPr>
              <w:t>Min. 1 procesor, płyta główna min. jednoprocesorowa</w:t>
            </w:r>
          </w:p>
        </w:tc>
        <w:tc>
          <w:tcPr>
            <w:tcW w:w="2835" w:type="dxa"/>
          </w:tcPr>
          <w:p w14:paraId="5CDB9FEF" w14:textId="77777777" w:rsidR="00BC188A" w:rsidRPr="00BC188A" w:rsidRDefault="00BC188A" w:rsidP="00BC188A">
            <w:pPr>
              <w:autoSpaceDE w:val="0"/>
              <w:autoSpaceDN w:val="0"/>
              <w:adjustRightInd w:val="0"/>
              <w:jc w:val="both"/>
              <w:rPr>
                <w:sz w:val="22"/>
                <w:szCs w:val="22"/>
              </w:rPr>
            </w:pPr>
          </w:p>
        </w:tc>
      </w:tr>
      <w:tr w:rsidR="00BC188A" w:rsidRPr="00BC188A" w14:paraId="66419A15"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6743F1FE" w14:textId="77777777" w:rsidR="00BC188A" w:rsidRPr="00BC188A" w:rsidRDefault="00BC188A" w:rsidP="00BC188A">
            <w:pPr>
              <w:autoSpaceDE w:val="0"/>
              <w:autoSpaceDN w:val="0"/>
              <w:adjustRightInd w:val="0"/>
              <w:rPr>
                <w:sz w:val="22"/>
                <w:szCs w:val="22"/>
              </w:rPr>
            </w:pPr>
            <w:r w:rsidRPr="00BC188A">
              <w:rPr>
                <w:sz w:val="22"/>
                <w:szCs w:val="22"/>
              </w:rPr>
              <w:t>Pamięć operacyjna</w:t>
            </w:r>
          </w:p>
        </w:tc>
        <w:tc>
          <w:tcPr>
            <w:tcW w:w="4961" w:type="dxa"/>
          </w:tcPr>
          <w:p w14:paraId="34A77AB6" w14:textId="77777777" w:rsidR="00BC188A" w:rsidRPr="00BC188A" w:rsidRDefault="00BC188A" w:rsidP="00BC188A">
            <w:pPr>
              <w:autoSpaceDE w:val="0"/>
              <w:autoSpaceDN w:val="0"/>
              <w:adjustRightInd w:val="0"/>
              <w:jc w:val="both"/>
              <w:rPr>
                <w:sz w:val="22"/>
                <w:szCs w:val="22"/>
              </w:rPr>
            </w:pPr>
            <w:r w:rsidRPr="00BC188A">
              <w:rPr>
                <w:sz w:val="22"/>
                <w:szCs w:val="22"/>
              </w:rPr>
              <w:t>256 GB RDIMM DDR4 min.3200 MT/s w modułach o pojemności min. 32GB każdy.</w:t>
            </w:r>
          </w:p>
          <w:p w14:paraId="181B5F01" w14:textId="77777777" w:rsidR="00BC188A" w:rsidRPr="00BC188A" w:rsidRDefault="00BC188A" w:rsidP="00BC188A">
            <w:pPr>
              <w:autoSpaceDE w:val="0"/>
              <w:autoSpaceDN w:val="0"/>
              <w:adjustRightInd w:val="0"/>
              <w:jc w:val="both"/>
              <w:rPr>
                <w:sz w:val="22"/>
                <w:szCs w:val="22"/>
              </w:rPr>
            </w:pPr>
            <w:r w:rsidRPr="00BC188A">
              <w:rPr>
                <w:sz w:val="22"/>
                <w:szCs w:val="22"/>
              </w:rPr>
              <w:t>Płyta główna z minimum 16 slotami na pamięć i umożliwiająca instalację minimum 4TB.</w:t>
            </w:r>
          </w:p>
          <w:p w14:paraId="6D185665" w14:textId="77777777" w:rsidR="00BC188A" w:rsidRPr="00BC188A" w:rsidRDefault="00BC188A" w:rsidP="00BC188A">
            <w:pPr>
              <w:autoSpaceDE w:val="0"/>
              <w:autoSpaceDN w:val="0"/>
              <w:adjustRightInd w:val="0"/>
              <w:jc w:val="both"/>
              <w:rPr>
                <w:sz w:val="22"/>
                <w:szCs w:val="22"/>
              </w:rPr>
            </w:pPr>
            <w:r w:rsidRPr="00BC188A">
              <w:rPr>
                <w:sz w:val="22"/>
                <w:szCs w:val="22"/>
              </w:rPr>
              <w:t>Obsługa zabezpieczeń: Advanced ECC.</w:t>
            </w:r>
          </w:p>
        </w:tc>
        <w:tc>
          <w:tcPr>
            <w:tcW w:w="2835" w:type="dxa"/>
          </w:tcPr>
          <w:p w14:paraId="59B740E6" w14:textId="77777777" w:rsidR="00BC188A" w:rsidRPr="00BC188A" w:rsidRDefault="00BC188A" w:rsidP="00BC188A">
            <w:pPr>
              <w:autoSpaceDE w:val="0"/>
              <w:autoSpaceDN w:val="0"/>
              <w:adjustRightInd w:val="0"/>
              <w:jc w:val="both"/>
              <w:rPr>
                <w:sz w:val="22"/>
                <w:szCs w:val="22"/>
              </w:rPr>
            </w:pPr>
          </w:p>
        </w:tc>
      </w:tr>
      <w:tr w:rsidR="00BC188A" w:rsidRPr="00BC188A" w14:paraId="3030A7C5"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7DC1125C" w14:textId="77777777" w:rsidR="00BC188A" w:rsidRPr="00BC188A" w:rsidRDefault="00BC188A" w:rsidP="00BC188A">
            <w:pPr>
              <w:autoSpaceDE w:val="0"/>
              <w:autoSpaceDN w:val="0"/>
              <w:adjustRightInd w:val="0"/>
              <w:rPr>
                <w:sz w:val="22"/>
                <w:szCs w:val="22"/>
              </w:rPr>
            </w:pPr>
            <w:proofErr w:type="spellStart"/>
            <w:r w:rsidRPr="00BC188A">
              <w:rPr>
                <w:sz w:val="22"/>
                <w:szCs w:val="22"/>
              </w:rPr>
              <w:t>Sloty</w:t>
            </w:r>
            <w:proofErr w:type="spellEnd"/>
            <w:r w:rsidRPr="00BC188A">
              <w:rPr>
                <w:sz w:val="22"/>
                <w:szCs w:val="22"/>
              </w:rPr>
              <w:t xml:space="preserve"> rozszerzeń</w:t>
            </w:r>
          </w:p>
        </w:tc>
        <w:tc>
          <w:tcPr>
            <w:tcW w:w="4961" w:type="dxa"/>
          </w:tcPr>
          <w:p w14:paraId="72EA417D" w14:textId="77777777" w:rsidR="00BC188A" w:rsidRPr="00BC188A" w:rsidRDefault="00BC188A" w:rsidP="00BC188A">
            <w:pPr>
              <w:autoSpaceDE w:val="0"/>
              <w:autoSpaceDN w:val="0"/>
              <w:adjustRightInd w:val="0"/>
              <w:jc w:val="both"/>
              <w:rPr>
                <w:sz w:val="22"/>
                <w:szCs w:val="22"/>
              </w:rPr>
            </w:pPr>
            <w:r w:rsidRPr="00BC188A">
              <w:rPr>
                <w:sz w:val="22"/>
                <w:szCs w:val="22"/>
              </w:rPr>
              <w:t>Serwer musi być wyposażony w:</w:t>
            </w:r>
          </w:p>
          <w:p w14:paraId="1FDF522C" w14:textId="77777777" w:rsidR="00BC188A" w:rsidRPr="00BC188A" w:rsidRDefault="00BC188A" w:rsidP="00BC188A">
            <w:pPr>
              <w:autoSpaceDE w:val="0"/>
              <w:autoSpaceDN w:val="0"/>
              <w:adjustRightInd w:val="0"/>
              <w:jc w:val="both"/>
              <w:rPr>
                <w:sz w:val="22"/>
                <w:szCs w:val="22"/>
              </w:rPr>
            </w:pPr>
            <w:r w:rsidRPr="00BC188A">
              <w:rPr>
                <w:sz w:val="22"/>
                <w:szCs w:val="22"/>
              </w:rPr>
              <w:t xml:space="preserve">- 2 aktywne gniazda PCI-Express generacji 4, każde gniazdo x16 i pozwalać na rozbudowę do 3 aktywnych gniazd PCI-Express generacji 4, każde gniazdo x16 (szybkość slotu – </w:t>
            </w:r>
            <w:proofErr w:type="spellStart"/>
            <w:r w:rsidRPr="00BC188A">
              <w:rPr>
                <w:sz w:val="22"/>
                <w:szCs w:val="22"/>
              </w:rPr>
              <w:t>bus</w:t>
            </w:r>
            <w:proofErr w:type="spellEnd"/>
            <w:r w:rsidRPr="00BC188A">
              <w:rPr>
                <w:sz w:val="22"/>
                <w:szCs w:val="22"/>
              </w:rPr>
              <w:t xml:space="preserve"> </w:t>
            </w:r>
            <w:proofErr w:type="spellStart"/>
            <w:r w:rsidRPr="00BC188A">
              <w:rPr>
                <w:sz w:val="22"/>
                <w:szCs w:val="22"/>
              </w:rPr>
              <w:t>width</w:t>
            </w:r>
            <w:proofErr w:type="spellEnd"/>
            <w:r w:rsidRPr="00BC188A">
              <w:rPr>
                <w:sz w:val="22"/>
                <w:szCs w:val="22"/>
              </w:rPr>
              <w:t xml:space="preserve">) </w:t>
            </w:r>
          </w:p>
          <w:p w14:paraId="55601BE7" w14:textId="77777777" w:rsidR="00BC188A" w:rsidRPr="00BC188A" w:rsidRDefault="00BC188A" w:rsidP="00BC188A">
            <w:pPr>
              <w:autoSpaceDE w:val="0"/>
              <w:autoSpaceDN w:val="0"/>
              <w:adjustRightInd w:val="0"/>
              <w:jc w:val="both"/>
              <w:rPr>
                <w:sz w:val="22"/>
                <w:szCs w:val="22"/>
              </w:rPr>
            </w:pPr>
            <w:r w:rsidRPr="00BC188A">
              <w:rPr>
                <w:sz w:val="22"/>
                <w:szCs w:val="22"/>
              </w:rPr>
              <w:lastRenderedPageBreak/>
              <w:t xml:space="preserve">Serwer musi mieć dodatkowo dedykowane dwa </w:t>
            </w:r>
            <w:proofErr w:type="spellStart"/>
            <w:r w:rsidRPr="00BC188A">
              <w:rPr>
                <w:sz w:val="22"/>
                <w:szCs w:val="22"/>
              </w:rPr>
              <w:t>sloty</w:t>
            </w:r>
            <w:proofErr w:type="spellEnd"/>
            <w:r w:rsidRPr="00BC188A">
              <w:rPr>
                <w:sz w:val="22"/>
                <w:szCs w:val="22"/>
              </w:rPr>
              <w:t xml:space="preserve"> PCI-Express:</w:t>
            </w:r>
          </w:p>
          <w:p w14:paraId="631B566A" w14:textId="77777777" w:rsidR="00BC188A" w:rsidRPr="00BC188A" w:rsidRDefault="00BC188A" w:rsidP="00BC188A">
            <w:pPr>
              <w:autoSpaceDE w:val="0"/>
              <w:autoSpaceDN w:val="0"/>
              <w:adjustRightInd w:val="0"/>
              <w:jc w:val="both"/>
              <w:rPr>
                <w:sz w:val="22"/>
                <w:szCs w:val="22"/>
              </w:rPr>
            </w:pPr>
            <w:r w:rsidRPr="00BC188A">
              <w:rPr>
                <w:sz w:val="22"/>
                <w:szCs w:val="22"/>
              </w:rPr>
              <w:t>- na kontroler dyskowy;</w:t>
            </w:r>
          </w:p>
          <w:p w14:paraId="2ACF171F" w14:textId="77777777" w:rsidR="00BC188A" w:rsidRPr="00BC188A" w:rsidRDefault="00BC188A" w:rsidP="00BC188A">
            <w:pPr>
              <w:autoSpaceDE w:val="0"/>
              <w:autoSpaceDN w:val="0"/>
              <w:adjustRightInd w:val="0"/>
              <w:jc w:val="both"/>
              <w:rPr>
                <w:sz w:val="22"/>
                <w:szCs w:val="22"/>
              </w:rPr>
            </w:pPr>
            <w:r w:rsidRPr="00BC188A">
              <w:rPr>
                <w:sz w:val="22"/>
                <w:szCs w:val="22"/>
              </w:rPr>
              <w:t>- na kartę sieciową niezajmującą slotów PCI-Express.</w:t>
            </w:r>
          </w:p>
        </w:tc>
        <w:tc>
          <w:tcPr>
            <w:tcW w:w="2835" w:type="dxa"/>
          </w:tcPr>
          <w:p w14:paraId="65B6C857" w14:textId="77777777" w:rsidR="00BC188A" w:rsidRPr="00BC188A" w:rsidRDefault="00BC188A" w:rsidP="00BC188A">
            <w:pPr>
              <w:autoSpaceDE w:val="0"/>
              <w:autoSpaceDN w:val="0"/>
              <w:adjustRightInd w:val="0"/>
              <w:jc w:val="both"/>
              <w:rPr>
                <w:sz w:val="22"/>
                <w:szCs w:val="22"/>
              </w:rPr>
            </w:pPr>
          </w:p>
        </w:tc>
      </w:tr>
      <w:tr w:rsidR="00BC188A" w:rsidRPr="00BC188A" w14:paraId="606B1EEA"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55A0F533" w14:textId="77777777" w:rsidR="00BC188A" w:rsidRPr="00BC188A" w:rsidRDefault="00BC188A" w:rsidP="00BC188A">
            <w:pPr>
              <w:autoSpaceDE w:val="0"/>
              <w:autoSpaceDN w:val="0"/>
              <w:adjustRightInd w:val="0"/>
              <w:rPr>
                <w:sz w:val="22"/>
                <w:szCs w:val="22"/>
              </w:rPr>
            </w:pPr>
            <w:r w:rsidRPr="00BC188A">
              <w:rPr>
                <w:sz w:val="22"/>
                <w:szCs w:val="22"/>
              </w:rPr>
              <w:t>Dysk twardy</w:t>
            </w:r>
          </w:p>
          <w:p w14:paraId="1AEB8E0E" w14:textId="77777777" w:rsidR="00BC188A" w:rsidRPr="00BC188A" w:rsidRDefault="00BC188A" w:rsidP="00BC188A">
            <w:pPr>
              <w:autoSpaceDE w:val="0"/>
              <w:autoSpaceDN w:val="0"/>
              <w:adjustRightInd w:val="0"/>
              <w:rPr>
                <w:sz w:val="22"/>
                <w:szCs w:val="22"/>
              </w:rPr>
            </w:pPr>
          </w:p>
        </w:tc>
        <w:tc>
          <w:tcPr>
            <w:tcW w:w="4961" w:type="dxa"/>
          </w:tcPr>
          <w:p w14:paraId="59B57179" w14:textId="77777777" w:rsidR="00BC188A" w:rsidRPr="00BC188A" w:rsidRDefault="00BC188A" w:rsidP="00BC188A">
            <w:pPr>
              <w:autoSpaceDE w:val="0"/>
              <w:autoSpaceDN w:val="0"/>
              <w:adjustRightInd w:val="0"/>
              <w:jc w:val="both"/>
              <w:rPr>
                <w:sz w:val="22"/>
                <w:szCs w:val="22"/>
              </w:rPr>
            </w:pPr>
            <w:r w:rsidRPr="00BC188A">
              <w:rPr>
                <w:sz w:val="22"/>
                <w:szCs w:val="22"/>
              </w:rPr>
              <w:t xml:space="preserve">Zatoki dyskowe gotowe do zainstalowania min.8 dysków 2.5” typu Hot </w:t>
            </w:r>
            <w:proofErr w:type="spellStart"/>
            <w:r w:rsidRPr="00BC188A">
              <w:rPr>
                <w:sz w:val="22"/>
                <w:szCs w:val="22"/>
              </w:rPr>
              <w:t>Swap</w:t>
            </w:r>
            <w:proofErr w:type="spellEnd"/>
            <w:r w:rsidRPr="00BC188A">
              <w:rPr>
                <w:sz w:val="22"/>
                <w:szCs w:val="22"/>
              </w:rPr>
              <w:t xml:space="preserve">, SATA. </w:t>
            </w:r>
          </w:p>
          <w:p w14:paraId="20CF0640" w14:textId="77777777" w:rsidR="00BC188A" w:rsidRPr="00BC188A" w:rsidRDefault="00BC188A" w:rsidP="00BC188A">
            <w:pPr>
              <w:autoSpaceDE w:val="0"/>
              <w:autoSpaceDN w:val="0"/>
              <w:adjustRightInd w:val="0"/>
              <w:jc w:val="both"/>
              <w:rPr>
                <w:sz w:val="22"/>
                <w:szCs w:val="22"/>
              </w:rPr>
            </w:pPr>
            <w:r w:rsidRPr="00BC188A">
              <w:rPr>
                <w:sz w:val="22"/>
                <w:szCs w:val="22"/>
              </w:rPr>
              <w:t>Zainstalowane:</w:t>
            </w:r>
          </w:p>
          <w:p w14:paraId="412F902E" w14:textId="77777777" w:rsidR="00BC188A" w:rsidRPr="00BC188A" w:rsidRDefault="00BC188A" w:rsidP="00BC188A">
            <w:pPr>
              <w:autoSpaceDE w:val="0"/>
              <w:autoSpaceDN w:val="0"/>
              <w:adjustRightInd w:val="0"/>
              <w:jc w:val="both"/>
              <w:rPr>
                <w:sz w:val="22"/>
                <w:szCs w:val="22"/>
              </w:rPr>
            </w:pPr>
            <w:r w:rsidRPr="00BC188A">
              <w:rPr>
                <w:sz w:val="22"/>
                <w:szCs w:val="22"/>
              </w:rPr>
              <w:t>(serwer 1, serwer 2, serwer 3):</w:t>
            </w:r>
          </w:p>
          <w:p w14:paraId="58BB00C3" w14:textId="77777777" w:rsidR="00BC188A" w:rsidRPr="00BC188A" w:rsidRDefault="00BC188A" w:rsidP="00BC188A">
            <w:pPr>
              <w:autoSpaceDE w:val="0"/>
              <w:autoSpaceDN w:val="0"/>
              <w:adjustRightInd w:val="0"/>
              <w:jc w:val="both"/>
              <w:rPr>
                <w:sz w:val="22"/>
                <w:szCs w:val="22"/>
              </w:rPr>
            </w:pPr>
            <w:r w:rsidRPr="00BC188A">
              <w:rPr>
                <w:sz w:val="22"/>
                <w:szCs w:val="22"/>
              </w:rPr>
              <w:t xml:space="preserve">- dwa dyski M.2 </w:t>
            </w:r>
            <w:proofErr w:type="spellStart"/>
            <w:r w:rsidRPr="00BC188A">
              <w:rPr>
                <w:sz w:val="22"/>
                <w:szCs w:val="22"/>
              </w:rPr>
              <w:t>NVMe</w:t>
            </w:r>
            <w:proofErr w:type="spellEnd"/>
            <w:r w:rsidRPr="00BC188A">
              <w:rPr>
                <w:sz w:val="22"/>
                <w:szCs w:val="22"/>
              </w:rPr>
              <w:t xml:space="preserve"> 480GB SSD każdy, zestawione w sprzętowy RAID1, umieszczone na dedykowanej karcie PCI-e.</w:t>
            </w:r>
          </w:p>
          <w:p w14:paraId="191920B1" w14:textId="77777777" w:rsidR="00BC188A" w:rsidRPr="00BC188A" w:rsidRDefault="00BC188A" w:rsidP="00BC188A">
            <w:pPr>
              <w:autoSpaceDE w:val="0"/>
              <w:autoSpaceDN w:val="0"/>
              <w:adjustRightInd w:val="0"/>
              <w:jc w:val="both"/>
              <w:rPr>
                <w:sz w:val="22"/>
                <w:szCs w:val="22"/>
              </w:rPr>
            </w:pPr>
            <w:r w:rsidRPr="00BC188A">
              <w:rPr>
                <w:sz w:val="22"/>
                <w:szCs w:val="22"/>
              </w:rPr>
              <w:t>(serwer 3):</w:t>
            </w:r>
          </w:p>
          <w:p w14:paraId="7407F6B2" w14:textId="77777777" w:rsidR="00BC188A" w:rsidRPr="00BC188A" w:rsidRDefault="00BC188A" w:rsidP="00BC188A">
            <w:pPr>
              <w:autoSpaceDE w:val="0"/>
              <w:autoSpaceDN w:val="0"/>
              <w:adjustRightInd w:val="0"/>
              <w:jc w:val="both"/>
              <w:rPr>
                <w:sz w:val="22"/>
                <w:szCs w:val="22"/>
              </w:rPr>
            </w:pPr>
            <w:r w:rsidRPr="00BC188A">
              <w:rPr>
                <w:sz w:val="22"/>
                <w:szCs w:val="22"/>
              </w:rPr>
              <w:t>- 6 dysków SATA 2.5” o pojemności minimum 1,92 TB każdy</w:t>
            </w:r>
          </w:p>
        </w:tc>
        <w:tc>
          <w:tcPr>
            <w:tcW w:w="2835" w:type="dxa"/>
          </w:tcPr>
          <w:p w14:paraId="7090070B" w14:textId="77777777" w:rsidR="00BC188A" w:rsidRPr="00BC188A" w:rsidRDefault="00BC188A" w:rsidP="00BC188A">
            <w:pPr>
              <w:autoSpaceDE w:val="0"/>
              <w:autoSpaceDN w:val="0"/>
              <w:adjustRightInd w:val="0"/>
              <w:jc w:val="both"/>
              <w:rPr>
                <w:sz w:val="22"/>
                <w:szCs w:val="22"/>
              </w:rPr>
            </w:pPr>
          </w:p>
        </w:tc>
      </w:tr>
      <w:tr w:rsidR="00BC188A" w:rsidRPr="00BC188A" w14:paraId="418D076B"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088DE2D5" w14:textId="77777777" w:rsidR="00BC188A" w:rsidRPr="00BC188A" w:rsidRDefault="00BC188A" w:rsidP="00BC188A">
            <w:pPr>
              <w:autoSpaceDE w:val="0"/>
              <w:autoSpaceDN w:val="0"/>
              <w:adjustRightInd w:val="0"/>
              <w:rPr>
                <w:sz w:val="22"/>
                <w:szCs w:val="22"/>
              </w:rPr>
            </w:pPr>
            <w:r w:rsidRPr="00BC188A">
              <w:rPr>
                <w:sz w:val="22"/>
                <w:szCs w:val="22"/>
              </w:rPr>
              <w:t>Kontroler</w:t>
            </w:r>
          </w:p>
        </w:tc>
        <w:tc>
          <w:tcPr>
            <w:tcW w:w="4961" w:type="dxa"/>
          </w:tcPr>
          <w:p w14:paraId="4643C777" w14:textId="77777777" w:rsidR="00BC188A" w:rsidRPr="00BC188A" w:rsidRDefault="00BC188A" w:rsidP="00BC188A">
            <w:pPr>
              <w:autoSpaceDE w:val="0"/>
              <w:autoSpaceDN w:val="0"/>
              <w:adjustRightInd w:val="0"/>
              <w:jc w:val="both"/>
              <w:rPr>
                <w:sz w:val="22"/>
                <w:szCs w:val="22"/>
              </w:rPr>
            </w:pPr>
            <w:r w:rsidRPr="00BC188A">
              <w:rPr>
                <w:sz w:val="22"/>
                <w:szCs w:val="22"/>
              </w:rPr>
              <w:t xml:space="preserve">Możliwość wyposażenia serwera w kontroler sprzętowy z min. 4GB cache z mechanizmem podtrzymywania zawartości pamięci cache w razie braku zasilania, zapewniający obsługę 16 napędów dyskowych </w:t>
            </w:r>
            <w:proofErr w:type="spellStart"/>
            <w:r w:rsidRPr="00BC188A">
              <w:rPr>
                <w:sz w:val="22"/>
                <w:szCs w:val="22"/>
              </w:rPr>
              <w:t>NVMe</w:t>
            </w:r>
            <w:proofErr w:type="spellEnd"/>
            <w:r w:rsidRPr="00BC188A">
              <w:rPr>
                <w:sz w:val="22"/>
                <w:szCs w:val="22"/>
              </w:rPr>
              <w:t>/SAS 12G oraz obsługujący poziomy: RAID 0/1/10/5/50/6/60.</w:t>
            </w:r>
          </w:p>
          <w:p w14:paraId="31480203" w14:textId="77777777" w:rsidR="00BC188A" w:rsidRPr="00BC188A" w:rsidRDefault="00BC188A" w:rsidP="00BC188A">
            <w:pPr>
              <w:autoSpaceDE w:val="0"/>
              <w:autoSpaceDN w:val="0"/>
              <w:adjustRightInd w:val="0"/>
              <w:jc w:val="both"/>
              <w:rPr>
                <w:sz w:val="22"/>
                <w:szCs w:val="22"/>
              </w:rPr>
            </w:pPr>
            <w:r w:rsidRPr="00BC188A">
              <w:rPr>
                <w:sz w:val="22"/>
                <w:szCs w:val="22"/>
              </w:rPr>
              <w:t>Kontroler umożliwiający pracę z dyskami w trybach RAID i JBOD jednocześnie</w:t>
            </w:r>
          </w:p>
        </w:tc>
        <w:tc>
          <w:tcPr>
            <w:tcW w:w="2835" w:type="dxa"/>
          </w:tcPr>
          <w:p w14:paraId="32820881" w14:textId="77777777" w:rsidR="00BC188A" w:rsidRPr="00BC188A" w:rsidRDefault="00BC188A" w:rsidP="00BC188A">
            <w:pPr>
              <w:autoSpaceDE w:val="0"/>
              <w:autoSpaceDN w:val="0"/>
              <w:adjustRightInd w:val="0"/>
              <w:jc w:val="both"/>
              <w:rPr>
                <w:sz w:val="22"/>
                <w:szCs w:val="22"/>
              </w:rPr>
            </w:pPr>
          </w:p>
        </w:tc>
      </w:tr>
      <w:tr w:rsidR="00BC188A" w:rsidRPr="00BC188A" w14:paraId="1A80D8BC"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5A626372" w14:textId="77777777" w:rsidR="00BC188A" w:rsidRPr="00BC188A" w:rsidRDefault="00BC188A" w:rsidP="00BC188A">
            <w:pPr>
              <w:autoSpaceDE w:val="0"/>
              <w:autoSpaceDN w:val="0"/>
              <w:adjustRightInd w:val="0"/>
              <w:rPr>
                <w:sz w:val="22"/>
                <w:szCs w:val="22"/>
              </w:rPr>
            </w:pPr>
            <w:r w:rsidRPr="00BC188A">
              <w:rPr>
                <w:sz w:val="22"/>
                <w:szCs w:val="22"/>
              </w:rPr>
              <w:t>Interfejsy sieciowe</w:t>
            </w:r>
          </w:p>
        </w:tc>
        <w:tc>
          <w:tcPr>
            <w:tcW w:w="4961" w:type="dxa"/>
          </w:tcPr>
          <w:p w14:paraId="0B8DE283" w14:textId="77777777" w:rsidR="00BC188A" w:rsidRPr="00BC188A" w:rsidRDefault="00BC188A" w:rsidP="00BC188A">
            <w:pPr>
              <w:autoSpaceDE w:val="0"/>
              <w:autoSpaceDN w:val="0"/>
              <w:adjustRightInd w:val="0"/>
              <w:jc w:val="both"/>
              <w:rPr>
                <w:sz w:val="22"/>
                <w:szCs w:val="22"/>
              </w:rPr>
            </w:pPr>
            <w:r w:rsidRPr="00BC188A">
              <w:rPr>
                <w:sz w:val="22"/>
                <w:szCs w:val="22"/>
              </w:rPr>
              <w:t xml:space="preserve">Karta, minimum 4 porty Ethernet 1GbE RJ-45, które nie zajmują gniazd </w:t>
            </w:r>
            <w:proofErr w:type="spellStart"/>
            <w:r w:rsidRPr="00BC188A">
              <w:rPr>
                <w:sz w:val="22"/>
                <w:szCs w:val="22"/>
              </w:rPr>
              <w:t>PCIe</w:t>
            </w:r>
            <w:proofErr w:type="spellEnd"/>
            <w:r w:rsidRPr="00BC188A">
              <w:rPr>
                <w:sz w:val="22"/>
                <w:szCs w:val="22"/>
              </w:rPr>
              <w:t xml:space="preserve"> opisanych w sekcji „</w:t>
            </w:r>
            <w:proofErr w:type="spellStart"/>
            <w:r w:rsidRPr="00BC188A">
              <w:rPr>
                <w:sz w:val="22"/>
                <w:szCs w:val="22"/>
              </w:rPr>
              <w:t>Sloty</w:t>
            </w:r>
            <w:proofErr w:type="spellEnd"/>
            <w:r w:rsidRPr="00BC188A">
              <w:rPr>
                <w:sz w:val="22"/>
                <w:szCs w:val="22"/>
              </w:rPr>
              <w:t xml:space="preserve"> rozszerzeń”.</w:t>
            </w:r>
          </w:p>
          <w:p w14:paraId="5D3763C0" w14:textId="77777777" w:rsidR="00BC188A" w:rsidRPr="00BC188A" w:rsidRDefault="00BC188A" w:rsidP="00BC188A">
            <w:pPr>
              <w:autoSpaceDE w:val="0"/>
              <w:autoSpaceDN w:val="0"/>
              <w:adjustRightInd w:val="0"/>
              <w:jc w:val="both"/>
              <w:rPr>
                <w:sz w:val="22"/>
                <w:szCs w:val="22"/>
              </w:rPr>
            </w:pPr>
            <w:r w:rsidRPr="00BC188A">
              <w:rPr>
                <w:sz w:val="22"/>
                <w:szCs w:val="22"/>
              </w:rPr>
              <w:t>Minimum 1 karta dwuportowa FC 16GB.</w:t>
            </w:r>
          </w:p>
        </w:tc>
        <w:tc>
          <w:tcPr>
            <w:tcW w:w="2835" w:type="dxa"/>
          </w:tcPr>
          <w:p w14:paraId="30FAA461" w14:textId="77777777" w:rsidR="00BC188A" w:rsidRPr="00BC188A" w:rsidRDefault="00BC188A" w:rsidP="00BC188A">
            <w:pPr>
              <w:autoSpaceDE w:val="0"/>
              <w:autoSpaceDN w:val="0"/>
              <w:adjustRightInd w:val="0"/>
              <w:jc w:val="both"/>
              <w:rPr>
                <w:sz w:val="22"/>
                <w:szCs w:val="22"/>
              </w:rPr>
            </w:pPr>
          </w:p>
        </w:tc>
      </w:tr>
      <w:tr w:rsidR="00BC188A" w:rsidRPr="00BC188A" w14:paraId="77125994"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5C076050" w14:textId="77777777" w:rsidR="00BC188A" w:rsidRPr="00BC188A" w:rsidRDefault="00BC188A" w:rsidP="00BC188A">
            <w:pPr>
              <w:autoSpaceDE w:val="0"/>
              <w:autoSpaceDN w:val="0"/>
              <w:adjustRightInd w:val="0"/>
              <w:rPr>
                <w:sz w:val="22"/>
                <w:szCs w:val="22"/>
              </w:rPr>
            </w:pPr>
            <w:r w:rsidRPr="00BC188A">
              <w:rPr>
                <w:sz w:val="22"/>
                <w:szCs w:val="22"/>
              </w:rPr>
              <w:t>Karta graficzna</w:t>
            </w:r>
          </w:p>
        </w:tc>
        <w:tc>
          <w:tcPr>
            <w:tcW w:w="4961" w:type="dxa"/>
          </w:tcPr>
          <w:p w14:paraId="2206C9DC" w14:textId="77777777" w:rsidR="00BC188A" w:rsidRPr="00BC188A" w:rsidRDefault="00BC188A" w:rsidP="00BC188A">
            <w:pPr>
              <w:autoSpaceDE w:val="0"/>
              <w:autoSpaceDN w:val="0"/>
              <w:adjustRightInd w:val="0"/>
              <w:jc w:val="both"/>
              <w:rPr>
                <w:sz w:val="22"/>
                <w:szCs w:val="22"/>
              </w:rPr>
            </w:pPr>
            <w:r w:rsidRPr="00BC188A">
              <w:rPr>
                <w:sz w:val="22"/>
                <w:szCs w:val="22"/>
              </w:rPr>
              <w:t>Zintegrowana karta graficzna</w:t>
            </w:r>
          </w:p>
        </w:tc>
        <w:tc>
          <w:tcPr>
            <w:tcW w:w="2835" w:type="dxa"/>
          </w:tcPr>
          <w:p w14:paraId="797ACCDE" w14:textId="77777777" w:rsidR="00BC188A" w:rsidRPr="00BC188A" w:rsidRDefault="00BC188A" w:rsidP="00BC188A">
            <w:pPr>
              <w:autoSpaceDE w:val="0"/>
              <w:autoSpaceDN w:val="0"/>
              <w:adjustRightInd w:val="0"/>
              <w:jc w:val="both"/>
              <w:rPr>
                <w:sz w:val="22"/>
                <w:szCs w:val="22"/>
              </w:rPr>
            </w:pPr>
          </w:p>
        </w:tc>
      </w:tr>
      <w:tr w:rsidR="00BC188A" w:rsidRPr="00BC188A" w14:paraId="3A1CA523"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16038991" w14:textId="77777777" w:rsidR="00BC188A" w:rsidRPr="00BC188A" w:rsidRDefault="00BC188A" w:rsidP="00BC188A">
            <w:pPr>
              <w:autoSpaceDE w:val="0"/>
              <w:autoSpaceDN w:val="0"/>
              <w:adjustRightInd w:val="0"/>
              <w:rPr>
                <w:sz w:val="22"/>
                <w:szCs w:val="22"/>
              </w:rPr>
            </w:pPr>
            <w:r w:rsidRPr="00BC188A">
              <w:rPr>
                <w:sz w:val="22"/>
                <w:szCs w:val="22"/>
              </w:rPr>
              <w:t>Porty</w:t>
            </w:r>
          </w:p>
        </w:tc>
        <w:tc>
          <w:tcPr>
            <w:tcW w:w="4961" w:type="dxa"/>
          </w:tcPr>
          <w:p w14:paraId="20C12A76" w14:textId="77777777" w:rsidR="00BC188A" w:rsidRPr="00BC188A" w:rsidRDefault="00BC188A" w:rsidP="00BC188A">
            <w:pPr>
              <w:autoSpaceDE w:val="0"/>
              <w:autoSpaceDN w:val="0"/>
              <w:adjustRightInd w:val="0"/>
              <w:jc w:val="both"/>
              <w:rPr>
                <w:sz w:val="22"/>
                <w:szCs w:val="22"/>
              </w:rPr>
            </w:pPr>
            <w:r w:rsidRPr="00BC188A">
              <w:rPr>
                <w:sz w:val="22"/>
                <w:szCs w:val="22"/>
              </w:rPr>
              <w:t>4 x USB 3.1 (w tym min. 1 porty wewnętrzny)</w:t>
            </w:r>
          </w:p>
          <w:p w14:paraId="2D86BFD8" w14:textId="77777777" w:rsidR="00BC188A" w:rsidRPr="00BC188A" w:rsidRDefault="00BC188A" w:rsidP="00BC188A">
            <w:pPr>
              <w:autoSpaceDE w:val="0"/>
              <w:autoSpaceDN w:val="0"/>
              <w:adjustRightInd w:val="0"/>
              <w:jc w:val="both"/>
              <w:rPr>
                <w:sz w:val="22"/>
                <w:szCs w:val="22"/>
              </w:rPr>
            </w:pPr>
            <w:r w:rsidRPr="00BC188A">
              <w:rPr>
                <w:sz w:val="22"/>
                <w:szCs w:val="22"/>
              </w:rPr>
              <w:t xml:space="preserve">1x VGA </w:t>
            </w:r>
          </w:p>
          <w:p w14:paraId="257A862E" w14:textId="77777777" w:rsidR="00BC188A" w:rsidRPr="00BC188A" w:rsidRDefault="00BC188A" w:rsidP="00BC188A">
            <w:pPr>
              <w:autoSpaceDE w:val="0"/>
              <w:autoSpaceDN w:val="0"/>
              <w:adjustRightInd w:val="0"/>
              <w:jc w:val="both"/>
              <w:rPr>
                <w:sz w:val="22"/>
                <w:szCs w:val="22"/>
              </w:rPr>
            </w:pPr>
            <w:r w:rsidRPr="00BC188A">
              <w:rPr>
                <w:sz w:val="22"/>
                <w:szCs w:val="22"/>
              </w:rPr>
              <w:t>Możliwość rozbudowy/rekonfiguracji o:</w:t>
            </w:r>
          </w:p>
          <w:p w14:paraId="687A5BD7" w14:textId="77777777" w:rsidR="00BC188A" w:rsidRPr="00BC188A" w:rsidRDefault="00BC188A" w:rsidP="00BC188A">
            <w:pPr>
              <w:autoSpaceDE w:val="0"/>
              <w:autoSpaceDN w:val="0"/>
              <w:adjustRightInd w:val="0"/>
              <w:jc w:val="both"/>
              <w:rPr>
                <w:sz w:val="22"/>
                <w:szCs w:val="22"/>
              </w:rPr>
            </w:pPr>
            <w:r w:rsidRPr="00BC188A">
              <w:rPr>
                <w:sz w:val="22"/>
                <w:szCs w:val="22"/>
              </w:rPr>
              <w:t xml:space="preserve">- port szeregowy typu DB9/DE-9 (9 </w:t>
            </w:r>
            <w:proofErr w:type="spellStart"/>
            <w:r w:rsidRPr="00BC188A">
              <w:rPr>
                <w:sz w:val="22"/>
                <w:szCs w:val="22"/>
              </w:rPr>
              <w:t>pinowy</w:t>
            </w:r>
            <w:proofErr w:type="spellEnd"/>
            <w:r w:rsidRPr="00BC188A">
              <w:rPr>
                <w:sz w:val="22"/>
                <w:szCs w:val="22"/>
              </w:rPr>
              <w:t>), wyprowadzony na zewnątrz obudowy bez pośrednictwa portu USB/RJ45 oraz bez konieczności instalowania kart w slotach PCI-Express</w:t>
            </w:r>
          </w:p>
          <w:p w14:paraId="39222BBC" w14:textId="77777777" w:rsidR="00BC188A" w:rsidRPr="00BC188A" w:rsidRDefault="00BC188A" w:rsidP="00BC188A">
            <w:pPr>
              <w:autoSpaceDE w:val="0"/>
              <w:autoSpaceDN w:val="0"/>
              <w:adjustRightInd w:val="0"/>
              <w:jc w:val="both"/>
              <w:rPr>
                <w:sz w:val="22"/>
                <w:szCs w:val="22"/>
              </w:rPr>
            </w:pPr>
          </w:p>
        </w:tc>
        <w:tc>
          <w:tcPr>
            <w:tcW w:w="2835" w:type="dxa"/>
          </w:tcPr>
          <w:p w14:paraId="6EF4A2F6" w14:textId="77777777" w:rsidR="00BC188A" w:rsidRPr="00BC188A" w:rsidRDefault="00BC188A" w:rsidP="00BC188A">
            <w:pPr>
              <w:autoSpaceDE w:val="0"/>
              <w:autoSpaceDN w:val="0"/>
              <w:adjustRightInd w:val="0"/>
              <w:jc w:val="both"/>
              <w:rPr>
                <w:sz w:val="22"/>
                <w:szCs w:val="22"/>
              </w:rPr>
            </w:pPr>
          </w:p>
        </w:tc>
      </w:tr>
      <w:tr w:rsidR="00BC188A" w:rsidRPr="00BC188A" w14:paraId="2F9F4654"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77F80D99" w14:textId="77777777" w:rsidR="00BC188A" w:rsidRPr="00BC188A" w:rsidRDefault="00BC188A" w:rsidP="00BC188A">
            <w:pPr>
              <w:autoSpaceDE w:val="0"/>
              <w:autoSpaceDN w:val="0"/>
              <w:adjustRightInd w:val="0"/>
              <w:rPr>
                <w:sz w:val="22"/>
                <w:szCs w:val="22"/>
              </w:rPr>
            </w:pPr>
            <w:r w:rsidRPr="00BC188A">
              <w:rPr>
                <w:sz w:val="22"/>
                <w:szCs w:val="22"/>
              </w:rPr>
              <w:t>Zasilacz</w:t>
            </w:r>
          </w:p>
        </w:tc>
        <w:tc>
          <w:tcPr>
            <w:tcW w:w="4961" w:type="dxa"/>
          </w:tcPr>
          <w:p w14:paraId="022E9747" w14:textId="77777777" w:rsidR="00BC188A" w:rsidRPr="00BC188A" w:rsidRDefault="00BC188A" w:rsidP="00BC188A">
            <w:pPr>
              <w:autoSpaceDE w:val="0"/>
              <w:autoSpaceDN w:val="0"/>
              <w:adjustRightInd w:val="0"/>
              <w:jc w:val="both"/>
              <w:rPr>
                <w:sz w:val="22"/>
                <w:szCs w:val="22"/>
              </w:rPr>
            </w:pPr>
            <w:r w:rsidRPr="00BC188A">
              <w:rPr>
                <w:sz w:val="22"/>
                <w:szCs w:val="22"/>
              </w:rPr>
              <w:t>2 szt., typu Hot-plug, redundantne, każdy o mocy minimum 800W.</w:t>
            </w:r>
          </w:p>
        </w:tc>
        <w:tc>
          <w:tcPr>
            <w:tcW w:w="2835" w:type="dxa"/>
          </w:tcPr>
          <w:p w14:paraId="506E3976" w14:textId="77777777" w:rsidR="00BC188A" w:rsidRPr="00BC188A" w:rsidRDefault="00BC188A" w:rsidP="00BC188A">
            <w:pPr>
              <w:autoSpaceDE w:val="0"/>
              <w:autoSpaceDN w:val="0"/>
              <w:adjustRightInd w:val="0"/>
              <w:jc w:val="both"/>
              <w:rPr>
                <w:sz w:val="22"/>
                <w:szCs w:val="22"/>
              </w:rPr>
            </w:pPr>
          </w:p>
        </w:tc>
      </w:tr>
      <w:tr w:rsidR="00BC188A" w:rsidRPr="00BC188A" w14:paraId="0B0E7028"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0C59C28F" w14:textId="77777777" w:rsidR="00BC188A" w:rsidRPr="00BC188A" w:rsidRDefault="00BC188A" w:rsidP="00BC188A">
            <w:pPr>
              <w:autoSpaceDE w:val="0"/>
              <w:autoSpaceDN w:val="0"/>
              <w:adjustRightInd w:val="0"/>
              <w:rPr>
                <w:sz w:val="22"/>
                <w:szCs w:val="22"/>
              </w:rPr>
            </w:pPr>
            <w:r w:rsidRPr="00BC188A">
              <w:rPr>
                <w:sz w:val="22"/>
                <w:szCs w:val="22"/>
              </w:rPr>
              <w:t>Chłodzenie</w:t>
            </w:r>
          </w:p>
        </w:tc>
        <w:tc>
          <w:tcPr>
            <w:tcW w:w="4961" w:type="dxa"/>
          </w:tcPr>
          <w:p w14:paraId="6A89AAB5" w14:textId="77777777" w:rsidR="00BC188A" w:rsidRPr="00BC188A" w:rsidRDefault="00BC188A" w:rsidP="00BC188A">
            <w:pPr>
              <w:autoSpaceDE w:val="0"/>
              <w:autoSpaceDN w:val="0"/>
              <w:adjustRightInd w:val="0"/>
              <w:jc w:val="both"/>
              <w:rPr>
                <w:sz w:val="22"/>
                <w:szCs w:val="22"/>
              </w:rPr>
            </w:pPr>
            <w:r w:rsidRPr="00BC188A">
              <w:rPr>
                <w:sz w:val="22"/>
                <w:szCs w:val="22"/>
              </w:rPr>
              <w:t>Zestaw wentylatorów redundantnych typu hot-plug</w:t>
            </w:r>
          </w:p>
        </w:tc>
        <w:tc>
          <w:tcPr>
            <w:tcW w:w="2835" w:type="dxa"/>
          </w:tcPr>
          <w:p w14:paraId="3E66DBE3" w14:textId="77777777" w:rsidR="00BC188A" w:rsidRPr="00BC188A" w:rsidRDefault="00BC188A" w:rsidP="00BC188A">
            <w:pPr>
              <w:autoSpaceDE w:val="0"/>
              <w:autoSpaceDN w:val="0"/>
              <w:adjustRightInd w:val="0"/>
              <w:jc w:val="both"/>
              <w:rPr>
                <w:sz w:val="22"/>
                <w:szCs w:val="22"/>
              </w:rPr>
            </w:pPr>
          </w:p>
        </w:tc>
      </w:tr>
      <w:tr w:rsidR="00BC188A" w:rsidRPr="00BC188A" w14:paraId="7368EC00"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43F15618" w14:textId="77777777" w:rsidR="00BC188A" w:rsidRPr="00BC188A" w:rsidRDefault="00BC188A" w:rsidP="00BC188A">
            <w:pPr>
              <w:autoSpaceDE w:val="0"/>
              <w:autoSpaceDN w:val="0"/>
              <w:adjustRightInd w:val="0"/>
              <w:rPr>
                <w:sz w:val="22"/>
                <w:szCs w:val="22"/>
              </w:rPr>
            </w:pPr>
            <w:r w:rsidRPr="00BC188A">
              <w:rPr>
                <w:sz w:val="22"/>
                <w:szCs w:val="22"/>
              </w:rPr>
              <w:t>Karta/moduł zarządzający</w:t>
            </w:r>
          </w:p>
        </w:tc>
        <w:tc>
          <w:tcPr>
            <w:tcW w:w="4961" w:type="dxa"/>
            <w:vAlign w:val="center"/>
          </w:tcPr>
          <w:p w14:paraId="1C80ACF7" w14:textId="77777777" w:rsidR="00BC188A" w:rsidRPr="00BC188A" w:rsidRDefault="00BC188A" w:rsidP="00BC188A">
            <w:pPr>
              <w:jc w:val="both"/>
              <w:rPr>
                <w:sz w:val="22"/>
                <w:szCs w:val="22"/>
              </w:rPr>
            </w:pPr>
            <w:r w:rsidRPr="00BC188A">
              <w:rPr>
                <w:sz w:val="22"/>
                <w:szCs w:val="22"/>
              </w:rPr>
              <w:t xml:space="preserve">Niezależna od system operacyjnego, zintegrowana z płytą główną serwera lub jako dodatkowa karta w slocie PCI Express, jednak nie może ona powodować zmniejszenia minimalnej liczby gniazd </w:t>
            </w:r>
            <w:proofErr w:type="spellStart"/>
            <w:r w:rsidRPr="00BC188A">
              <w:rPr>
                <w:sz w:val="22"/>
                <w:szCs w:val="22"/>
              </w:rPr>
              <w:t>PCIe</w:t>
            </w:r>
            <w:proofErr w:type="spellEnd"/>
            <w:r w:rsidRPr="00BC188A">
              <w:rPr>
                <w:sz w:val="22"/>
                <w:szCs w:val="22"/>
              </w:rPr>
              <w:t xml:space="preserve"> w serwerze, posiadająca minimalną funkcjonalność:</w:t>
            </w:r>
          </w:p>
          <w:p w14:paraId="0F7835D5" w14:textId="77777777" w:rsidR="00BC188A" w:rsidRPr="00BC188A" w:rsidRDefault="00BC188A">
            <w:pPr>
              <w:numPr>
                <w:ilvl w:val="0"/>
                <w:numId w:val="37"/>
              </w:numPr>
              <w:ind w:left="720"/>
              <w:contextualSpacing/>
              <w:jc w:val="both"/>
              <w:rPr>
                <w:sz w:val="22"/>
                <w:szCs w:val="22"/>
              </w:rPr>
            </w:pPr>
            <w:r w:rsidRPr="00BC188A">
              <w:rPr>
                <w:sz w:val="22"/>
                <w:szCs w:val="22"/>
              </w:rPr>
              <w:t>monitorowanie podzespołów serwera: temperatura, zasilacze, wentylatory, procesory, pamięć RAM, kontrolery macierzowe i dyski(fizyczne i logiczne)</w:t>
            </w:r>
          </w:p>
          <w:p w14:paraId="11B5E567" w14:textId="77777777" w:rsidR="00BC188A" w:rsidRPr="00BC188A" w:rsidRDefault="00BC188A">
            <w:pPr>
              <w:numPr>
                <w:ilvl w:val="0"/>
                <w:numId w:val="37"/>
              </w:numPr>
              <w:ind w:left="720"/>
              <w:contextualSpacing/>
              <w:jc w:val="both"/>
              <w:rPr>
                <w:sz w:val="22"/>
                <w:szCs w:val="22"/>
              </w:rPr>
            </w:pPr>
            <w:r w:rsidRPr="00BC188A">
              <w:rPr>
                <w:sz w:val="22"/>
                <w:szCs w:val="22"/>
              </w:rPr>
              <w:t xml:space="preserve">wsparcie dla pracy w trybie </w:t>
            </w:r>
            <w:proofErr w:type="spellStart"/>
            <w:r w:rsidRPr="00BC188A">
              <w:rPr>
                <w:sz w:val="22"/>
                <w:szCs w:val="22"/>
              </w:rPr>
              <w:t>bezagentowym</w:t>
            </w:r>
            <w:proofErr w:type="spellEnd"/>
            <w:r w:rsidRPr="00BC188A">
              <w:rPr>
                <w:sz w:val="22"/>
                <w:szCs w:val="22"/>
              </w:rPr>
              <w:t xml:space="preserve"> – bez agentów zarządzania instalowanych w systemie operacyjnym z generowaniem alertów SNMP</w:t>
            </w:r>
          </w:p>
          <w:p w14:paraId="0A2E5CAA" w14:textId="77777777" w:rsidR="00BC188A" w:rsidRPr="00BC188A" w:rsidRDefault="00BC188A">
            <w:pPr>
              <w:numPr>
                <w:ilvl w:val="0"/>
                <w:numId w:val="37"/>
              </w:numPr>
              <w:ind w:left="720"/>
              <w:contextualSpacing/>
              <w:jc w:val="both"/>
              <w:rPr>
                <w:sz w:val="22"/>
                <w:szCs w:val="22"/>
              </w:rPr>
            </w:pPr>
            <w:r w:rsidRPr="00BC188A">
              <w:rPr>
                <w:sz w:val="22"/>
                <w:szCs w:val="22"/>
              </w:rPr>
              <w:t xml:space="preserve">dostęp do karty zarządzającej poprzez </w:t>
            </w:r>
          </w:p>
          <w:p w14:paraId="2FA59ABC" w14:textId="77777777" w:rsidR="00BC188A" w:rsidRPr="00BC188A" w:rsidRDefault="00BC188A">
            <w:pPr>
              <w:numPr>
                <w:ilvl w:val="1"/>
                <w:numId w:val="37"/>
              </w:numPr>
              <w:ind w:left="1440"/>
              <w:contextualSpacing/>
              <w:jc w:val="both"/>
              <w:rPr>
                <w:sz w:val="22"/>
                <w:szCs w:val="22"/>
              </w:rPr>
            </w:pPr>
            <w:r w:rsidRPr="00BC188A">
              <w:rPr>
                <w:sz w:val="22"/>
                <w:szCs w:val="22"/>
              </w:rPr>
              <w:lastRenderedPageBreak/>
              <w:t xml:space="preserve">dedykowany port RJ45 z tyłu serwera lub </w:t>
            </w:r>
          </w:p>
          <w:p w14:paraId="7F2DE1E1" w14:textId="77777777" w:rsidR="00BC188A" w:rsidRPr="00BC188A" w:rsidRDefault="00BC188A">
            <w:pPr>
              <w:numPr>
                <w:ilvl w:val="1"/>
                <w:numId w:val="37"/>
              </w:numPr>
              <w:ind w:left="1440"/>
              <w:contextualSpacing/>
              <w:jc w:val="both"/>
              <w:rPr>
                <w:sz w:val="22"/>
                <w:szCs w:val="22"/>
              </w:rPr>
            </w:pPr>
            <w:r w:rsidRPr="00BC188A">
              <w:rPr>
                <w:sz w:val="22"/>
                <w:szCs w:val="22"/>
              </w:rPr>
              <w:t>przez współdzielony port zintegrowanej karty sieciowej serwera</w:t>
            </w:r>
          </w:p>
          <w:p w14:paraId="1E3F6ECD" w14:textId="77777777" w:rsidR="00BC188A" w:rsidRPr="00BC188A" w:rsidRDefault="00BC188A">
            <w:pPr>
              <w:numPr>
                <w:ilvl w:val="0"/>
                <w:numId w:val="38"/>
              </w:numPr>
              <w:contextualSpacing/>
              <w:jc w:val="both"/>
              <w:rPr>
                <w:sz w:val="22"/>
                <w:szCs w:val="22"/>
              </w:rPr>
            </w:pPr>
            <w:r w:rsidRPr="00BC188A">
              <w:rPr>
                <w:sz w:val="22"/>
                <w:szCs w:val="22"/>
              </w:rPr>
              <w:t xml:space="preserve">dostęp do karty możliwy </w:t>
            </w:r>
          </w:p>
          <w:p w14:paraId="028A5DE8" w14:textId="77777777" w:rsidR="00BC188A" w:rsidRPr="00BC188A" w:rsidRDefault="00BC188A">
            <w:pPr>
              <w:numPr>
                <w:ilvl w:val="1"/>
                <w:numId w:val="37"/>
              </w:numPr>
              <w:ind w:left="1440"/>
              <w:contextualSpacing/>
              <w:jc w:val="both"/>
              <w:rPr>
                <w:sz w:val="22"/>
                <w:szCs w:val="22"/>
              </w:rPr>
            </w:pPr>
            <w:r w:rsidRPr="00BC188A">
              <w:rPr>
                <w:sz w:val="22"/>
                <w:szCs w:val="22"/>
              </w:rPr>
              <w:t>z poziomu przeglądarki webowej (GUI)</w:t>
            </w:r>
          </w:p>
          <w:p w14:paraId="11413FF0" w14:textId="77777777" w:rsidR="00BC188A" w:rsidRPr="00BC188A" w:rsidRDefault="00BC188A">
            <w:pPr>
              <w:numPr>
                <w:ilvl w:val="1"/>
                <w:numId w:val="37"/>
              </w:numPr>
              <w:ind w:left="1440"/>
              <w:contextualSpacing/>
              <w:jc w:val="both"/>
              <w:rPr>
                <w:sz w:val="22"/>
                <w:szCs w:val="22"/>
                <w:lang w:val="en-US"/>
              </w:rPr>
            </w:pPr>
            <w:r w:rsidRPr="00BC188A">
              <w:rPr>
                <w:sz w:val="22"/>
                <w:szCs w:val="22"/>
                <w:lang w:val="en-US"/>
              </w:rPr>
              <w:t xml:space="preserve">z </w:t>
            </w:r>
            <w:proofErr w:type="spellStart"/>
            <w:r w:rsidRPr="00BC188A">
              <w:rPr>
                <w:sz w:val="22"/>
                <w:szCs w:val="22"/>
                <w:lang w:val="en-US"/>
              </w:rPr>
              <w:t>poziomu</w:t>
            </w:r>
            <w:proofErr w:type="spellEnd"/>
            <w:r w:rsidRPr="00BC188A">
              <w:rPr>
                <w:sz w:val="22"/>
                <w:szCs w:val="22"/>
                <w:lang w:val="en-US"/>
              </w:rPr>
              <w:t xml:space="preserve"> </w:t>
            </w:r>
            <w:proofErr w:type="spellStart"/>
            <w:r w:rsidRPr="00BC188A">
              <w:rPr>
                <w:sz w:val="22"/>
                <w:szCs w:val="22"/>
                <w:lang w:val="en-US"/>
              </w:rPr>
              <w:t>linii</w:t>
            </w:r>
            <w:proofErr w:type="spellEnd"/>
            <w:r w:rsidRPr="00BC188A">
              <w:rPr>
                <w:sz w:val="22"/>
                <w:szCs w:val="22"/>
                <w:lang w:val="en-US"/>
              </w:rPr>
              <w:t xml:space="preserve"> </w:t>
            </w:r>
            <w:proofErr w:type="spellStart"/>
            <w:r w:rsidRPr="00BC188A">
              <w:rPr>
                <w:sz w:val="22"/>
                <w:szCs w:val="22"/>
                <w:lang w:val="en-US"/>
              </w:rPr>
              <w:t>komend</w:t>
            </w:r>
            <w:proofErr w:type="spellEnd"/>
            <w:r w:rsidRPr="00BC188A">
              <w:rPr>
                <w:sz w:val="22"/>
                <w:szCs w:val="22"/>
                <w:lang w:val="en-US"/>
              </w:rPr>
              <w:t xml:space="preserve"> </w:t>
            </w:r>
            <w:proofErr w:type="spellStart"/>
            <w:r w:rsidRPr="00BC188A">
              <w:rPr>
                <w:sz w:val="22"/>
                <w:szCs w:val="22"/>
                <w:lang w:val="en-US"/>
              </w:rPr>
              <w:t>zgodnie</w:t>
            </w:r>
            <w:proofErr w:type="spellEnd"/>
            <w:r w:rsidRPr="00BC188A">
              <w:rPr>
                <w:sz w:val="22"/>
                <w:szCs w:val="22"/>
                <w:lang w:val="en-US"/>
              </w:rPr>
              <w:t xml:space="preserve"> z DMTF System Management Architecture for Server Hardware, Server Management Command Line Protocol (SM CLP)</w:t>
            </w:r>
          </w:p>
          <w:p w14:paraId="0F3E8594" w14:textId="77777777" w:rsidR="00BC188A" w:rsidRPr="00BC188A" w:rsidRDefault="00BC188A">
            <w:pPr>
              <w:numPr>
                <w:ilvl w:val="1"/>
                <w:numId w:val="37"/>
              </w:numPr>
              <w:ind w:left="1440"/>
              <w:contextualSpacing/>
              <w:jc w:val="both"/>
              <w:rPr>
                <w:sz w:val="22"/>
                <w:szCs w:val="22"/>
                <w:lang w:val="en-US"/>
              </w:rPr>
            </w:pPr>
            <w:proofErr w:type="spellStart"/>
            <w:r w:rsidRPr="00BC188A">
              <w:rPr>
                <w:sz w:val="22"/>
                <w:szCs w:val="22"/>
                <w:lang w:val="en-US"/>
              </w:rPr>
              <w:t>poprzez</w:t>
            </w:r>
            <w:proofErr w:type="spellEnd"/>
            <w:r w:rsidRPr="00BC188A">
              <w:rPr>
                <w:sz w:val="22"/>
                <w:szCs w:val="22"/>
                <w:lang w:val="en-US"/>
              </w:rPr>
              <w:t xml:space="preserve"> </w:t>
            </w:r>
            <w:proofErr w:type="spellStart"/>
            <w:r w:rsidRPr="00BC188A">
              <w:rPr>
                <w:sz w:val="22"/>
                <w:szCs w:val="22"/>
                <w:lang w:val="en-US"/>
              </w:rPr>
              <w:t>interfejs</w:t>
            </w:r>
            <w:proofErr w:type="spellEnd"/>
            <w:r w:rsidRPr="00BC188A">
              <w:rPr>
                <w:sz w:val="22"/>
                <w:szCs w:val="22"/>
                <w:lang w:val="en-US"/>
              </w:rPr>
              <w:t xml:space="preserve"> IPMI 2.0 (Intelligent Platform Management Interface)</w:t>
            </w:r>
          </w:p>
          <w:p w14:paraId="6C972966" w14:textId="77777777" w:rsidR="00BC188A" w:rsidRPr="00BC188A" w:rsidRDefault="00BC188A">
            <w:pPr>
              <w:numPr>
                <w:ilvl w:val="0"/>
                <w:numId w:val="37"/>
              </w:numPr>
              <w:ind w:left="720"/>
              <w:contextualSpacing/>
              <w:jc w:val="both"/>
              <w:rPr>
                <w:sz w:val="22"/>
                <w:szCs w:val="22"/>
              </w:rPr>
            </w:pPr>
            <w:r w:rsidRPr="00BC188A">
              <w:rPr>
                <w:sz w:val="22"/>
                <w:szCs w:val="22"/>
              </w:rPr>
              <w:t>wbudowane narzędzia diagnostyczne</w:t>
            </w:r>
          </w:p>
          <w:p w14:paraId="7E1C1574" w14:textId="77777777" w:rsidR="00BC188A" w:rsidRPr="00BC188A" w:rsidRDefault="00BC188A">
            <w:pPr>
              <w:numPr>
                <w:ilvl w:val="0"/>
                <w:numId w:val="37"/>
              </w:numPr>
              <w:ind w:left="720"/>
              <w:contextualSpacing/>
              <w:jc w:val="both"/>
              <w:rPr>
                <w:sz w:val="22"/>
                <w:szCs w:val="22"/>
              </w:rPr>
            </w:pPr>
            <w:r w:rsidRPr="00BC188A">
              <w:rPr>
                <w:sz w:val="22"/>
                <w:szCs w:val="22"/>
              </w:rPr>
              <w:t>zdalna konfiguracji serwera (BIOS) i instalacji systemu operacyjnego</w:t>
            </w:r>
          </w:p>
          <w:p w14:paraId="166FF675" w14:textId="77777777" w:rsidR="00BC188A" w:rsidRPr="00BC188A" w:rsidRDefault="00BC188A">
            <w:pPr>
              <w:numPr>
                <w:ilvl w:val="0"/>
                <w:numId w:val="37"/>
              </w:numPr>
              <w:ind w:left="720"/>
              <w:contextualSpacing/>
              <w:jc w:val="both"/>
              <w:rPr>
                <w:sz w:val="22"/>
                <w:szCs w:val="22"/>
              </w:rPr>
            </w:pPr>
            <w:r w:rsidRPr="00BC188A">
              <w:rPr>
                <w:sz w:val="22"/>
                <w:szCs w:val="22"/>
              </w:rPr>
              <w:t xml:space="preserve">obsługa mechanizmu </w:t>
            </w:r>
            <w:proofErr w:type="spellStart"/>
            <w:r w:rsidRPr="00BC188A">
              <w:rPr>
                <w:sz w:val="22"/>
                <w:szCs w:val="22"/>
              </w:rPr>
              <w:t>remote</w:t>
            </w:r>
            <w:proofErr w:type="spellEnd"/>
            <w:r w:rsidRPr="00BC188A">
              <w:rPr>
                <w:sz w:val="22"/>
                <w:szCs w:val="22"/>
              </w:rPr>
              <w:t xml:space="preserve"> </w:t>
            </w:r>
            <w:proofErr w:type="spellStart"/>
            <w:r w:rsidRPr="00BC188A">
              <w:rPr>
                <w:sz w:val="22"/>
                <w:szCs w:val="22"/>
              </w:rPr>
              <w:t>support</w:t>
            </w:r>
            <w:proofErr w:type="spellEnd"/>
            <w:r w:rsidRPr="00BC188A">
              <w:rPr>
                <w:sz w:val="22"/>
                <w:szCs w:val="22"/>
              </w:rPr>
              <w:t xml:space="preserve"> - automatyczne połączenie karty z serwisem producenta sprzętu, automatyczne przesyłanie alertów, zgłoszeń serwisowych i zdalne monitorowanie</w:t>
            </w:r>
          </w:p>
          <w:p w14:paraId="604EAEF5" w14:textId="77777777" w:rsidR="00BC188A" w:rsidRPr="00BC188A" w:rsidRDefault="00BC188A">
            <w:pPr>
              <w:numPr>
                <w:ilvl w:val="0"/>
                <w:numId w:val="37"/>
              </w:numPr>
              <w:ind w:left="720"/>
              <w:contextualSpacing/>
              <w:jc w:val="both"/>
              <w:rPr>
                <w:sz w:val="22"/>
                <w:szCs w:val="22"/>
              </w:rPr>
            </w:pPr>
            <w:r w:rsidRPr="00BC188A">
              <w:rPr>
                <w:sz w:val="22"/>
                <w:szCs w:val="22"/>
              </w:rPr>
              <w:t>wbudowany mechanizm logowania zdarzeń serwera i karty zarządzającej w tym włączanie/wyłączanie serwera, restart, zmiany w konfiguracji, logowanie użytkowników</w:t>
            </w:r>
          </w:p>
          <w:p w14:paraId="459ADFA5" w14:textId="77777777" w:rsidR="00BC188A" w:rsidRPr="00BC188A" w:rsidRDefault="00BC188A">
            <w:pPr>
              <w:numPr>
                <w:ilvl w:val="0"/>
                <w:numId w:val="37"/>
              </w:numPr>
              <w:ind w:left="720"/>
              <w:contextualSpacing/>
              <w:jc w:val="both"/>
              <w:rPr>
                <w:sz w:val="22"/>
                <w:szCs w:val="22"/>
              </w:rPr>
            </w:pPr>
            <w:r w:rsidRPr="00BC188A">
              <w:rPr>
                <w:sz w:val="22"/>
                <w:szCs w:val="22"/>
              </w:rPr>
              <w:t xml:space="preserve">przesyłanie alertów poprzez e-mail oraz przekierowanie SNMP (SNMP </w:t>
            </w:r>
            <w:proofErr w:type="spellStart"/>
            <w:r w:rsidRPr="00BC188A">
              <w:rPr>
                <w:sz w:val="22"/>
                <w:szCs w:val="22"/>
              </w:rPr>
              <w:t>passthrough</w:t>
            </w:r>
            <w:proofErr w:type="spellEnd"/>
            <w:r w:rsidRPr="00BC188A">
              <w:rPr>
                <w:sz w:val="22"/>
                <w:szCs w:val="22"/>
              </w:rPr>
              <w:t>)</w:t>
            </w:r>
          </w:p>
          <w:p w14:paraId="61829355" w14:textId="77777777" w:rsidR="00BC188A" w:rsidRPr="00BC188A" w:rsidRDefault="00BC188A">
            <w:pPr>
              <w:numPr>
                <w:ilvl w:val="0"/>
                <w:numId w:val="37"/>
              </w:numPr>
              <w:ind w:left="720"/>
              <w:contextualSpacing/>
              <w:jc w:val="both"/>
              <w:rPr>
                <w:sz w:val="22"/>
                <w:szCs w:val="22"/>
              </w:rPr>
            </w:pPr>
            <w:r w:rsidRPr="00BC188A">
              <w:rPr>
                <w:sz w:val="22"/>
                <w:szCs w:val="22"/>
              </w:rPr>
              <w:t>obsługa zdalnego serwera logowania (</w:t>
            </w:r>
            <w:proofErr w:type="spellStart"/>
            <w:r w:rsidRPr="00BC188A">
              <w:rPr>
                <w:sz w:val="22"/>
                <w:szCs w:val="22"/>
              </w:rPr>
              <w:t>remote</w:t>
            </w:r>
            <w:proofErr w:type="spellEnd"/>
            <w:r w:rsidRPr="00BC188A">
              <w:rPr>
                <w:sz w:val="22"/>
                <w:szCs w:val="22"/>
              </w:rPr>
              <w:t xml:space="preserve"> </w:t>
            </w:r>
            <w:proofErr w:type="spellStart"/>
            <w:r w:rsidRPr="00BC188A">
              <w:rPr>
                <w:sz w:val="22"/>
                <w:szCs w:val="22"/>
              </w:rPr>
              <w:t>syslog</w:t>
            </w:r>
            <w:proofErr w:type="spellEnd"/>
            <w:r w:rsidRPr="00BC188A">
              <w:rPr>
                <w:sz w:val="22"/>
                <w:szCs w:val="22"/>
              </w:rPr>
              <w:t>)</w:t>
            </w:r>
          </w:p>
          <w:p w14:paraId="695B0E46" w14:textId="77777777" w:rsidR="00BC188A" w:rsidRPr="00BC188A" w:rsidRDefault="00BC188A">
            <w:pPr>
              <w:numPr>
                <w:ilvl w:val="0"/>
                <w:numId w:val="37"/>
              </w:numPr>
              <w:ind w:left="720"/>
              <w:contextualSpacing/>
              <w:jc w:val="both"/>
              <w:rPr>
                <w:sz w:val="22"/>
                <w:szCs w:val="22"/>
              </w:rPr>
            </w:pPr>
            <w:r w:rsidRPr="00BC188A">
              <w:rPr>
                <w:sz w:val="22"/>
                <w:szCs w:val="22"/>
              </w:rPr>
              <w:t xml:space="preserve">wirtualna zdalna konsola, tekstowa i graficzna, z dostępem do myszy i klawiatury i możliwością podłączenia wirtualnych napędów CD/DVD i USB i wirtualnych folderów </w:t>
            </w:r>
          </w:p>
          <w:p w14:paraId="653F90EF" w14:textId="77777777" w:rsidR="00BC188A" w:rsidRPr="00BC188A" w:rsidRDefault="00BC188A">
            <w:pPr>
              <w:numPr>
                <w:ilvl w:val="0"/>
                <w:numId w:val="37"/>
              </w:numPr>
              <w:ind w:left="720"/>
              <w:contextualSpacing/>
              <w:jc w:val="both"/>
              <w:rPr>
                <w:sz w:val="22"/>
                <w:szCs w:val="22"/>
              </w:rPr>
            </w:pPr>
            <w:r w:rsidRPr="00BC188A">
              <w:rPr>
                <w:sz w:val="22"/>
                <w:szCs w:val="22"/>
              </w:rPr>
              <w:t>mechanizm przechwytywania, nagrywania i odtwarzania sekwencji video dla ostatniej awarii i ostatniego startu serwera a także nagrywanie na żądanie</w:t>
            </w:r>
          </w:p>
          <w:p w14:paraId="52A8042E" w14:textId="77777777" w:rsidR="00BC188A" w:rsidRPr="00BC188A" w:rsidRDefault="00BC188A">
            <w:pPr>
              <w:numPr>
                <w:ilvl w:val="0"/>
                <w:numId w:val="37"/>
              </w:numPr>
              <w:ind w:left="720"/>
              <w:contextualSpacing/>
              <w:jc w:val="both"/>
              <w:rPr>
                <w:sz w:val="22"/>
                <w:szCs w:val="22"/>
              </w:rPr>
            </w:pPr>
            <w:r w:rsidRPr="00BC188A">
              <w:rPr>
                <w:sz w:val="22"/>
                <w:szCs w:val="22"/>
              </w:rPr>
              <w:t xml:space="preserve">funkcja zdalnej konsoli szeregowej przez SSH (wirtualny port szeregowy) </w:t>
            </w:r>
          </w:p>
          <w:p w14:paraId="12B52D02" w14:textId="77777777" w:rsidR="00BC188A" w:rsidRPr="00BC188A" w:rsidRDefault="00BC188A">
            <w:pPr>
              <w:numPr>
                <w:ilvl w:val="0"/>
                <w:numId w:val="37"/>
              </w:numPr>
              <w:ind w:left="720"/>
              <w:contextualSpacing/>
              <w:jc w:val="both"/>
              <w:rPr>
                <w:sz w:val="22"/>
                <w:szCs w:val="22"/>
              </w:rPr>
            </w:pPr>
            <w:r w:rsidRPr="00BC188A">
              <w:rPr>
                <w:sz w:val="22"/>
                <w:szCs w:val="22"/>
              </w:rPr>
              <w:t>monitorowanie zasilania oraz zużycia energii przez serwer w czasie z możliwością graficznej prezentacji</w:t>
            </w:r>
          </w:p>
          <w:p w14:paraId="4B8C6677" w14:textId="77777777" w:rsidR="00BC188A" w:rsidRPr="00BC188A" w:rsidRDefault="00BC188A">
            <w:pPr>
              <w:numPr>
                <w:ilvl w:val="0"/>
                <w:numId w:val="37"/>
              </w:numPr>
              <w:ind w:left="720"/>
              <w:contextualSpacing/>
              <w:jc w:val="both"/>
              <w:rPr>
                <w:sz w:val="22"/>
                <w:szCs w:val="22"/>
              </w:rPr>
            </w:pPr>
            <w:r w:rsidRPr="00BC188A">
              <w:rPr>
                <w:sz w:val="22"/>
                <w:szCs w:val="22"/>
              </w:rPr>
              <w:t>konfiguracja maksymalnego poziomu pobieranej mocy przez serwer (</w:t>
            </w:r>
            <w:proofErr w:type="spellStart"/>
            <w:r w:rsidRPr="00BC188A">
              <w:rPr>
                <w:sz w:val="22"/>
                <w:szCs w:val="22"/>
              </w:rPr>
              <w:t>capping</w:t>
            </w:r>
            <w:proofErr w:type="spellEnd"/>
            <w:r w:rsidRPr="00BC188A">
              <w:rPr>
                <w:sz w:val="22"/>
                <w:szCs w:val="22"/>
              </w:rPr>
              <w:t xml:space="preserve">) </w:t>
            </w:r>
          </w:p>
          <w:p w14:paraId="6443BAAB" w14:textId="77777777" w:rsidR="00BC188A" w:rsidRPr="00BC188A" w:rsidRDefault="00BC188A">
            <w:pPr>
              <w:numPr>
                <w:ilvl w:val="0"/>
                <w:numId w:val="37"/>
              </w:numPr>
              <w:ind w:left="720"/>
              <w:contextualSpacing/>
              <w:jc w:val="both"/>
              <w:rPr>
                <w:sz w:val="22"/>
                <w:szCs w:val="22"/>
              </w:rPr>
            </w:pPr>
            <w:r w:rsidRPr="00BC188A">
              <w:rPr>
                <w:sz w:val="22"/>
                <w:szCs w:val="22"/>
              </w:rPr>
              <w:t>zdalna aktualizacja oprogramowania (</w:t>
            </w:r>
            <w:proofErr w:type="spellStart"/>
            <w:r w:rsidRPr="00BC188A">
              <w:rPr>
                <w:sz w:val="22"/>
                <w:szCs w:val="22"/>
              </w:rPr>
              <w:t>firmware</w:t>
            </w:r>
            <w:proofErr w:type="spellEnd"/>
            <w:r w:rsidRPr="00BC188A">
              <w:rPr>
                <w:sz w:val="22"/>
                <w:szCs w:val="22"/>
              </w:rPr>
              <w:t>)</w:t>
            </w:r>
          </w:p>
          <w:p w14:paraId="155D315A" w14:textId="77777777" w:rsidR="00BC188A" w:rsidRPr="00BC188A" w:rsidRDefault="00BC188A">
            <w:pPr>
              <w:numPr>
                <w:ilvl w:val="0"/>
                <w:numId w:val="37"/>
              </w:numPr>
              <w:ind w:left="720"/>
              <w:contextualSpacing/>
              <w:jc w:val="both"/>
              <w:rPr>
                <w:sz w:val="22"/>
                <w:szCs w:val="22"/>
              </w:rPr>
            </w:pPr>
            <w:r w:rsidRPr="00BC188A">
              <w:rPr>
                <w:sz w:val="22"/>
                <w:szCs w:val="22"/>
              </w:rPr>
              <w:t>zarządzanie grupami serwerów, w tym:</w:t>
            </w:r>
          </w:p>
          <w:p w14:paraId="333B0D82" w14:textId="77777777" w:rsidR="00BC188A" w:rsidRPr="00BC188A" w:rsidRDefault="00BC188A">
            <w:pPr>
              <w:numPr>
                <w:ilvl w:val="1"/>
                <w:numId w:val="37"/>
              </w:numPr>
              <w:ind w:left="1440"/>
              <w:contextualSpacing/>
              <w:jc w:val="both"/>
              <w:rPr>
                <w:sz w:val="22"/>
                <w:szCs w:val="22"/>
              </w:rPr>
            </w:pPr>
            <w:r w:rsidRPr="00BC188A">
              <w:rPr>
                <w:sz w:val="22"/>
                <w:szCs w:val="22"/>
              </w:rPr>
              <w:t>tworzenie i konfiguracja grup serwerów</w:t>
            </w:r>
          </w:p>
          <w:p w14:paraId="7B81F676" w14:textId="77777777" w:rsidR="00BC188A" w:rsidRPr="00BC188A" w:rsidRDefault="00BC188A">
            <w:pPr>
              <w:numPr>
                <w:ilvl w:val="1"/>
                <w:numId w:val="37"/>
              </w:numPr>
              <w:ind w:left="1440"/>
              <w:contextualSpacing/>
              <w:jc w:val="both"/>
              <w:rPr>
                <w:sz w:val="22"/>
                <w:szCs w:val="22"/>
              </w:rPr>
            </w:pPr>
            <w:r w:rsidRPr="00BC188A">
              <w:rPr>
                <w:sz w:val="22"/>
                <w:szCs w:val="22"/>
              </w:rPr>
              <w:t>sterowanie zasilaniem (</w:t>
            </w:r>
            <w:proofErr w:type="spellStart"/>
            <w:r w:rsidRPr="00BC188A">
              <w:rPr>
                <w:sz w:val="22"/>
                <w:szCs w:val="22"/>
              </w:rPr>
              <w:t>wł</w:t>
            </w:r>
            <w:proofErr w:type="spellEnd"/>
            <w:r w:rsidRPr="00BC188A">
              <w:rPr>
                <w:sz w:val="22"/>
                <w:szCs w:val="22"/>
              </w:rPr>
              <w:t xml:space="preserve">/wył) </w:t>
            </w:r>
          </w:p>
          <w:p w14:paraId="43D8FC96" w14:textId="77777777" w:rsidR="00BC188A" w:rsidRPr="00BC188A" w:rsidRDefault="00BC188A">
            <w:pPr>
              <w:numPr>
                <w:ilvl w:val="1"/>
                <w:numId w:val="37"/>
              </w:numPr>
              <w:ind w:left="1440"/>
              <w:contextualSpacing/>
              <w:jc w:val="both"/>
              <w:rPr>
                <w:sz w:val="22"/>
                <w:szCs w:val="22"/>
              </w:rPr>
            </w:pPr>
            <w:r w:rsidRPr="00BC188A">
              <w:rPr>
                <w:sz w:val="22"/>
                <w:szCs w:val="22"/>
              </w:rPr>
              <w:lastRenderedPageBreak/>
              <w:t>ograniczenie poboru mocy dla grupy (</w:t>
            </w:r>
            <w:proofErr w:type="spellStart"/>
            <w:r w:rsidRPr="00BC188A">
              <w:rPr>
                <w:sz w:val="22"/>
                <w:szCs w:val="22"/>
              </w:rPr>
              <w:t>power</w:t>
            </w:r>
            <w:proofErr w:type="spellEnd"/>
            <w:r w:rsidRPr="00BC188A">
              <w:rPr>
                <w:sz w:val="22"/>
                <w:szCs w:val="22"/>
              </w:rPr>
              <w:t xml:space="preserve"> </w:t>
            </w:r>
            <w:proofErr w:type="spellStart"/>
            <w:r w:rsidRPr="00BC188A">
              <w:rPr>
                <w:sz w:val="22"/>
                <w:szCs w:val="22"/>
              </w:rPr>
              <w:t>caping</w:t>
            </w:r>
            <w:proofErr w:type="spellEnd"/>
            <w:r w:rsidRPr="00BC188A">
              <w:rPr>
                <w:sz w:val="22"/>
                <w:szCs w:val="22"/>
              </w:rPr>
              <w:t>)</w:t>
            </w:r>
          </w:p>
          <w:p w14:paraId="765ED9BC" w14:textId="77777777" w:rsidR="00BC188A" w:rsidRPr="00BC188A" w:rsidRDefault="00BC188A">
            <w:pPr>
              <w:numPr>
                <w:ilvl w:val="1"/>
                <w:numId w:val="37"/>
              </w:numPr>
              <w:ind w:left="1440"/>
              <w:contextualSpacing/>
              <w:jc w:val="both"/>
              <w:rPr>
                <w:sz w:val="22"/>
                <w:szCs w:val="22"/>
              </w:rPr>
            </w:pPr>
            <w:r w:rsidRPr="00BC188A">
              <w:rPr>
                <w:sz w:val="22"/>
                <w:szCs w:val="22"/>
              </w:rPr>
              <w:t>aktualizacja oprogramowania (</w:t>
            </w:r>
            <w:proofErr w:type="spellStart"/>
            <w:r w:rsidRPr="00BC188A">
              <w:rPr>
                <w:sz w:val="22"/>
                <w:szCs w:val="22"/>
              </w:rPr>
              <w:t>firmware</w:t>
            </w:r>
            <w:proofErr w:type="spellEnd"/>
            <w:r w:rsidRPr="00BC188A">
              <w:rPr>
                <w:sz w:val="22"/>
                <w:szCs w:val="22"/>
              </w:rPr>
              <w:t>)</w:t>
            </w:r>
          </w:p>
          <w:p w14:paraId="2FD3F9EF" w14:textId="77777777" w:rsidR="00BC188A" w:rsidRPr="00BC188A" w:rsidRDefault="00BC188A">
            <w:pPr>
              <w:numPr>
                <w:ilvl w:val="1"/>
                <w:numId w:val="37"/>
              </w:numPr>
              <w:ind w:left="1440"/>
              <w:contextualSpacing/>
              <w:jc w:val="both"/>
              <w:rPr>
                <w:sz w:val="22"/>
                <w:szCs w:val="22"/>
              </w:rPr>
            </w:pPr>
            <w:r w:rsidRPr="00BC188A">
              <w:rPr>
                <w:sz w:val="22"/>
                <w:szCs w:val="22"/>
              </w:rPr>
              <w:t>wspólne wirtualne media dla grupy</w:t>
            </w:r>
          </w:p>
          <w:p w14:paraId="72280A62" w14:textId="77777777" w:rsidR="00BC188A" w:rsidRPr="00BC188A" w:rsidRDefault="00BC188A">
            <w:pPr>
              <w:numPr>
                <w:ilvl w:val="0"/>
                <w:numId w:val="37"/>
              </w:numPr>
              <w:ind w:left="720"/>
              <w:contextualSpacing/>
              <w:jc w:val="both"/>
              <w:rPr>
                <w:sz w:val="22"/>
                <w:szCs w:val="22"/>
              </w:rPr>
            </w:pPr>
            <w:r w:rsidRPr="00BC188A">
              <w:rPr>
                <w:sz w:val="22"/>
                <w:szCs w:val="22"/>
              </w:rPr>
              <w:t>możliwość równoczesnej obsługi przez min. 2 administratorów</w:t>
            </w:r>
          </w:p>
          <w:p w14:paraId="0523332A" w14:textId="77777777" w:rsidR="00BC188A" w:rsidRPr="00BC188A" w:rsidRDefault="00BC188A">
            <w:pPr>
              <w:numPr>
                <w:ilvl w:val="0"/>
                <w:numId w:val="37"/>
              </w:numPr>
              <w:ind w:left="720"/>
              <w:contextualSpacing/>
              <w:jc w:val="both"/>
              <w:rPr>
                <w:sz w:val="22"/>
                <w:szCs w:val="22"/>
              </w:rPr>
            </w:pPr>
            <w:r w:rsidRPr="00BC188A">
              <w:rPr>
                <w:sz w:val="22"/>
                <w:szCs w:val="22"/>
              </w:rPr>
              <w:t>autentykacja dwuskładnikowa (</w:t>
            </w:r>
            <w:proofErr w:type="spellStart"/>
            <w:r w:rsidRPr="00BC188A">
              <w:rPr>
                <w:sz w:val="22"/>
                <w:szCs w:val="22"/>
              </w:rPr>
              <w:t>Kerberos</w:t>
            </w:r>
            <w:proofErr w:type="spellEnd"/>
            <w:r w:rsidRPr="00BC188A">
              <w:rPr>
                <w:sz w:val="22"/>
                <w:szCs w:val="22"/>
              </w:rPr>
              <w:t>)</w:t>
            </w:r>
          </w:p>
          <w:p w14:paraId="326E728E" w14:textId="77777777" w:rsidR="00BC188A" w:rsidRPr="00BC188A" w:rsidRDefault="00BC188A">
            <w:pPr>
              <w:numPr>
                <w:ilvl w:val="0"/>
                <w:numId w:val="37"/>
              </w:numPr>
              <w:ind w:left="720"/>
              <w:contextualSpacing/>
              <w:jc w:val="both"/>
              <w:rPr>
                <w:sz w:val="22"/>
                <w:szCs w:val="22"/>
              </w:rPr>
            </w:pPr>
            <w:r w:rsidRPr="00BC188A">
              <w:rPr>
                <w:sz w:val="22"/>
                <w:szCs w:val="22"/>
              </w:rPr>
              <w:t>wsparcie dla Microsoft Active Directory</w:t>
            </w:r>
          </w:p>
          <w:p w14:paraId="522D7013" w14:textId="77777777" w:rsidR="00BC188A" w:rsidRPr="00BC188A" w:rsidRDefault="00BC188A">
            <w:pPr>
              <w:numPr>
                <w:ilvl w:val="0"/>
                <w:numId w:val="37"/>
              </w:numPr>
              <w:ind w:left="720"/>
              <w:contextualSpacing/>
              <w:jc w:val="both"/>
              <w:rPr>
                <w:sz w:val="22"/>
                <w:szCs w:val="22"/>
              </w:rPr>
            </w:pPr>
            <w:r w:rsidRPr="00BC188A">
              <w:rPr>
                <w:sz w:val="22"/>
                <w:szCs w:val="22"/>
              </w:rPr>
              <w:t>obsługa TLS i SSH</w:t>
            </w:r>
          </w:p>
          <w:p w14:paraId="34317579" w14:textId="77777777" w:rsidR="00BC188A" w:rsidRPr="00BC188A" w:rsidRDefault="00BC188A">
            <w:pPr>
              <w:numPr>
                <w:ilvl w:val="0"/>
                <w:numId w:val="37"/>
              </w:numPr>
              <w:ind w:left="720"/>
              <w:contextualSpacing/>
              <w:jc w:val="both"/>
              <w:rPr>
                <w:sz w:val="22"/>
                <w:szCs w:val="22"/>
              </w:rPr>
            </w:pPr>
            <w:r w:rsidRPr="00BC188A">
              <w:rPr>
                <w:sz w:val="22"/>
                <w:szCs w:val="22"/>
              </w:rPr>
              <w:t xml:space="preserve">wsparcie dla IPv4 oraz iPv6, obsługa SNMP v3 oraz </w:t>
            </w:r>
            <w:proofErr w:type="spellStart"/>
            <w:r w:rsidRPr="00BC188A">
              <w:rPr>
                <w:sz w:val="22"/>
                <w:szCs w:val="22"/>
              </w:rPr>
              <w:t>RESTful</w:t>
            </w:r>
            <w:proofErr w:type="spellEnd"/>
            <w:r w:rsidRPr="00BC188A">
              <w:rPr>
                <w:sz w:val="22"/>
                <w:szCs w:val="22"/>
              </w:rPr>
              <w:t xml:space="preserve"> API</w:t>
            </w:r>
          </w:p>
          <w:p w14:paraId="6874845D" w14:textId="77777777" w:rsidR="00BC188A" w:rsidRPr="00BC188A" w:rsidRDefault="00BC188A">
            <w:pPr>
              <w:numPr>
                <w:ilvl w:val="0"/>
                <w:numId w:val="37"/>
              </w:numPr>
              <w:ind w:left="720"/>
              <w:contextualSpacing/>
              <w:jc w:val="both"/>
              <w:rPr>
                <w:sz w:val="22"/>
                <w:szCs w:val="22"/>
              </w:rPr>
            </w:pPr>
            <w:r w:rsidRPr="00BC188A">
              <w:rPr>
                <w:sz w:val="22"/>
                <w:szCs w:val="22"/>
              </w:rPr>
              <w:t xml:space="preserve">możliwość </w:t>
            </w:r>
            <w:proofErr w:type="spellStart"/>
            <w:r w:rsidRPr="00BC188A">
              <w:rPr>
                <w:sz w:val="22"/>
                <w:szCs w:val="22"/>
              </w:rPr>
              <w:t>autokonfiguracji</w:t>
            </w:r>
            <w:proofErr w:type="spellEnd"/>
            <w:r w:rsidRPr="00BC188A">
              <w:rPr>
                <w:sz w:val="22"/>
                <w:szCs w:val="22"/>
              </w:rPr>
              <w:t xml:space="preserve"> sieci karty zarządzającej (DNS/DHCP)</w:t>
            </w:r>
          </w:p>
        </w:tc>
        <w:tc>
          <w:tcPr>
            <w:tcW w:w="2835" w:type="dxa"/>
          </w:tcPr>
          <w:p w14:paraId="5906C2B8" w14:textId="77777777" w:rsidR="00BC188A" w:rsidRPr="00BC188A" w:rsidRDefault="00BC188A" w:rsidP="00BC188A">
            <w:pPr>
              <w:jc w:val="both"/>
              <w:rPr>
                <w:sz w:val="22"/>
                <w:szCs w:val="22"/>
              </w:rPr>
            </w:pPr>
          </w:p>
        </w:tc>
      </w:tr>
      <w:tr w:rsidR="00BC188A" w:rsidRPr="00BC188A" w14:paraId="680B31A9"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1B32B011" w14:textId="77777777" w:rsidR="00BC188A" w:rsidRPr="00BC188A" w:rsidRDefault="00BC188A" w:rsidP="00BC188A">
            <w:pPr>
              <w:autoSpaceDE w:val="0"/>
              <w:autoSpaceDN w:val="0"/>
              <w:adjustRightInd w:val="0"/>
              <w:rPr>
                <w:sz w:val="22"/>
                <w:szCs w:val="22"/>
              </w:rPr>
            </w:pPr>
            <w:r w:rsidRPr="00BC188A">
              <w:rPr>
                <w:sz w:val="22"/>
                <w:szCs w:val="22"/>
              </w:rPr>
              <w:lastRenderedPageBreak/>
              <w:t>System operacyjny</w:t>
            </w:r>
          </w:p>
        </w:tc>
        <w:tc>
          <w:tcPr>
            <w:tcW w:w="4961" w:type="dxa"/>
            <w:vAlign w:val="center"/>
          </w:tcPr>
          <w:p w14:paraId="02993D98" w14:textId="77777777" w:rsidR="00BC188A" w:rsidRPr="00BC188A" w:rsidRDefault="00BC188A" w:rsidP="00BC188A">
            <w:pPr>
              <w:jc w:val="both"/>
              <w:rPr>
                <w:sz w:val="22"/>
                <w:szCs w:val="22"/>
              </w:rPr>
            </w:pPr>
            <w:r w:rsidRPr="00BC188A">
              <w:rPr>
                <w:sz w:val="22"/>
                <w:szCs w:val="22"/>
              </w:rPr>
              <w:t>Zamawiający posiada własne licencje – Microsoft Windows Server 2022</w:t>
            </w:r>
          </w:p>
        </w:tc>
        <w:tc>
          <w:tcPr>
            <w:tcW w:w="2835" w:type="dxa"/>
          </w:tcPr>
          <w:p w14:paraId="4BDC9349" w14:textId="77777777" w:rsidR="00BC188A" w:rsidRPr="00BC188A" w:rsidRDefault="00BC188A" w:rsidP="00BC188A">
            <w:pPr>
              <w:jc w:val="both"/>
              <w:rPr>
                <w:sz w:val="22"/>
                <w:szCs w:val="22"/>
              </w:rPr>
            </w:pPr>
          </w:p>
        </w:tc>
      </w:tr>
      <w:tr w:rsidR="00BC188A" w:rsidRPr="00BC188A" w14:paraId="1ADB2A89"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107CFE95" w14:textId="77777777" w:rsidR="00BC188A" w:rsidRPr="00BC188A" w:rsidRDefault="00BC188A" w:rsidP="00BC188A">
            <w:pPr>
              <w:autoSpaceDE w:val="0"/>
              <w:autoSpaceDN w:val="0"/>
              <w:adjustRightInd w:val="0"/>
              <w:rPr>
                <w:sz w:val="22"/>
                <w:szCs w:val="22"/>
              </w:rPr>
            </w:pPr>
            <w:r w:rsidRPr="00BC188A">
              <w:rPr>
                <w:sz w:val="22"/>
                <w:szCs w:val="22"/>
              </w:rPr>
              <w:t>Normy</w:t>
            </w:r>
          </w:p>
        </w:tc>
        <w:tc>
          <w:tcPr>
            <w:tcW w:w="4961" w:type="dxa"/>
            <w:vAlign w:val="center"/>
          </w:tcPr>
          <w:p w14:paraId="263F59F8" w14:textId="77777777" w:rsidR="00BC188A" w:rsidRPr="00BC188A" w:rsidRDefault="00BC188A" w:rsidP="00BC188A">
            <w:pPr>
              <w:jc w:val="both"/>
              <w:rPr>
                <w:sz w:val="22"/>
                <w:szCs w:val="22"/>
              </w:rPr>
            </w:pPr>
            <w:r w:rsidRPr="00BC188A">
              <w:rPr>
                <w:sz w:val="22"/>
                <w:szCs w:val="22"/>
              </w:rPr>
              <w:t xml:space="preserve">Zgodność z normami: CB, </w:t>
            </w:r>
            <w:proofErr w:type="spellStart"/>
            <w:r w:rsidRPr="00BC188A">
              <w:rPr>
                <w:sz w:val="22"/>
                <w:szCs w:val="22"/>
              </w:rPr>
              <w:t>RoHS</w:t>
            </w:r>
            <w:proofErr w:type="spellEnd"/>
            <w:r w:rsidRPr="00BC188A">
              <w:rPr>
                <w:sz w:val="22"/>
                <w:szCs w:val="22"/>
              </w:rPr>
              <w:t>, WEEE, GS oraz CE</w:t>
            </w:r>
          </w:p>
        </w:tc>
        <w:tc>
          <w:tcPr>
            <w:tcW w:w="2835" w:type="dxa"/>
          </w:tcPr>
          <w:p w14:paraId="676B4FA4" w14:textId="77777777" w:rsidR="00BC188A" w:rsidRPr="00BC188A" w:rsidRDefault="00BC188A" w:rsidP="00BC188A">
            <w:pPr>
              <w:jc w:val="both"/>
              <w:rPr>
                <w:sz w:val="22"/>
                <w:szCs w:val="22"/>
              </w:rPr>
            </w:pPr>
          </w:p>
        </w:tc>
      </w:tr>
      <w:tr w:rsidR="00BC188A" w:rsidRPr="00BC188A" w14:paraId="00F665DF" w14:textId="77777777" w:rsidTr="00026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 w:type="dxa"/>
          </w:tcPr>
          <w:p w14:paraId="64FB8915" w14:textId="77777777" w:rsidR="00BC188A" w:rsidRPr="00BC188A" w:rsidRDefault="00BC188A" w:rsidP="00BC188A">
            <w:pPr>
              <w:autoSpaceDE w:val="0"/>
              <w:autoSpaceDN w:val="0"/>
              <w:adjustRightInd w:val="0"/>
              <w:rPr>
                <w:sz w:val="22"/>
                <w:szCs w:val="22"/>
              </w:rPr>
            </w:pPr>
            <w:r w:rsidRPr="00BC188A">
              <w:rPr>
                <w:sz w:val="22"/>
                <w:szCs w:val="22"/>
              </w:rPr>
              <w:t>Wsparcie techniczne</w:t>
            </w:r>
          </w:p>
        </w:tc>
        <w:tc>
          <w:tcPr>
            <w:tcW w:w="4961" w:type="dxa"/>
            <w:vAlign w:val="center"/>
          </w:tcPr>
          <w:p w14:paraId="20C6D721" w14:textId="77777777" w:rsidR="00BC188A" w:rsidRPr="00BC188A" w:rsidRDefault="00BC188A" w:rsidP="00BC188A">
            <w:pPr>
              <w:jc w:val="both"/>
              <w:rPr>
                <w:sz w:val="22"/>
                <w:szCs w:val="22"/>
              </w:rPr>
            </w:pPr>
            <w:r w:rsidRPr="00BC188A">
              <w:rPr>
                <w:sz w:val="22"/>
                <w:szCs w:val="22"/>
              </w:rPr>
              <w:t>5-letnia gwarancja producenta w miejscu instalacji z czasem reakcji w ciągu następnego dnia roboczego od zgłoszenia. Wsparcie techniczne realizowane jest przez serwis producenta oferowanego serwera. W przypadku awarii nośników danych pozostają one u Zamawiającego.</w:t>
            </w:r>
          </w:p>
        </w:tc>
        <w:tc>
          <w:tcPr>
            <w:tcW w:w="2835" w:type="dxa"/>
          </w:tcPr>
          <w:p w14:paraId="0737C111" w14:textId="77777777" w:rsidR="00BC188A" w:rsidRPr="00BC188A" w:rsidRDefault="00BC188A" w:rsidP="00BC188A">
            <w:pPr>
              <w:jc w:val="both"/>
              <w:rPr>
                <w:sz w:val="22"/>
                <w:szCs w:val="22"/>
              </w:rPr>
            </w:pPr>
          </w:p>
        </w:tc>
      </w:tr>
    </w:tbl>
    <w:p w14:paraId="07AED470" w14:textId="77777777" w:rsidR="00BC188A" w:rsidRPr="00BC188A" w:rsidRDefault="00BC188A" w:rsidP="00BC188A">
      <w:pPr>
        <w:jc w:val="both"/>
        <w:rPr>
          <w:b/>
          <w:sz w:val="22"/>
          <w:szCs w:val="22"/>
        </w:rPr>
      </w:pPr>
    </w:p>
    <w:p w14:paraId="5918778C" w14:textId="77777777" w:rsidR="00BC188A" w:rsidRPr="00BC188A" w:rsidRDefault="00BC188A" w:rsidP="00BC188A">
      <w:pPr>
        <w:jc w:val="both"/>
        <w:rPr>
          <w:b/>
          <w:sz w:val="22"/>
          <w:szCs w:val="22"/>
        </w:rPr>
      </w:pPr>
      <w:r w:rsidRPr="00BC188A">
        <w:rPr>
          <w:b/>
          <w:sz w:val="22"/>
          <w:szCs w:val="22"/>
        </w:rPr>
        <w:t>Macierz dyskowa – 1 szt.</w:t>
      </w:r>
    </w:p>
    <w:p w14:paraId="1AAF174E" w14:textId="77777777" w:rsidR="00BC188A" w:rsidRPr="00BC188A" w:rsidRDefault="00BC188A" w:rsidP="00BC188A">
      <w:pPr>
        <w:jc w:val="both"/>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096"/>
        <w:gridCol w:w="1842"/>
      </w:tblGrid>
      <w:tr w:rsidR="00BC188A" w:rsidRPr="00BC188A" w14:paraId="52DCB0E3" w14:textId="77777777" w:rsidTr="000265B3">
        <w:trPr>
          <w:trHeight w:val="5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DDA9C" w14:textId="77777777" w:rsidR="00BC188A" w:rsidRPr="00BC188A" w:rsidRDefault="00BC188A" w:rsidP="00BC188A">
            <w:pPr>
              <w:rPr>
                <w:b/>
                <w:sz w:val="22"/>
                <w:szCs w:val="22"/>
              </w:rPr>
            </w:pPr>
            <w:r w:rsidRPr="00BC188A">
              <w:rPr>
                <w:b/>
                <w:sz w:val="22"/>
                <w:szCs w:val="22"/>
              </w:rPr>
              <w:t>Cecha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87340" w14:textId="77777777" w:rsidR="00BC188A" w:rsidRPr="00BC188A" w:rsidRDefault="00BC188A" w:rsidP="00BC188A">
            <w:pPr>
              <w:jc w:val="both"/>
              <w:rPr>
                <w:b/>
                <w:sz w:val="22"/>
                <w:szCs w:val="22"/>
              </w:rPr>
            </w:pPr>
            <w:r w:rsidRPr="00BC188A">
              <w:rPr>
                <w:b/>
                <w:sz w:val="22"/>
                <w:szCs w:val="22"/>
              </w:rPr>
              <w:t>Wymagania minimalne</w:t>
            </w:r>
          </w:p>
        </w:tc>
        <w:tc>
          <w:tcPr>
            <w:tcW w:w="1842" w:type="dxa"/>
            <w:tcBorders>
              <w:top w:val="single" w:sz="4" w:space="0" w:color="auto"/>
              <w:left w:val="single" w:sz="4" w:space="0" w:color="auto"/>
              <w:bottom w:val="single" w:sz="4" w:space="0" w:color="auto"/>
              <w:right w:val="single" w:sz="4" w:space="0" w:color="auto"/>
            </w:tcBorders>
            <w:vAlign w:val="center"/>
          </w:tcPr>
          <w:p w14:paraId="3A4A639F" w14:textId="77777777" w:rsidR="00BC188A" w:rsidRPr="00BC188A" w:rsidRDefault="00BC188A" w:rsidP="00BC188A">
            <w:pPr>
              <w:jc w:val="both"/>
              <w:rPr>
                <w:b/>
                <w:sz w:val="22"/>
                <w:szCs w:val="22"/>
              </w:rPr>
            </w:pPr>
            <w:r w:rsidRPr="00BC188A">
              <w:rPr>
                <w:b/>
                <w:sz w:val="22"/>
                <w:szCs w:val="22"/>
              </w:rPr>
              <w:t>Parametry oferowane</w:t>
            </w:r>
          </w:p>
        </w:tc>
      </w:tr>
      <w:tr w:rsidR="00BC188A" w:rsidRPr="00BC188A" w14:paraId="1BFD7ED0" w14:textId="77777777" w:rsidTr="000265B3">
        <w:tc>
          <w:tcPr>
            <w:tcW w:w="1701" w:type="dxa"/>
            <w:tcBorders>
              <w:top w:val="single" w:sz="4" w:space="0" w:color="auto"/>
              <w:left w:val="single" w:sz="4" w:space="0" w:color="auto"/>
              <w:bottom w:val="single" w:sz="4" w:space="0" w:color="auto"/>
              <w:right w:val="single" w:sz="4" w:space="0" w:color="auto"/>
            </w:tcBorders>
          </w:tcPr>
          <w:p w14:paraId="777AE468" w14:textId="77777777" w:rsidR="00BC188A" w:rsidRPr="00BC188A" w:rsidRDefault="00BC188A" w:rsidP="00BC188A">
            <w:pPr>
              <w:rPr>
                <w:sz w:val="22"/>
                <w:szCs w:val="22"/>
              </w:rPr>
            </w:pPr>
            <w:r w:rsidRPr="00BC188A">
              <w:rPr>
                <w:sz w:val="22"/>
                <w:szCs w:val="22"/>
              </w:rPr>
              <w:t>Ogólne</w:t>
            </w:r>
          </w:p>
        </w:tc>
        <w:tc>
          <w:tcPr>
            <w:tcW w:w="6096" w:type="dxa"/>
            <w:tcBorders>
              <w:top w:val="single" w:sz="4" w:space="0" w:color="auto"/>
              <w:left w:val="single" w:sz="4" w:space="0" w:color="auto"/>
              <w:bottom w:val="single" w:sz="4" w:space="0" w:color="auto"/>
              <w:right w:val="single" w:sz="4" w:space="0" w:color="auto"/>
            </w:tcBorders>
          </w:tcPr>
          <w:p w14:paraId="409951DB" w14:textId="77777777" w:rsidR="00BC188A" w:rsidRPr="00BC188A" w:rsidRDefault="00BC188A" w:rsidP="00BC188A">
            <w:pPr>
              <w:jc w:val="both"/>
              <w:rPr>
                <w:sz w:val="22"/>
                <w:szCs w:val="22"/>
              </w:rPr>
            </w:pPr>
            <w:r w:rsidRPr="00BC188A">
              <w:rPr>
                <w:sz w:val="22"/>
                <w:szCs w:val="22"/>
              </w:rPr>
              <w:t xml:space="preserve">Rok produkcji 2023. Sprzęt fabrycznie nowy, </w:t>
            </w:r>
            <w:proofErr w:type="spellStart"/>
            <w:r w:rsidRPr="00BC188A">
              <w:rPr>
                <w:sz w:val="22"/>
                <w:szCs w:val="22"/>
              </w:rPr>
              <w:t>niepowystawowy</w:t>
            </w:r>
            <w:proofErr w:type="spellEnd"/>
            <w:r w:rsidRPr="00BC188A">
              <w:rPr>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54E623F0" w14:textId="77777777" w:rsidR="00BC188A" w:rsidRPr="00BC188A" w:rsidRDefault="00BC188A" w:rsidP="00BC188A">
            <w:pPr>
              <w:jc w:val="both"/>
              <w:rPr>
                <w:sz w:val="22"/>
                <w:szCs w:val="22"/>
              </w:rPr>
            </w:pPr>
          </w:p>
        </w:tc>
      </w:tr>
      <w:tr w:rsidR="00BC188A" w:rsidRPr="00BC188A" w14:paraId="7923B306"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66F6B61F" w14:textId="77777777" w:rsidR="00BC188A" w:rsidRPr="00BC188A" w:rsidRDefault="00BC188A" w:rsidP="00BC188A">
            <w:pPr>
              <w:rPr>
                <w:sz w:val="22"/>
                <w:szCs w:val="22"/>
              </w:rPr>
            </w:pPr>
            <w:r w:rsidRPr="00BC188A">
              <w:rPr>
                <w:sz w:val="22"/>
                <w:szCs w:val="22"/>
              </w:rPr>
              <w:t>Typ obudowy</w:t>
            </w:r>
          </w:p>
        </w:tc>
        <w:tc>
          <w:tcPr>
            <w:tcW w:w="6096" w:type="dxa"/>
            <w:tcBorders>
              <w:top w:val="single" w:sz="4" w:space="0" w:color="auto"/>
              <w:left w:val="single" w:sz="4" w:space="0" w:color="auto"/>
              <w:bottom w:val="single" w:sz="4" w:space="0" w:color="auto"/>
              <w:right w:val="single" w:sz="4" w:space="0" w:color="auto"/>
            </w:tcBorders>
            <w:hideMark/>
          </w:tcPr>
          <w:p w14:paraId="21B5A4D2" w14:textId="77777777" w:rsidR="00BC188A" w:rsidRPr="00BC188A" w:rsidRDefault="00BC188A" w:rsidP="00BC188A">
            <w:pPr>
              <w:jc w:val="both"/>
              <w:rPr>
                <w:sz w:val="22"/>
                <w:szCs w:val="22"/>
              </w:rPr>
            </w:pPr>
            <w:r w:rsidRPr="00BC188A">
              <w:rPr>
                <w:sz w:val="22"/>
                <w:szCs w:val="22"/>
              </w:rPr>
              <w:t xml:space="preserve">Macierz musi być przystosowana do montażu w szafie </w:t>
            </w:r>
            <w:proofErr w:type="spellStart"/>
            <w:r w:rsidRPr="00BC188A">
              <w:rPr>
                <w:sz w:val="22"/>
                <w:szCs w:val="22"/>
              </w:rPr>
              <w:t>rack</w:t>
            </w:r>
            <w:proofErr w:type="spellEnd"/>
            <w:r w:rsidRPr="00BC188A">
              <w:rPr>
                <w:sz w:val="22"/>
                <w:szCs w:val="22"/>
              </w:rPr>
              <w:t xml:space="preserve"> 19”.</w:t>
            </w:r>
          </w:p>
        </w:tc>
        <w:tc>
          <w:tcPr>
            <w:tcW w:w="1842" w:type="dxa"/>
            <w:tcBorders>
              <w:top w:val="single" w:sz="4" w:space="0" w:color="auto"/>
              <w:left w:val="single" w:sz="4" w:space="0" w:color="auto"/>
              <w:bottom w:val="single" w:sz="4" w:space="0" w:color="auto"/>
              <w:right w:val="single" w:sz="4" w:space="0" w:color="auto"/>
            </w:tcBorders>
          </w:tcPr>
          <w:p w14:paraId="5080D2CC" w14:textId="77777777" w:rsidR="00BC188A" w:rsidRPr="00BC188A" w:rsidRDefault="00BC188A" w:rsidP="00BC188A">
            <w:pPr>
              <w:jc w:val="both"/>
              <w:rPr>
                <w:sz w:val="22"/>
                <w:szCs w:val="22"/>
              </w:rPr>
            </w:pPr>
          </w:p>
        </w:tc>
      </w:tr>
      <w:tr w:rsidR="00BC188A" w:rsidRPr="00BC188A" w14:paraId="16EC10D4" w14:textId="77777777" w:rsidTr="000265B3">
        <w:tc>
          <w:tcPr>
            <w:tcW w:w="1701" w:type="dxa"/>
            <w:tcBorders>
              <w:top w:val="single" w:sz="4" w:space="0" w:color="auto"/>
              <w:left w:val="single" w:sz="4" w:space="0" w:color="auto"/>
              <w:bottom w:val="single" w:sz="4" w:space="0" w:color="auto"/>
              <w:right w:val="single" w:sz="4" w:space="0" w:color="auto"/>
            </w:tcBorders>
          </w:tcPr>
          <w:p w14:paraId="6997E1FE" w14:textId="77777777" w:rsidR="00BC188A" w:rsidRPr="00BC188A" w:rsidRDefault="00BC188A" w:rsidP="00BC188A">
            <w:pPr>
              <w:rPr>
                <w:sz w:val="22"/>
                <w:szCs w:val="22"/>
              </w:rPr>
            </w:pPr>
            <w:r w:rsidRPr="00BC188A">
              <w:rPr>
                <w:sz w:val="22"/>
                <w:szCs w:val="22"/>
              </w:rPr>
              <w:t>Przestrzeń dyskowa</w:t>
            </w:r>
          </w:p>
          <w:p w14:paraId="02C5AE03" w14:textId="77777777" w:rsidR="00BC188A" w:rsidRPr="00BC188A" w:rsidRDefault="00BC188A" w:rsidP="00BC188A">
            <w:pPr>
              <w:ind w:firstLine="720"/>
              <w:rPr>
                <w:sz w:val="22"/>
                <w:szCs w:val="22"/>
              </w:rPr>
            </w:pPr>
          </w:p>
        </w:tc>
        <w:tc>
          <w:tcPr>
            <w:tcW w:w="6096" w:type="dxa"/>
            <w:tcBorders>
              <w:top w:val="single" w:sz="4" w:space="0" w:color="auto"/>
              <w:left w:val="single" w:sz="4" w:space="0" w:color="auto"/>
              <w:bottom w:val="single" w:sz="4" w:space="0" w:color="auto"/>
              <w:right w:val="single" w:sz="4" w:space="0" w:color="auto"/>
            </w:tcBorders>
            <w:hideMark/>
          </w:tcPr>
          <w:p w14:paraId="74B1494E" w14:textId="77777777" w:rsidR="00BC188A" w:rsidRPr="00BC188A" w:rsidRDefault="00BC188A" w:rsidP="00BC188A">
            <w:pPr>
              <w:jc w:val="both"/>
              <w:rPr>
                <w:sz w:val="22"/>
                <w:szCs w:val="22"/>
              </w:rPr>
            </w:pPr>
            <w:r w:rsidRPr="00BC188A">
              <w:rPr>
                <w:sz w:val="22"/>
                <w:szCs w:val="22"/>
              </w:rPr>
              <w:t>Macierz musi być wyposażona w minimum 12 dysków SAS 12G SSD o pojemności minimum 1,92 TB każdy.</w:t>
            </w:r>
          </w:p>
        </w:tc>
        <w:tc>
          <w:tcPr>
            <w:tcW w:w="1842" w:type="dxa"/>
            <w:tcBorders>
              <w:top w:val="single" w:sz="4" w:space="0" w:color="auto"/>
              <w:left w:val="single" w:sz="4" w:space="0" w:color="auto"/>
              <w:bottom w:val="single" w:sz="4" w:space="0" w:color="auto"/>
              <w:right w:val="single" w:sz="4" w:space="0" w:color="auto"/>
            </w:tcBorders>
          </w:tcPr>
          <w:p w14:paraId="50563996" w14:textId="77777777" w:rsidR="00BC188A" w:rsidRPr="00BC188A" w:rsidRDefault="00BC188A" w:rsidP="00BC188A">
            <w:pPr>
              <w:jc w:val="both"/>
              <w:rPr>
                <w:sz w:val="22"/>
                <w:szCs w:val="22"/>
              </w:rPr>
            </w:pPr>
          </w:p>
        </w:tc>
      </w:tr>
      <w:tr w:rsidR="00BC188A" w:rsidRPr="00BC188A" w14:paraId="32C020DD"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794E469D" w14:textId="77777777" w:rsidR="00BC188A" w:rsidRPr="00BC188A" w:rsidRDefault="00BC188A" w:rsidP="00BC188A">
            <w:pPr>
              <w:rPr>
                <w:sz w:val="22"/>
                <w:szCs w:val="22"/>
              </w:rPr>
            </w:pPr>
            <w:r w:rsidRPr="00BC188A">
              <w:rPr>
                <w:sz w:val="22"/>
                <w:szCs w:val="22"/>
              </w:rPr>
              <w:t>Możliwość rozbudowy</w:t>
            </w:r>
          </w:p>
        </w:tc>
        <w:tc>
          <w:tcPr>
            <w:tcW w:w="6096" w:type="dxa"/>
            <w:tcBorders>
              <w:top w:val="single" w:sz="4" w:space="0" w:color="auto"/>
              <w:left w:val="single" w:sz="4" w:space="0" w:color="auto"/>
              <w:bottom w:val="single" w:sz="4" w:space="0" w:color="auto"/>
              <w:right w:val="single" w:sz="4" w:space="0" w:color="auto"/>
            </w:tcBorders>
            <w:hideMark/>
          </w:tcPr>
          <w:p w14:paraId="4AF7FEAE" w14:textId="77777777" w:rsidR="00BC188A" w:rsidRPr="00BC188A" w:rsidRDefault="00BC188A" w:rsidP="00BC188A">
            <w:pPr>
              <w:jc w:val="both"/>
              <w:rPr>
                <w:sz w:val="22"/>
                <w:szCs w:val="22"/>
              </w:rPr>
            </w:pPr>
            <w:r w:rsidRPr="00BC188A">
              <w:rPr>
                <w:sz w:val="22"/>
                <w:szCs w:val="22"/>
              </w:rPr>
              <w:t xml:space="preserve">Macierz musi umożliwiać rozbudowę (bez wymiany kontrolerów macierzy), do co najmniej 240 dysków twardych. </w:t>
            </w:r>
          </w:p>
        </w:tc>
        <w:tc>
          <w:tcPr>
            <w:tcW w:w="1842" w:type="dxa"/>
            <w:tcBorders>
              <w:top w:val="single" w:sz="4" w:space="0" w:color="auto"/>
              <w:left w:val="single" w:sz="4" w:space="0" w:color="auto"/>
              <w:bottom w:val="single" w:sz="4" w:space="0" w:color="auto"/>
              <w:right w:val="single" w:sz="4" w:space="0" w:color="auto"/>
            </w:tcBorders>
          </w:tcPr>
          <w:p w14:paraId="26F2269D" w14:textId="77777777" w:rsidR="00BC188A" w:rsidRPr="00BC188A" w:rsidRDefault="00BC188A" w:rsidP="00BC188A">
            <w:pPr>
              <w:jc w:val="both"/>
              <w:rPr>
                <w:sz w:val="22"/>
                <w:szCs w:val="22"/>
              </w:rPr>
            </w:pPr>
          </w:p>
        </w:tc>
      </w:tr>
      <w:tr w:rsidR="00BC188A" w:rsidRPr="00BC188A" w14:paraId="56996192"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0FB9913C" w14:textId="77777777" w:rsidR="00BC188A" w:rsidRPr="00BC188A" w:rsidRDefault="00BC188A" w:rsidP="00BC188A">
            <w:pPr>
              <w:rPr>
                <w:sz w:val="22"/>
                <w:szCs w:val="22"/>
              </w:rPr>
            </w:pPr>
            <w:r w:rsidRPr="00BC188A">
              <w:rPr>
                <w:sz w:val="22"/>
                <w:szCs w:val="22"/>
              </w:rPr>
              <w:t>Obsługa dysków</w:t>
            </w:r>
          </w:p>
        </w:tc>
        <w:tc>
          <w:tcPr>
            <w:tcW w:w="6096" w:type="dxa"/>
            <w:tcBorders>
              <w:top w:val="single" w:sz="4" w:space="0" w:color="auto"/>
              <w:left w:val="single" w:sz="4" w:space="0" w:color="auto"/>
              <w:bottom w:val="single" w:sz="4" w:space="0" w:color="auto"/>
              <w:right w:val="single" w:sz="4" w:space="0" w:color="auto"/>
            </w:tcBorders>
            <w:hideMark/>
          </w:tcPr>
          <w:p w14:paraId="5D056132" w14:textId="77777777" w:rsidR="00BC188A" w:rsidRPr="00BC188A" w:rsidRDefault="00BC188A" w:rsidP="00BC188A">
            <w:pPr>
              <w:jc w:val="both"/>
              <w:rPr>
                <w:sz w:val="22"/>
                <w:szCs w:val="22"/>
              </w:rPr>
            </w:pPr>
            <w:r w:rsidRPr="00BC188A">
              <w:rPr>
                <w:sz w:val="22"/>
                <w:szCs w:val="22"/>
              </w:rPr>
              <w:t>Macierz musi obsługiwać dyski SSD, SAS i NL SAS. Macierz musi obsługiwać dyski 2,5” jak również 3,5”. Komunikacja z dyskami 12Gb SAS.</w:t>
            </w:r>
          </w:p>
        </w:tc>
        <w:tc>
          <w:tcPr>
            <w:tcW w:w="1842" w:type="dxa"/>
            <w:tcBorders>
              <w:top w:val="single" w:sz="4" w:space="0" w:color="auto"/>
              <w:left w:val="single" w:sz="4" w:space="0" w:color="auto"/>
              <w:bottom w:val="single" w:sz="4" w:space="0" w:color="auto"/>
              <w:right w:val="single" w:sz="4" w:space="0" w:color="auto"/>
            </w:tcBorders>
          </w:tcPr>
          <w:p w14:paraId="326E900F" w14:textId="77777777" w:rsidR="00BC188A" w:rsidRPr="00BC188A" w:rsidRDefault="00BC188A" w:rsidP="00BC188A">
            <w:pPr>
              <w:jc w:val="both"/>
              <w:rPr>
                <w:sz w:val="22"/>
                <w:szCs w:val="22"/>
              </w:rPr>
            </w:pPr>
          </w:p>
        </w:tc>
      </w:tr>
      <w:tr w:rsidR="00BC188A" w:rsidRPr="00BC188A" w14:paraId="6BDBDB26"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5540FAE0" w14:textId="77777777" w:rsidR="00BC188A" w:rsidRPr="00BC188A" w:rsidRDefault="00BC188A" w:rsidP="00BC188A">
            <w:pPr>
              <w:rPr>
                <w:sz w:val="22"/>
                <w:szCs w:val="22"/>
              </w:rPr>
            </w:pPr>
            <w:r w:rsidRPr="00BC188A">
              <w:rPr>
                <w:sz w:val="22"/>
                <w:szCs w:val="22"/>
              </w:rPr>
              <w:t>Sposób zabezpieczenia danych</w:t>
            </w:r>
          </w:p>
        </w:tc>
        <w:tc>
          <w:tcPr>
            <w:tcW w:w="6096" w:type="dxa"/>
            <w:tcBorders>
              <w:top w:val="single" w:sz="4" w:space="0" w:color="auto"/>
              <w:left w:val="single" w:sz="4" w:space="0" w:color="auto"/>
              <w:bottom w:val="single" w:sz="4" w:space="0" w:color="auto"/>
              <w:right w:val="single" w:sz="4" w:space="0" w:color="auto"/>
            </w:tcBorders>
            <w:hideMark/>
          </w:tcPr>
          <w:p w14:paraId="38E53F3D" w14:textId="77777777" w:rsidR="00BC188A" w:rsidRPr="00BC188A" w:rsidRDefault="00BC188A" w:rsidP="00BC188A">
            <w:pPr>
              <w:jc w:val="both"/>
              <w:rPr>
                <w:sz w:val="22"/>
                <w:szCs w:val="22"/>
              </w:rPr>
            </w:pPr>
            <w:r w:rsidRPr="00BC188A">
              <w:rPr>
                <w:sz w:val="22"/>
                <w:szCs w:val="22"/>
              </w:rPr>
              <w:t xml:space="preserve">Macierz musi obsługiwać mechanizmy RAID zgodne z RAID1, RAID10, RAID5, RAID6 realizowane sprzętowo za pomocą dedykowanego układu, z możliwością dowolnej ich kombinacji w obrębie oferowanej macierzy i z wykorzystaniem wszystkich dysków twardych (tzw. </w:t>
            </w:r>
            <w:proofErr w:type="spellStart"/>
            <w:r w:rsidRPr="00BC188A">
              <w:rPr>
                <w:sz w:val="22"/>
                <w:szCs w:val="22"/>
              </w:rPr>
              <w:t>wide-striping</w:t>
            </w:r>
            <w:proofErr w:type="spellEnd"/>
            <w:r w:rsidRPr="00BC188A">
              <w:rPr>
                <w:sz w:val="22"/>
                <w:szCs w:val="22"/>
              </w:rPr>
              <w:t>).</w:t>
            </w:r>
          </w:p>
          <w:p w14:paraId="4DB7D529" w14:textId="77777777" w:rsidR="00BC188A" w:rsidRPr="00BC188A" w:rsidRDefault="00BC188A" w:rsidP="00BC188A">
            <w:pPr>
              <w:jc w:val="both"/>
              <w:rPr>
                <w:sz w:val="22"/>
                <w:szCs w:val="22"/>
              </w:rPr>
            </w:pPr>
            <w:r w:rsidRPr="00BC188A">
              <w:rPr>
                <w:sz w:val="22"/>
                <w:szCs w:val="22"/>
              </w:rPr>
              <w:t>Macierz musi umożliwiać utworzenie pojedynczej grupy RAID zabezpieczonej podwójną parzystością stworzonej ze 128 dysków. Konfiguracja takiej grupy RAID musi umożliwiać zmianę rozmiaru takie grupy poprzez dodawanie i odejmowanie pojedynczych dysków w trybie online bez konieczności przerywania dostępu do danych.</w:t>
            </w:r>
          </w:p>
        </w:tc>
        <w:tc>
          <w:tcPr>
            <w:tcW w:w="1842" w:type="dxa"/>
            <w:tcBorders>
              <w:top w:val="single" w:sz="4" w:space="0" w:color="auto"/>
              <w:left w:val="single" w:sz="4" w:space="0" w:color="auto"/>
              <w:bottom w:val="single" w:sz="4" w:space="0" w:color="auto"/>
              <w:right w:val="single" w:sz="4" w:space="0" w:color="auto"/>
            </w:tcBorders>
          </w:tcPr>
          <w:p w14:paraId="2079631C" w14:textId="77777777" w:rsidR="00BC188A" w:rsidRPr="00BC188A" w:rsidRDefault="00BC188A" w:rsidP="00BC188A">
            <w:pPr>
              <w:jc w:val="both"/>
              <w:rPr>
                <w:sz w:val="22"/>
                <w:szCs w:val="22"/>
              </w:rPr>
            </w:pPr>
          </w:p>
        </w:tc>
      </w:tr>
      <w:tr w:rsidR="00BC188A" w:rsidRPr="00BC188A" w14:paraId="74591C7E"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6C732090" w14:textId="77777777" w:rsidR="00BC188A" w:rsidRPr="00BC188A" w:rsidRDefault="00BC188A" w:rsidP="00BC188A">
            <w:pPr>
              <w:rPr>
                <w:sz w:val="22"/>
                <w:szCs w:val="22"/>
              </w:rPr>
            </w:pPr>
            <w:r w:rsidRPr="00BC188A">
              <w:rPr>
                <w:sz w:val="22"/>
                <w:szCs w:val="22"/>
              </w:rPr>
              <w:t>Tryb pracy kontrolerów macierzowych</w:t>
            </w:r>
          </w:p>
        </w:tc>
        <w:tc>
          <w:tcPr>
            <w:tcW w:w="6096" w:type="dxa"/>
            <w:tcBorders>
              <w:top w:val="single" w:sz="4" w:space="0" w:color="auto"/>
              <w:left w:val="single" w:sz="4" w:space="0" w:color="auto"/>
              <w:bottom w:val="single" w:sz="4" w:space="0" w:color="auto"/>
              <w:right w:val="single" w:sz="4" w:space="0" w:color="auto"/>
            </w:tcBorders>
            <w:hideMark/>
          </w:tcPr>
          <w:p w14:paraId="17B5138D" w14:textId="77777777" w:rsidR="00BC188A" w:rsidRPr="00BC188A" w:rsidRDefault="00BC188A" w:rsidP="00BC188A">
            <w:pPr>
              <w:jc w:val="both"/>
              <w:rPr>
                <w:sz w:val="22"/>
                <w:szCs w:val="22"/>
              </w:rPr>
            </w:pPr>
            <w:r w:rsidRPr="00BC188A">
              <w:rPr>
                <w:sz w:val="22"/>
                <w:szCs w:val="22"/>
              </w:rPr>
              <w:t xml:space="preserve">Macierz musi posiadać minimum 2 kontrolery macierzowe pracujące w trybie </w:t>
            </w:r>
            <w:proofErr w:type="spellStart"/>
            <w:r w:rsidRPr="00BC188A">
              <w:rPr>
                <w:sz w:val="22"/>
                <w:szCs w:val="22"/>
              </w:rPr>
              <w:t>active-active</w:t>
            </w:r>
            <w:proofErr w:type="spellEnd"/>
            <w:r w:rsidRPr="00BC188A">
              <w:rPr>
                <w:sz w:val="22"/>
                <w:szCs w:val="22"/>
              </w:rPr>
              <w:t xml:space="preserve"> i udostępniające jednocześnie dane blokowe w sieci FC 16Gb. Kontrolery muszą komunikować się między sobą bez stosowania dodatkowych przełączników lub koncentratorów FC i LAN. </w:t>
            </w:r>
          </w:p>
        </w:tc>
        <w:tc>
          <w:tcPr>
            <w:tcW w:w="1842" w:type="dxa"/>
            <w:tcBorders>
              <w:top w:val="single" w:sz="4" w:space="0" w:color="auto"/>
              <w:left w:val="single" w:sz="4" w:space="0" w:color="auto"/>
              <w:bottom w:val="single" w:sz="4" w:space="0" w:color="auto"/>
              <w:right w:val="single" w:sz="4" w:space="0" w:color="auto"/>
            </w:tcBorders>
          </w:tcPr>
          <w:p w14:paraId="18BBB69B" w14:textId="77777777" w:rsidR="00BC188A" w:rsidRPr="00BC188A" w:rsidRDefault="00BC188A" w:rsidP="00BC188A">
            <w:pPr>
              <w:jc w:val="both"/>
              <w:rPr>
                <w:sz w:val="22"/>
                <w:szCs w:val="22"/>
              </w:rPr>
            </w:pPr>
          </w:p>
        </w:tc>
      </w:tr>
      <w:tr w:rsidR="00BC188A" w:rsidRPr="00BC188A" w14:paraId="6B39B8AF"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19A6F2DB" w14:textId="77777777" w:rsidR="00BC188A" w:rsidRPr="00BC188A" w:rsidRDefault="00BC188A" w:rsidP="00BC188A">
            <w:pPr>
              <w:rPr>
                <w:sz w:val="22"/>
                <w:szCs w:val="22"/>
              </w:rPr>
            </w:pPr>
            <w:r w:rsidRPr="00BC188A">
              <w:rPr>
                <w:sz w:val="22"/>
                <w:szCs w:val="22"/>
              </w:rPr>
              <w:lastRenderedPageBreak/>
              <w:t>Pamięć cache</w:t>
            </w:r>
          </w:p>
        </w:tc>
        <w:tc>
          <w:tcPr>
            <w:tcW w:w="6096" w:type="dxa"/>
            <w:tcBorders>
              <w:top w:val="single" w:sz="4" w:space="0" w:color="auto"/>
              <w:left w:val="single" w:sz="4" w:space="0" w:color="auto"/>
              <w:bottom w:val="single" w:sz="4" w:space="0" w:color="auto"/>
              <w:right w:val="single" w:sz="4" w:space="0" w:color="auto"/>
            </w:tcBorders>
            <w:hideMark/>
          </w:tcPr>
          <w:p w14:paraId="34BF7062" w14:textId="77777777" w:rsidR="00BC188A" w:rsidRPr="00BC188A" w:rsidRDefault="00BC188A" w:rsidP="00BC188A">
            <w:pPr>
              <w:jc w:val="both"/>
              <w:rPr>
                <w:sz w:val="22"/>
                <w:szCs w:val="22"/>
              </w:rPr>
            </w:pPr>
            <w:r w:rsidRPr="00BC188A">
              <w:rPr>
                <w:sz w:val="22"/>
                <w:szCs w:val="22"/>
              </w:rPr>
              <w:t>Każdy kontroler macierzowy musi być wyposażony w minimum  12GB pamięci Cache, 24 GB sumarycznie w macierzy. Pamięć cache musi być zbudowana w oparciu o wydajną pamięć typu RAM.</w:t>
            </w:r>
          </w:p>
          <w:p w14:paraId="2F473B9D" w14:textId="77777777" w:rsidR="00BC188A" w:rsidRPr="00BC188A" w:rsidRDefault="00BC188A" w:rsidP="00BC188A">
            <w:pPr>
              <w:jc w:val="both"/>
              <w:rPr>
                <w:sz w:val="22"/>
                <w:szCs w:val="22"/>
              </w:rPr>
            </w:pPr>
            <w:r w:rsidRPr="00BC188A">
              <w:rPr>
                <w:sz w:val="22"/>
                <w:szCs w:val="22"/>
              </w:rPr>
              <w:t>Pamięć zapisu musi być mirrorowana (kopie lustrzane) pomiędzy kontrolerami dyskowymi.</w:t>
            </w:r>
          </w:p>
          <w:p w14:paraId="5AC6D1F9" w14:textId="77777777" w:rsidR="00BC188A" w:rsidRPr="00BC188A" w:rsidRDefault="00BC188A" w:rsidP="00BC188A">
            <w:pPr>
              <w:jc w:val="both"/>
              <w:rPr>
                <w:sz w:val="22"/>
                <w:szCs w:val="22"/>
              </w:rPr>
            </w:pPr>
            <w:r w:rsidRPr="00BC188A">
              <w:rPr>
                <w:sz w:val="22"/>
                <w:szCs w:val="22"/>
              </w:rPr>
              <w:t>Dane niezapisane na dyskach (np. zawartość pamięci kontrolera) muszą zostać zabezpieczone w przypadku awarii zasilania za pomocą podtrzymania bateryjnego lub z zastosowaniem innej technologii.</w:t>
            </w:r>
          </w:p>
        </w:tc>
        <w:tc>
          <w:tcPr>
            <w:tcW w:w="1842" w:type="dxa"/>
            <w:tcBorders>
              <w:top w:val="single" w:sz="4" w:space="0" w:color="auto"/>
              <w:left w:val="single" w:sz="4" w:space="0" w:color="auto"/>
              <w:bottom w:val="single" w:sz="4" w:space="0" w:color="auto"/>
              <w:right w:val="single" w:sz="4" w:space="0" w:color="auto"/>
            </w:tcBorders>
          </w:tcPr>
          <w:p w14:paraId="1872126E" w14:textId="77777777" w:rsidR="00BC188A" w:rsidRPr="00BC188A" w:rsidRDefault="00BC188A" w:rsidP="00BC188A">
            <w:pPr>
              <w:jc w:val="both"/>
              <w:rPr>
                <w:sz w:val="22"/>
                <w:szCs w:val="22"/>
              </w:rPr>
            </w:pPr>
          </w:p>
        </w:tc>
      </w:tr>
      <w:tr w:rsidR="00BC188A" w:rsidRPr="00BC188A" w14:paraId="07C85973"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206F10A8" w14:textId="77777777" w:rsidR="00BC188A" w:rsidRPr="00BC188A" w:rsidRDefault="00BC188A" w:rsidP="00BC188A">
            <w:pPr>
              <w:rPr>
                <w:sz w:val="22"/>
                <w:szCs w:val="22"/>
              </w:rPr>
            </w:pPr>
            <w:r w:rsidRPr="00BC188A">
              <w:rPr>
                <w:sz w:val="22"/>
                <w:szCs w:val="22"/>
              </w:rPr>
              <w:t>Rozbudowa pamięci cache</w:t>
            </w:r>
          </w:p>
        </w:tc>
        <w:tc>
          <w:tcPr>
            <w:tcW w:w="6096" w:type="dxa"/>
            <w:tcBorders>
              <w:top w:val="single" w:sz="4" w:space="0" w:color="auto"/>
              <w:left w:val="single" w:sz="4" w:space="0" w:color="auto"/>
              <w:bottom w:val="single" w:sz="4" w:space="0" w:color="auto"/>
              <w:right w:val="single" w:sz="4" w:space="0" w:color="auto"/>
            </w:tcBorders>
            <w:hideMark/>
          </w:tcPr>
          <w:p w14:paraId="5FDEB2E7" w14:textId="77777777" w:rsidR="00BC188A" w:rsidRPr="00BC188A" w:rsidRDefault="00BC188A" w:rsidP="00BC188A">
            <w:pPr>
              <w:jc w:val="both"/>
              <w:rPr>
                <w:sz w:val="22"/>
                <w:szCs w:val="22"/>
              </w:rPr>
            </w:pPr>
            <w:r w:rsidRPr="00BC188A">
              <w:rPr>
                <w:sz w:val="22"/>
                <w:szCs w:val="22"/>
              </w:rPr>
              <w:t xml:space="preserve">Macierz musi umożliwiać zwiększenie pojemności pamięci cache dla odczytów do minimum 8 TB z wykorzystaniem dysków SSD lub kart pamięci </w:t>
            </w:r>
            <w:proofErr w:type="spellStart"/>
            <w:r w:rsidRPr="00BC188A">
              <w:rPr>
                <w:sz w:val="22"/>
                <w:szCs w:val="22"/>
              </w:rPr>
              <w:t>flash</w:t>
            </w:r>
            <w:proofErr w:type="spellEnd"/>
            <w:r w:rsidRPr="00BC188A">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14:paraId="7D8238C2" w14:textId="77777777" w:rsidR="00BC188A" w:rsidRPr="00BC188A" w:rsidRDefault="00BC188A" w:rsidP="00BC188A">
            <w:pPr>
              <w:jc w:val="both"/>
              <w:rPr>
                <w:sz w:val="22"/>
                <w:szCs w:val="22"/>
              </w:rPr>
            </w:pPr>
          </w:p>
        </w:tc>
      </w:tr>
      <w:tr w:rsidR="00BC188A" w:rsidRPr="00BC188A" w14:paraId="296A3A17"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2C1C44B4" w14:textId="77777777" w:rsidR="00BC188A" w:rsidRPr="00BC188A" w:rsidRDefault="00BC188A" w:rsidP="00BC188A">
            <w:pPr>
              <w:rPr>
                <w:sz w:val="22"/>
                <w:szCs w:val="22"/>
              </w:rPr>
            </w:pPr>
            <w:r w:rsidRPr="00BC188A">
              <w:rPr>
                <w:sz w:val="22"/>
                <w:szCs w:val="22"/>
              </w:rPr>
              <w:t>Interfejsy do hostów</w:t>
            </w:r>
          </w:p>
        </w:tc>
        <w:tc>
          <w:tcPr>
            <w:tcW w:w="6096" w:type="dxa"/>
            <w:tcBorders>
              <w:top w:val="single" w:sz="4" w:space="0" w:color="auto"/>
              <w:left w:val="single" w:sz="4" w:space="0" w:color="auto"/>
              <w:bottom w:val="single" w:sz="4" w:space="0" w:color="auto"/>
              <w:right w:val="single" w:sz="4" w:space="0" w:color="auto"/>
            </w:tcBorders>
            <w:hideMark/>
          </w:tcPr>
          <w:p w14:paraId="53848282" w14:textId="77777777" w:rsidR="00BC188A" w:rsidRPr="00BC188A" w:rsidRDefault="00BC188A" w:rsidP="00BC188A">
            <w:pPr>
              <w:jc w:val="both"/>
              <w:rPr>
                <w:sz w:val="22"/>
                <w:szCs w:val="22"/>
              </w:rPr>
            </w:pPr>
            <w:r w:rsidRPr="00BC188A">
              <w:rPr>
                <w:sz w:val="22"/>
                <w:szCs w:val="22"/>
              </w:rPr>
              <w:t>Macierz musi posiadać, co najmniej 8 portów FC 16Gb obsadzone wkładkami SFP SW 16 </w:t>
            </w:r>
            <w:proofErr w:type="spellStart"/>
            <w:r w:rsidRPr="00BC188A">
              <w:rPr>
                <w:sz w:val="22"/>
                <w:szCs w:val="22"/>
              </w:rPr>
              <w:t>Gb</w:t>
            </w:r>
            <w:proofErr w:type="spellEnd"/>
            <w:r w:rsidRPr="00BC188A">
              <w:rPr>
                <w:sz w:val="22"/>
                <w:szCs w:val="22"/>
              </w:rPr>
              <w:t xml:space="preserve">/s </w:t>
            </w:r>
          </w:p>
        </w:tc>
        <w:tc>
          <w:tcPr>
            <w:tcW w:w="1842" w:type="dxa"/>
            <w:tcBorders>
              <w:top w:val="single" w:sz="4" w:space="0" w:color="auto"/>
              <w:left w:val="single" w:sz="4" w:space="0" w:color="auto"/>
              <w:bottom w:val="single" w:sz="4" w:space="0" w:color="auto"/>
              <w:right w:val="single" w:sz="4" w:space="0" w:color="auto"/>
            </w:tcBorders>
          </w:tcPr>
          <w:p w14:paraId="1D8F9C41" w14:textId="77777777" w:rsidR="00BC188A" w:rsidRPr="00BC188A" w:rsidRDefault="00BC188A" w:rsidP="00BC188A">
            <w:pPr>
              <w:jc w:val="both"/>
              <w:rPr>
                <w:sz w:val="22"/>
                <w:szCs w:val="22"/>
              </w:rPr>
            </w:pPr>
          </w:p>
        </w:tc>
      </w:tr>
      <w:tr w:rsidR="00BC188A" w:rsidRPr="00BC188A" w14:paraId="2B07458B"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6B433AFA" w14:textId="77777777" w:rsidR="00BC188A" w:rsidRPr="00BC188A" w:rsidRDefault="00BC188A" w:rsidP="00BC188A">
            <w:pPr>
              <w:rPr>
                <w:sz w:val="22"/>
                <w:szCs w:val="22"/>
              </w:rPr>
            </w:pPr>
            <w:r w:rsidRPr="00BC188A">
              <w:rPr>
                <w:sz w:val="22"/>
                <w:szCs w:val="22"/>
              </w:rPr>
              <w:t>Zarządzanie</w:t>
            </w:r>
          </w:p>
        </w:tc>
        <w:tc>
          <w:tcPr>
            <w:tcW w:w="6096" w:type="dxa"/>
            <w:tcBorders>
              <w:top w:val="single" w:sz="4" w:space="0" w:color="auto"/>
              <w:left w:val="single" w:sz="4" w:space="0" w:color="auto"/>
              <w:bottom w:val="single" w:sz="4" w:space="0" w:color="auto"/>
              <w:right w:val="single" w:sz="4" w:space="0" w:color="auto"/>
            </w:tcBorders>
            <w:hideMark/>
          </w:tcPr>
          <w:p w14:paraId="0D3A729F" w14:textId="77777777" w:rsidR="00BC188A" w:rsidRPr="00BC188A" w:rsidRDefault="00BC188A" w:rsidP="00BC188A">
            <w:pPr>
              <w:jc w:val="both"/>
              <w:rPr>
                <w:sz w:val="22"/>
                <w:szCs w:val="22"/>
              </w:rPr>
            </w:pPr>
            <w:r w:rsidRPr="00BC188A">
              <w:rPr>
                <w:sz w:val="22"/>
                <w:szCs w:val="22"/>
              </w:rPr>
              <w:t>Zarządzanie macierzą musi być możliwe z poziomu interfejsu graficznego i interfejsu znakowego. Zarządzanie macierzą musi odbywać się bezpośrednio na kontrolerach macierzy z poziomu przeglądarki internetowej.</w:t>
            </w:r>
          </w:p>
          <w:p w14:paraId="164C0386" w14:textId="77777777" w:rsidR="00BC188A" w:rsidRPr="00BC188A" w:rsidRDefault="00BC188A" w:rsidP="00BC188A">
            <w:pPr>
              <w:jc w:val="both"/>
              <w:rPr>
                <w:sz w:val="22"/>
                <w:szCs w:val="22"/>
              </w:rPr>
            </w:pPr>
            <w:r w:rsidRPr="00BC188A">
              <w:rPr>
                <w:sz w:val="22"/>
                <w:szCs w:val="22"/>
              </w:rPr>
              <w:t>Wymagana możliwość autentykacji poprzez LDAP oraz funkcjonalność role-</w:t>
            </w:r>
            <w:proofErr w:type="spellStart"/>
            <w:r w:rsidRPr="00BC188A">
              <w:rPr>
                <w:sz w:val="22"/>
                <w:szCs w:val="22"/>
              </w:rPr>
              <w:t>based</w:t>
            </w:r>
            <w:proofErr w:type="spellEnd"/>
            <w:r w:rsidRPr="00BC188A">
              <w:rPr>
                <w:sz w:val="22"/>
                <w:szCs w:val="22"/>
              </w:rPr>
              <w:t xml:space="preserve"> </w:t>
            </w:r>
            <w:proofErr w:type="spellStart"/>
            <w:r w:rsidRPr="00BC188A">
              <w:rPr>
                <w:sz w:val="22"/>
                <w:szCs w:val="22"/>
              </w:rPr>
              <w:t>access</w:t>
            </w:r>
            <w:proofErr w:type="spellEnd"/>
            <w:r w:rsidRPr="00BC188A">
              <w:rPr>
                <w:sz w:val="22"/>
                <w:szCs w:val="22"/>
              </w:rPr>
              <w:t xml:space="preserve"> </w:t>
            </w:r>
            <w:proofErr w:type="spellStart"/>
            <w:r w:rsidRPr="00BC188A">
              <w:rPr>
                <w:sz w:val="22"/>
                <w:szCs w:val="22"/>
              </w:rPr>
              <w:t>control</w:t>
            </w:r>
            <w:proofErr w:type="spellEnd"/>
            <w:r w:rsidRPr="00BC188A">
              <w:rPr>
                <w:sz w:val="22"/>
                <w:szCs w:val="22"/>
              </w:rPr>
              <w:t>.</w:t>
            </w:r>
          </w:p>
          <w:p w14:paraId="7D2FE346" w14:textId="77777777" w:rsidR="00BC188A" w:rsidRPr="00BC188A" w:rsidRDefault="00BC188A" w:rsidP="00BC188A">
            <w:pPr>
              <w:jc w:val="both"/>
              <w:rPr>
                <w:sz w:val="22"/>
                <w:szCs w:val="22"/>
              </w:rPr>
            </w:pPr>
            <w:r w:rsidRPr="00BC188A">
              <w:rPr>
                <w:sz w:val="22"/>
                <w:szCs w:val="22"/>
              </w:rPr>
              <w:t>Wymaga się możliwości definiowania przynajmniej następujących poziomów dostępu do macierzy:</w:t>
            </w:r>
          </w:p>
          <w:p w14:paraId="312EEC17" w14:textId="77777777" w:rsidR="00BC188A" w:rsidRPr="00BC188A" w:rsidRDefault="00BC188A">
            <w:pPr>
              <w:numPr>
                <w:ilvl w:val="0"/>
                <w:numId w:val="39"/>
              </w:numPr>
              <w:spacing w:line="276" w:lineRule="auto"/>
              <w:contextualSpacing/>
              <w:jc w:val="both"/>
              <w:rPr>
                <w:sz w:val="22"/>
                <w:szCs w:val="22"/>
              </w:rPr>
            </w:pPr>
            <w:r w:rsidRPr="00BC188A">
              <w:rPr>
                <w:sz w:val="22"/>
                <w:szCs w:val="22"/>
              </w:rPr>
              <w:t>administrator – pełen dostęp,</w:t>
            </w:r>
          </w:p>
          <w:p w14:paraId="70240B57" w14:textId="77777777" w:rsidR="00BC188A" w:rsidRPr="00BC188A" w:rsidRDefault="00BC188A">
            <w:pPr>
              <w:numPr>
                <w:ilvl w:val="0"/>
                <w:numId w:val="39"/>
              </w:numPr>
              <w:spacing w:line="276" w:lineRule="auto"/>
              <w:contextualSpacing/>
              <w:jc w:val="both"/>
              <w:rPr>
                <w:sz w:val="22"/>
                <w:szCs w:val="22"/>
              </w:rPr>
            </w:pPr>
            <w:r w:rsidRPr="00BC188A">
              <w:rPr>
                <w:sz w:val="22"/>
                <w:szCs w:val="22"/>
              </w:rPr>
              <w:t>monitor – możliwość odczytu konfiguracji.</w:t>
            </w:r>
          </w:p>
        </w:tc>
        <w:tc>
          <w:tcPr>
            <w:tcW w:w="1842" w:type="dxa"/>
            <w:tcBorders>
              <w:top w:val="single" w:sz="4" w:space="0" w:color="auto"/>
              <w:left w:val="single" w:sz="4" w:space="0" w:color="auto"/>
              <w:bottom w:val="single" w:sz="4" w:space="0" w:color="auto"/>
              <w:right w:val="single" w:sz="4" w:space="0" w:color="auto"/>
            </w:tcBorders>
          </w:tcPr>
          <w:p w14:paraId="31D3F268" w14:textId="77777777" w:rsidR="00BC188A" w:rsidRPr="00BC188A" w:rsidRDefault="00BC188A" w:rsidP="00BC188A">
            <w:pPr>
              <w:jc w:val="both"/>
              <w:rPr>
                <w:sz w:val="22"/>
                <w:szCs w:val="22"/>
              </w:rPr>
            </w:pPr>
          </w:p>
        </w:tc>
      </w:tr>
      <w:tr w:rsidR="00BC188A" w:rsidRPr="00BC188A" w14:paraId="3161FB9E"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51039D18" w14:textId="77777777" w:rsidR="00BC188A" w:rsidRPr="00BC188A" w:rsidRDefault="00BC188A" w:rsidP="00BC188A">
            <w:pPr>
              <w:rPr>
                <w:sz w:val="22"/>
                <w:szCs w:val="22"/>
              </w:rPr>
            </w:pPr>
            <w:r w:rsidRPr="00BC188A">
              <w:rPr>
                <w:sz w:val="22"/>
                <w:szCs w:val="22"/>
              </w:rPr>
              <w:t>Kreator konfiguracji</w:t>
            </w:r>
          </w:p>
        </w:tc>
        <w:tc>
          <w:tcPr>
            <w:tcW w:w="6096" w:type="dxa"/>
            <w:tcBorders>
              <w:top w:val="single" w:sz="4" w:space="0" w:color="auto"/>
              <w:left w:val="single" w:sz="4" w:space="0" w:color="auto"/>
              <w:bottom w:val="single" w:sz="4" w:space="0" w:color="auto"/>
              <w:right w:val="single" w:sz="4" w:space="0" w:color="auto"/>
            </w:tcBorders>
            <w:hideMark/>
          </w:tcPr>
          <w:p w14:paraId="12AE7305" w14:textId="77777777" w:rsidR="00BC188A" w:rsidRPr="00BC188A" w:rsidRDefault="00BC188A" w:rsidP="00BC188A">
            <w:pPr>
              <w:jc w:val="both"/>
              <w:rPr>
                <w:sz w:val="22"/>
                <w:szCs w:val="22"/>
              </w:rPr>
            </w:pPr>
            <w:r w:rsidRPr="00BC188A">
              <w:rPr>
                <w:sz w:val="22"/>
                <w:szCs w:val="22"/>
              </w:rPr>
              <w:t>System zarzadzania powinien posiadać funkcjonalność kreatora konfiguracji uruchamianego w przypadku braku zdefiniowanych pul dyskowych i wolumenów, w przypadku braku zdefiniowanych powiadomień oraz braku wykrycia jakichkolwiek zadań wykonywanych na macierzy.</w:t>
            </w:r>
          </w:p>
        </w:tc>
        <w:tc>
          <w:tcPr>
            <w:tcW w:w="1842" w:type="dxa"/>
            <w:tcBorders>
              <w:top w:val="single" w:sz="4" w:space="0" w:color="auto"/>
              <w:left w:val="single" w:sz="4" w:space="0" w:color="auto"/>
              <w:bottom w:val="single" w:sz="4" w:space="0" w:color="auto"/>
              <w:right w:val="single" w:sz="4" w:space="0" w:color="auto"/>
            </w:tcBorders>
          </w:tcPr>
          <w:p w14:paraId="497F3D5D" w14:textId="77777777" w:rsidR="00BC188A" w:rsidRPr="00BC188A" w:rsidRDefault="00BC188A" w:rsidP="00BC188A">
            <w:pPr>
              <w:jc w:val="both"/>
              <w:rPr>
                <w:sz w:val="22"/>
                <w:szCs w:val="22"/>
              </w:rPr>
            </w:pPr>
          </w:p>
        </w:tc>
      </w:tr>
      <w:tr w:rsidR="00BC188A" w:rsidRPr="00BC188A" w14:paraId="7BE66FE6"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16FEA648" w14:textId="77777777" w:rsidR="00BC188A" w:rsidRPr="00BC188A" w:rsidRDefault="00BC188A" w:rsidP="00BC188A">
            <w:pPr>
              <w:rPr>
                <w:sz w:val="22"/>
                <w:szCs w:val="22"/>
              </w:rPr>
            </w:pPr>
            <w:r w:rsidRPr="00BC188A">
              <w:rPr>
                <w:sz w:val="22"/>
                <w:szCs w:val="22"/>
              </w:rPr>
              <w:t>Zarządzanie grupami dyskowymi oraz dyskami logicznymi</w:t>
            </w:r>
          </w:p>
        </w:tc>
        <w:tc>
          <w:tcPr>
            <w:tcW w:w="6096" w:type="dxa"/>
            <w:tcBorders>
              <w:top w:val="single" w:sz="4" w:space="0" w:color="auto"/>
              <w:left w:val="single" w:sz="4" w:space="0" w:color="auto"/>
              <w:bottom w:val="single" w:sz="4" w:space="0" w:color="auto"/>
              <w:right w:val="single" w:sz="4" w:space="0" w:color="auto"/>
            </w:tcBorders>
            <w:hideMark/>
          </w:tcPr>
          <w:p w14:paraId="423DCF61" w14:textId="77777777" w:rsidR="00BC188A" w:rsidRPr="00BC188A" w:rsidRDefault="00BC188A" w:rsidP="00BC188A">
            <w:pPr>
              <w:jc w:val="both"/>
              <w:rPr>
                <w:sz w:val="22"/>
                <w:szCs w:val="22"/>
              </w:rPr>
            </w:pPr>
            <w:r w:rsidRPr="00BC188A">
              <w:rPr>
                <w:sz w:val="22"/>
                <w:szCs w:val="22"/>
              </w:rPr>
              <w:t>Macierz musi umożliwiać zdefiniowanie, co najmniej 500 wolumenów logicznych w ramach oferowanej macierzy dyskowej. Możliwość tworzenia wolumenów logicznych o pojemności maksymalnej co najmniej 140TB.</w:t>
            </w:r>
          </w:p>
          <w:p w14:paraId="5849910E" w14:textId="77777777" w:rsidR="00BC188A" w:rsidRPr="00BC188A" w:rsidRDefault="00BC188A" w:rsidP="00BC188A">
            <w:pPr>
              <w:jc w:val="both"/>
              <w:rPr>
                <w:sz w:val="22"/>
                <w:szCs w:val="22"/>
              </w:rPr>
            </w:pPr>
            <w:r w:rsidRPr="00BC188A">
              <w:rPr>
                <w:sz w:val="22"/>
                <w:szCs w:val="22"/>
              </w:rPr>
              <w:t xml:space="preserve">Musi istnieć możliwość rozłożenia pojedynczego wolumenu logicznego na wszystkie dyski fizyczne macierzy (tzw. </w:t>
            </w:r>
            <w:proofErr w:type="spellStart"/>
            <w:r w:rsidRPr="00BC188A">
              <w:rPr>
                <w:sz w:val="22"/>
                <w:szCs w:val="22"/>
              </w:rPr>
              <w:t>wide-striping</w:t>
            </w:r>
            <w:proofErr w:type="spellEnd"/>
            <w:r w:rsidRPr="00BC188A">
              <w:rPr>
                <w:sz w:val="22"/>
                <w:szCs w:val="22"/>
              </w:rPr>
              <w:t>), bez konieczności łączenia wielu różnych dysków logicznych w jeden większy.</w:t>
            </w:r>
          </w:p>
        </w:tc>
        <w:tc>
          <w:tcPr>
            <w:tcW w:w="1842" w:type="dxa"/>
            <w:tcBorders>
              <w:top w:val="single" w:sz="4" w:space="0" w:color="auto"/>
              <w:left w:val="single" w:sz="4" w:space="0" w:color="auto"/>
              <w:bottom w:val="single" w:sz="4" w:space="0" w:color="auto"/>
              <w:right w:val="single" w:sz="4" w:space="0" w:color="auto"/>
            </w:tcBorders>
          </w:tcPr>
          <w:p w14:paraId="194EB79B" w14:textId="77777777" w:rsidR="00BC188A" w:rsidRPr="00BC188A" w:rsidRDefault="00BC188A" w:rsidP="00BC188A">
            <w:pPr>
              <w:jc w:val="both"/>
              <w:rPr>
                <w:sz w:val="22"/>
                <w:szCs w:val="22"/>
              </w:rPr>
            </w:pPr>
          </w:p>
        </w:tc>
      </w:tr>
      <w:tr w:rsidR="00BC188A" w:rsidRPr="00BC188A" w14:paraId="4A37B9EB"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525FCC68" w14:textId="77777777" w:rsidR="00BC188A" w:rsidRPr="00BC188A" w:rsidRDefault="00BC188A" w:rsidP="00BC188A">
            <w:pPr>
              <w:rPr>
                <w:sz w:val="22"/>
                <w:szCs w:val="22"/>
              </w:rPr>
            </w:pPr>
            <w:proofErr w:type="spellStart"/>
            <w:r w:rsidRPr="00BC188A">
              <w:rPr>
                <w:sz w:val="22"/>
                <w:szCs w:val="22"/>
              </w:rPr>
              <w:t>Thin</w:t>
            </w:r>
            <w:proofErr w:type="spellEnd"/>
            <w:r w:rsidRPr="00BC188A">
              <w:rPr>
                <w:sz w:val="22"/>
                <w:szCs w:val="22"/>
              </w:rPr>
              <w:t xml:space="preserve"> </w:t>
            </w:r>
            <w:proofErr w:type="spellStart"/>
            <w:r w:rsidRPr="00BC188A">
              <w:rPr>
                <w:sz w:val="22"/>
                <w:szCs w:val="22"/>
              </w:rPr>
              <w:t>Provisioning</w:t>
            </w:r>
            <w:proofErr w:type="spellEnd"/>
          </w:p>
        </w:tc>
        <w:tc>
          <w:tcPr>
            <w:tcW w:w="6096" w:type="dxa"/>
            <w:tcBorders>
              <w:top w:val="single" w:sz="4" w:space="0" w:color="auto"/>
              <w:left w:val="single" w:sz="4" w:space="0" w:color="auto"/>
              <w:bottom w:val="single" w:sz="4" w:space="0" w:color="auto"/>
              <w:right w:val="single" w:sz="4" w:space="0" w:color="auto"/>
            </w:tcBorders>
            <w:hideMark/>
          </w:tcPr>
          <w:p w14:paraId="40318361" w14:textId="77777777" w:rsidR="00BC188A" w:rsidRPr="00BC188A" w:rsidRDefault="00BC188A" w:rsidP="00BC188A">
            <w:pPr>
              <w:jc w:val="both"/>
              <w:rPr>
                <w:sz w:val="22"/>
                <w:szCs w:val="22"/>
              </w:rPr>
            </w:pPr>
            <w:r w:rsidRPr="00BC188A">
              <w:rPr>
                <w:sz w:val="22"/>
                <w:szCs w:val="22"/>
              </w:rPr>
              <w:t xml:space="preserve">Macierz musi umożliwiać udostępnianie zasobów dyskowych do serwerów w trybie </w:t>
            </w:r>
            <w:proofErr w:type="spellStart"/>
            <w:r w:rsidRPr="00BC188A">
              <w:rPr>
                <w:sz w:val="22"/>
                <w:szCs w:val="22"/>
              </w:rPr>
              <w:t>Thin</w:t>
            </w:r>
            <w:proofErr w:type="spellEnd"/>
            <w:r w:rsidRPr="00BC188A">
              <w:rPr>
                <w:sz w:val="22"/>
                <w:szCs w:val="22"/>
              </w:rPr>
              <w:t xml:space="preserve"> </w:t>
            </w:r>
            <w:proofErr w:type="spellStart"/>
            <w:r w:rsidRPr="00BC188A">
              <w:rPr>
                <w:sz w:val="22"/>
                <w:szCs w:val="22"/>
              </w:rPr>
              <w:t>Provisioning</w:t>
            </w:r>
            <w:proofErr w:type="spellEnd"/>
            <w:r w:rsidRPr="00BC188A">
              <w:rPr>
                <w:sz w:val="22"/>
                <w:szCs w:val="22"/>
              </w:rPr>
              <w:t>.</w:t>
            </w:r>
          </w:p>
          <w:p w14:paraId="4689F2A9" w14:textId="77777777" w:rsidR="00BC188A" w:rsidRPr="00BC188A" w:rsidRDefault="00BC188A" w:rsidP="00BC188A">
            <w:pPr>
              <w:jc w:val="both"/>
              <w:rPr>
                <w:sz w:val="22"/>
                <w:szCs w:val="22"/>
              </w:rPr>
            </w:pPr>
            <w:r w:rsidRPr="00BC188A">
              <w:rPr>
                <w:sz w:val="22"/>
                <w:szCs w:val="22"/>
              </w:rPr>
              <w:t xml:space="preserve">Macierz musi umożliwiać odzyskiwanie przestrzeni dyskowych po usuniętych danych w ramach wolumenów typu </w:t>
            </w:r>
            <w:proofErr w:type="spellStart"/>
            <w:r w:rsidRPr="00BC188A">
              <w:rPr>
                <w:sz w:val="22"/>
                <w:szCs w:val="22"/>
              </w:rPr>
              <w:t>Thin</w:t>
            </w:r>
            <w:proofErr w:type="spellEnd"/>
            <w:r w:rsidRPr="00BC188A">
              <w:rPr>
                <w:sz w:val="22"/>
                <w:szCs w:val="22"/>
              </w:rPr>
              <w:t>. Proces odzyskiwania danych musi być automatyczny bez konieczności uruchamiania dodatkowych procesów na kontrolerach macierzowych (wymagana obsługa standardu T10 SCSI UNMAP).</w:t>
            </w:r>
          </w:p>
          <w:p w14:paraId="352F0FBE" w14:textId="77777777" w:rsidR="00BC188A" w:rsidRPr="00BC188A" w:rsidRDefault="00BC188A" w:rsidP="00BC188A">
            <w:pPr>
              <w:jc w:val="both"/>
              <w:rPr>
                <w:sz w:val="22"/>
                <w:szCs w:val="22"/>
              </w:rPr>
            </w:pPr>
            <w:r w:rsidRPr="00BC188A">
              <w:rPr>
                <w:bCs/>
                <w:sz w:val="22"/>
                <w:szCs w:val="22"/>
              </w:rPr>
              <w:t>Jeżeli do obsługi powyższych funkcjonalności wymagane są dodatkowe licencje, należy je dostarczyć dla całej pojemności urządzenia.</w:t>
            </w:r>
          </w:p>
        </w:tc>
        <w:tc>
          <w:tcPr>
            <w:tcW w:w="1842" w:type="dxa"/>
            <w:tcBorders>
              <w:top w:val="single" w:sz="4" w:space="0" w:color="auto"/>
              <w:left w:val="single" w:sz="4" w:space="0" w:color="auto"/>
              <w:bottom w:val="single" w:sz="4" w:space="0" w:color="auto"/>
              <w:right w:val="single" w:sz="4" w:space="0" w:color="auto"/>
            </w:tcBorders>
          </w:tcPr>
          <w:p w14:paraId="697BB766" w14:textId="77777777" w:rsidR="00BC188A" w:rsidRPr="00BC188A" w:rsidRDefault="00BC188A" w:rsidP="00BC188A">
            <w:pPr>
              <w:jc w:val="both"/>
              <w:rPr>
                <w:sz w:val="22"/>
                <w:szCs w:val="22"/>
              </w:rPr>
            </w:pPr>
          </w:p>
        </w:tc>
      </w:tr>
      <w:tr w:rsidR="00BC188A" w:rsidRPr="00BC188A" w14:paraId="6FD81D52"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56E43B7F" w14:textId="77777777" w:rsidR="00BC188A" w:rsidRPr="00BC188A" w:rsidRDefault="00BC188A" w:rsidP="00BC188A">
            <w:pPr>
              <w:rPr>
                <w:sz w:val="22"/>
                <w:szCs w:val="22"/>
              </w:rPr>
            </w:pPr>
            <w:r w:rsidRPr="00BC188A">
              <w:rPr>
                <w:sz w:val="22"/>
                <w:szCs w:val="22"/>
              </w:rPr>
              <w:t>Wewnętrzne kopie migawkowe</w:t>
            </w:r>
          </w:p>
        </w:tc>
        <w:tc>
          <w:tcPr>
            <w:tcW w:w="6096" w:type="dxa"/>
            <w:tcBorders>
              <w:top w:val="single" w:sz="4" w:space="0" w:color="auto"/>
              <w:left w:val="single" w:sz="4" w:space="0" w:color="auto"/>
              <w:bottom w:val="single" w:sz="4" w:space="0" w:color="auto"/>
              <w:right w:val="single" w:sz="4" w:space="0" w:color="auto"/>
            </w:tcBorders>
            <w:hideMark/>
          </w:tcPr>
          <w:p w14:paraId="0CCB49C9" w14:textId="77777777" w:rsidR="00BC188A" w:rsidRPr="00BC188A" w:rsidRDefault="00BC188A" w:rsidP="00BC188A">
            <w:pPr>
              <w:jc w:val="both"/>
              <w:rPr>
                <w:bCs/>
                <w:sz w:val="22"/>
                <w:szCs w:val="22"/>
              </w:rPr>
            </w:pPr>
            <w:r w:rsidRPr="00BC188A">
              <w:rPr>
                <w:bCs/>
                <w:sz w:val="22"/>
                <w:szCs w:val="22"/>
              </w:rPr>
              <w:t>Macierz musi umożliwiać dokonywania na żądanie tzw. migawkowej kopii danych (</w:t>
            </w:r>
            <w:proofErr w:type="spellStart"/>
            <w:r w:rsidRPr="00BC188A">
              <w:rPr>
                <w:bCs/>
                <w:sz w:val="22"/>
                <w:szCs w:val="22"/>
              </w:rPr>
              <w:t>snapshot</w:t>
            </w:r>
            <w:proofErr w:type="spellEnd"/>
            <w:r w:rsidRPr="00BC188A">
              <w:rPr>
                <w:bCs/>
                <w:sz w:val="22"/>
                <w:szCs w:val="22"/>
              </w:rPr>
              <w:t>, point-in-</w:t>
            </w:r>
            <w:proofErr w:type="spellStart"/>
            <w:r w:rsidRPr="00BC188A">
              <w:rPr>
                <w:bCs/>
                <w:sz w:val="22"/>
                <w:szCs w:val="22"/>
              </w:rPr>
              <w:t>time</w:t>
            </w:r>
            <w:proofErr w:type="spellEnd"/>
            <w:r w:rsidRPr="00BC188A">
              <w:rPr>
                <w:bCs/>
                <w:sz w:val="22"/>
                <w:szCs w:val="22"/>
              </w:rPr>
              <w:t xml:space="preserve">) w ramach macierzy za pomocą wewnętrznych kontrolerów macierzowych. Kopia migawkowa wykonuje się bez alokowania dodatkowej przestrzeni dyskowej na potrzeby kopii. Zajmowanie dodatkowej </w:t>
            </w:r>
            <w:r w:rsidRPr="00BC188A">
              <w:rPr>
                <w:bCs/>
                <w:sz w:val="22"/>
                <w:szCs w:val="22"/>
              </w:rPr>
              <w:lastRenderedPageBreak/>
              <w:t xml:space="preserve">przestrzeni dyskowej następuje w momencie zmiany danych na dysku źródłowym lub na jego kopii. </w:t>
            </w:r>
          </w:p>
          <w:p w14:paraId="6DDA64E8" w14:textId="77777777" w:rsidR="00BC188A" w:rsidRPr="00BC188A" w:rsidRDefault="00BC188A" w:rsidP="00BC188A">
            <w:pPr>
              <w:jc w:val="both"/>
              <w:rPr>
                <w:bCs/>
                <w:sz w:val="22"/>
                <w:szCs w:val="22"/>
              </w:rPr>
            </w:pPr>
            <w:r w:rsidRPr="00BC188A">
              <w:rPr>
                <w:bCs/>
                <w:sz w:val="22"/>
                <w:szCs w:val="22"/>
              </w:rPr>
              <w:t>Macierz musi wspierać minimum 512 kopii migawkowych.</w:t>
            </w:r>
          </w:p>
          <w:p w14:paraId="6E5DFDA8" w14:textId="77777777" w:rsidR="00BC188A" w:rsidRPr="00BC188A" w:rsidRDefault="00BC188A" w:rsidP="00BC188A">
            <w:pPr>
              <w:jc w:val="both"/>
              <w:rPr>
                <w:bCs/>
                <w:sz w:val="22"/>
                <w:szCs w:val="22"/>
              </w:rPr>
            </w:pPr>
            <w:r w:rsidRPr="00BC188A">
              <w:rPr>
                <w:bCs/>
                <w:sz w:val="22"/>
                <w:szCs w:val="22"/>
              </w:rPr>
              <w:t xml:space="preserve">Jeżeli do obsługi powyższych funkcjonalności wymagane są dodatkowe licencje, należy je dostarczyć dla całej pojemności urządzenia. </w:t>
            </w:r>
          </w:p>
        </w:tc>
        <w:tc>
          <w:tcPr>
            <w:tcW w:w="1842" w:type="dxa"/>
            <w:tcBorders>
              <w:top w:val="single" w:sz="4" w:space="0" w:color="auto"/>
              <w:left w:val="single" w:sz="4" w:space="0" w:color="auto"/>
              <w:bottom w:val="single" w:sz="4" w:space="0" w:color="auto"/>
              <w:right w:val="single" w:sz="4" w:space="0" w:color="auto"/>
            </w:tcBorders>
          </w:tcPr>
          <w:p w14:paraId="26D90D18" w14:textId="77777777" w:rsidR="00BC188A" w:rsidRPr="00BC188A" w:rsidRDefault="00BC188A" w:rsidP="00BC188A">
            <w:pPr>
              <w:jc w:val="both"/>
              <w:rPr>
                <w:bCs/>
                <w:sz w:val="22"/>
                <w:szCs w:val="22"/>
              </w:rPr>
            </w:pPr>
          </w:p>
        </w:tc>
      </w:tr>
      <w:tr w:rsidR="00BC188A" w:rsidRPr="00BC188A" w14:paraId="56C5A42B"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50E9B731" w14:textId="77777777" w:rsidR="00BC188A" w:rsidRPr="00BC188A" w:rsidRDefault="00BC188A" w:rsidP="00BC188A">
            <w:pPr>
              <w:rPr>
                <w:sz w:val="22"/>
                <w:szCs w:val="22"/>
              </w:rPr>
            </w:pPr>
            <w:r w:rsidRPr="00BC188A">
              <w:rPr>
                <w:sz w:val="22"/>
                <w:szCs w:val="22"/>
              </w:rPr>
              <w:t>Wewnętrzne kopie pełne</w:t>
            </w:r>
          </w:p>
        </w:tc>
        <w:tc>
          <w:tcPr>
            <w:tcW w:w="6096" w:type="dxa"/>
            <w:tcBorders>
              <w:top w:val="single" w:sz="4" w:space="0" w:color="auto"/>
              <w:left w:val="single" w:sz="4" w:space="0" w:color="auto"/>
              <w:bottom w:val="single" w:sz="4" w:space="0" w:color="auto"/>
              <w:right w:val="single" w:sz="4" w:space="0" w:color="auto"/>
            </w:tcBorders>
            <w:hideMark/>
          </w:tcPr>
          <w:p w14:paraId="3125BBED" w14:textId="77777777" w:rsidR="00BC188A" w:rsidRPr="00BC188A" w:rsidRDefault="00BC188A" w:rsidP="00BC188A">
            <w:pPr>
              <w:jc w:val="both"/>
              <w:rPr>
                <w:sz w:val="22"/>
                <w:szCs w:val="22"/>
              </w:rPr>
            </w:pPr>
            <w:r w:rsidRPr="00BC188A">
              <w:rPr>
                <w:sz w:val="22"/>
                <w:szCs w:val="22"/>
              </w:rPr>
              <w:t xml:space="preserve">Macierz musi umożliwiać dokonywanie na żądanie pełnej fizycznej kopii danych (clone) w ramach macierzy za pomocą wewnętrznych kontrolerów macierzowych. </w:t>
            </w:r>
          </w:p>
          <w:p w14:paraId="0FA746DF" w14:textId="77777777" w:rsidR="00BC188A" w:rsidRPr="00BC188A" w:rsidRDefault="00BC188A" w:rsidP="00BC188A">
            <w:pPr>
              <w:jc w:val="both"/>
              <w:rPr>
                <w:sz w:val="22"/>
                <w:szCs w:val="22"/>
              </w:rPr>
            </w:pPr>
            <w:r w:rsidRPr="00BC188A">
              <w:rPr>
                <w:bCs/>
                <w:sz w:val="22"/>
                <w:szCs w:val="22"/>
              </w:rPr>
              <w:t>Jeżeli do obsługi powyższych funkcjonalności wymagane są dodatkowe licencje, należy je dostarczyć dla całej pojemności urządzenia.</w:t>
            </w:r>
          </w:p>
        </w:tc>
        <w:tc>
          <w:tcPr>
            <w:tcW w:w="1842" w:type="dxa"/>
            <w:tcBorders>
              <w:top w:val="single" w:sz="4" w:space="0" w:color="auto"/>
              <w:left w:val="single" w:sz="4" w:space="0" w:color="auto"/>
              <w:bottom w:val="single" w:sz="4" w:space="0" w:color="auto"/>
              <w:right w:val="single" w:sz="4" w:space="0" w:color="auto"/>
            </w:tcBorders>
          </w:tcPr>
          <w:p w14:paraId="1F568F56" w14:textId="77777777" w:rsidR="00BC188A" w:rsidRPr="00BC188A" w:rsidRDefault="00BC188A" w:rsidP="00BC188A">
            <w:pPr>
              <w:jc w:val="both"/>
              <w:rPr>
                <w:sz w:val="22"/>
                <w:szCs w:val="22"/>
              </w:rPr>
            </w:pPr>
          </w:p>
        </w:tc>
      </w:tr>
      <w:tr w:rsidR="00BC188A" w:rsidRPr="00BC188A" w14:paraId="68D17EE9"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7737DBDC" w14:textId="77777777" w:rsidR="00BC188A" w:rsidRPr="00BC188A" w:rsidRDefault="00BC188A" w:rsidP="00BC188A">
            <w:pPr>
              <w:rPr>
                <w:sz w:val="22"/>
                <w:szCs w:val="22"/>
              </w:rPr>
            </w:pPr>
            <w:r w:rsidRPr="00BC188A">
              <w:rPr>
                <w:sz w:val="22"/>
                <w:szCs w:val="22"/>
              </w:rPr>
              <w:t>Migracja danych w obrębie macierzy</w:t>
            </w:r>
          </w:p>
        </w:tc>
        <w:tc>
          <w:tcPr>
            <w:tcW w:w="6096" w:type="dxa"/>
            <w:tcBorders>
              <w:top w:val="single" w:sz="4" w:space="0" w:color="auto"/>
              <w:left w:val="single" w:sz="4" w:space="0" w:color="auto"/>
              <w:bottom w:val="single" w:sz="4" w:space="0" w:color="auto"/>
              <w:right w:val="single" w:sz="4" w:space="0" w:color="auto"/>
            </w:tcBorders>
            <w:hideMark/>
          </w:tcPr>
          <w:p w14:paraId="34FA89BF" w14:textId="77777777" w:rsidR="00BC188A" w:rsidRPr="00BC188A" w:rsidRDefault="00BC188A" w:rsidP="00BC188A">
            <w:pPr>
              <w:jc w:val="both"/>
              <w:rPr>
                <w:sz w:val="22"/>
                <w:szCs w:val="22"/>
                <w:highlight w:val="yellow"/>
              </w:rPr>
            </w:pPr>
            <w:r w:rsidRPr="00BC188A">
              <w:rPr>
                <w:sz w:val="22"/>
                <w:szCs w:val="22"/>
              </w:rPr>
              <w:t xml:space="preserve">Macierz dyskowa musi umożliwiać migrację danych bez przerywania do nich dostępu pomiędzy różnymi warstwami technologii dyskowych na poziomie części wolumenów logicznych (ang. </w:t>
            </w:r>
            <w:proofErr w:type="spellStart"/>
            <w:r w:rsidRPr="00BC188A">
              <w:rPr>
                <w:sz w:val="22"/>
                <w:szCs w:val="22"/>
              </w:rPr>
              <w:t>Sub</w:t>
            </w:r>
            <w:proofErr w:type="spellEnd"/>
            <w:r w:rsidRPr="00BC188A">
              <w:rPr>
                <w:sz w:val="22"/>
                <w:szCs w:val="22"/>
              </w:rPr>
              <w:t xml:space="preserve">-LUN). Zmiany te muszą się odbywać wewnętrznymi mechanizmami macierzy. Funkcjonalność musi umożliwiać zdefiniowanie zasobu LUN, który fizycznie będzie znajdował się na min. 2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r w:rsidRPr="00BC188A">
              <w:rPr>
                <w:bCs/>
                <w:sz w:val="22"/>
                <w:szCs w:val="22"/>
              </w:rPr>
              <w:t>Jeżeli do obsługi powyższych funkcjonalności wymagane są dodatkowe licencje, należy je dostarczyć dla całej pojemności urządzenia.</w:t>
            </w:r>
          </w:p>
        </w:tc>
        <w:tc>
          <w:tcPr>
            <w:tcW w:w="1842" w:type="dxa"/>
            <w:tcBorders>
              <w:top w:val="single" w:sz="4" w:space="0" w:color="auto"/>
              <w:left w:val="single" w:sz="4" w:space="0" w:color="auto"/>
              <w:bottom w:val="single" w:sz="4" w:space="0" w:color="auto"/>
              <w:right w:val="single" w:sz="4" w:space="0" w:color="auto"/>
            </w:tcBorders>
          </w:tcPr>
          <w:p w14:paraId="0A8343ED" w14:textId="77777777" w:rsidR="00BC188A" w:rsidRPr="00BC188A" w:rsidRDefault="00BC188A" w:rsidP="00BC188A">
            <w:pPr>
              <w:jc w:val="both"/>
              <w:rPr>
                <w:sz w:val="22"/>
                <w:szCs w:val="22"/>
              </w:rPr>
            </w:pPr>
          </w:p>
        </w:tc>
      </w:tr>
      <w:tr w:rsidR="00BC188A" w:rsidRPr="00BC188A" w14:paraId="6B7E47A5"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47FEAA1A" w14:textId="77777777" w:rsidR="00BC188A" w:rsidRPr="00BC188A" w:rsidRDefault="00BC188A" w:rsidP="00BC188A">
            <w:pPr>
              <w:rPr>
                <w:sz w:val="22"/>
                <w:szCs w:val="22"/>
              </w:rPr>
            </w:pPr>
            <w:r w:rsidRPr="00BC188A">
              <w:rPr>
                <w:sz w:val="22"/>
                <w:szCs w:val="22"/>
              </w:rPr>
              <w:t>Zdalna replikacja danych</w:t>
            </w:r>
          </w:p>
        </w:tc>
        <w:tc>
          <w:tcPr>
            <w:tcW w:w="6096" w:type="dxa"/>
            <w:tcBorders>
              <w:top w:val="single" w:sz="4" w:space="0" w:color="auto"/>
              <w:left w:val="single" w:sz="4" w:space="0" w:color="auto"/>
              <w:bottom w:val="single" w:sz="4" w:space="0" w:color="auto"/>
              <w:right w:val="single" w:sz="4" w:space="0" w:color="auto"/>
            </w:tcBorders>
            <w:hideMark/>
          </w:tcPr>
          <w:p w14:paraId="0FD09225" w14:textId="77777777" w:rsidR="00BC188A" w:rsidRPr="00BC188A" w:rsidRDefault="00BC188A" w:rsidP="00BC188A">
            <w:pPr>
              <w:jc w:val="both"/>
              <w:rPr>
                <w:sz w:val="22"/>
                <w:szCs w:val="22"/>
              </w:rPr>
            </w:pPr>
            <w:r w:rsidRPr="00BC188A">
              <w:rPr>
                <w:sz w:val="22"/>
                <w:szCs w:val="22"/>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14:paraId="4F836218" w14:textId="77777777" w:rsidR="00BC188A" w:rsidRPr="00BC188A" w:rsidRDefault="00BC188A" w:rsidP="00BC188A">
            <w:pPr>
              <w:jc w:val="both"/>
              <w:rPr>
                <w:bCs/>
                <w:sz w:val="22"/>
                <w:szCs w:val="22"/>
              </w:rPr>
            </w:pPr>
            <w:r w:rsidRPr="00BC188A">
              <w:rPr>
                <w:bCs/>
                <w:sz w:val="22"/>
                <w:szCs w:val="22"/>
              </w:rPr>
              <w:t>Jeżeli do obsługi powyższych funkcjonalności wymagane są dodatkowe licencje, należy je dostarczyć dla całej pojemności urządzenia.</w:t>
            </w:r>
          </w:p>
        </w:tc>
        <w:tc>
          <w:tcPr>
            <w:tcW w:w="1842" w:type="dxa"/>
            <w:tcBorders>
              <w:top w:val="single" w:sz="4" w:space="0" w:color="auto"/>
              <w:left w:val="single" w:sz="4" w:space="0" w:color="auto"/>
              <w:bottom w:val="single" w:sz="4" w:space="0" w:color="auto"/>
              <w:right w:val="single" w:sz="4" w:space="0" w:color="auto"/>
            </w:tcBorders>
          </w:tcPr>
          <w:p w14:paraId="7E570596" w14:textId="77777777" w:rsidR="00BC188A" w:rsidRPr="00BC188A" w:rsidRDefault="00BC188A" w:rsidP="00BC188A">
            <w:pPr>
              <w:jc w:val="both"/>
              <w:rPr>
                <w:sz w:val="22"/>
                <w:szCs w:val="22"/>
              </w:rPr>
            </w:pPr>
          </w:p>
        </w:tc>
      </w:tr>
      <w:tr w:rsidR="00BC188A" w:rsidRPr="00BC188A" w14:paraId="6DD4DA38"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668F8464" w14:textId="77777777" w:rsidR="00BC188A" w:rsidRPr="00BC188A" w:rsidRDefault="00BC188A" w:rsidP="00BC188A">
            <w:pPr>
              <w:rPr>
                <w:sz w:val="22"/>
                <w:szCs w:val="22"/>
              </w:rPr>
            </w:pPr>
            <w:r w:rsidRPr="00BC188A">
              <w:rPr>
                <w:sz w:val="22"/>
                <w:szCs w:val="22"/>
              </w:rPr>
              <w:t>Podłączanie zewnętrznych systemów operacyjnych</w:t>
            </w:r>
          </w:p>
        </w:tc>
        <w:tc>
          <w:tcPr>
            <w:tcW w:w="6096" w:type="dxa"/>
            <w:tcBorders>
              <w:top w:val="single" w:sz="4" w:space="0" w:color="auto"/>
              <w:left w:val="single" w:sz="4" w:space="0" w:color="auto"/>
              <w:bottom w:val="single" w:sz="4" w:space="0" w:color="auto"/>
              <w:right w:val="single" w:sz="4" w:space="0" w:color="auto"/>
            </w:tcBorders>
            <w:hideMark/>
          </w:tcPr>
          <w:p w14:paraId="2AD6EF7C" w14:textId="77777777" w:rsidR="00BC188A" w:rsidRPr="00BC188A" w:rsidRDefault="00BC188A" w:rsidP="00BC188A">
            <w:pPr>
              <w:jc w:val="both"/>
              <w:rPr>
                <w:sz w:val="22"/>
                <w:szCs w:val="22"/>
              </w:rPr>
            </w:pPr>
            <w:r w:rsidRPr="00BC188A">
              <w:rPr>
                <w:sz w:val="22"/>
                <w:szCs w:val="22"/>
              </w:rPr>
              <w:t xml:space="preserve">Macierz musi umożliwiać jednoczesne podłączenie wielu serwerów w trybie wysokiej dostępności (co najmniej dwoma ścieżkami). </w:t>
            </w:r>
          </w:p>
          <w:p w14:paraId="12AE24E4" w14:textId="77777777" w:rsidR="00BC188A" w:rsidRPr="00BC188A" w:rsidRDefault="00BC188A" w:rsidP="00BC188A">
            <w:pPr>
              <w:jc w:val="both"/>
              <w:rPr>
                <w:sz w:val="22"/>
                <w:szCs w:val="22"/>
              </w:rPr>
            </w:pPr>
            <w:r w:rsidRPr="00BC188A">
              <w:rPr>
                <w:sz w:val="22"/>
                <w:szCs w:val="22"/>
              </w:rPr>
              <w:t xml:space="preserve">Macierz musi wspierać podłączenie następujących systemów operacyjnych: Windows, Linux, </w:t>
            </w:r>
            <w:proofErr w:type="spellStart"/>
            <w:r w:rsidRPr="00BC188A">
              <w:rPr>
                <w:sz w:val="22"/>
                <w:szCs w:val="22"/>
              </w:rPr>
              <w:t>VMware</w:t>
            </w:r>
            <w:proofErr w:type="spellEnd"/>
            <w:r w:rsidRPr="00BC188A">
              <w:rPr>
                <w:sz w:val="22"/>
                <w:szCs w:val="22"/>
              </w:rPr>
              <w:t xml:space="preserve">. </w:t>
            </w:r>
          </w:p>
          <w:p w14:paraId="3DCA0530" w14:textId="77777777" w:rsidR="00BC188A" w:rsidRPr="00BC188A" w:rsidRDefault="00BC188A" w:rsidP="00BC188A">
            <w:pPr>
              <w:jc w:val="both"/>
              <w:rPr>
                <w:sz w:val="22"/>
                <w:szCs w:val="22"/>
              </w:rPr>
            </w:pPr>
            <w:r w:rsidRPr="00BC188A">
              <w:rPr>
                <w:sz w:val="22"/>
                <w:szCs w:val="22"/>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14:paraId="0A35CB6C" w14:textId="77777777" w:rsidR="00BC188A" w:rsidRPr="00BC188A" w:rsidRDefault="00BC188A" w:rsidP="00BC188A">
            <w:pPr>
              <w:jc w:val="both"/>
              <w:rPr>
                <w:sz w:val="22"/>
                <w:szCs w:val="22"/>
              </w:rPr>
            </w:pPr>
            <w:r w:rsidRPr="00BC188A">
              <w:rPr>
                <w:bCs/>
                <w:sz w:val="22"/>
                <w:szCs w:val="22"/>
              </w:rPr>
              <w:t xml:space="preserve">Jeżeli do obsługi powyższych funkcjonalności wymagane są dodatkowe licencje, należy je dostarczyć dla </w:t>
            </w:r>
            <w:r w:rsidRPr="00BC188A">
              <w:rPr>
                <w:sz w:val="22"/>
                <w:szCs w:val="22"/>
              </w:rPr>
              <w:t>maksymalnej liczby serwerów obsługiwanych przez oferowane urządzenie.</w:t>
            </w:r>
          </w:p>
        </w:tc>
        <w:tc>
          <w:tcPr>
            <w:tcW w:w="1842" w:type="dxa"/>
            <w:tcBorders>
              <w:top w:val="single" w:sz="4" w:space="0" w:color="auto"/>
              <w:left w:val="single" w:sz="4" w:space="0" w:color="auto"/>
              <w:bottom w:val="single" w:sz="4" w:space="0" w:color="auto"/>
              <w:right w:val="single" w:sz="4" w:space="0" w:color="auto"/>
            </w:tcBorders>
          </w:tcPr>
          <w:p w14:paraId="4CC99E90" w14:textId="77777777" w:rsidR="00BC188A" w:rsidRPr="00BC188A" w:rsidRDefault="00BC188A" w:rsidP="00BC188A">
            <w:pPr>
              <w:jc w:val="both"/>
              <w:rPr>
                <w:sz w:val="22"/>
                <w:szCs w:val="22"/>
              </w:rPr>
            </w:pPr>
          </w:p>
        </w:tc>
      </w:tr>
      <w:tr w:rsidR="00BC188A" w:rsidRPr="00BC188A" w14:paraId="5300012C" w14:textId="77777777" w:rsidTr="000265B3">
        <w:tc>
          <w:tcPr>
            <w:tcW w:w="1701" w:type="dxa"/>
            <w:tcBorders>
              <w:top w:val="single" w:sz="4" w:space="0" w:color="auto"/>
              <w:left w:val="single" w:sz="4" w:space="0" w:color="auto"/>
              <w:bottom w:val="single" w:sz="4" w:space="0" w:color="auto"/>
              <w:right w:val="single" w:sz="4" w:space="0" w:color="auto"/>
            </w:tcBorders>
          </w:tcPr>
          <w:p w14:paraId="19C4835E" w14:textId="77777777" w:rsidR="00BC188A" w:rsidRPr="00BC188A" w:rsidRDefault="00BC188A" w:rsidP="00BC188A">
            <w:pPr>
              <w:rPr>
                <w:sz w:val="22"/>
                <w:szCs w:val="22"/>
              </w:rPr>
            </w:pPr>
            <w:r w:rsidRPr="00BC188A">
              <w:rPr>
                <w:sz w:val="22"/>
                <w:szCs w:val="22"/>
              </w:rPr>
              <w:t>Redundancja</w:t>
            </w:r>
          </w:p>
          <w:p w14:paraId="22F06BB7" w14:textId="77777777" w:rsidR="00BC188A" w:rsidRPr="00BC188A" w:rsidRDefault="00BC188A" w:rsidP="00BC188A">
            <w:pPr>
              <w:rPr>
                <w:sz w:val="22"/>
                <w:szCs w:val="22"/>
              </w:rPr>
            </w:pPr>
          </w:p>
        </w:tc>
        <w:tc>
          <w:tcPr>
            <w:tcW w:w="6096" w:type="dxa"/>
            <w:tcBorders>
              <w:top w:val="single" w:sz="4" w:space="0" w:color="auto"/>
              <w:left w:val="single" w:sz="4" w:space="0" w:color="auto"/>
              <w:bottom w:val="single" w:sz="4" w:space="0" w:color="auto"/>
              <w:right w:val="single" w:sz="4" w:space="0" w:color="auto"/>
            </w:tcBorders>
            <w:hideMark/>
          </w:tcPr>
          <w:p w14:paraId="7C6118A7" w14:textId="77777777" w:rsidR="00BC188A" w:rsidRPr="00BC188A" w:rsidRDefault="00BC188A" w:rsidP="00BC188A">
            <w:pPr>
              <w:jc w:val="both"/>
              <w:rPr>
                <w:sz w:val="22"/>
                <w:szCs w:val="22"/>
              </w:rPr>
            </w:pPr>
            <w:r w:rsidRPr="00BC188A">
              <w:rPr>
                <w:sz w:val="22"/>
                <w:szCs w:val="22"/>
              </w:rPr>
              <w:t>Macierz nie może posiadać pojedynczego punktu awarii, który powodowałby brak dostępu do danych. Musi być zapewniona pełna redundancja komponentów, w szczególności zdublowanie kontrolerów, zasilaczy i wentylatorów.</w:t>
            </w:r>
          </w:p>
          <w:p w14:paraId="33FBC251" w14:textId="77777777" w:rsidR="00BC188A" w:rsidRPr="00BC188A" w:rsidRDefault="00BC188A" w:rsidP="00BC188A">
            <w:pPr>
              <w:jc w:val="both"/>
              <w:rPr>
                <w:sz w:val="22"/>
                <w:szCs w:val="22"/>
              </w:rPr>
            </w:pPr>
            <w:r w:rsidRPr="00BC188A">
              <w:rPr>
                <w:sz w:val="22"/>
                <w:szCs w:val="22"/>
              </w:rPr>
              <w:t>Macierz musi umożliwiać wymianę elementów systemu w trybie „hot-</w:t>
            </w:r>
            <w:proofErr w:type="spellStart"/>
            <w:r w:rsidRPr="00BC188A">
              <w:rPr>
                <w:sz w:val="22"/>
                <w:szCs w:val="22"/>
              </w:rPr>
              <w:t>swap</w:t>
            </w:r>
            <w:proofErr w:type="spellEnd"/>
            <w:r w:rsidRPr="00BC188A">
              <w:rPr>
                <w:sz w:val="22"/>
                <w:szCs w:val="22"/>
              </w:rPr>
              <w:t>”, a w szczególności takich, jak: dyski, kontrolery, zasilacze, wentylatory.</w:t>
            </w:r>
          </w:p>
          <w:p w14:paraId="5C5A7CCF" w14:textId="77777777" w:rsidR="00BC188A" w:rsidRPr="00BC188A" w:rsidRDefault="00BC188A" w:rsidP="00BC188A">
            <w:pPr>
              <w:jc w:val="both"/>
              <w:rPr>
                <w:sz w:val="22"/>
                <w:szCs w:val="22"/>
              </w:rPr>
            </w:pPr>
            <w:r w:rsidRPr="00BC188A">
              <w:rPr>
                <w:bCs/>
                <w:sz w:val="22"/>
                <w:szCs w:val="22"/>
              </w:rPr>
              <w:lastRenderedPageBreak/>
              <w:t>Macierz musi mieć możliwość zasilania z dwu niezależnych źródeł zasilania – odporność na zanik zasilania jednej fazy lub awarię jednego z zasilaczy macierzy.</w:t>
            </w:r>
            <w:r w:rsidRPr="00BC188A">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14:paraId="1672F3CF" w14:textId="77777777" w:rsidR="00BC188A" w:rsidRPr="00BC188A" w:rsidRDefault="00BC188A" w:rsidP="00BC188A">
            <w:pPr>
              <w:jc w:val="both"/>
              <w:rPr>
                <w:sz w:val="22"/>
                <w:szCs w:val="22"/>
              </w:rPr>
            </w:pPr>
          </w:p>
        </w:tc>
      </w:tr>
      <w:tr w:rsidR="00BC188A" w:rsidRPr="00BC188A" w14:paraId="6BE37950" w14:textId="77777777" w:rsidTr="000265B3">
        <w:tc>
          <w:tcPr>
            <w:tcW w:w="1701" w:type="dxa"/>
            <w:tcBorders>
              <w:top w:val="single" w:sz="4" w:space="0" w:color="auto"/>
              <w:left w:val="single" w:sz="4" w:space="0" w:color="auto"/>
              <w:bottom w:val="single" w:sz="4" w:space="0" w:color="auto"/>
              <w:right w:val="single" w:sz="4" w:space="0" w:color="auto"/>
            </w:tcBorders>
          </w:tcPr>
          <w:p w14:paraId="4239DEEF" w14:textId="77777777" w:rsidR="00BC188A" w:rsidRPr="00BC188A" w:rsidRDefault="00BC188A" w:rsidP="00BC188A">
            <w:pPr>
              <w:rPr>
                <w:sz w:val="22"/>
                <w:szCs w:val="22"/>
              </w:rPr>
            </w:pPr>
            <w:r w:rsidRPr="00BC188A">
              <w:rPr>
                <w:sz w:val="22"/>
                <w:szCs w:val="22"/>
              </w:rPr>
              <w:t>Deklaracja</w:t>
            </w:r>
          </w:p>
        </w:tc>
        <w:tc>
          <w:tcPr>
            <w:tcW w:w="6096" w:type="dxa"/>
            <w:tcBorders>
              <w:top w:val="single" w:sz="4" w:space="0" w:color="auto"/>
              <w:left w:val="single" w:sz="4" w:space="0" w:color="auto"/>
              <w:bottom w:val="single" w:sz="4" w:space="0" w:color="auto"/>
              <w:right w:val="single" w:sz="4" w:space="0" w:color="auto"/>
            </w:tcBorders>
          </w:tcPr>
          <w:p w14:paraId="412A4A85" w14:textId="77777777" w:rsidR="00BC188A" w:rsidRPr="00BC188A" w:rsidRDefault="00BC188A" w:rsidP="00BC188A">
            <w:pPr>
              <w:jc w:val="both"/>
              <w:rPr>
                <w:sz w:val="22"/>
                <w:szCs w:val="22"/>
              </w:rPr>
            </w:pPr>
            <w:r w:rsidRPr="00BC188A">
              <w:rPr>
                <w:sz w:val="22"/>
                <w:szCs w:val="22"/>
              </w:rPr>
              <w:t>Deklaracja zgodności lub certyfikat CE</w:t>
            </w:r>
          </w:p>
        </w:tc>
        <w:tc>
          <w:tcPr>
            <w:tcW w:w="1842" w:type="dxa"/>
            <w:tcBorders>
              <w:top w:val="single" w:sz="4" w:space="0" w:color="auto"/>
              <w:left w:val="single" w:sz="4" w:space="0" w:color="auto"/>
              <w:bottom w:val="single" w:sz="4" w:space="0" w:color="auto"/>
              <w:right w:val="single" w:sz="4" w:space="0" w:color="auto"/>
            </w:tcBorders>
          </w:tcPr>
          <w:p w14:paraId="0E79A60A" w14:textId="77777777" w:rsidR="00BC188A" w:rsidRPr="00BC188A" w:rsidRDefault="00BC188A" w:rsidP="00BC188A">
            <w:pPr>
              <w:jc w:val="both"/>
              <w:rPr>
                <w:sz w:val="22"/>
                <w:szCs w:val="22"/>
              </w:rPr>
            </w:pPr>
          </w:p>
        </w:tc>
      </w:tr>
      <w:tr w:rsidR="00BC188A" w:rsidRPr="00BC188A" w14:paraId="3AB84FF7"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10B1EE4C" w14:textId="77777777" w:rsidR="00BC188A" w:rsidRPr="00BC188A" w:rsidRDefault="00BC188A" w:rsidP="00BC188A">
            <w:pPr>
              <w:rPr>
                <w:sz w:val="22"/>
                <w:szCs w:val="22"/>
              </w:rPr>
            </w:pPr>
            <w:r w:rsidRPr="00BC188A">
              <w:rPr>
                <w:sz w:val="22"/>
                <w:szCs w:val="22"/>
              </w:rPr>
              <w:t>Dodatkowe wymagania</w:t>
            </w:r>
          </w:p>
        </w:tc>
        <w:tc>
          <w:tcPr>
            <w:tcW w:w="6096" w:type="dxa"/>
            <w:tcBorders>
              <w:top w:val="single" w:sz="4" w:space="0" w:color="auto"/>
              <w:left w:val="single" w:sz="4" w:space="0" w:color="auto"/>
              <w:bottom w:val="single" w:sz="4" w:space="0" w:color="auto"/>
              <w:right w:val="single" w:sz="4" w:space="0" w:color="auto"/>
            </w:tcBorders>
            <w:hideMark/>
          </w:tcPr>
          <w:p w14:paraId="150F9362" w14:textId="77777777" w:rsidR="00BC188A" w:rsidRPr="00BC188A" w:rsidRDefault="00BC188A" w:rsidP="00BC188A">
            <w:pPr>
              <w:jc w:val="both"/>
              <w:rPr>
                <w:sz w:val="22"/>
                <w:szCs w:val="22"/>
              </w:rPr>
            </w:pPr>
            <w:r w:rsidRPr="00BC188A">
              <w:rPr>
                <w:sz w:val="22"/>
                <w:szCs w:val="22"/>
              </w:rPr>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BC188A">
              <w:rPr>
                <w:sz w:val="22"/>
                <w:szCs w:val="22"/>
              </w:rPr>
              <w:t>wirtualizatorem</w:t>
            </w:r>
            <w:proofErr w:type="spellEnd"/>
            <w:r w:rsidRPr="00BC188A">
              <w:rPr>
                <w:sz w:val="22"/>
                <w:szCs w:val="22"/>
              </w:rPr>
              <w:t xml:space="preserve"> sieci SAN czy </w:t>
            </w:r>
            <w:proofErr w:type="spellStart"/>
            <w:r w:rsidRPr="00BC188A">
              <w:rPr>
                <w:sz w:val="22"/>
                <w:szCs w:val="22"/>
              </w:rPr>
              <w:t>wirtualizatorem</w:t>
            </w:r>
            <w:proofErr w:type="spellEnd"/>
            <w:r w:rsidRPr="00BC188A">
              <w:rPr>
                <w:sz w:val="22"/>
                <w:szCs w:val="22"/>
              </w:rPr>
              <w:t xml:space="preserve"> macierzy dyskowych.</w:t>
            </w:r>
          </w:p>
        </w:tc>
        <w:tc>
          <w:tcPr>
            <w:tcW w:w="1842" w:type="dxa"/>
            <w:tcBorders>
              <w:top w:val="single" w:sz="4" w:space="0" w:color="auto"/>
              <w:left w:val="single" w:sz="4" w:space="0" w:color="auto"/>
              <w:bottom w:val="single" w:sz="4" w:space="0" w:color="auto"/>
              <w:right w:val="single" w:sz="4" w:space="0" w:color="auto"/>
            </w:tcBorders>
          </w:tcPr>
          <w:p w14:paraId="1195CBCE" w14:textId="77777777" w:rsidR="00BC188A" w:rsidRPr="00BC188A" w:rsidRDefault="00BC188A" w:rsidP="00BC188A">
            <w:pPr>
              <w:jc w:val="both"/>
              <w:rPr>
                <w:sz w:val="22"/>
                <w:szCs w:val="22"/>
              </w:rPr>
            </w:pPr>
          </w:p>
        </w:tc>
      </w:tr>
      <w:tr w:rsidR="00BC188A" w:rsidRPr="00BC188A" w14:paraId="43A500C2" w14:textId="77777777" w:rsidTr="000265B3">
        <w:tc>
          <w:tcPr>
            <w:tcW w:w="1701" w:type="dxa"/>
            <w:tcBorders>
              <w:top w:val="single" w:sz="4" w:space="0" w:color="auto"/>
              <w:left w:val="single" w:sz="4" w:space="0" w:color="auto"/>
              <w:bottom w:val="single" w:sz="4" w:space="0" w:color="auto"/>
              <w:right w:val="single" w:sz="4" w:space="0" w:color="auto"/>
            </w:tcBorders>
            <w:hideMark/>
          </w:tcPr>
          <w:p w14:paraId="4BE07E10" w14:textId="77777777" w:rsidR="00BC188A" w:rsidRPr="00BC188A" w:rsidRDefault="00BC188A" w:rsidP="00BC188A">
            <w:pPr>
              <w:rPr>
                <w:sz w:val="22"/>
                <w:szCs w:val="22"/>
              </w:rPr>
            </w:pPr>
            <w:r w:rsidRPr="00BC188A">
              <w:rPr>
                <w:sz w:val="22"/>
                <w:szCs w:val="22"/>
              </w:rPr>
              <w:t>Gwarancja</w:t>
            </w:r>
          </w:p>
        </w:tc>
        <w:tc>
          <w:tcPr>
            <w:tcW w:w="6096" w:type="dxa"/>
            <w:tcBorders>
              <w:top w:val="single" w:sz="4" w:space="0" w:color="auto"/>
              <w:left w:val="single" w:sz="4" w:space="0" w:color="auto"/>
              <w:bottom w:val="single" w:sz="4" w:space="0" w:color="auto"/>
              <w:right w:val="single" w:sz="4" w:space="0" w:color="auto"/>
            </w:tcBorders>
            <w:hideMark/>
          </w:tcPr>
          <w:p w14:paraId="7E5102A7" w14:textId="77777777" w:rsidR="00BC188A" w:rsidRPr="00BC188A" w:rsidRDefault="00BC188A" w:rsidP="00BC188A">
            <w:pPr>
              <w:jc w:val="both"/>
              <w:rPr>
                <w:sz w:val="22"/>
                <w:szCs w:val="22"/>
              </w:rPr>
            </w:pPr>
            <w:r w:rsidRPr="00BC188A">
              <w:rPr>
                <w:sz w:val="22"/>
                <w:szCs w:val="22"/>
              </w:rPr>
              <w:t>5-letnia gwarancja producenta w miejscu instalacji</w:t>
            </w:r>
          </w:p>
          <w:p w14:paraId="04DFAE84" w14:textId="77777777" w:rsidR="00BC188A" w:rsidRPr="00BC188A" w:rsidRDefault="00BC188A" w:rsidP="00BC188A">
            <w:pPr>
              <w:jc w:val="both"/>
              <w:rPr>
                <w:sz w:val="22"/>
                <w:szCs w:val="22"/>
              </w:rPr>
            </w:pPr>
            <w:r w:rsidRPr="00BC188A">
              <w:rPr>
                <w:sz w:val="22"/>
                <w:szCs w:val="22"/>
              </w:rPr>
              <w:t>z czasem reakcji w ciągu następnego dnia roboczego od zgłoszenia usterki. Serwis realizowany przez polski oddział serwisu producenta.</w:t>
            </w:r>
          </w:p>
          <w:p w14:paraId="1436BC85" w14:textId="77777777" w:rsidR="00BC188A" w:rsidRPr="00BC188A" w:rsidRDefault="00BC188A" w:rsidP="00BC188A">
            <w:pPr>
              <w:jc w:val="both"/>
              <w:rPr>
                <w:sz w:val="22"/>
                <w:szCs w:val="22"/>
              </w:rPr>
            </w:pPr>
            <w:r w:rsidRPr="00BC188A">
              <w:rPr>
                <w:sz w:val="22"/>
                <w:szCs w:val="22"/>
              </w:rPr>
              <w:t xml:space="preserve">W okresie gwarancji Zamawiający ma prawo do otrzymywania poprawek oraz aktualizacji wersji oprogramowania dostarczonego wraz z macierzą oraz oprogramowania wewnętrznego macierzy. </w:t>
            </w:r>
          </w:p>
          <w:p w14:paraId="12EB077F" w14:textId="77777777" w:rsidR="00BC188A" w:rsidRPr="00BC188A" w:rsidRDefault="00BC188A" w:rsidP="00BC188A">
            <w:pPr>
              <w:jc w:val="both"/>
              <w:rPr>
                <w:sz w:val="22"/>
                <w:szCs w:val="22"/>
              </w:rPr>
            </w:pPr>
            <w:r w:rsidRPr="00BC188A">
              <w:rPr>
                <w:sz w:val="22"/>
                <w:szCs w:val="22"/>
              </w:rPr>
              <w:t>W przypadku awarii nośników danych pozostają one u Zamawiającego.</w:t>
            </w:r>
          </w:p>
        </w:tc>
        <w:tc>
          <w:tcPr>
            <w:tcW w:w="1842" w:type="dxa"/>
            <w:tcBorders>
              <w:top w:val="single" w:sz="4" w:space="0" w:color="auto"/>
              <w:left w:val="single" w:sz="4" w:space="0" w:color="auto"/>
              <w:bottom w:val="single" w:sz="4" w:space="0" w:color="auto"/>
              <w:right w:val="single" w:sz="4" w:space="0" w:color="auto"/>
            </w:tcBorders>
          </w:tcPr>
          <w:p w14:paraId="5D8B4A0F" w14:textId="77777777" w:rsidR="00BC188A" w:rsidRPr="00BC188A" w:rsidRDefault="00BC188A" w:rsidP="00BC188A">
            <w:pPr>
              <w:jc w:val="both"/>
              <w:rPr>
                <w:sz w:val="22"/>
                <w:szCs w:val="22"/>
              </w:rPr>
            </w:pPr>
          </w:p>
        </w:tc>
      </w:tr>
    </w:tbl>
    <w:p w14:paraId="2C1AEE1E" w14:textId="77777777" w:rsidR="00BC188A" w:rsidRPr="00BC188A" w:rsidRDefault="00BC188A" w:rsidP="00BC188A">
      <w:pPr>
        <w:spacing w:line="276" w:lineRule="auto"/>
        <w:jc w:val="both"/>
        <w:rPr>
          <w:b/>
          <w:sz w:val="22"/>
          <w:szCs w:val="22"/>
          <w:lang w:eastAsia="en-US"/>
        </w:rPr>
      </w:pPr>
    </w:p>
    <w:p w14:paraId="202DADFF" w14:textId="77777777" w:rsidR="00BC188A" w:rsidRPr="00BC188A" w:rsidRDefault="00BC188A" w:rsidP="00BC188A">
      <w:pPr>
        <w:spacing w:line="276" w:lineRule="auto"/>
        <w:jc w:val="both"/>
        <w:rPr>
          <w:b/>
          <w:sz w:val="22"/>
          <w:szCs w:val="22"/>
          <w:lang w:val="en-US" w:eastAsia="en-US"/>
        </w:rPr>
      </w:pPr>
      <w:proofErr w:type="spellStart"/>
      <w:r w:rsidRPr="00BC188A">
        <w:rPr>
          <w:b/>
          <w:sz w:val="22"/>
          <w:szCs w:val="22"/>
          <w:lang w:val="en-US" w:eastAsia="en-US"/>
        </w:rPr>
        <w:t>Przełącznik</w:t>
      </w:r>
      <w:proofErr w:type="spellEnd"/>
      <w:r w:rsidRPr="00BC188A">
        <w:rPr>
          <w:b/>
          <w:sz w:val="22"/>
          <w:szCs w:val="22"/>
          <w:lang w:val="en-US" w:eastAsia="en-US"/>
        </w:rPr>
        <w:t xml:space="preserve"> Storage Area Network SAN – 2 </w:t>
      </w:r>
      <w:proofErr w:type="spellStart"/>
      <w:r w:rsidRPr="00BC188A">
        <w:rPr>
          <w:b/>
          <w:sz w:val="22"/>
          <w:szCs w:val="22"/>
          <w:lang w:val="en-US" w:eastAsia="en-US"/>
        </w:rPr>
        <w:t>szt</w:t>
      </w:r>
      <w:proofErr w:type="spellEnd"/>
      <w:r w:rsidRPr="00BC188A">
        <w:rPr>
          <w:b/>
          <w:sz w:val="22"/>
          <w:szCs w:val="22"/>
          <w:lang w:val="en-US" w:eastAsia="en-US"/>
        </w:rPr>
        <w:t>.</w:t>
      </w:r>
    </w:p>
    <w:p w14:paraId="1378D2DA" w14:textId="77777777" w:rsidR="00BC188A" w:rsidRPr="00BC188A" w:rsidRDefault="00BC188A" w:rsidP="00BC188A">
      <w:pPr>
        <w:spacing w:line="276" w:lineRule="auto"/>
        <w:jc w:val="both"/>
        <w:rPr>
          <w:sz w:val="22"/>
          <w:szCs w:val="22"/>
          <w:lang w:val="en-US"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920"/>
        <w:gridCol w:w="1697"/>
      </w:tblGrid>
      <w:tr w:rsidR="00BC188A" w:rsidRPr="00BC188A" w14:paraId="367CEFDD" w14:textId="77777777" w:rsidTr="000265B3">
        <w:trPr>
          <w:trHeight w:val="52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A60D" w14:textId="77777777" w:rsidR="00BC188A" w:rsidRPr="00BC188A" w:rsidRDefault="00BC188A" w:rsidP="00BC188A">
            <w:pPr>
              <w:spacing w:line="276" w:lineRule="auto"/>
              <w:jc w:val="both"/>
              <w:rPr>
                <w:b/>
                <w:sz w:val="22"/>
                <w:szCs w:val="22"/>
                <w:lang w:eastAsia="en-US"/>
              </w:rPr>
            </w:pPr>
            <w:r w:rsidRPr="00BC188A">
              <w:rPr>
                <w:b/>
                <w:sz w:val="22"/>
                <w:szCs w:val="22"/>
                <w:lang w:eastAsia="en-US"/>
              </w:rPr>
              <w:t>Cecha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04AE" w14:textId="77777777" w:rsidR="00BC188A" w:rsidRPr="00BC188A" w:rsidRDefault="00BC188A" w:rsidP="00BC188A">
            <w:pPr>
              <w:spacing w:line="276" w:lineRule="auto"/>
              <w:jc w:val="both"/>
              <w:rPr>
                <w:b/>
                <w:sz w:val="22"/>
                <w:szCs w:val="22"/>
                <w:lang w:eastAsia="en-US"/>
              </w:rPr>
            </w:pPr>
            <w:r w:rsidRPr="00BC188A">
              <w:rPr>
                <w:b/>
                <w:sz w:val="22"/>
                <w:szCs w:val="22"/>
                <w:lang w:eastAsia="en-US"/>
              </w:rPr>
              <w:t>Wymagania minimalne</w:t>
            </w:r>
          </w:p>
        </w:tc>
        <w:tc>
          <w:tcPr>
            <w:tcW w:w="1701" w:type="dxa"/>
            <w:tcBorders>
              <w:top w:val="single" w:sz="4" w:space="0" w:color="auto"/>
              <w:left w:val="single" w:sz="4" w:space="0" w:color="auto"/>
              <w:bottom w:val="single" w:sz="4" w:space="0" w:color="auto"/>
              <w:right w:val="single" w:sz="4" w:space="0" w:color="auto"/>
            </w:tcBorders>
            <w:vAlign w:val="center"/>
          </w:tcPr>
          <w:p w14:paraId="71787DBF" w14:textId="77777777" w:rsidR="00BC188A" w:rsidRPr="00BC188A" w:rsidRDefault="00BC188A" w:rsidP="00BC188A">
            <w:pPr>
              <w:spacing w:line="276" w:lineRule="auto"/>
              <w:jc w:val="both"/>
              <w:rPr>
                <w:b/>
                <w:sz w:val="22"/>
                <w:szCs w:val="22"/>
                <w:lang w:eastAsia="en-US"/>
              </w:rPr>
            </w:pPr>
            <w:r w:rsidRPr="00BC188A">
              <w:rPr>
                <w:b/>
                <w:sz w:val="22"/>
                <w:szCs w:val="22"/>
              </w:rPr>
              <w:t>Parametry oferowane</w:t>
            </w:r>
          </w:p>
        </w:tc>
      </w:tr>
      <w:tr w:rsidR="00BC188A" w:rsidRPr="00BC188A" w14:paraId="6933C368" w14:textId="77777777" w:rsidTr="000265B3">
        <w:tc>
          <w:tcPr>
            <w:tcW w:w="1560" w:type="dxa"/>
            <w:tcBorders>
              <w:top w:val="single" w:sz="4" w:space="0" w:color="auto"/>
              <w:left w:val="single" w:sz="4" w:space="0" w:color="auto"/>
              <w:bottom w:val="single" w:sz="4" w:space="0" w:color="auto"/>
              <w:right w:val="single" w:sz="4" w:space="0" w:color="auto"/>
            </w:tcBorders>
          </w:tcPr>
          <w:p w14:paraId="720AC547" w14:textId="77777777" w:rsidR="00BC188A" w:rsidRPr="00BC188A" w:rsidRDefault="00BC188A" w:rsidP="00BC188A">
            <w:pPr>
              <w:spacing w:line="276" w:lineRule="auto"/>
              <w:jc w:val="both"/>
              <w:rPr>
                <w:sz w:val="22"/>
                <w:szCs w:val="22"/>
                <w:lang w:eastAsia="en-US"/>
              </w:rPr>
            </w:pPr>
            <w:r w:rsidRPr="00BC188A">
              <w:rPr>
                <w:sz w:val="22"/>
                <w:szCs w:val="22"/>
                <w:lang w:eastAsia="en-US"/>
              </w:rPr>
              <w:t>Ogólne</w:t>
            </w:r>
          </w:p>
        </w:tc>
        <w:tc>
          <w:tcPr>
            <w:tcW w:w="5953" w:type="dxa"/>
            <w:tcBorders>
              <w:top w:val="single" w:sz="4" w:space="0" w:color="auto"/>
              <w:left w:val="single" w:sz="4" w:space="0" w:color="auto"/>
              <w:bottom w:val="single" w:sz="4" w:space="0" w:color="auto"/>
              <w:right w:val="single" w:sz="4" w:space="0" w:color="auto"/>
            </w:tcBorders>
          </w:tcPr>
          <w:p w14:paraId="223F2663" w14:textId="77777777" w:rsidR="00BC188A" w:rsidRPr="00BC188A" w:rsidRDefault="00BC188A" w:rsidP="00BC188A">
            <w:pPr>
              <w:spacing w:line="276" w:lineRule="auto"/>
              <w:jc w:val="both"/>
              <w:rPr>
                <w:sz w:val="22"/>
                <w:szCs w:val="22"/>
                <w:lang w:eastAsia="en-US"/>
              </w:rPr>
            </w:pPr>
            <w:r w:rsidRPr="00BC188A">
              <w:rPr>
                <w:sz w:val="22"/>
                <w:szCs w:val="22"/>
              </w:rPr>
              <w:t xml:space="preserve">Rok produkcji 2023. Sprzęt fabrycznie nowy, </w:t>
            </w:r>
            <w:proofErr w:type="spellStart"/>
            <w:r w:rsidRPr="00BC188A">
              <w:rPr>
                <w:sz w:val="22"/>
                <w:szCs w:val="22"/>
              </w:rPr>
              <w:t>niepowystawowy</w:t>
            </w:r>
            <w:proofErr w:type="spellEnd"/>
            <w:r w:rsidRPr="00BC188A">
              <w:rPr>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6BB06586" w14:textId="77777777" w:rsidR="00BC188A" w:rsidRPr="00BC188A" w:rsidRDefault="00BC188A" w:rsidP="00BC188A">
            <w:pPr>
              <w:spacing w:line="276" w:lineRule="auto"/>
              <w:jc w:val="both"/>
              <w:rPr>
                <w:sz w:val="22"/>
                <w:szCs w:val="22"/>
              </w:rPr>
            </w:pPr>
          </w:p>
        </w:tc>
      </w:tr>
      <w:tr w:rsidR="00BC188A" w:rsidRPr="00BC188A" w14:paraId="6153BE70" w14:textId="77777777" w:rsidTr="000265B3">
        <w:tc>
          <w:tcPr>
            <w:tcW w:w="1560" w:type="dxa"/>
            <w:tcBorders>
              <w:top w:val="single" w:sz="4" w:space="0" w:color="auto"/>
              <w:left w:val="single" w:sz="4" w:space="0" w:color="auto"/>
              <w:bottom w:val="single" w:sz="4" w:space="0" w:color="auto"/>
              <w:right w:val="single" w:sz="4" w:space="0" w:color="auto"/>
            </w:tcBorders>
            <w:hideMark/>
          </w:tcPr>
          <w:p w14:paraId="01DC6532" w14:textId="77777777" w:rsidR="00BC188A" w:rsidRPr="00BC188A" w:rsidRDefault="00BC188A" w:rsidP="00BC188A">
            <w:pPr>
              <w:spacing w:line="276" w:lineRule="auto"/>
              <w:jc w:val="both"/>
              <w:rPr>
                <w:sz w:val="22"/>
                <w:szCs w:val="22"/>
                <w:lang w:eastAsia="en-US"/>
              </w:rPr>
            </w:pPr>
            <w:r w:rsidRPr="00BC188A">
              <w:rPr>
                <w:sz w:val="22"/>
                <w:szCs w:val="22"/>
                <w:lang w:eastAsia="en-US"/>
              </w:rPr>
              <w:t>Typ obudowy</w:t>
            </w:r>
          </w:p>
        </w:tc>
        <w:tc>
          <w:tcPr>
            <w:tcW w:w="5953" w:type="dxa"/>
            <w:tcBorders>
              <w:top w:val="single" w:sz="4" w:space="0" w:color="auto"/>
              <w:left w:val="single" w:sz="4" w:space="0" w:color="auto"/>
              <w:bottom w:val="single" w:sz="4" w:space="0" w:color="auto"/>
              <w:right w:val="single" w:sz="4" w:space="0" w:color="auto"/>
            </w:tcBorders>
            <w:hideMark/>
          </w:tcPr>
          <w:p w14:paraId="7F22DEAA" w14:textId="77777777" w:rsidR="00BC188A" w:rsidRPr="00BC188A" w:rsidRDefault="00BC188A" w:rsidP="00BC188A">
            <w:pPr>
              <w:spacing w:line="276" w:lineRule="auto"/>
              <w:jc w:val="both"/>
              <w:rPr>
                <w:sz w:val="22"/>
                <w:szCs w:val="22"/>
                <w:lang w:eastAsia="en-US"/>
              </w:rPr>
            </w:pPr>
            <w:r w:rsidRPr="00BC188A">
              <w:rPr>
                <w:sz w:val="22"/>
                <w:szCs w:val="22"/>
                <w:lang w:eastAsia="en-US"/>
              </w:rPr>
              <w:t xml:space="preserve">Obudowa do montażu w szafie </w:t>
            </w:r>
            <w:proofErr w:type="spellStart"/>
            <w:r w:rsidRPr="00BC188A">
              <w:rPr>
                <w:sz w:val="22"/>
                <w:szCs w:val="22"/>
                <w:lang w:eastAsia="en-US"/>
              </w:rPr>
              <w:t>rack</w:t>
            </w:r>
            <w:proofErr w:type="spellEnd"/>
            <w:r w:rsidRPr="00BC188A">
              <w:rPr>
                <w:sz w:val="22"/>
                <w:szCs w:val="22"/>
                <w:lang w:eastAsia="en-US"/>
              </w:rPr>
              <w:t xml:space="preserve"> 19” za pomocą dostarczonych dedykowanych elementów.</w:t>
            </w:r>
          </w:p>
        </w:tc>
        <w:tc>
          <w:tcPr>
            <w:tcW w:w="1701" w:type="dxa"/>
            <w:tcBorders>
              <w:top w:val="single" w:sz="4" w:space="0" w:color="auto"/>
              <w:left w:val="single" w:sz="4" w:space="0" w:color="auto"/>
              <w:bottom w:val="single" w:sz="4" w:space="0" w:color="auto"/>
              <w:right w:val="single" w:sz="4" w:space="0" w:color="auto"/>
            </w:tcBorders>
          </w:tcPr>
          <w:p w14:paraId="77C5261A" w14:textId="77777777" w:rsidR="00BC188A" w:rsidRPr="00BC188A" w:rsidRDefault="00BC188A" w:rsidP="00BC188A">
            <w:pPr>
              <w:spacing w:line="276" w:lineRule="auto"/>
              <w:jc w:val="both"/>
              <w:rPr>
                <w:sz w:val="22"/>
                <w:szCs w:val="22"/>
                <w:lang w:eastAsia="en-US"/>
              </w:rPr>
            </w:pPr>
          </w:p>
        </w:tc>
      </w:tr>
      <w:tr w:rsidR="00BC188A" w:rsidRPr="00BC188A" w14:paraId="70C1A794" w14:textId="77777777" w:rsidTr="000265B3">
        <w:tc>
          <w:tcPr>
            <w:tcW w:w="1560" w:type="dxa"/>
            <w:tcBorders>
              <w:top w:val="single" w:sz="4" w:space="0" w:color="auto"/>
              <w:left w:val="single" w:sz="4" w:space="0" w:color="auto"/>
              <w:bottom w:val="single" w:sz="4" w:space="0" w:color="auto"/>
              <w:right w:val="single" w:sz="4" w:space="0" w:color="auto"/>
            </w:tcBorders>
            <w:hideMark/>
          </w:tcPr>
          <w:p w14:paraId="64BDA66D" w14:textId="77777777" w:rsidR="00BC188A" w:rsidRPr="00BC188A" w:rsidRDefault="00BC188A" w:rsidP="00BC188A">
            <w:pPr>
              <w:spacing w:line="276" w:lineRule="auto"/>
              <w:jc w:val="both"/>
              <w:rPr>
                <w:sz w:val="22"/>
                <w:szCs w:val="22"/>
                <w:lang w:eastAsia="en-US"/>
              </w:rPr>
            </w:pPr>
            <w:r w:rsidRPr="00BC188A">
              <w:rPr>
                <w:sz w:val="22"/>
                <w:szCs w:val="22"/>
                <w:lang w:eastAsia="en-US"/>
              </w:rPr>
              <w:t>Typ przełącznika</w:t>
            </w:r>
          </w:p>
        </w:tc>
        <w:tc>
          <w:tcPr>
            <w:tcW w:w="5953" w:type="dxa"/>
            <w:tcBorders>
              <w:top w:val="single" w:sz="4" w:space="0" w:color="auto"/>
              <w:left w:val="single" w:sz="4" w:space="0" w:color="auto"/>
              <w:bottom w:val="single" w:sz="4" w:space="0" w:color="auto"/>
              <w:right w:val="single" w:sz="4" w:space="0" w:color="auto"/>
            </w:tcBorders>
            <w:hideMark/>
          </w:tcPr>
          <w:p w14:paraId="5AA69856" w14:textId="77777777" w:rsidR="00BC188A" w:rsidRPr="00BC188A" w:rsidRDefault="00BC188A">
            <w:pPr>
              <w:numPr>
                <w:ilvl w:val="0"/>
                <w:numId w:val="40"/>
              </w:numPr>
              <w:spacing w:after="200" w:line="276" w:lineRule="auto"/>
              <w:contextualSpacing/>
              <w:jc w:val="both"/>
              <w:rPr>
                <w:sz w:val="22"/>
                <w:szCs w:val="22"/>
                <w:lang w:eastAsia="en-US"/>
              </w:rPr>
            </w:pPr>
            <w:r w:rsidRPr="00BC188A">
              <w:rPr>
                <w:sz w:val="22"/>
                <w:szCs w:val="22"/>
                <w:lang w:eastAsia="en-US"/>
              </w:rPr>
              <w:t xml:space="preserve">Przełącznik FC musi być wykonany w technologii FC minimum 32 </w:t>
            </w:r>
            <w:proofErr w:type="spellStart"/>
            <w:r w:rsidRPr="00BC188A">
              <w:rPr>
                <w:sz w:val="22"/>
                <w:szCs w:val="22"/>
                <w:lang w:eastAsia="en-US"/>
              </w:rPr>
              <w:t>Gb</w:t>
            </w:r>
            <w:proofErr w:type="spellEnd"/>
            <w:r w:rsidRPr="00BC188A">
              <w:rPr>
                <w:sz w:val="22"/>
                <w:szCs w:val="22"/>
                <w:lang w:eastAsia="en-US"/>
              </w:rPr>
              <w:t xml:space="preserve">/s i zapewniać możliwość pracy portów FC z prędkościami 32, 16, 8, 4 </w:t>
            </w:r>
            <w:proofErr w:type="spellStart"/>
            <w:r w:rsidRPr="00BC188A">
              <w:rPr>
                <w:sz w:val="22"/>
                <w:szCs w:val="22"/>
                <w:lang w:eastAsia="en-US"/>
              </w:rPr>
              <w:t>Gb</w:t>
            </w:r>
            <w:proofErr w:type="spellEnd"/>
            <w:r w:rsidRPr="00BC188A">
              <w:rPr>
                <w:sz w:val="22"/>
                <w:szCs w:val="22"/>
                <w:lang w:eastAsia="en-US"/>
              </w:rPr>
              <w:t>/s w zależności od rodzaju zastosowanych wkładek SFP.</w:t>
            </w:r>
          </w:p>
          <w:p w14:paraId="442EF4EE" w14:textId="77777777" w:rsidR="00BC188A" w:rsidRPr="00BC188A" w:rsidRDefault="00BC188A">
            <w:pPr>
              <w:numPr>
                <w:ilvl w:val="0"/>
                <w:numId w:val="40"/>
              </w:numPr>
              <w:spacing w:after="200" w:line="276" w:lineRule="auto"/>
              <w:contextualSpacing/>
              <w:jc w:val="both"/>
              <w:rPr>
                <w:sz w:val="22"/>
                <w:szCs w:val="22"/>
                <w:lang w:eastAsia="en-US"/>
              </w:rPr>
            </w:pPr>
            <w:r w:rsidRPr="00BC188A">
              <w:rPr>
                <w:sz w:val="22"/>
                <w:szCs w:val="22"/>
                <w:lang w:eastAsia="en-US"/>
              </w:rPr>
              <w:t>Przełącznik FC musi być wyposażony, w co najmniej 8 aktywnych portów FC obsadzonych wkładkami SFP 16Gb/s.</w:t>
            </w:r>
          </w:p>
        </w:tc>
        <w:tc>
          <w:tcPr>
            <w:tcW w:w="1701" w:type="dxa"/>
            <w:tcBorders>
              <w:top w:val="single" w:sz="4" w:space="0" w:color="auto"/>
              <w:left w:val="single" w:sz="4" w:space="0" w:color="auto"/>
              <w:bottom w:val="single" w:sz="4" w:space="0" w:color="auto"/>
              <w:right w:val="single" w:sz="4" w:space="0" w:color="auto"/>
            </w:tcBorders>
          </w:tcPr>
          <w:p w14:paraId="5877388F" w14:textId="77777777" w:rsidR="00BC188A" w:rsidRPr="00BC188A" w:rsidRDefault="00BC188A">
            <w:pPr>
              <w:numPr>
                <w:ilvl w:val="0"/>
                <w:numId w:val="40"/>
              </w:numPr>
              <w:spacing w:after="200" w:line="276" w:lineRule="auto"/>
              <w:contextualSpacing/>
              <w:jc w:val="both"/>
              <w:rPr>
                <w:sz w:val="22"/>
                <w:szCs w:val="22"/>
                <w:lang w:eastAsia="en-US"/>
              </w:rPr>
            </w:pPr>
          </w:p>
        </w:tc>
      </w:tr>
      <w:tr w:rsidR="00BC188A" w:rsidRPr="00BC188A" w14:paraId="4A4086EC" w14:textId="77777777" w:rsidTr="000265B3">
        <w:tc>
          <w:tcPr>
            <w:tcW w:w="1560" w:type="dxa"/>
            <w:tcBorders>
              <w:top w:val="single" w:sz="4" w:space="0" w:color="auto"/>
              <w:left w:val="single" w:sz="4" w:space="0" w:color="auto"/>
              <w:bottom w:val="single" w:sz="4" w:space="0" w:color="auto"/>
              <w:right w:val="single" w:sz="4" w:space="0" w:color="auto"/>
            </w:tcBorders>
            <w:hideMark/>
          </w:tcPr>
          <w:p w14:paraId="5046CC9B" w14:textId="77777777" w:rsidR="00BC188A" w:rsidRPr="00BC188A" w:rsidRDefault="00BC188A" w:rsidP="00BC188A">
            <w:pPr>
              <w:spacing w:line="276" w:lineRule="auto"/>
              <w:jc w:val="both"/>
              <w:rPr>
                <w:sz w:val="22"/>
                <w:szCs w:val="22"/>
                <w:lang w:eastAsia="en-US"/>
              </w:rPr>
            </w:pPr>
            <w:r w:rsidRPr="00BC188A">
              <w:rPr>
                <w:sz w:val="22"/>
                <w:szCs w:val="22"/>
                <w:lang w:eastAsia="en-US"/>
              </w:rPr>
              <w:t>Mechanizmy zwiększające poziom bezpieczeństwa</w:t>
            </w:r>
          </w:p>
        </w:tc>
        <w:tc>
          <w:tcPr>
            <w:tcW w:w="5953" w:type="dxa"/>
            <w:tcBorders>
              <w:top w:val="single" w:sz="4" w:space="0" w:color="auto"/>
              <w:left w:val="single" w:sz="4" w:space="0" w:color="auto"/>
              <w:bottom w:val="single" w:sz="4" w:space="0" w:color="auto"/>
              <w:right w:val="single" w:sz="4" w:space="0" w:color="auto"/>
            </w:tcBorders>
            <w:hideMark/>
          </w:tcPr>
          <w:p w14:paraId="47242941" w14:textId="77777777" w:rsidR="00BC188A" w:rsidRPr="00BC188A" w:rsidRDefault="00BC188A">
            <w:pPr>
              <w:numPr>
                <w:ilvl w:val="0"/>
                <w:numId w:val="41"/>
              </w:numPr>
              <w:spacing w:after="200" w:line="276" w:lineRule="auto"/>
              <w:contextualSpacing/>
              <w:jc w:val="both"/>
              <w:rPr>
                <w:sz w:val="22"/>
                <w:szCs w:val="22"/>
                <w:lang w:eastAsia="en-US"/>
              </w:rPr>
            </w:pPr>
            <w:r w:rsidRPr="00BC188A">
              <w:rPr>
                <w:sz w:val="22"/>
                <w:szCs w:val="22"/>
                <w:lang w:eastAsia="en-US"/>
              </w:rPr>
              <w:t xml:space="preserve">Uwierzytelnianie (autentykacja) przełączników w sieci </w:t>
            </w:r>
            <w:proofErr w:type="spellStart"/>
            <w:r w:rsidRPr="00BC188A">
              <w:rPr>
                <w:sz w:val="22"/>
                <w:szCs w:val="22"/>
                <w:lang w:eastAsia="en-US"/>
              </w:rPr>
              <w:t>Fabric</w:t>
            </w:r>
            <w:proofErr w:type="spellEnd"/>
            <w:r w:rsidRPr="00BC188A">
              <w:rPr>
                <w:sz w:val="22"/>
                <w:szCs w:val="22"/>
                <w:lang w:eastAsia="en-US"/>
              </w:rPr>
              <w:t xml:space="preserve"> za pomocą protokołów DH-CHAP i FCAP.</w:t>
            </w:r>
          </w:p>
          <w:p w14:paraId="514F7F60" w14:textId="77777777" w:rsidR="00BC188A" w:rsidRPr="00BC188A" w:rsidRDefault="00BC188A">
            <w:pPr>
              <w:numPr>
                <w:ilvl w:val="0"/>
                <w:numId w:val="41"/>
              </w:numPr>
              <w:spacing w:after="200" w:line="276" w:lineRule="auto"/>
              <w:contextualSpacing/>
              <w:jc w:val="both"/>
              <w:rPr>
                <w:sz w:val="22"/>
                <w:szCs w:val="22"/>
                <w:lang w:eastAsia="en-US"/>
              </w:rPr>
            </w:pPr>
            <w:r w:rsidRPr="00BC188A">
              <w:rPr>
                <w:sz w:val="22"/>
                <w:szCs w:val="22"/>
                <w:lang w:eastAsia="en-US"/>
              </w:rPr>
              <w:t xml:space="preserve">Uwierzytelnianie (autentykacja) urządzeń końcowych w sieci </w:t>
            </w:r>
            <w:proofErr w:type="spellStart"/>
            <w:r w:rsidRPr="00BC188A">
              <w:rPr>
                <w:sz w:val="22"/>
                <w:szCs w:val="22"/>
                <w:lang w:eastAsia="en-US"/>
              </w:rPr>
              <w:t>Fabric</w:t>
            </w:r>
            <w:proofErr w:type="spellEnd"/>
            <w:r w:rsidRPr="00BC188A">
              <w:rPr>
                <w:sz w:val="22"/>
                <w:szCs w:val="22"/>
                <w:lang w:eastAsia="en-US"/>
              </w:rPr>
              <w:t xml:space="preserve"> za pomocą protokołu DH-CHAP.</w:t>
            </w:r>
          </w:p>
          <w:p w14:paraId="71D65AC4" w14:textId="77777777" w:rsidR="00BC188A" w:rsidRPr="00BC188A" w:rsidRDefault="00BC188A">
            <w:pPr>
              <w:numPr>
                <w:ilvl w:val="0"/>
                <w:numId w:val="41"/>
              </w:numPr>
              <w:spacing w:after="200" w:line="276" w:lineRule="auto"/>
              <w:contextualSpacing/>
              <w:jc w:val="both"/>
              <w:rPr>
                <w:sz w:val="22"/>
                <w:szCs w:val="22"/>
                <w:lang w:eastAsia="en-US"/>
              </w:rPr>
            </w:pPr>
            <w:r w:rsidRPr="00BC188A">
              <w:rPr>
                <w:sz w:val="22"/>
                <w:szCs w:val="22"/>
                <w:lang w:eastAsia="en-US"/>
              </w:rPr>
              <w:t>Szyfrowanie połączenia z konsolą administracyjną. Wsparcie dla SSHv2.</w:t>
            </w:r>
          </w:p>
          <w:p w14:paraId="476509B0" w14:textId="77777777" w:rsidR="00BC188A" w:rsidRPr="00BC188A" w:rsidRDefault="00BC188A">
            <w:pPr>
              <w:numPr>
                <w:ilvl w:val="0"/>
                <w:numId w:val="41"/>
              </w:numPr>
              <w:spacing w:after="200" w:line="276" w:lineRule="auto"/>
              <w:contextualSpacing/>
              <w:jc w:val="both"/>
              <w:rPr>
                <w:sz w:val="22"/>
                <w:szCs w:val="22"/>
                <w:lang w:eastAsia="en-US"/>
              </w:rPr>
            </w:pPr>
            <w:r w:rsidRPr="00BC188A">
              <w:rPr>
                <w:sz w:val="22"/>
                <w:szCs w:val="22"/>
                <w:lang w:eastAsia="en-US"/>
              </w:rPr>
              <w:t xml:space="preserve">Definiowanie wielu kont administratorów z możliwością ograniczenia ich uprawnień za pomocą mechanizmu tzw. RBAC (Role </w:t>
            </w:r>
            <w:proofErr w:type="spellStart"/>
            <w:r w:rsidRPr="00BC188A">
              <w:rPr>
                <w:sz w:val="22"/>
                <w:szCs w:val="22"/>
                <w:lang w:eastAsia="en-US"/>
              </w:rPr>
              <w:t>Based</w:t>
            </w:r>
            <w:proofErr w:type="spellEnd"/>
            <w:r w:rsidRPr="00BC188A">
              <w:rPr>
                <w:sz w:val="22"/>
                <w:szCs w:val="22"/>
                <w:lang w:eastAsia="en-US"/>
              </w:rPr>
              <w:t xml:space="preserve"> Access Control).</w:t>
            </w:r>
          </w:p>
          <w:p w14:paraId="0A3181C7" w14:textId="77777777" w:rsidR="00BC188A" w:rsidRPr="00BC188A" w:rsidRDefault="00BC188A">
            <w:pPr>
              <w:numPr>
                <w:ilvl w:val="0"/>
                <w:numId w:val="41"/>
              </w:numPr>
              <w:spacing w:after="200" w:line="276" w:lineRule="auto"/>
              <w:contextualSpacing/>
              <w:jc w:val="both"/>
              <w:rPr>
                <w:sz w:val="22"/>
                <w:szCs w:val="22"/>
                <w:lang w:eastAsia="en-US"/>
              </w:rPr>
            </w:pPr>
            <w:r w:rsidRPr="00BC188A">
              <w:rPr>
                <w:sz w:val="22"/>
                <w:szCs w:val="22"/>
                <w:lang w:eastAsia="en-US"/>
              </w:rPr>
              <w:t>Definiowane kont administratorów w środowiskach RADIUS, TACACS+, LDAP w MS Active Directory.</w:t>
            </w:r>
          </w:p>
          <w:p w14:paraId="284C64CB" w14:textId="77777777" w:rsidR="00BC188A" w:rsidRPr="00BC188A" w:rsidRDefault="00BC188A">
            <w:pPr>
              <w:numPr>
                <w:ilvl w:val="0"/>
                <w:numId w:val="41"/>
              </w:numPr>
              <w:spacing w:after="200" w:line="276" w:lineRule="auto"/>
              <w:contextualSpacing/>
              <w:jc w:val="both"/>
              <w:rPr>
                <w:sz w:val="22"/>
                <w:szCs w:val="22"/>
                <w:lang w:eastAsia="en-US"/>
              </w:rPr>
            </w:pPr>
            <w:r w:rsidRPr="00BC188A">
              <w:rPr>
                <w:sz w:val="22"/>
                <w:szCs w:val="22"/>
                <w:lang w:eastAsia="en-US"/>
              </w:rPr>
              <w:t>Szyfrowanie komunikacji narzędzi administracyjnych za pomocą SSL/HTTPS obsługa SNMP v1 oraz v3</w:t>
            </w:r>
          </w:p>
          <w:p w14:paraId="15C38DC0" w14:textId="77777777" w:rsidR="00BC188A" w:rsidRPr="00BC188A" w:rsidRDefault="00BC188A">
            <w:pPr>
              <w:numPr>
                <w:ilvl w:val="0"/>
                <w:numId w:val="41"/>
              </w:numPr>
              <w:spacing w:after="200" w:line="276" w:lineRule="auto"/>
              <w:contextualSpacing/>
              <w:jc w:val="both"/>
              <w:rPr>
                <w:sz w:val="22"/>
                <w:szCs w:val="22"/>
                <w:lang w:eastAsia="en-US"/>
              </w:rPr>
            </w:pPr>
            <w:r w:rsidRPr="00BC188A">
              <w:rPr>
                <w:sz w:val="22"/>
                <w:szCs w:val="22"/>
                <w:lang w:eastAsia="en-US"/>
              </w:rPr>
              <w:t xml:space="preserve">IP </w:t>
            </w:r>
            <w:proofErr w:type="spellStart"/>
            <w:r w:rsidRPr="00BC188A">
              <w:rPr>
                <w:sz w:val="22"/>
                <w:szCs w:val="22"/>
                <w:lang w:eastAsia="en-US"/>
              </w:rPr>
              <w:t>Filter</w:t>
            </w:r>
            <w:proofErr w:type="spellEnd"/>
            <w:r w:rsidRPr="00BC188A">
              <w:rPr>
                <w:sz w:val="22"/>
                <w:szCs w:val="22"/>
                <w:lang w:eastAsia="en-US"/>
              </w:rPr>
              <w:t xml:space="preserve"> dla portu administracyjnego przełącznika</w:t>
            </w:r>
          </w:p>
        </w:tc>
        <w:tc>
          <w:tcPr>
            <w:tcW w:w="1701" w:type="dxa"/>
            <w:tcBorders>
              <w:top w:val="single" w:sz="4" w:space="0" w:color="auto"/>
              <w:left w:val="single" w:sz="4" w:space="0" w:color="auto"/>
              <w:bottom w:val="single" w:sz="4" w:space="0" w:color="auto"/>
              <w:right w:val="single" w:sz="4" w:space="0" w:color="auto"/>
            </w:tcBorders>
          </w:tcPr>
          <w:p w14:paraId="0A21B59A" w14:textId="77777777" w:rsidR="00BC188A" w:rsidRPr="00BC188A" w:rsidRDefault="00BC188A">
            <w:pPr>
              <w:numPr>
                <w:ilvl w:val="0"/>
                <w:numId w:val="41"/>
              </w:numPr>
              <w:spacing w:after="200" w:line="276" w:lineRule="auto"/>
              <w:contextualSpacing/>
              <w:jc w:val="both"/>
              <w:rPr>
                <w:sz w:val="22"/>
                <w:szCs w:val="22"/>
                <w:lang w:eastAsia="en-US"/>
              </w:rPr>
            </w:pPr>
          </w:p>
        </w:tc>
      </w:tr>
      <w:tr w:rsidR="00BC188A" w:rsidRPr="00BC188A" w14:paraId="7CB456EF" w14:textId="77777777" w:rsidTr="000265B3">
        <w:tc>
          <w:tcPr>
            <w:tcW w:w="1560" w:type="dxa"/>
            <w:tcBorders>
              <w:top w:val="single" w:sz="4" w:space="0" w:color="auto"/>
              <w:left w:val="single" w:sz="4" w:space="0" w:color="auto"/>
              <w:bottom w:val="single" w:sz="4" w:space="0" w:color="auto"/>
              <w:right w:val="single" w:sz="4" w:space="0" w:color="auto"/>
            </w:tcBorders>
            <w:hideMark/>
          </w:tcPr>
          <w:p w14:paraId="2884EB7F" w14:textId="77777777" w:rsidR="00BC188A" w:rsidRPr="00BC188A" w:rsidRDefault="00BC188A" w:rsidP="00BC188A">
            <w:pPr>
              <w:spacing w:line="276" w:lineRule="auto"/>
              <w:jc w:val="both"/>
              <w:rPr>
                <w:sz w:val="22"/>
                <w:szCs w:val="22"/>
                <w:lang w:eastAsia="en-US"/>
              </w:rPr>
            </w:pPr>
            <w:r w:rsidRPr="00BC188A">
              <w:rPr>
                <w:sz w:val="22"/>
                <w:szCs w:val="22"/>
                <w:lang w:eastAsia="en-US"/>
              </w:rPr>
              <w:lastRenderedPageBreak/>
              <w:t>Możliwość konfiguracji</w:t>
            </w:r>
          </w:p>
        </w:tc>
        <w:tc>
          <w:tcPr>
            <w:tcW w:w="5953" w:type="dxa"/>
            <w:tcBorders>
              <w:top w:val="single" w:sz="4" w:space="0" w:color="auto"/>
              <w:left w:val="single" w:sz="4" w:space="0" w:color="auto"/>
              <w:bottom w:val="single" w:sz="4" w:space="0" w:color="auto"/>
              <w:right w:val="single" w:sz="4" w:space="0" w:color="auto"/>
            </w:tcBorders>
            <w:hideMark/>
          </w:tcPr>
          <w:p w14:paraId="0E4B1FDC" w14:textId="77777777" w:rsidR="00BC188A" w:rsidRPr="00BC188A" w:rsidRDefault="00BC188A">
            <w:pPr>
              <w:numPr>
                <w:ilvl w:val="0"/>
                <w:numId w:val="42"/>
              </w:numPr>
              <w:spacing w:after="200" w:line="276" w:lineRule="auto"/>
              <w:contextualSpacing/>
              <w:jc w:val="both"/>
              <w:rPr>
                <w:sz w:val="22"/>
                <w:szCs w:val="22"/>
                <w:lang w:eastAsia="en-US"/>
              </w:rPr>
            </w:pPr>
            <w:r w:rsidRPr="00BC188A">
              <w:rPr>
                <w:sz w:val="22"/>
                <w:szCs w:val="22"/>
                <w:lang w:eastAsia="en-US"/>
              </w:rPr>
              <w:t>Polecenia tekstowe w interfejsie znakowym konsoli terminala.</w:t>
            </w:r>
          </w:p>
          <w:p w14:paraId="731201A7" w14:textId="77777777" w:rsidR="00BC188A" w:rsidRPr="00BC188A" w:rsidRDefault="00BC188A">
            <w:pPr>
              <w:numPr>
                <w:ilvl w:val="0"/>
                <w:numId w:val="42"/>
              </w:numPr>
              <w:spacing w:after="200" w:line="276" w:lineRule="auto"/>
              <w:contextualSpacing/>
              <w:jc w:val="both"/>
              <w:rPr>
                <w:sz w:val="22"/>
                <w:szCs w:val="22"/>
                <w:lang w:eastAsia="en-US"/>
              </w:rPr>
            </w:pPr>
            <w:r w:rsidRPr="00BC188A">
              <w:rPr>
                <w:sz w:val="22"/>
                <w:szCs w:val="22"/>
                <w:lang w:eastAsia="en-US"/>
              </w:rPr>
              <w:t>Przeglądarkę internetową z interfejsem graficznym lub dedykowane.</w:t>
            </w:r>
          </w:p>
        </w:tc>
        <w:tc>
          <w:tcPr>
            <w:tcW w:w="1701" w:type="dxa"/>
            <w:tcBorders>
              <w:top w:val="single" w:sz="4" w:space="0" w:color="auto"/>
              <w:left w:val="single" w:sz="4" w:space="0" w:color="auto"/>
              <w:bottom w:val="single" w:sz="4" w:space="0" w:color="auto"/>
              <w:right w:val="single" w:sz="4" w:space="0" w:color="auto"/>
            </w:tcBorders>
          </w:tcPr>
          <w:p w14:paraId="14D64F7E" w14:textId="77777777" w:rsidR="00BC188A" w:rsidRPr="00BC188A" w:rsidRDefault="00BC188A">
            <w:pPr>
              <w:numPr>
                <w:ilvl w:val="0"/>
                <w:numId w:val="42"/>
              </w:numPr>
              <w:spacing w:after="200" w:line="276" w:lineRule="auto"/>
              <w:contextualSpacing/>
              <w:jc w:val="both"/>
              <w:rPr>
                <w:sz w:val="22"/>
                <w:szCs w:val="22"/>
                <w:lang w:eastAsia="en-US"/>
              </w:rPr>
            </w:pPr>
          </w:p>
        </w:tc>
      </w:tr>
      <w:tr w:rsidR="00BC188A" w:rsidRPr="00BC188A" w14:paraId="266B65CE" w14:textId="77777777" w:rsidTr="000265B3">
        <w:tc>
          <w:tcPr>
            <w:tcW w:w="1560" w:type="dxa"/>
            <w:tcBorders>
              <w:top w:val="single" w:sz="4" w:space="0" w:color="auto"/>
              <w:left w:val="single" w:sz="4" w:space="0" w:color="auto"/>
              <w:bottom w:val="single" w:sz="4" w:space="0" w:color="auto"/>
              <w:right w:val="single" w:sz="4" w:space="0" w:color="auto"/>
            </w:tcBorders>
            <w:hideMark/>
          </w:tcPr>
          <w:p w14:paraId="2D77F793" w14:textId="77777777" w:rsidR="00BC188A" w:rsidRPr="00BC188A" w:rsidRDefault="00BC188A" w:rsidP="00BC188A">
            <w:pPr>
              <w:spacing w:line="276" w:lineRule="auto"/>
              <w:jc w:val="both"/>
              <w:rPr>
                <w:sz w:val="22"/>
                <w:szCs w:val="22"/>
                <w:lang w:eastAsia="en-US"/>
              </w:rPr>
            </w:pPr>
            <w:r w:rsidRPr="00BC188A">
              <w:rPr>
                <w:sz w:val="22"/>
                <w:szCs w:val="22"/>
                <w:lang w:eastAsia="en-US"/>
              </w:rPr>
              <w:t>Narzędzia diagnostyczne</w:t>
            </w:r>
          </w:p>
        </w:tc>
        <w:tc>
          <w:tcPr>
            <w:tcW w:w="5953" w:type="dxa"/>
            <w:tcBorders>
              <w:top w:val="single" w:sz="4" w:space="0" w:color="auto"/>
              <w:left w:val="single" w:sz="4" w:space="0" w:color="auto"/>
              <w:bottom w:val="single" w:sz="4" w:space="0" w:color="auto"/>
              <w:right w:val="single" w:sz="4" w:space="0" w:color="auto"/>
            </w:tcBorders>
            <w:hideMark/>
          </w:tcPr>
          <w:p w14:paraId="6E6199D7" w14:textId="77777777" w:rsidR="00BC188A" w:rsidRPr="00BC188A" w:rsidRDefault="00BC188A">
            <w:pPr>
              <w:numPr>
                <w:ilvl w:val="0"/>
                <w:numId w:val="43"/>
              </w:numPr>
              <w:spacing w:after="200" w:line="276" w:lineRule="auto"/>
              <w:contextualSpacing/>
              <w:jc w:val="both"/>
              <w:rPr>
                <w:sz w:val="22"/>
                <w:szCs w:val="22"/>
                <w:lang w:eastAsia="en-US"/>
              </w:rPr>
            </w:pPr>
            <w:r w:rsidRPr="00BC188A">
              <w:rPr>
                <w:sz w:val="22"/>
                <w:szCs w:val="22"/>
                <w:lang w:eastAsia="en-US"/>
              </w:rPr>
              <w:t>Logowanie zdarzeń poprzez mechanizm „</w:t>
            </w:r>
            <w:proofErr w:type="spellStart"/>
            <w:r w:rsidRPr="00BC188A">
              <w:rPr>
                <w:sz w:val="22"/>
                <w:szCs w:val="22"/>
                <w:lang w:eastAsia="en-US"/>
              </w:rPr>
              <w:t>syslog</w:t>
            </w:r>
            <w:proofErr w:type="spellEnd"/>
            <w:r w:rsidRPr="00BC188A">
              <w:rPr>
                <w:sz w:val="22"/>
                <w:szCs w:val="22"/>
                <w:lang w:eastAsia="en-US"/>
              </w:rPr>
              <w:t>”.</w:t>
            </w:r>
          </w:p>
          <w:p w14:paraId="3157CC56" w14:textId="77777777" w:rsidR="00BC188A" w:rsidRPr="00BC188A" w:rsidRDefault="00BC188A">
            <w:pPr>
              <w:numPr>
                <w:ilvl w:val="0"/>
                <w:numId w:val="43"/>
              </w:numPr>
              <w:spacing w:after="200" w:line="276" w:lineRule="auto"/>
              <w:contextualSpacing/>
              <w:jc w:val="both"/>
              <w:rPr>
                <w:sz w:val="22"/>
                <w:szCs w:val="22"/>
                <w:lang w:eastAsia="en-US"/>
              </w:rPr>
            </w:pPr>
            <w:r w:rsidRPr="00BC188A">
              <w:rPr>
                <w:sz w:val="22"/>
                <w:szCs w:val="22"/>
                <w:lang w:eastAsia="en-US"/>
              </w:rPr>
              <w:t xml:space="preserve">Port diagnostyczny tzw. </w:t>
            </w:r>
            <w:proofErr w:type="spellStart"/>
            <w:r w:rsidRPr="00BC188A">
              <w:rPr>
                <w:sz w:val="22"/>
                <w:szCs w:val="22"/>
                <w:lang w:eastAsia="en-US"/>
              </w:rPr>
              <w:t>D_port</w:t>
            </w:r>
            <w:proofErr w:type="spellEnd"/>
            <w:r w:rsidRPr="00BC188A">
              <w:rPr>
                <w:sz w:val="22"/>
                <w:szCs w:val="22"/>
                <w:lang w:eastAsia="en-US"/>
              </w:rPr>
              <w:t xml:space="preserve">. Port diagnostyczny musi umożliwiać wykonanie testów sprawdzających komunikację portu przełącznika z wkładką SFP, połączenie optyczne pomiędzy dwoma przełącznikami, testowe obciążenie połączenia pełną przepustowością 16Gbps/32Gbps oraz pomiar opóźnienia i odległości między przełącznikami z dokładnością, co najmniej do 5m dla wkładek SFP 16Gbps lub 32Gbps. Testy wykonywane przez port diagnostyczny nie mogą wpływać w żaden sposób na działanie pozostałych portów przełącznika i całej sieci </w:t>
            </w:r>
            <w:proofErr w:type="spellStart"/>
            <w:r w:rsidRPr="00BC188A">
              <w:rPr>
                <w:sz w:val="22"/>
                <w:szCs w:val="22"/>
                <w:lang w:eastAsia="en-US"/>
              </w:rPr>
              <w:t>fabric</w:t>
            </w:r>
            <w:proofErr w:type="spellEnd"/>
            <w:r w:rsidRPr="00BC188A">
              <w:rPr>
                <w:sz w:val="22"/>
                <w:szCs w:val="22"/>
                <w:lang w:eastAsia="en-US"/>
              </w:rPr>
              <w:t>.</w:t>
            </w:r>
          </w:p>
          <w:p w14:paraId="1046C335" w14:textId="77777777" w:rsidR="00BC188A" w:rsidRPr="00BC188A" w:rsidRDefault="00BC188A">
            <w:pPr>
              <w:numPr>
                <w:ilvl w:val="0"/>
                <w:numId w:val="43"/>
              </w:numPr>
              <w:spacing w:after="200" w:line="276" w:lineRule="auto"/>
              <w:contextualSpacing/>
              <w:jc w:val="both"/>
              <w:rPr>
                <w:sz w:val="22"/>
                <w:szCs w:val="22"/>
                <w:lang w:eastAsia="en-US"/>
              </w:rPr>
            </w:pPr>
            <w:r w:rsidRPr="00BC188A">
              <w:rPr>
                <w:sz w:val="22"/>
                <w:szCs w:val="22"/>
                <w:lang w:eastAsia="en-US"/>
              </w:rPr>
              <w:t>FC ping</w:t>
            </w:r>
          </w:p>
          <w:p w14:paraId="05BB7211" w14:textId="77777777" w:rsidR="00BC188A" w:rsidRPr="00BC188A" w:rsidRDefault="00BC188A">
            <w:pPr>
              <w:numPr>
                <w:ilvl w:val="0"/>
                <w:numId w:val="43"/>
              </w:numPr>
              <w:spacing w:after="200" w:line="276" w:lineRule="auto"/>
              <w:contextualSpacing/>
              <w:jc w:val="both"/>
              <w:rPr>
                <w:sz w:val="22"/>
                <w:szCs w:val="22"/>
                <w:lang w:eastAsia="en-US"/>
              </w:rPr>
            </w:pPr>
            <w:r w:rsidRPr="00BC188A">
              <w:rPr>
                <w:sz w:val="22"/>
                <w:szCs w:val="22"/>
                <w:lang w:eastAsia="en-US"/>
              </w:rPr>
              <w:t xml:space="preserve">FC </w:t>
            </w:r>
            <w:proofErr w:type="spellStart"/>
            <w:r w:rsidRPr="00BC188A">
              <w:rPr>
                <w:sz w:val="22"/>
                <w:szCs w:val="22"/>
                <w:lang w:eastAsia="en-US"/>
              </w:rPr>
              <w:t>traceroute</w:t>
            </w:r>
            <w:proofErr w:type="spellEnd"/>
          </w:p>
        </w:tc>
        <w:tc>
          <w:tcPr>
            <w:tcW w:w="1701" w:type="dxa"/>
            <w:tcBorders>
              <w:top w:val="single" w:sz="4" w:space="0" w:color="auto"/>
              <w:left w:val="single" w:sz="4" w:space="0" w:color="auto"/>
              <w:bottom w:val="single" w:sz="4" w:space="0" w:color="auto"/>
              <w:right w:val="single" w:sz="4" w:space="0" w:color="auto"/>
            </w:tcBorders>
          </w:tcPr>
          <w:p w14:paraId="0313B74B" w14:textId="77777777" w:rsidR="00BC188A" w:rsidRPr="00BC188A" w:rsidRDefault="00BC188A">
            <w:pPr>
              <w:numPr>
                <w:ilvl w:val="0"/>
                <w:numId w:val="43"/>
              </w:numPr>
              <w:spacing w:after="200" w:line="276" w:lineRule="auto"/>
              <w:contextualSpacing/>
              <w:jc w:val="both"/>
              <w:rPr>
                <w:sz w:val="22"/>
                <w:szCs w:val="22"/>
                <w:lang w:eastAsia="en-US"/>
              </w:rPr>
            </w:pPr>
          </w:p>
        </w:tc>
      </w:tr>
      <w:tr w:rsidR="00BC188A" w:rsidRPr="00BC188A" w14:paraId="67EB4547" w14:textId="77777777" w:rsidTr="000265B3">
        <w:tc>
          <w:tcPr>
            <w:tcW w:w="1560" w:type="dxa"/>
            <w:tcBorders>
              <w:top w:val="single" w:sz="4" w:space="0" w:color="auto"/>
              <w:left w:val="single" w:sz="4" w:space="0" w:color="auto"/>
              <w:bottom w:val="single" w:sz="4" w:space="0" w:color="auto"/>
              <w:right w:val="single" w:sz="4" w:space="0" w:color="auto"/>
            </w:tcBorders>
            <w:hideMark/>
          </w:tcPr>
          <w:p w14:paraId="012D541A" w14:textId="77777777" w:rsidR="00BC188A" w:rsidRPr="00BC188A" w:rsidRDefault="00BC188A" w:rsidP="00BC188A">
            <w:pPr>
              <w:spacing w:line="276" w:lineRule="auto"/>
              <w:jc w:val="both"/>
              <w:rPr>
                <w:sz w:val="22"/>
                <w:szCs w:val="22"/>
                <w:lang w:eastAsia="en-US"/>
              </w:rPr>
            </w:pPr>
            <w:r w:rsidRPr="00BC188A">
              <w:rPr>
                <w:sz w:val="22"/>
                <w:szCs w:val="22"/>
                <w:lang w:eastAsia="en-US"/>
              </w:rPr>
              <w:t>Dodatkowe wymagania</w:t>
            </w:r>
          </w:p>
        </w:tc>
        <w:tc>
          <w:tcPr>
            <w:tcW w:w="5953" w:type="dxa"/>
            <w:tcBorders>
              <w:top w:val="single" w:sz="4" w:space="0" w:color="auto"/>
              <w:left w:val="single" w:sz="4" w:space="0" w:color="auto"/>
              <w:bottom w:val="single" w:sz="4" w:space="0" w:color="auto"/>
              <w:right w:val="single" w:sz="4" w:space="0" w:color="auto"/>
            </w:tcBorders>
            <w:hideMark/>
          </w:tcPr>
          <w:p w14:paraId="43001FC5"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 xml:space="preserve">Wszystkie zaoferowane porty przełącznika FC muszą umożliwiać działanie bez tzw. </w:t>
            </w:r>
            <w:proofErr w:type="spellStart"/>
            <w:r w:rsidRPr="00BC188A">
              <w:rPr>
                <w:sz w:val="22"/>
                <w:szCs w:val="22"/>
                <w:lang w:eastAsia="en-US"/>
              </w:rPr>
              <w:t>oversubscrypcji</w:t>
            </w:r>
            <w:proofErr w:type="spellEnd"/>
            <w:r w:rsidRPr="00BC188A">
              <w:rPr>
                <w:sz w:val="22"/>
                <w:szCs w:val="22"/>
                <w:lang w:eastAsia="en-US"/>
              </w:rPr>
              <w:t xml:space="preserve"> gdzie wszystkie porty w maksymalnie rozbudowanej konfiguracji przełącznika mogą pracować równocześnie z pełną prędkością 16Gb/s lub 32Gb/s w zależności do zastosowanych wkładek FC.</w:t>
            </w:r>
          </w:p>
          <w:p w14:paraId="76CF967D"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 xml:space="preserve">Całkowita przepustowość przełącznika FC dostępna dla maksymalnie rozbudowanej konfiguracji wyposażonej we wkładki 32Gb/s musi wynosić minimum 768 </w:t>
            </w:r>
            <w:proofErr w:type="spellStart"/>
            <w:r w:rsidRPr="00BC188A">
              <w:rPr>
                <w:sz w:val="22"/>
                <w:szCs w:val="22"/>
                <w:lang w:eastAsia="en-US"/>
              </w:rPr>
              <w:t>Gb</w:t>
            </w:r>
            <w:proofErr w:type="spellEnd"/>
            <w:r w:rsidRPr="00BC188A">
              <w:rPr>
                <w:sz w:val="22"/>
                <w:szCs w:val="22"/>
                <w:lang w:eastAsia="en-US"/>
              </w:rPr>
              <w:t>/s end-to-end.</w:t>
            </w:r>
          </w:p>
          <w:p w14:paraId="14CD417C"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Oczekiwana wartość opóźnienia przy przesyłaniu ramek FC między dowolnymi portami przełącznika nie może być większa niż 900ns.</w:t>
            </w:r>
          </w:p>
          <w:p w14:paraId="2155E021"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Rodzaj obsługiwanych portów, co najmniej: E, D oraz F.</w:t>
            </w:r>
          </w:p>
          <w:p w14:paraId="768420A9"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Przełącznik FC musi mieć wysokość maksymalnie 1 RU (jednostka wysokości szafy montażowej) i szerokość 19” oraz zapewniać techniczną możliwość montażu w szafie 19”.</w:t>
            </w:r>
          </w:p>
          <w:p w14:paraId="45E5E8F5"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Maksymalny dopuszczalny pobór mocy przełącznika FC wyposażonego w 24 wkładki SFP 32Gb/s to 80W.</w:t>
            </w:r>
          </w:p>
          <w:p w14:paraId="2026D8B2"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Maksymalna ilość ciepła wydzielanego przez przełącznik FC wyposażony w 24 wkładki SFP 32Gb/s to 220 BTU na godzinę.</w:t>
            </w:r>
          </w:p>
          <w:p w14:paraId="0D53E867"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 xml:space="preserve">Przełącznik FC musi realizować sprzętową obsługę </w:t>
            </w:r>
            <w:proofErr w:type="spellStart"/>
            <w:r w:rsidRPr="00BC188A">
              <w:rPr>
                <w:sz w:val="22"/>
                <w:szCs w:val="22"/>
                <w:lang w:eastAsia="en-US"/>
              </w:rPr>
              <w:t>zoningu</w:t>
            </w:r>
            <w:proofErr w:type="spellEnd"/>
            <w:r w:rsidRPr="00BC188A">
              <w:rPr>
                <w:sz w:val="22"/>
                <w:szCs w:val="22"/>
                <w:lang w:eastAsia="en-US"/>
              </w:rPr>
              <w:t xml:space="preserve"> (przez tzw. układ ASIC) na podstawie portów i adresów WWN.</w:t>
            </w:r>
          </w:p>
          <w:p w14:paraId="670772AF"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 xml:space="preserve">Przełącznik FC musi zapewnić możliwość jego zarządzania przez zintegrowany port Ethernet, RS232 oraz </w:t>
            </w:r>
            <w:proofErr w:type="spellStart"/>
            <w:r w:rsidRPr="00BC188A">
              <w:rPr>
                <w:sz w:val="22"/>
                <w:szCs w:val="22"/>
                <w:lang w:eastAsia="en-US"/>
              </w:rPr>
              <w:t>inband</w:t>
            </w:r>
            <w:proofErr w:type="spellEnd"/>
            <w:r w:rsidRPr="00BC188A">
              <w:rPr>
                <w:sz w:val="22"/>
                <w:szCs w:val="22"/>
                <w:lang w:eastAsia="en-US"/>
              </w:rPr>
              <w:t xml:space="preserve"> IP-</w:t>
            </w:r>
            <w:proofErr w:type="spellStart"/>
            <w:r w:rsidRPr="00BC188A">
              <w:rPr>
                <w:sz w:val="22"/>
                <w:szCs w:val="22"/>
                <w:lang w:eastAsia="en-US"/>
              </w:rPr>
              <w:t>over</w:t>
            </w:r>
            <w:proofErr w:type="spellEnd"/>
            <w:r w:rsidRPr="00BC188A">
              <w:rPr>
                <w:sz w:val="22"/>
                <w:szCs w:val="22"/>
                <w:lang w:eastAsia="en-US"/>
              </w:rPr>
              <w:t>-FC.</w:t>
            </w:r>
          </w:p>
          <w:p w14:paraId="23C7976A"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 xml:space="preserve">Przełącznik FC musi zapewniać obsługę protokołu </w:t>
            </w:r>
            <w:proofErr w:type="spellStart"/>
            <w:r w:rsidRPr="00BC188A">
              <w:rPr>
                <w:sz w:val="22"/>
                <w:szCs w:val="22"/>
                <w:lang w:eastAsia="en-US"/>
              </w:rPr>
              <w:t>NVMe</w:t>
            </w:r>
            <w:proofErr w:type="spellEnd"/>
            <w:r w:rsidRPr="00BC188A">
              <w:rPr>
                <w:sz w:val="22"/>
                <w:szCs w:val="22"/>
                <w:lang w:eastAsia="en-US"/>
              </w:rPr>
              <w:t xml:space="preserve"> </w:t>
            </w:r>
            <w:proofErr w:type="spellStart"/>
            <w:r w:rsidRPr="00BC188A">
              <w:rPr>
                <w:sz w:val="22"/>
                <w:szCs w:val="22"/>
                <w:lang w:eastAsia="en-US"/>
              </w:rPr>
              <w:t>over</w:t>
            </w:r>
            <w:proofErr w:type="spellEnd"/>
            <w:r w:rsidRPr="00BC188A">
              <w:rPr>
                <w:sz w:val="22"/>
                <w:szCs w:val="22"/>
                <w:lang w:eastAsia="en-US"/>
              </w:rPr>
              <w:t xml:space="preserve"> FC.</w:t>
            </w:r>
          </w:p>
          <w:p w14:paraId="3B08904E"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lastRenderedPageBreak/>
              <w:t>Przełącznik FC musi zapewniać obsługę interfejsu zarządzającego REST API.</w:t>
            </w:r>
          </w:p>
          <w:p w14:paraId="5294CF29" w14:textId="77777777" w:rsidR="00BC188A" w:rsidRPr="00BC188A" w:rsidRDefault="00BC188A">
            <w:pPr>
              <w:numPr>
                <w:ilvl w:val="0"/>
                <w:numId w:val="44"/>
              </w:numPr>
              <w:spacing w:after="200" w:line="276" w:lineRule="auto"/>
              <w:contextualSpacing/>
              <w:jc w:val="both"/>
              <w:rPr>
                <w:sz w:val="22"/>
                <w:szCs w:val="22"/>
                <w:lang w:eastAsia="en-US"/>
              </w:rPr>
            </w:pPr>
            <w:r w:rsidRPr="00BC188A">
              <w:rPr>
                <w:sz w:val="22"/>
                <w:szCs w:val="22"/>
                <w:lang w:eastAsia="en-US"/>
              </w:rPr>
              <w:t xml:space="preserve">Wsparcie dla </w:t>
            </w:r>
            <w:proofErr w:type="spellStart"/>
            <w:r w:rsidRPr="00BC188A">
              <w:rPr>
                <w:sz w:val="22"/>
                <w:szCs w:val="22"/>
                <w:lang w:eastAsia="en-US"/>
              </w:rPr>
              <w:t>N_Port</w:t>
            </w:r>
            <w:proofErr w:type="spellEnd"/>
            <w:r w:rsidRPr="00BC188A">
              <w:rPr>
                <w:sz w:val="22"/>
                <w:szCs w:val="22"/>
                <w:lang w:eastAsia="en-US"/>
              </w:rPr>
              <w:t xml:space="preserve"> ID </w:t>
            </w:r>
            <w:proofErr w:type="spellStart"/>
            <w:r w:rsidRPr="00BC188A">
              <w:rPr>
                <w:sz w:val="22"/>
                <w:szCs w:val="22"/>
                <w:lang w:eastAsia="en-US"/>
              </w:rPr>
              <w:t>Virtualization</w:t>
            </w:r>
            <w:proofErr w:type="spellEnd"/>
            <w:r w:rsidRPr="00BC188A">
              <w:rPr>
                <w:sz w:val="22"/>
                <w:szCs w:val="22"/>
                <w:lang w:eastAsia="en-US"/>
              </w:rPr>
              <w:t xml:space="preserve"> (NPIV). Obsługa, co najmniej 255 wirtualnych urządzeń na pojedynczym porcie przełącznika</w:t>
            </w:r>
          </w:p>
        </w:tc>
        <w:tc>
          <w:tcPr>
            <w:tcW w:w="1701" w:type="dxa"/>
            <w:tcBorders>
              <w:top w:val="single" w:sz="4" w:space="0" w:color="auto"/>
              <w:left w:val="single" w:sz="4" w:space="0" w:color="auto"/>
              <w:bottom w:val="single" w:sz="4" w:space="0" w:color="auto"/>
              <w:right w:val="single" w:sz="4" w:space="0" w:color="auto"/>
            </w:tcBorders>
          </w:tcPr>
          <w:p w14:paraId="31DC3508" w14:textId="77777777" w:rsidR="00BC188A" w:rsidRPr="00BC188A" w:rsidRDefault="00BC188A">
            <w:pPr>
              <w:numPr>
                <w:ilvl w:val="0"/>
                <w:numId w:val="44"/>
              </w:numPr>
              <w:spacing w:after="200" w:line="276" w:lineRule="auto"/>
              <w:contextualSpacing/>
              <w:jc w:val="both"/>
              <w:rPr>
                <w:sz w:val="22"/>
                <w:szCs w:val="22"/>
                <w:lang w:eastAsia="en-US"/>
              </w:rPr>
            </w:pPr>
          </w:p>
        </w:tc>
      </w:tr>
      <w:tr w:rsidR="00BC188A" w:rsidRPr="00BC188A" w14:paraId="36178FF0" w14:textId="77777777" w:rsidTr="000265B3">
        <w:tc>
          <w:tcPr>
            <w:tcW w:w="1560" w:type="dxa"/>
            <w:tcBorders>
              <w:top w:val="single" w:sz="4" w:space="0" w:color="auto"/>
              <w:left w:val="single" w:sz="4" w:space="0" w:color="auto"/>
              <w:bottom w:val="single" w:sz="4" w:space="0" w:color="auto"/>
              <w:right w:val="single" w:sz="4" w:space="0" w:color="auto"/>
            </w:tcBorders>
            <w:hideMark/>
          </w:tcPr>
          <w:p w14:paraId="47CD98AC" w14:textId="77777777" w:rsidR="00BC188A" w:rsidRPr="00BC188A" w:rsidRDefault="00BC188A" w:rsidP="00BC188A">
            <w:pPr>
              <w:spacing w:line="276" w:lineRule="auto"/>
              <w:jc w:val="both"/>
              <w:rPr>
                <w:sz w:val="22"/>
                <w:szCs w:val="22"/>
                <w:lang w:eastAsia="en-US"/>
              </w:rPr>
            </w:pPr>
            <w:r w:rsidRPr="00BC188A">
              <w:rPr>
                <w:sz w:val="22"/>
                <w:szCs w:val="22"/>
                <w:lang w:eastAsia="en-US"/>
              </w:rPr>
              <w:t>Inne</w:t>
            </w:r>
          </w:p>
        </w:tc>
        <w:tc>
          <w:tcPr>
            <w:tcW w:w="5953" w:type="dxa"/>
            <w:tcBorders>
              <w:top w:val="single" w:sz="4" w:space="0" w:color="auto"/>
              <w:left w:val="single" w:sz="4" w:space="0" w:color="auto"/>
              <w:bottom w:val="single" w:sz="4" w:space="0" w:color="auto"/>
              <w:right w:val="single" w:sz="4" w:space="0" w:color="auto"/>
            </w:tcBorders>
            <w:hideMark/>
          </w:tcPr>
          <w:p w14:paraId="3566DD32" w14:textId="77777777" w:rsidR="00BC188A" w:rsidRPr="00BC188A" w:rsidRDefault="00BC188A" w:rsidP="00BC188A">
            <w:pPr>
              <w:spacing w:line="276" w:lineRule="auto"/>
              <w:jc w:val="both"/>
              <w:rPr>
                <w:sz w:val="22"/>
                <w:szCs w:val="22"/>
                <w:lang w:eastAsia="en-US"/>
              </w:rPr>
            </w:pPr>
            <w:r w:rsidRPr="00BC188A">
              <w:rPr>
                <w:sz w:val="22"/>
                <w:szCs w:val="22"/>
                <w:lang w:eastAsia="en-US"/>
              </w:rPr>
              <w:t>Wraz z przełącznikiem należy dostarczyć 12 szt. kabli FC LC/LC OM4 o długości min. 2 metrów.</w:t>
            </w:r>
            <w:r w:rsidRPr="00BC188A">
              <w:rPr>
                <w:sz w:val="22"/>
                <w:szCs w:val="22"/>
              </w:rPr>
              <w:t xml:space="preserve"> </w:t>
            </w:r>
            <w:r w:rsidRPr="00BC188A">
              <w:rPr>
                <w:sz w:val="22"/>
                <w:szCs w:val="22"/>
                <w:lang w:eastAsia="en-US"/>
              </w:rPr>
              <w:t xml:space="preserve">Wykonawca zapewni wszelkie niezbędne elementy wymagane do produkcyjnego uruchomienia środowiska (wkładki, kable, </w:t>
            </w:r>
            <w:proofErr w:type="spellStart"/>
            <w:r w:rsidRPr="00BC188A">
              <w:rPr>
                <w:sz w:val="22"/>
                <w:szCs w:val="22"/>
                <w:lang w:eastAsia="en-US"/>
              </w:rPr>
              <w:t>patchcordy</w:t>
            </w:r>
            <w:proofErr w:type="spellEnd"/>
            <w:r w:rsidRPr="00BC188A">
              <w:rPr>
                <w:sz w:val="22"/>
                <w:szCs w:val="22"/>
                <w:lang w:eastAsia="en-US"/>
              </w:rPr>
              <w:t xml:space="preserve">, itp.). </w:t>
            </w:r>
          </w:p>
        </w:tc>
        <w:tc>
          <w:tcPr>
            <w:tcW w:w="1701" w:type="dxa"/>
            <w:tcBorders>
              <w:top w:val="single" w:sz="4" w:space="0" w:color="auto"/>
              <w:left w:val="single" w:sz="4" w:space="0" w:color="auto"/>
              <w:bottom w:val="single" w:sz="4" w:space="0" w:color="auto"/>
              <w:right w:val="single" w:sz="4" w:space="0" w:color="auto"/>
            </w:tcBorders>
          </w:tcPr>
          <w:p w14:paraId="4640916B" w14:textId="77777777" w:rsidR="00BC188A" w:rsidRPr="00BC188A" w:rsidRDefault="00BC188A" w:rsidP="00BC188A">
            <w:pPr>
              <w:spacing w:line="276" w:lineRule="auto"/>
              <w:jc w:val="both"/>
              <w:rPr>
                <w:sz w:val="22"/>
                <w:szCs w:val="22"/>
                <w:lang w:eastAsia="en-US"/>
              </w:rPr>
            </w:pPr>
          </w:p>
        </w:tc>
      </w:tr>
      <w:tr w:rsidR="00BC188A" w:rsidRPr="00BC188A" w14:paraId="3A056264" w14:textId="77777777" w:rsidTr="000265B3">
        <w:tc>
          <w:tcPr>
            <w:tcW w:w="1560" w:type="dxa"/>
            <w:tcBorders>
              <w:top w:val="single" w:sz="4" w:space="0" w:color="auto"/>
              <w:left w:val="single" w:sz="4" w:space="0" w:color="auto"/>
              <w:bottom w:val="single" w:sz="4" w:space="0" w:color="auto"/>
              <w:right w:val="single" w:sz="4" w:space="0" w:color="auto"/>
            </w:tcBorders>
          </w:tcPr>
          <w:p w14:paraId="40F9AA67" w14:textId="77777777" w:rsidR="00BC188A" w:rsidRPr="00BC188A" w:rsidRDefault="00BC188A" w:rsidP="00BC188A">
            <w:pPr>
              <w:spacing w:line="276" w:lineRule="auto"/>
              <w:jc w:val="both"/>
              <w:rPr>
                <w:sz w:val="22"/>
                <w:szCs w:val="22"/>
                <w:lang w:eastAsia="en-US"/>
              </w:rPr>
            </w:pPr>
            <w:r w:rsidRPr="00BC188A">
              <w:rPr>
                <w:sz w:val="22"/>
                <w:szCs w:val="22"/>
                <w:lang w:eastAsia="en-US"/>
              </w:rPr>
              <w:t>Deklaracja</w:t>
            </w:r>
          </w:p>
        </w:tc>
        <w:tc>
          <w:tcPr>
            <w:tcW w:w="5953" w:type="dxa"/>
            <w:tcBorders>
              <w:top w:val="single" w:sz="4" w:space="0" w:color="auto"/>
              <w:left w:val="single" w:sz="4" w:space="0" w:color="auto"/>
              <w:bottom w:val="single" w:sz="4" w:space="0" w:color="auto"/>
              <w:right w:val="single" w:sz="4" w:space="0" w:color="auto"/>
            </w:tcBorders>
          </w:tcPr>
          <w:p w14:paraId="450AFE72" w14:textId="77777777" w:rsidR="00BC188A" w:rsidRPr="00BC188A" w:rsidRDefault="00BC188A" w:rsidP="00BC188A">
            <w:pPr>
              <w:spacing w:line="276" w:lineRule="auto"/>
              <w:jc w:val="both"/>
              <w:rPr>
                <w:sz w:val="22"/>
                <w:szCs w:val="22"/>
                <w:lang w:eastAsia="en-US"/>
              </w:rPr>
            </w:pPr>
            <w:r w:rsidRPr="00BC188A">
              <w:rPr>
                <w:sz w:val="22"/>
                <w:szCs w:val="22"/>
                <w:lang w:eastAsia="en-US"/>
              </w:rPr>
              <w:t>Deklaracja zgodności lub certyfikat CE</w:t>
            </w:r>
          </w:p>
        </w:tc>
        <w:tc>
          <w:tcPr>
            <w:tcW w:w="1701" w:type="dxa"/>
            <w:tcBorders>
              <w:top w:val="single" w:sz="4" w:space="0" w:color="auto"/>
              <w:left w:val="single" w:sz="4" w:space="0" w:color="auto"/>
              <w:bottom w:val="single" w:sz="4" w:space="0" w:color="auto"/>
              <w:right w:val="single" w:sz="4" w:space="0" w:color="auto"/>
            </w:tcBorders>
          </w:tcPr>
          <w:p w14:paraId="51D02AC3" w14:textId="77777777" w:rsidR="00BC188A" w:rsidRPr="00BC188A" w:rsidRDefault="00BC188A" w:rsidP="00BC188A">
            <w:pPr>
              <w:spacing w:line="276" w:lineRule="auto"/>
              <w:jc w:val="both"/>
              <w:rPr>
                <w:sz w:val="22"/>
                <w:szCs w:val="22"/>
                <w:lang w:eastAsia="en-US"/>
              </w:rPr>
            </w:pPr>
          </w:p>
        </w:tc>
      </w:tr>
      <w:tr w:rsidR="00BC188A" w:rsidRPr="00BC188A" w14:paraId="1D7A6748" w14:textId="77777777" w:rsidTr="000265B3">
        <w:tc>
          <w:tcPr>
            <w:tcW w:w="1560" w:type="dxa"/>
            <w:tcBorders>
              <w:top w:val="single" w:sz="4" w:space="0" w:color="auto"/>
              <w:left w:val="single" w:sz="4" w:space="0" w:color="auto"/>
              <w:bottom w:val="single" w:sz="4" w:space="0" w:color="auto"/>
              <w:right w:val="single" w:sz="4" w:space="0" w:color="auto"/>
            </w:tcBorders>
            <w:hideMark/>
          </w:tcPr>
          <w:p w14:paraId="7B9C7136" w14:textId="77777777" w:rsidR="00BC188A" w:rsidRPr="00BC188A" w:rsidRDefault="00BC188A" w:rsidP="00BC188A">
            <w:pPr>
              <w:spacing w:line="276" w:lineRule="auto"/>
              <w:jc w:val="both"/>
              <w:rPr>
                <w:sz w:val="22"/>
                <w:szCs w:val="22"/>
                <w:lang w:eastAsia="en-US"/>
              </w:rPr>
            </w:pPr>
            <w:r w:rsidRPr="00BC188A">
              <w:rPr>
                <w:sz w:val="22"/>
                <w:szCs w:val="22"/>
                <w:lang w:eastAsia="en-US"/>
              </w:rPr>
              <w:t xml:space="preserve">Gwarancja </w:t>
            </w:r>
          </w:p>
        </w:tc>
        <w:tc>
          <w:tcPr>
            <w:tcW w:w="5953" w:type="dxa"/>
            <w:tcBorders>
              <w:top w:val="single" w:sz="4" w:space="0" w:color="auto"/>
              <w:left w:val="single" w:sz="4" w:space="0" w:color="auto"/>
              <w:bottom w:val="single" w:sz="4" w:space="0" w:color="auto"/>
              <w:right w:val="single" w:sz="4" w:space="0" w:color="auto"/>
            </w:tcBorders>
          </w:tcPr>
          <w:p w14:paraId="3BB0317C" w14:textId="77777777" w:rsidR="00BC188A" w:rsidRPr="00BC188A" w:rsidRDefault="00BC188A" w:rsidP="00BC188A">
            <w:pPr>
              <w:spacing w:line="276" w:lineRule="auto"/>
              <w:jc w:val="both"/>
              <w:rPr>
                <w:sz w:val="22"/>
                <w:szCs w:val="22"/>
                <w:lang w:eastAsia="en-US"/>
              </w:rPr>
            </w:pPr>
            <w:r w:rsidRPr="00BC188A">
              <w:rPr>
                <w:sz w:val="22"/>
                <w:szCs w:val="22"/>
                <w:lang w:eastAsia="en-US"/>
              </w:rPr>
              <w:t xml:space="preserve">5-letnia gwarancja producenta w miejscu instalacji z czasem reakcji w ciągu następnego dnia roboczego od zgłoszenia. </w:t>
            </w:r>
          </w:p>
        </w:tc>
        <w:tc>
          <w:tcPr>
            <w:tcW w:w="1701" w:type="dxa"/>
            <w:tcBorders>
              <w:top w:val="single" w:sz="4" w:space="0" w:color="auto"/>
              <w:left w:val="single" w:sz="4" w:space="0" w:color="auto"/>
              <w:bottom w:val="single" w:sz="4" w:space="0" w:color="auto"/>
              <w:right w:val="single" w:sz="4" w:space="0" w:color="auto"/>
            </w:tcBorders>
          </w:tcPr>
          <w:p w14:paraId="7167281A" w14:textId="77777777" w:rsidR="00BC188A" w:rsidRPr="00BC188A" w:rsidRDefault="00BC188A" w:rsidP="00BC188A">
            <w:pPr>
              <w:spacing w:line="276" w:lineRule="auto"/>
              <w:jc w:val="both"/>
              <w:rPr>
                <w:sz w:val="22"/>
                <w:szCs w:val="22"/>
                <w:lang w:eastAsia="en-US"/>
              </w:rPr>
            </w:pPr>
          </w:p>
        </w:tc>
      </w:tr>
    </w:tbl>
    <w:p w14:paraId="7B434289" w14:textId="77777777" w:rsidR="00BC188A" w:rsidRPr="00BC188A" w:rsidRDefault="00BC188A" w:rsidP="00BC188A">
      <w:pPr>
        <w:spacing w:after="160" w:line="256" w:lineRule="auto"/>
        <w:jc w:val="both"/>
        <w:rPr>
          <w:sz w:val="22"/>
          <w:szCs w:val="22"/>
          <w:lang w:eastAsia="en-US"/>
        </w:rPr>
      </w:pPr>
    </w:p>
    <w:p w14:paraId="5E5C7B01" w14:textId="77777777" w:rsidR="00BC188A" w:rsidRPr="00BC188A" w:rsidRDefault="00BC188A" w:rsidP="00BC188A">
      <w:pPr>
        <w:jc w:val="both"/>
        <w:rPr>
          <w:sz w:val="22"/>
          <w:szCs w:val="22"/>
        </w:rPr>
      </w:pPr>
      <w:r w:rsidRPr="00BC188A">
        <w:rPr>
          <w:sz w:val="22"/>
          <w:szCs w:val="22"/>
        </w:rPr>
        <w:t>Oferta:</w:t>
      </w:r>
    </w:p>
    <w:p w14:paraId="1CE7AB4F" w14:textId="77777777" w:rsidR="00BC188A" w:rsidRPr="00BC188A" w:rsidRDefault="00BC188A" w:rsidP="00BC188A">
      <w:pPr>
        <w:jc w:val="both"/>
        <w:rPr>
          <w:sz w:val="22"/>
          <w:szCs w:val="22"/>
        </w:rPr>
      </w:pPr>
    </w:p>
    <w:p w14:paraId="7EA3B649" w14:textId="77777777" w:rsidR="00BC188A" w:rsidRPr="00BC188A" w:rsidRDefault="00BC188A" w:rsidP="00BC188A">
      <w:pPr>
        <w:jc w:val="both"/>
        <w:rPr>
          <w:sz w:val="22"/>
          <w:szCs w:val="22"/>
        </w:rPr>
      </w:pPr>
      <w:r w:rsidRPr="00BC188A">
        <w:rPr>
          <w:sz w:val="22"/>
          <w:szCs w:val="22"/>
        </w:rPr>
        <w:t>Wartość brutto:</w:t>
      </w:r>
      <w:r w:rsidRPr="00BC188A">
        <w:rPr>
          <w:sz w:val="22"/>
          <w:szCs w:val="22"/>
        </w:rPr>
        <w:tab/>
        <w:t>………………………………..………. zł</w:t>
      </w:r>
    </w:p>
    <w:p w14:paraId="6994FE63" w14:textId="77777777" w:rsidR="00BC188A" w:rsidRPr="00BC188A" w:rsidRDefault="00BC188A" w:rsidP="00BC188A">
      <w:pPr>
        <w:jc w:val="both"/>
        <w:rPr>
          <w:sz w:val="22"/>
          <w:szCs w:val="22"/>
        </w:rPr>
      </w:pPr>
      <w:r w:rsidRPr="00BC188A">
        <w:rPr>
          <w:sz w:val="22"/>
          <w:szCs w:val="22"/>
        </w:rPr>
        <w:t xml:space="preserve">Podatek VAT: </w:t>
      </w:r>
      <w:r w:rsidRPr="00BC188A">
        <w:rPr>
          <w:sz w:val="22"/>
          <w:szCs w:val="22"/>
        </w:rPr>
        <w:tab/>
      </w:r>
      <w:r w:rsidRPr="00BC188A">
        <w:rPr>
          <w:sz w:val="22"/>
          <w:szCs w:val="22"/>
        </w:rPr>
        <w:tab/>
        <w:t>…….. % …………………………….. zł</w:t>
      </w:r>
    </w:p>
    <w:p w14:paraId="13EFFD26" w14:textId="77777777" w:rsidR="00BC188A" w:rsidRPr="00BC188A" w:rsidRDefault="00BC188A" w:rsidP="00BC188A">
      <w:pPr>
        <w:jc w:val="both"/>
        <w:rPr>
          <w:sz w:val="22"/>
          <w:szCs w:val="22"/>
        </w:rPr>
      </w:pPr>
      <w:r w:rsidRPr="00BC188A">
        <w:rPr>
          <w:sz w:val="22"/>
          <w:szCs w:val="22"/>
        </w:rPr>
        <w:t>Wartość netto:</w:t>
      </w:r>
      <w:r w:rsidRPr="00BC188A">
        <w:rPr>
          <w:sz w:val="22"/>
          <w:szCs w:val="22"/>
        </w:rPr>
        <w:tab/>
        <w:t>...……………………………………… zł</w:t>
      </w:r>
    </w:p>
    <w:p w14:paraId="78CF64D5" w14:textId="77777777" w:rsidR="00BC188A" w:rsidRPr="00BC188A" w:rsidRDefault="00BC188A" w:rsidP="00BC188A">
      <w:pPr>
        <w:jc w:val="both"/>
        <w:rPr>
          <w:sz w:val="22"/>
          <w:szCs w:val="22"/>
        </w:rPr>
      </w:pPr>
    </w:p>
    <w:p w14:paraId="35E6AC92" w14:textId="5B6D51E2" w:rsidR="00BC188A" w:rsidRPr="00BC188A" w:rsidRDefault="00BC188A" w:rsidP="00BC188A">
      <w:pPr>
        <w:jc w:val="both"/>
        <w:rPr>
          <w:sz w:val="22"/>
          <w:szCs w:val="22"/>
        </w:rPr>
      </w:pPr>
      <w:r w:rsidRPr="00BC188A">
        <w:rPr>
          <w:sz w:val="22"/>
          <w:szCs w:val="22"/>
        </w:rPr>
        <w:t>Pkt. 1:</w:t>
      </w:r>
      <w:r>
        <w:rPr>
          <w:sz w:val="22"/>
          <w:szCs w:val="22"/>
        </w:rPr>
        <w:t xml:space="preserve"> </w:t>
      </w:r>
      <w:r w:rsidRPr="00BC188A">
        <w:rPr>
          <w:sz w:val="22"/>
          <w:szCs w:val="22"/>
        </w:rPr>
        <w:t>Oferowany serwer (producent, model):</w:t>
      </w:r>
    </w:p>
    <w:p w14:paraId="6D772FE8" w14:textId="77777777" w:rsidR="00BC188A" w:rsidRPr="00BC188A" w:rsidRDefault="00BC188A" w:rsidP="00BC188A">
      <w:pPr>
        <w:jc w:val="both"/>
        <w:rPr>
          <w:sz w:val="22"/>
          <w:szCs w:val="22"/>
        </w:rPr>
      </w:pPr>
    </w:p>
    <w:p w14:paraId="1075D371" w14:textId="77777777" w:rsidR="00BC188A" w:rsidRPr="00BC188A" w:rsidRDefault="00BC188A" w:rsidP="00BC188A">
      <w:pPr>
        <w:jc w:val="both"/>
        <w:rPr>
          <w:sz w:val="22"/>
          <w:szCs w:val="22"/>
        </w:rPr>
      </w:pPr>
    </w:p>
    <w:p w14:paraId="133D48C8" w14:textId="77777777" w:rsidR="00BC188A" w:rsidRPr="00BC188A" w:rsidRDefault="00BC188A" w:rsidP="00BC188A">
      <w:pPr>
        <w:jc w:val="both"/>
        <w:rPr>
          <w:sz w:val="22"/>
          <w:szCs w:val="22"/>
        </w:rPr>
      </w:pPr>
      <w:r w:rsidRPr="00BC188A">
        <w:rPr>
          <w:sz w:val="22"/>
          <w:szCs w:val="22"/>
        </w:rPr>
        <w:t>Parametry serwera:</w:t>
      </w:r>
    </w:p>
    <w:p w14:paraId="311DD302" w14:textId="77777777" w:rsidR="00BC188A" w:rsidRPr="00BC188A" w:rsidRDefault="00BC188A" w:rsidP="00BC188A">
      <w:pPr>
        <w:jc w:val="both"/>
        <w:rPr>
          <w:sz w:val="22"/>
          <w:szCs w:val="22"/>
        </w:rPr>
      </w:pPr>
    </w:p>
    <w:p w14:paraId="6034CFF6" w14:textId="77777777" w:rsidR="00BC188A" w:rsidRPr="00BC188A" w:rsidRDefault="00BC188A" w:rsidP="00BC188A">
      <w:pPr>
        <w:jc w:val="both"/>
        <w:rPr>
          <w:sz w:val="22"/>
          <w:szCs w:val="22"/>
        </w:rPr>
      </w:pPr>
    </w:p>
    <w:p w14:paraId="580A3D39" w14:textId="59D4E21D" w:rsidR="00BC188A" w:rsidRPr="00BC188A" w:rsidRDefault="00BC188A" w:rsidP="00BC188A">
      <w:pPr>
        <w:jc w:val="both"/>
        <w:rPr>
          <w:sz w:val="22"/>
          <w:szCs w:val="22"/>
        </w:rPr>
      </w:pPr>
      <w:r w:rsidRPr="00BC188A">
        <w:rPr>
          <w:sz w:val="22"/>
          <w:szCs w:val="22"/>
        </w:rPr>
        <w:t>Pkt. 2:</w:t>
      </w:r>
      <w:r>
        <w:rPr>
          <w:sz w:val="22"/>
          <w:szCs w:val="22"/>
        </w:rPr>
        <w:t xml:space="preserve"> </w:t>
      </w:r>
      <w:r w:rsidRPr="00BC188A">
        <w:rPr>
          <w:sz w:val="22"/>
          <w:szCs w:val="22"/>
        </w:rPr>
        <w:t>Oferowana macierz (producent, model):</w:t>
      </w:r>
    </w:p>
    <w:p w14:paraId="1BDB8DEC" w14:textId="77777777" w:rsidR="00BC188A" w:rsidRPr="00BC188A" w:rsidRDefault="00BC188A" w:rsidP="00BC188A">
      <w:pPr>
        <w:jc w:val="both"/>
        <w:rPr>
          <w:sz w:val="22"/>
          <w:szCs w:val="22"/>
        </w:rPr>
      </w:pPr>
    </w:p>
    <w:p w14:paraId="50E064E2" w14:textId="77777777" w:rsidR="00BC188A" w:rsidRPr="00BC188A" w:rsidRDefault="00BC188A" w:rsidP="00BC188A">
      <w:pPr>
        <w:jc w:val="both"/>
        <w:rPr>
          <w:sz w:val="22"/>
          <w:szCs w:val="22"/>
        </w:rPr>
      </w:pPr>
    </w:p>
    <w:p w14:paraId="4B8B1D40" w14:textId="77777777" w:rsidR="00BC188A" w:rsidRPr="00BC188A" w:rsidRDefault="00BC188A" w:rsidP="00BC188A">
      <w:pPr>
        <w:jc w:val="both"/>
        <w:rPr>
          <w:sz w:val="22"/>
          <w:szCs w:val="22"/>
        </w:rPr>
      </w:pPr>
      <w:r w:rsidRPr="00BC188A">
        <w:rPr>
          <w:sz w:val="22"/>
          <w:szCs w:val="22"/>
        </w:rPr>
        <w:t>Parametry macierzy:</w:t>
      </w:r>
    </w:p>
    <w:p w14:paraId="32EDF059" w14:textId="77777777" w:rsidR="00BC188A" w:rsidRPr="00BC188A" w:rsidRDefault="00BC188A" w:rsidP="00BC188A">
      <w:pPr>
        <w:jc w:val="both"/>
        <w:rPr>
          <w:sz w:val="22"/>
          <w:szCs w:val="22"/>
        </w:rPr>
      </w:pPr>
    </w:p>
    <w:p w14:paraId="6D2A66D6" w14:textId="77777777" w:rsidR="00BC188A" w:rsidRPr="00BC188A" w:rsidRDefault="00BC188A" w:rsidP="00BC188A">
      <w:pPr>
        <w:jc w:val="both"/>
        <w:rPr>
          <w:sz w:val="22"/>
          <w:szCs w:val="22"/>
        </w:rPr>
      </w:pPr>
    </w:p>
    <w:p w14:paraId="48695BC4" w14:textId="51947037" w:rsidR="00BC188A" w:rsidRPr="00BC188A" w:rsidRDefault="00BC188A" w:rsidP="00BC188A">
      <w:pPr>
        <w:jc w:val="both"/>
        <w:rPr>
          <w:sz w:val="22"/>
          <w:szCs w:val="22"/>
        </w:rPr>
      </w:pPr>
      <w:r w:rsidRPr="00BC188A">
        <w:rPr>
          <w:sz w:val="22"/>
          <w:szCs w:val="22"/>
        </w:rPr>
        <w:t>Pkt. 3:</w:t>
      </w:r>
      <w:r>
        <w:rPr>
          <w:sz w:val="22"/>
          <w:szCs w:val="22"/>
        </w:rPr>
        <w:t xml:space="preserve"> </w:t>
      </w:r>
      <w:r w:rsidRPr="00BC188A">
        <w:rPr>
          <w:sz w:val="22"/>
          <w:szCs w:val="22"/>
        </w:rPr>
        <w:t>Oferowany przełącznik SAN (producent, model):</w:t>
      </w:r>
    </w:p>
    <w:p w14:paraId="0CF23E61" w14:textId="77777777" w:rsidR="00BC188A" w:rsidRPr="00BC188A" w:rsidRDefault="00BC188A" w:rsidP="00BC188A">
      <w:pPr>
        <w:jc w:val="both"/>
        <w:rPr>
          <w:sz w:val="22"/>
          <w:szCs w:val="22"/>
        </w:rPr>
      </w:pPr>
    </w:p>
    <w:p w14:paraId="444FD05A" w14:textId="77777777" w:rsidR="00BC188A" w:rsidRPr="00BC188A" w:rsidRDefault="00BC188A" w:rsidP="00BC188A">
      <w:pPr>
        <w:jc w:val="both"/>
        <w:rPr>
          <w:sz w:val="22"/>
          <w:szCs w:val="22"/>
        </w:rPr>
      </w:pPr>
    </w:p>
    <w:p w14:paraId="44F8E09D" w14:textId="77777777" w:rsidR="00BC188A" w:rsidRPr="00BC188A" w:rsidRDefault="00BC188A" w:rsidP="00BC188A">
      <w:pPr>
        <w:jc w:val="both"/>
        <w:rPr>
          <w:sz w:val="22"/>
          <w:szCs w:val="22"/>
        </w:rPr>
      </w:pPr>
      <w:r w:rsidRPr="00BC188A">
        <w:rPr>
          <w:sz w:val="22"/>
          <w:szCs w:val="22"/>
        </w:rPr>
        <w:t>Parametry przełącznika SAN:</w:t>
      </w:r>
    </w:p>
    <w:p w14:paraId="1ACDD1A9" w14:textId="77777777" w:rsidR="00BC188A" w:rsidRPr="00BC188A" w:rsidRDefault="00BC188A" w:rsidP="00BC188A">
      <w:pPr>
        <w:jc w:val="both"/>
        <w:rPr>
          <w:sz w:val="22"/>
          <w:szCs w:val="22"/>
        </w:rPr>
      </w:pPr>
    </w:p>
    <w:p w14:paraId="64F10613" w14:textId="77777777" w:rsidR="00BC188A" w:rsidRPr="00BC188A" w:rsidRDefault="00BC188A" w:rsidP="00BC188A">
      <w:pPr>
        <w:jc w:val="both"/>
        <w:rPr>
          <w:sz w:val="22"/>
          <w:szCs w:val="22"/>
        </w:rPr>
      </w:pPr>
    </w:p>
    <w:p w14:paraId="1B28EF51" w14:textId="77777777" w:rsidR="00BC188A" w:rsidRPr="00BC188A" w:rsidRDefault="00BC188A" w:rsidP="007B709F">
      <w:pPr>
        <w:rPr>
          <w:rFonts w:eastAsia="Calibri"/>
          <w:b/>
          <w:sz w:val="22"/>
          <w:szCs w:val="22"/>
          <w:lang w:eastAsia="en-US"/>
        </w:rPr>
      </w:pPr>
    </w:p>
    <w:p w14:paraId="03E8428B" w14:textId="77777777" w:rsidR="00BC188A" w:rsidRPr="00BC188A" w:rsidRDefault="00BC188A" w:rsidP="007B709F">
      <w:pPr>
        <w:rPr>
          <w:rFonts w:eastAsia="Calibri"/>
          <w:b/>
          <w:sz w:val="22"/>
          <w:szCs w:val="22"/>
          <w:lang w:eastAsia="en-US"/>
        </w:rPr>
      </w:pPr>
    </w:p>
    <w:p w14:paraId="3AE44395" w14:textId="77777777" w:rsidR="00BC188A" w:rsidRPr="00BC188A" w:rsidRDefault="00BC188A" w:rsidP="007B709F">
      <w:pPr>
        <w:rPr>
          <w:rFonts w:eastAsia="Calibri"/>
          <w:b/>
          <w:sz w:val="22"/>
          <w:szCs w:val="22"/>
          <w:lang w:eastAsia="en-US"/>
        </w:rPr>
      </w:pPr>
    </w:p>
    <w:p w14:paraId="6FF51709" w14:textId="77777777" w:rsidR="00BC188A" w:rsidRPr="00BC188A" w:rsidRDefault="00BC188A" w:rsidP="007B709F">
      <w:pPr>
        <w:rPr>
          <w:rFonts w:eastAsia="Calibri"/>
          <w:b/>
          <w:sz w:val="22"/>
          <w:szCs w:val="22"/>
          <w:lang w:eastAsia="en-US"/>
        </w:rPr>
      </w:pPr>
    </w:p>
    <w:p w14:paraId="12B33A9B" w14:textId="77777777" w:rsidR="00BC188A" w:rsidRPr="00BC188A" w:rsidRDefault="00BC188A" w:rsidP="007B709F">
      <w:pPr>
        <w:rPr>
          <w:rFonts w:eastAsia="Calibri"/>
          <w:b/>
          <w:sz w:val="22"/>
          <w:szCs w:val="22"/>
          <w:lang w:eastAsia="en-US"/>
        </w:rPr>
      </w:pPr>
    </w:p>
    <w:p w14:paraId="15128F10" w14:textId="77777777" w:rsidR="00976312" w:rsidRPr="00E87DAB" w:rsidRDefault="00976312" w:rsidP="00976312">
      <w:pPr>
        <w:pageBreakBefore/>
        <w:contextualSpacing/>
        <w:jc w:val="right"/>
        <w:rPr>
          <w:b/>
          <w:bCs/>
          <w:color w:val="000000"/>
          <w:sz w:val="22"/>
          <w:szCs w:val="22"/>
        </w:rPr>
      </w:pPr>
      <w:r w:rsidRPr="00E87DAB">
        <w:rPr>
          <w:b/>
          <w:bCs/>
          <w:color w:val="000000"/>
          <w:sz w:val="22"/>
          <w:szCs w:val="22"/>
        </w:rPr>
        <w:lastRenderedPageBreak/>
        <w:t>Załącznik nr 5 do SWZ</w:t>
      </w:r>
    </w:p>
    <w:p w14:paraId="04071043" w14:textId="77777777" w:rsidR="00976312" w:rsidRPr="00E87DAB" w:rsidRDefault="00976312" w:rsidP="00CC69E1">
      <w:pPr>
        <w:contextualSpacing/>
        <w:jc w:val="right"/>
        <w:rPr>
          <w:b/>
          <w:bCs/>
          <w:color w:val="FF0000"/>
          <w:sz w:val="22"/>
          <w:szCs w:val="22"/>
        </w:rPr>
      </w:pPr>
    </w:p>
    <w:p w14:paraId="2539C12F" w14:textId="10BD6C53" w:rsidR="00976312" w:rsidRPr="00CC69E1" w:rsidRDefault="00976312" w:rsidP="00CC69E1">
      <w:pPr>
        <w:autoSpaceDE w:val="0"/>
        <w:autoSpaceDN w:val="0"/>
        <w:adjustRightInd w:val="0"/>
        <w:rPr>
          <w:rFonts w:eastAsiaTheme="minorHAnsi"/>
          <w:color w:val="000000"/>
          <w:sz w:val="22"/>
          <w:szCs w:val="22"/>
          <w:lang w:eastAsia="en-US"/>
        </w:rPr>
      </w:pPr>
      <w:r w:rsidRPr="00E87DAB">
        <w:rPr>
          <w:rFonts w:eastAsiaTheme="minorHAnsi"/>
          <w:color w:val="000000"/>
          <w:sz w:val="22"/>
          <w:szCs w:val="22"/>
          <w:lang w:eastAsia="en-US"/>
        </w:rPr>
        <w:t xml:space="preserve"> </w:t>
      </w:r>
      <w:r w:rsidRPr="00E87DAB">
        <w:rPr>
          <w:rFonts w:eastAsiaTheme="minorHAnsi"/>
          <w:b/>
          <w:sz w:val="22"/>
          <w:szCs w:val="22"/>
          <w:lang w:eastAsia="en-US"/>
        </w:rPr>
        <w:t>Wykonawca:</w:t>
      </w:r>
    </w:p>
    <w:p w14:paraId="33B4E3CB" w14:textId="77777777" w:rsidR="00976312" w:rsidRPr="00E87DAB" w:rsidRDefault="00976312" w:rsidP="00CC69E1">
      <w:pPr>
        <w:rPr>
          <w:rFonts w:eastAsiaTheme="minorHAnsi"/>
          <w:b/>
          <w:sz w:val="22"/>
          <w:szCs w:val="22"/>
          <w:lang w:eastAsia="en-US"/>
        </w:rPr>
      </w:pPr>
      <w:r w:rsidRPr="00E87DAB">
        <w:rPr>
          <w:rFonts w:eastAsiaTheme="minorHAnsi"/>
          <w:b/>
          <w:sz w:val="22"/>
          <w:szCs w:val="22"/>
          <w:lang w:eastAsia="en-US"/>
        </w:rPr>
        <w:t>……………………………………………..</w:t>
      </w:r>
    </w:p>
    <w:p w14:paraId="3D93B3AB" w14:textId="77777777" w:rsidR="00976312" w:rsidRPr="00E87DAB" w:rsidRDefault="00976312" w:rsidP="00CC69E1">
      <w:pPr>
        <w:rPr>
          <w:rFonts w:eastAsiaTheme="minorHAnsi"/>
          <w:b/>
          <w:sz w:val="22"/>
          <w:szCs w:val="22"/>
          <w:lang w:eastAsia="en-US"/>
        </w:rPr>
      </w:pPr>
      <w:r w:rsidRPr="00E87DAB">
        <w:rPr>
          <w:rFonts w:eastAsiaTheme="minorHAnsi"/>
          <w:b/>
          <w:sz w:val="22"/>
          <w:szCs w:val="22"/>
          <w:lang w:eastAsia="en-US"/>
        </w:rPr>
        <w:t>………………………………………………</w:t>
      </w:r>
    </w:p>
    <w:p w14:paraId="6660878D" w14:textId="77777777" w:rsidR="00976312" w:rsidRPr="00E87DAB" w:rsidRDefault="00976312" w:rsidP="00CC69E1">
      <w:pPr>
        <w:rPr>
          <w:rFonts w:eastAsiaTheme="minorHAnsi"/>
          <w:sz w:val="22"/>
          <w:szCs w:val="22"/>
          <w:lang w:eastAsia="en-US"/>
        </w:rPr>
      </w:pPr>
      <w:r w:rsidRPr="00E87DAB">
        <w:rPr>
          <w:rFonts w:eastAsiaTheme="minorHAnsi"/>
          <w:b/>
          <w:sz w:val="22"/>
          <w:szCs w:val="22"/>
          <w:lang w:eastAsia="en-US"/>
        </w:rPr>
        <w:t>……………………………………………..</w:t>
      </w:r>
    </w:p>
    <w:p w14:paraId="203D23A9" w14:textId="77777777" w:rsidR="00976312" w:rsidRPr="00E87DAB" w:rsidRDefault="00976312" w:rsidP="00CC69E1">
      <w:pPr>
        <w:rPr>
          <w:rFonts w:eastAsiaTheme="minorHAnsi"/>
          <w:sz w:val="22"/>
          <w:szCs w:val="22"/>
          <w:lang w:eastAsia="en-US"/>
        </w:rPr>
      </w:pPr>
      <w:r w:rsidRPr="00E87DAB">
        <w:rPr>
          <w:rFonts w:eastAsiaTheme="minorHAnsi"/>
          <w:i/>
          <w:sz w:val="22"/>
          <w:szCs w:val="22"/>
          <w:lang w:eastAsia="en-US"/>
        </w:rPr>
        <w:t xml:space="preserve"> (pełna nazwa/firma, adres, w zależności od podmiotu: NIP/PESEL, KRS/</w:t>
      </w:r>
      <w:proofErr w:type="spellStart"/>
      <w:r w:rsidRPr="00E87DAB">
        <w:rPr>
          <w:rFonts w:eastAsiaTheme="minorHAnsi"/>
          <w:i/>
          <w:sz w:val="22"/>
          <w:szCs w:val="22"/>
          <w:lang w:eastAsia="en-US"/>
        </w:rPr>
        <w:t>CEiDG</w:t>
      </w:r>
      <w:proofErr w:type="spellEnd"/>
      <w:r w:rsidRPr="00E87DAB">
        <w:rPr>
          <w:rFonts w:eastAsiaTheme="minorHAnsi"/>
          <w:i/>
          <w:sz w:val="22"/>
          <w:szCs w:val="22"/>
          <w:lang w:eastAsia="en-US"/>
        </w:rPr>
        <w:t>)</w:t>
      </w:r>
    </w:p>
    <w:p w14:paraId="648DD266" w14:textId="77777777" w:rsidR="00976312" w:rsidRPr="00E87DAB" w:rsidRDefault="00976312" w:rsidP="00CC69E1">
      <w:pPr>
        <w:rPr>
          <w:rFonts w:eastAsiaTheme="minorHAnsi"/>
          <w:sz w:val="22"/>
          <w:szCs w:val="22"/>
          <w:u w:val="single"/>
          <w:lang w:eastAsia="en-US"/>
        </w:rPr>
      </w:pPr>
      <w:r w:rsidRPr="00E87DAB">
        <w:rPr>
          <w:rFonts w:eastAsiaTheme="minorHAnsi"/>
          <w:sz w:val="22"/>
          <w:szCs w:val="22"/>
          <w:u w:val="single"/>
          <w:lang w:eastAsia="en-US"/>
        </w:rPr>
        <w:t>reprezentowany przez:</w:t>
      </w:r>
    </w:p>
    <w:p w14:paraId="2FCD8240" w14:textId="77777777" w:rsidR="00976312" w:rsidRPr="00E87DAB" w:rsidRDefault="00976312" w:rsidP="00CC69E1">
      <w:pPr>
        <w:rPr>
          <w:rFonts w:eastAsia="Calibri"/>
          <w:sz w:val="22"/>
          <w:szCs w:val="22"/>
          <w:lang w:eastAsia="en-US"/>
        </w:rPr>
      </w:pPr>
    </w:p>
    <w:p w14:paraId="7A0A9A01" w14:textId="77777777" w:rsidR="00976312" w:rsidRPr="00E87DAB" w:rsidRDefault="00976312" w:rsidP="00CC69E1">
      <w:pPr>
        <w:autoSpaceDE w:val="0"/>
        <w:jc w:val="both"/>
        <w:rPr>
          <w:rFonts w:eastAsiaTheme="minorHAnsi"/>
          <w:b/>
          <w:sz w:val="22"/>
          <w:szCs w:val="22"/>
          <w:lang w:eastAsia="en-US"/>
        </w:rPr>
      </w:pPr>
      <w:r w:rsidRPr="00E87DAB">
        <w:rPr>
          <w:rFonts w:eastAsia="Calibri"/>
          <w:sz w:val="22"/>
          <w:szCs w:val="22"/>
          <w:lang w:eastAsia="en-US"/>
        </w:rPr>
        <w:t>………………………………………</w:t>
      </w:r>
    </w:p>
    <w:p w14:paraId="03C30085" w14:textId="77777777" w:rsidR="00976312" w:rsidRPr="00E87DAB" w:rsidRDefault="00976312" w:rsidP="00CC69E1">
      <w:pPr>
        <w:autoSpaceDE w:val="0"/>
        <w:autoSpaceDN w:val="0"/>
        <w:adjustRightInd w:val="0"/>
        <w:rPr>
          <w:rFonts w:eastAsiaTheme="minorHAnsi"/>
          <w:color w:val="000000"/>
          <w:sz w:val="22"/>
          <w:szCs w:val="22"/>
          <w:lang w:eastAsia="en-US"/>
        </w:rPr>
      </w:pPr>
    </w:p>
    <w:p w14:paraId="6AF78E02"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Oświadczenie Wykonawcy</w:t>
      </w:r>
    </w:p>
    <w:p w14:paraId="360FDC90"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 xml:space="preserve">składane w zakresie art. 108 ust. 1 pkt. 5 ustawy z dnia 11 września 2019 r.  </w:t>
      </w:r>
    </w:p>
    <w:p w14:paraId="198D4147"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 xml:space="preserve">Prawo zamówień publicznych  (dalej jako: ustawa </w:t>
      </w:r>
      <w:proofErr w:type="spellStart"/>
      <w:r w:rsidRPr="00E87DAB">
        <w:rPr>
          <w:rFonts w:eastAsiaTheme="minorHAnsi"/>
          <w:b/>
          <w:bCs/>
          <w:color w:val="000000"/>
          <w:sz w:val="22"/>
          <w:szCs w:val="22"/>
          <w:lang w:eastAsia="en-US"/>
        </w:rPr>
        <w:t>Pzp</w:t>
      </w:r>
      <w:proofErr w:type="spellEnd"/>
      <w:r w:rsidRPr="00E87DAB">
        <w:rPr>
          <w:rFonts w:eastAsiaTheme="minorHAnsi"/>
          <w:b/>
          <w:bCs/>
          <w:color w:val="000000"/>
          <w:sz w:val="22"/>
          <w:szCs w:val="22"/>
          <w:lang w:eastAsia="en-US"/>
        </w:rPr>
        <w:t xml:space="preserve">), </w:t>
      </w:r>
    </w:p>
    <w:p w14:paraId="5B0E06C6" w14:textId="77777777" w:rsidR="00976312" w:rsidRPr="00E87DAB" w:rsidRDefault="00976312" w:rsidP="00CC69E1">
      <w:pPr>
        <w:widowControl w:val="0"/>
        <w:tabs>
          <w:tab w:val="left" w:pos="0"/>
          <w:tab w:val="center" w:pos="4896"/>
          <w:tab w:val="right" w:pos="9432"/>
        </w:tabs>
        <w:suppressAutoHyphens/>
        <w:snapToGrid w:val="0"/>
        <w:jc w:val="center"/>
        <w:rPr>
          <w:rFonts w:eastAsiaTheme="minorHAnsi"/>
          <w:b/>
          <w:bCs/>
          <w:color w:val="000000"/>
          <w:sz w:val="22"/>
          <w:szCs w:val="22"/>
          <w:lang w:eastAsia="en-US"/>
        </w:rPr>
      </w:pPr>
      <w:r w:rsidRPr="00E87DAB">
        <w:rPr>
          <w:rFonts w:eastAsiaTheme="minorHAnsi"/>
          <w:b/>
          <w:bCs/>
          <w:color w:val="000000"/>
          <w:sz w:val="22"/>
          <w:szCs w:val="22"/>
          <w:lang w:eastAsia="en-US"/>
        </w:rPr>
        <w:t>dotyczące:</w:t>
      </w:r>
    </w:p>
    <w:p w14:paraId="4426CCCB" w14:textId="77777777" w:rsidR="00976312" w:rsidRPr="00E87DAB" w:rsidRDefault="00976312" w:rsidP="00CC69E1">
      <w:pPr>
        <w:widowControl w:val="0"/>
        <w:tabs>
          <w:tab w:val="left" w:pos="0"/>
          <w:tab w:val="center" w:pos="4896"/>
          <w:tab w:val="right" w:pos="9432"/>
        </w:tabs>
        <w:suppressAutoHyphens/>
        <w:snapToGrid w:val="0"/>
        <w:jc w:val="center"/>
        <w:rPr>
          <w:b/>
          <w:bCs/>
          <w:color w:val="000000"/>
          <w:kern w:val="2"/>
          <w:sz w:val="22"/>
          <w:szCs w:val="22"/>
          <w:lang w:eastAsia="hi-IN" w:bidi="hi-IN"/>
          <w14:shadow w14:blurRad="50800" w14:dist="38100" w14:dir="2700000" w14:sx="100000" w14:sy="100000" w14:kx="0" w14:ky="0" w14:algn="tl">
            <w14:srgbClr w14:val="000000">
              <w14:alpha w14:val="60000"/>
            </w14:srgbClr>
          </w14:shadow>
        </w:rPr>
      </w:pPr>
      <w:r w:rsidRPr="00E87DAB">
        <w:rPr>
          <w:rFonts w:eastAsiaTheme="minorHAnsi"/>
          <w:b/>
          <w:bCs/>
          <w:color w:val="000000"/>
          <w:sz w:val="22"/>
          <w:szCs w:val="22"/>
          <w:lang w:eastAsia="en-US"/>
        </w:rPr>
        <w:t>przynależności lub braku przynależności do grupy kapitałowej</w:t>
      </w:r>
    </w:p>
    <w:p w14:paraId="1F8B730C" w14:textId="77777777" w:rsidR="00976312" w:rsidRPr="00E87DAB" w:rsidRDefault="00976312" w:rsidP="00CC69E1">
      <w:pPr>
        <w:autoSpaceDE w:val="0"/>
        <w:autoSpaceDN w:val="0"/>
        <w:adjustRightInd w:val="0"/>
        <w:rPr>
          <w:rFonts w:eastAsia="Arial Unicode MS"/>
          <w:b/>
          <w:bCs/>
          <w:color w:val="000000"/>
          <w:sz w:val="22"/>
          <w:szCs w:val="22"/>
          <w:u w:val="single"/>
          <w:lang w:eastAsia="en-US"/>
          <w14:shadow w14:blurRad="50800" w14:dist="38100" w14:dir="2700000" w14:sx="100000" w14:sy="100000" w14:kx="0" w14:ky="0" w14:algn="tl">
            <w14:srgbClr w14:val="000000">
              <w14:alpha w14:val="60000"/>
            </w14:srgbClr>
          </w14:shadow>
        </w:rPr>
      </w:pPr>
    </w:p>
    <w:p w14:paraId="4F3A52C6" w14:textId="509CC2E6" w:rsidR="00976312" w:rsidRPr="002962C9" w:rsidRDefault="00976312" w:rsidP="00CC69E1">
      <w:pPr>
        <w:rPr>
          <w:rFonts w:eastAsiaTheme="minorHAnsi"/>
          <w:i/>
          <w:sz w:val="22"/>
          <w:szCs w:val="22"/>
          <w:lang w:eastAsia="en-US"/>
        </w:rPr>
      </w:pPr>
      <w:r w:rsidRPr="00E87DAB">
        <w:rPr>
          <w:rFonts w:eastAsiaTheme="minorHAnsi"/>
          <w:i/>
          <w:sz w:val="22"/>
          <w:szCs w:val="22"/>
          <w:lang w:eastAsia="en-US"/>
        </w:rPr>
        <w:t>Na potrzeby postępowania o udzielenie zamówienia publicznego, pn.:</w:t>
      </w:r>
      <w:r w:rsidR="002962C9">
        <w:rPr>
          <w:rFonts w:eastAsiaTheme="minorHAnsi"/>
          <w:i/>
          <w:sz w:val="22"/>
          <w:szCs w:val="22"/>
          <w:lang w:eastAsia="en-US"/>
        </w:rPr>
        <w:t xml:space="preserve">……………………………………….. </w:t>
      </w:r>
      <w:r w:rsidR="002962C9" w:rsidRPr="002962C9">
        <w:rPr>
          <w:rFonts w:eastAsiaTheme="minorHAnsi"/>
          <w:i/>
          <w:sz w:val="22"/>
          <w:szCs w:val="22"/>
          <w:lang w:eastAsia="en-US"/>
        </w:rPr>
        <w:t>.</w:t>
      </w:r>
      <w:r w:rsidRPr="002962C9">
        <w:rPr>
          <w:rFonts w:eastAsiaTheme="minorHAnsi"/>
          <w:sz w:val="22"/>
          <w:szCs w:val="22"/>
          <w:lang w:eastAsia="en-US"/>
        </w:rPr>
        <w:t>……………………………………………………………………………………………………</w:t>
      </w:r>
      <w:r w:rsidR="002962C9">
        <w:rPr>
          <w:rFonts w:eastAsiaTheme="minorHAnsi"/>
          <w:sz w:val="22"/>
          <w:szCs w:val="22"/>
          <w:lang w:eastAsia="en-US"/>
        </w:rPr>
        <w:t>………..</w:t>
      </w:r>
    </w:p>
    <w:p w14:paraId="0B865923" w14:textId="0645685A" w:rsidR="00976312" w:rsidRPr="00CC69E1" w:rsidRDefault="00976312" w:rsidP="00CC69E1">
      <w:pPr>
        <w:autoSpaceDE w:val="0"/>
        <w:autoSpaceDN w:val="0"/>
        <w:adjustRightInd w:val="0"/>
        <w:contextualSpacing/>
        <w:jc w:val="center"/>
        <w:rPr>
          <w:rFonts w:eastAsiaTheme="minorHAnsi"/>
          <w:sz w:val="20"/>
          <w:szCs w:val="20"/>
          <w:lang w:eastAsia="en-US"/>
        </w:rPr>
      </w:pPr>
      <w:r w:rsidRPr="00CC69E1">
        <w:rPr>
          <w:rFonts w:eastAsiaTheme="minorHAnsi"/>
          <w:sz w:val="20"/>
          <w:szCs w:val="20"/>
          <w:lang w:eastAsia="en-US"/>
        </w:rPr>
        <w:t xml:space="preserve">(wpisać nazwę </w:t>
      </w:r>
      <w:r w:rsidR="002962C9" w:rsidRPr="00CC69E1">
        <w:rPr>
          <w:rFonts w:eastAsiaTheme="minorHAnsi"/>
          <w:sz w:val="20"/>
          <w:szCs w:val="20"/>
          <w:lang w:eastAsia="en-US"/>
        </w:rPr>
        <w:t>postępowania</w:t>
      </w:r>
      <w:r w:rsidRPr="00CC69E1">
        <w:rPr>
          <w:rFonts w:eastAsiaTheme="minorHAnsi"/>
          <w:sz w:val="20"/>
          <w:szCs w:val="20"/>
          <w:lang w:eastAsia="en-US"/>
        </w:rPr>
        <w:t>)</w:t>
      </w:r>
    </w:p>
    <w:p w14:paraId="3C165A13" w14:textId="77777777" w:rsidR="00976312" w:rsidRPr="00E87DAB" w:rsidRDefault="00976312" w:rsidP="00CC69E1">
      <w:pPr>
        <w:autoSpaceDE w:val="0"/>
        <w:autoSpaceDN w:val="0"/>
        <w:adjustRightInd w:val="0"/>
        <w:rPr>
          <w:rFonts w:eastAsia="Arial Unicode MS"/>
          <w:b/>
          <w:bCs/>
          <w:color w:val="000000"/>
          <w:sz w:val="22"/>
          <w:szCs w:val="22"/>
          <w:u w:val="single"/>
          <w:lang w:eastAsia="en-US"/>
          <w14:shadow w14:blurRad="50800" w14:dist="38100" w14:dir="2700000" w14:sx="100000" w14:sy="100000" w14:kx="0" w14:ky="0" w14:algn="tl">
            <w14:srgbClr w14:val="000000">
              <w14:alpha w14:val="60000"/>
            </w14:srgbClr>
          </w14:shadow>
        </w:rPr>
      </w:pPr>
    </w:p>
    <w:p w14:paraId="15C0DBCC" w14:textId="61EF1E2E" w:rsidR="00976312" w:rsidRPr="00E87DAB" w:rsidRDefault="00976312" w:rsidP="00CC69E1">
      <w:pPr>
        <w:autoSpaceDE w:val="0"/>
        <w:autoSpaceDN w:val="0"/>
        <w:adjustRightInd w:val="0"/>
        <w:rPr>
          <w:rFonts w:eastAsiaTheme="minorHAnsi"/>
          <w:color w:val="000000"/>
          <w:sz w:val="22"/>
          <w:szCs w:val="22"/>
          <w:lang w:eastAsia="en-US"/>
        </w:rPr>
      </w:pPr>
      <w:r w:rsidRPr="00E87DAB">
        <w:rPr>
          <w:rFonts w:eastAsiaTheme="minorHAnsi"/>
          <w:color w:val="000000"/>
          <w:sz w:val="22"/>
          <w:szCs w:val="22"/>
          <w:lang w:eastAsia="en-US"/>
        </w:rPr>
        <w:t>w</w:t>
      </w:r>
      <w:r w:rsidR="002962C9">
        <w:rPr>
          <w:rFonts w:eastAsiaTheme="minorHAnsi"/>
          <w:color w:val="000000"/>
          <w:sz w:val="22"/>
          <w:szCs w:val="22"/>
          <w:lang w:eastAsia="en-US"/>
        </w:rPr>
        <w:t xml:space="preserve"> </w:t>
      </w:r>
      <w:r w:rsidRPr="00E87DAB">
        <w:rPr>
          <w:rFonts w:eastAsiaTheme="minorHAnsi"/>
          <w:color w:val="000000"/>
          <w:sz w:val="22"/>
          <w:szCs w:val="22"/>
          <w:lang w:eastAsia="en-US"/>
        </w:rPr>
        <w:t>imieniu:………………………………………………………………………………………</w:t>
      </w:r>
      <w:r w:rsidR="002962C9">
        <w:rPr>
          <w:rFonts w:eastAsiaTheme="minorHAnsi"/>
          <w:color w:val="000000"/>
          <w:sz w:val="22"/>
          <w:szCs w:val="22"/>
          <w:lang w:eastAsia="en-US"/>
        </w:rPr>
        <w:t>…………..</w:t>
      </w:r>
    </w:p>
    <w:p w14:paraId="22BCDAA8" w14:textId="77777777" w:rsidR="00976312" w:rsidRPr="00CC69E1" w:rsidRDefault="00976312" w:rsidP="00CC69E1">
      <w:pPr>
        <w:autoSpaceDE w:val="0"/>
        <w:autoSpaceDN w:val="0"/>
        <w:adjustRightInd w:val="0"/>
        <w:jc w:val="center"/>
        <w:rPr>
          <w:rFonts w:eastAsiaTheme="minorHAnsi"/>
          <w:color w:val="000000"/>
          <w:sz w:val="20"/>
          <w:szCs w:val="20"/>
          <w:lang w:eastAsia="en-US"/>
        </w:rPr>
      </w:pPr>
      <w:r w:rsidRPr="00CC69E1">
        <w:rPr>
          <w:rFonts w:eastAsiaTheme="minorHAnsi"/>
          <w:color w:val="000000"/>
          <w:sz w:val="20"/>
          <w:szCs w:val="20"/>
          <w:lang w:eastAsia="en-US"/>
        </w:rPr>
        <w:t>nazwa Wykonawcy</w:t>
      </w:r>
    </w:p>
    <w:p w14:paraId="421D25B0" w14:textId="77777777" w:rsidR="00976312" w:rsidRPr="00E87DAB" w:rsidRDefault="00976312" w:rsidP="00976312">
      <w:pPr>
        <w:spacing w:line="360" w:lineRule="auto"/>
        <w:jc w:val="both"/>
        <w:rPr>
          <w:bCs/>
          <w:sz w:val="22"/>
          <w:szCs w:val="22"/>
        </w:rPr>
      </w:pPr>
      <w:r w:rsidRPr="00E87DAB">
        <w:rPr>
          <w:bCs/>
          <w:sz w:val="22"/>
          <w:szCs w:val="22"/>
        </w:rPr>
        <w:t>oświadczam/(-my), co następuje:</w:t>
      </w:r>
    </w:p>
    <w:p w14:paraId="733BB5CA" w14:textId="1E92E8C4" w:rsidR="00976312" w:rsidRPr="00E87DAB" w:rsidRDefault="00976312" w:rsidP="00976312">
      <w:pPr>
        <w:widowControl w:val="0"/>
        <w:adjustRightInd w:val="0"/>
        <w:jc w:val="both"/>
        <w:textAlignment w:val="baseline"/>
        <w:rPr>
          <w:sz w:val="22"/>
          <w:szCs w:val="22"/>
        </w:rPr>
      </w:pPr>
      <w:r w:rsidRPr="00E87DAB">
        <w:rPr>
          <w:b/>
          <w:bCs/>
          <w:sz w:val="22"/>
          <w:szCs w:val="22"/>
          <w:u w:val="single"/>
        </w:rPr>
        <w:t>nie przynależę</w:t>
      </w:r>
      <w:r w:rsidRPr="00E87DAB">
        <w:rPr>
          <w:b/>
          <w:bCs/>
          <w:sz w:val="22"/>
          <w:szCs w:val="22"/>
          <w:u w:val="single"/>
          <w:vertAlign w:val="superscript"/>
        </w:rPr>
        <w:t>1</w:t>
      </w:r>
      <w:r w:rsidRPr="00E87DAB">
        <w:rPr>
          <w:sz w:val="22"/>
          <w:szCs w:val="22"/>
        </w:rPr>
        <w:t xml:space="preserve"> do tej samej grupy kapitałowej, w rozumieniu ustawy z dnia 16 lutego 2007 r. o ochronie konkurencji i konsumentów (</w:t>
      </w:r>
      <w:proofErr w:type="spellStart"/>
      <w:r w:rsidR="007F631E">
        <w:rPr>
          <w:sz w:val="22"/>
          <w:szCs w:val="22"/>
        </w:rPr>
        <w:t>t.j</w:t>
      </w:r>
      <w:proofErr w:type="spellEnd"/>
      <w:r w:rsidR="007F631E">
        <w:rPr>
          <w:sz w:val="22"/>
          <w:szCs w:val="22"/>
        </w:rPr>
        <w:t xml:space="preserve">. </w:t>
      </w:r>
      <w:r w:rsidRPr="00E87DAB">
        <w:rPr>
          <w:sz w:val="22"/>
          <w:szCs w:val="22"/>
        </w:rPr>
        <w:t>Dz. U. z 202</w:t>
      </w:r>
      <w:r w:rsidR="007F631E">
        <w:rPr>
          <w:sz w:val="22"/>
          <w:szCs w:val="22"/>
        </w:rPr>
        <w:t>1</w:t>
      </w:r>
      <w:r w:rsidRPr="00E87DAB">
        <w:rPr>
          <w:sz w:val="22"/>
          <w:szCs w:val="22"/>
        </w:rPr>
        <w:t xml:space="preserve"> r. poz. </w:t>
      </w:r>
      <w:r w:rsidR="007F631E">
        <w:rPr>
          <w:sz w:val="22"/>
          <w:szCs w:val="22"/>
        </w:rPr>
        <w:t>275 ze zm.</w:t>
      </w:r>
      <w:r w:rsidRPr="00E87DAB">
        <w:rPr>
          <w:sz w:val="22"/>
          <w:szCs w:val="22"/>
        </w:rPr>
        <w:t>), z innym Wykonawcą, który złożył odrębną ofertę w niniejszym postępowaniu.</w:t>
      </w:r>
    </w:p>
    <w:p w14:paraId="54B9F2F4" w14:textId="77777777" w:rsidR="00976312" w:rsidRPr="00E87DAB" w:rsidRDefault="00976312" w:rsidP="00976312">
      <w:pPr>
        <w:widowControl w:val="0"/>
        <w:adjustRightInd w:val="0"/>
        <w:jc w:val="both"/>
        <w:textAlignment w:val="baseline"/>
        <w:rPr>
          <w:sz w:val="22"/>
          <w:szCs w:val="22"/>
        </w:rPr>
      </w:pPr>
    </w:p>
    <w:p w14:paraId="7CAA5C1E" w14:textId="6E729A4E" w:rsidR="00976312" w:rsidRPr="00E87DAB" w:rsidRDefault="00976312" w:rsidP="00976312">
      <w:pPr>
        <w:widowControl w:val="0"/>
        <w:adjustRightInd w:val="0"/>
        <w:jc w:val="both"/>
        <w:textAlignment w:val="baseline"/>
        <w:rPr>
          <w:sz w:val="22"/>
          <w:szCs w:val="22"/>
        </w:rPr>
      </w:pPr>
      <w:r w:rsidRPr="00E87DAB">
        <w:rPr>
          <w:b/>
          <w:bCs/>
          <w:sz w:val="22"/>
          <w:szCs w:val="22"/>
          <w:u w:val="single"/>
        </w:rPr>
        <w:t>przynależę</w:t>
      </w:r>
      <w:r w:rsidRPr="00E87DAB">
        <w:rPr>
          <w:b/>
          <w:bCs/>
          <w:sz w:val="22"/>
          <w:szCs w:val="22"/>
          <w:u w:val="single"/>
          <w:vertAlign w:val="superscript"/>
        </w:rPr>
        <w:footnoteReference w:id="2"/>
      </w:r>
      <w:r w:rsidRPr="00E87DAB">
        <w:rPr>
          <w:sz w:val="22"/>
          <w:szCs w:val="22"/>
        </w:rPr>
        <w:t xml:space="preserve"> do tej samej grupy kapitałowej, w rozumieniu ustawy z dnia 16 lutego 2007 r. o ochronie konkurencji i konsumentów </w:t>
      </w:r>
      <w:r w:rsidR="007F631E" w:rsidRPr="00E87DAB">
        <w:rPr>
          <w:sz w:val="22"/>
          <w:szCs w:val="22"/>
        </w:rPr>
        <w:t>(</w:t>
      </w:r>
      <w:proofErr w:type="spellStart"/>
      <w:r w:rsidR="007F631E">
        <w:rPr>
          <w:sz w:val="22"/>
          <w:szCs w:val="22"/>
        </w:rPr>
        <w:t>t.j</w:t>
      </w:r>
      <w:proofErr w:type="spellEnd"/>
      <w:r w:rsidR="007F631E">
        <w:rPr>
          <w:sz w:val="22"/>
          <w:szCs w:val="22"/>
        </w:rPr>
        <w:t xml:space="preserve">. </w:t>
      </w:r>
      <w:r w:rsidR="007F631E" w:rsidRPr="00E87DAB">
        <w:rPr>
          <w:sz w:val="22"/>
          <w:szCs w:val="22"/>
        </w:rPr>
        <w:t>Dz. U. z 202</w:t>
      </w:r>
      <w:r w:rsidR="007F631E">
        <w:rPr>
          <w:sz w:val="22"/>
          <w:szCs w:val="22"/>
        </w:rPr>
        <w:t>1</w:t>
      </w:r>
      <w:r w:rsidR="007F631E" w:rsidRPr="00E87DAB">
        <w:rPr>
          <w:sz w:val="22"/>
          <w:szCs w:val="22"/>
        </w:rPr>
        <w:t xml:space="preserve"> r. poz. </w:t>
      </w:r>
      <w:r w:rsidR="007F631E">
        <w:rPr>
          <w:sz w:val="22"/>
          <w:szCs w:val="22"/>
        </w:rPr>
        <w:t>275 ze zm.</w:t>
      </w:r>
      <w:r w:rsidR="007F631E" w:rsidRPr="00E87DAB">
        <w:rPr>
          <w:sz w:val="22"/>
          <w:szCs w:val="22"/>
        </w:rPr>
        <w:t xml:space="preserve">), </w:t>
      </w:r>
      <w:r w:rsidRPr="00E87DAB">
        <w:rPr>
          <w:sz w:val="22"/>
          <w:szCs w:val="22"/>
        </w:rPr>
        <w:t>z innym Wykonawcą, który złożył odrębną ofertę w niniejszym postępowaniu:</w:t>
      </w:r>
    </w:p>
    <w:p w14:paraId="2E9CF72A" w14:textId="77777777" w:rsidR="00976312" w:rsidRPr="00E87DAB" w:rsidRDefault="00976312" w:rsidP="00976312">
      <w:pPr>
        <w:widowControl w:val="0"/>
        <w:adjustRightInd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976312" w:rsidRPr="00E87DAB" w14:paraId="5C6F2755" w14:textId="77777777" w:rsidTr="0054791B">
        <w:trPr>
          <w:trHeight w:val="321"/>
        </w:trPr>
        <w:tc>
          <w:tcPr>
            <w:tcW w:w="516" w:type="dxa"/>
            <w:tcBorders>
              <w:top w:val="single" w:sz="4" w:space="0" w:color="auto"/>
              <w:left w:val="single" w:sz="4" w:space="0" w:color="auto"/>
              <w:bottom w:val="single" w:sz="4" w:space="0" w:color="auto"/>
              <w:right w:val="single" w:sz="4" w:space="0" w:color="auto"/>
            </w:tcBorders>
            <w:hideMark/>
          </w:tcPr>
          <w:p w14:paraId="56C2E14B"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Lp.</w:t>
            </w:r>
          </w:p>
        </w:tc>
        <w:tc>
          <w:tcPr>
            <w:tcW w:w="2689" w:type="dxa"/>
            <w:tcBorders>
              <w:top w:val="single" w:sz="4" w:space="0" w:color="auto"/>
              <w:left w:val="single" w:sz="4" w:space="0" w:color="auto"/>
              <w:bottom w:val="single" w:sz="4" w:space="0" w:color="auto"/>
              <w:right w:val="single" w:sz="4" w:space="0" w:color="auto"/>
            </w:tcBorders>
            <w:hideMark/>
          </w:tcPr>
          <w:p w14:paraId="0D49EEB0" w14:textId="77777777" w:rsidR="00976312" w:rsidRPr="00E87DAB" w:rsidRDefault="00976312" w:rsidP="00976312">
            <w:pPr>
              <w:widowControl w:val="0"/>
              <w:adjustRightInd w:val="0"/>
              <w:spacing w:before="60" w:after="60" w:line="360" w:lineRule="atLeast"/>
              <w:jc w:val="center"/>
              <w:textAlignment w:val="baseline"/>
              <w:rPr>
                <w:sz w:val="22"/>
                <w:szCs w:val="22"/>
              </w:rPr>
            </w:pPr>
            <w:r w:rsidRPr="00E87DAB">
              <w:rPr>
                <w:sz w:val="22"/>
                <w:szCs w:val="22"/>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85693C0" w14:textId="77777777" w:rsidR="00976312" w:rsidRPr="00E87DAB" w:rsidRDefault="00976312" w:rsidP="00976312">
            <w:pPr>
              <w:widowControl w:val="0"/>
              <w:adjustRightInd w:val="0"/>
              <w:spacing w:before="60" w:after="60" w:line="360" w:lineRule="atLeast"/>
              <w:jc w:val="center"/>
              <w:textAlignment w:val="baseline"/>
              <w:rPr>
                <w:sz w:val="22"/>
                <w:szCs w:val="22"/>
              </w:rPr>
            </w:pPr>
            <w:r w:rsidRPr="00E87DAB">
              <w:rPr>
                <w:sz w:val="22"/>
                <w:szCs w:val="22"/>
              </w:rPr>
              <w:t>Adres podmiotu</w:t>
            </w:r>
          </w:p>
        </w:tc>
      </w:tr>
      <w:tr w:rsidR="00976312" w:rsidRPr="00E87DAB" w14:paraId="598F154D"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2F44C803"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1</w:t>
            </w:r>
          </w:p>
        </w:tc>
        <w:tc>
          <w:tcPr>
            <w:tcW w:w="2689" w:type="dxa"/>
            <w:tcBorders>
              <w:top w:val="single" w:sz="4" w:space="0" w:color="auto"/>
              <w:left w:val="single" w:sz="4" w:space="0" w:color="auto"/>
              <w:bottom w:val="single" w:sz="4" w:space="0" w:color="auto"/>
              <w:right w:val="single" w:sz="4" w:space="0" w:color="auto"/>
            </w:tcBorders>
          </w:tcPr>
          <w:p w14:paraId="7CB9F6A6" w14:textId="77777777" w:rsidR="00976312" w:rsidRPr="00E87DAB" w:rsidRDefault="00976312" w:rsidP="00976312">
            <w:pPr>
              <w:widowControl w:val="0"/>
              <w:adjustRightInd w:val="0"/>
              <w:spacing w:before="60" w:after="60" w:line="360" w:lineRule="atLeast"/>
              <w:jc w:val="both"/>
              <w:textAlignment w:val="baseline"/>
              <w:rPr>
                <w:sz w:val="22"/>
                <w:szCs w:val="22"/>
              </w:rPr>
            </w:pPr>
          </w:p>
        </w:tc>
        <w:tc>
          <w:tcPr>
            <w:tcW w:w="5867" w:type="dxa"/>
            <w:tcBorders>
              <w:top w:val="single" w:sz="4" w:space="0" w:color="auto"/>
              <w:left w:val="single" w:sz="4" w:space="0" w:color="auto"/>
              <w:bottom w:val="single" w:sz="4" w:space="0" w:color="auto"/>
              <w:right w:val="single" w:sz="4" w:space="0" w:color="auto"/>
            </w:tcBorders>
          </w:tcPr>
          <w:p w14:paraId="05383D2A" w14:textId="77777777" w:rsidR="00976312" w:rsidRPr="00E87DAB" w:rsidRDefault="00976312" w:rsidP="00976312">
            <w:pPr>
              <w:widowControl w:val="0"/>
              <w:adjustRightInd w:val="0"/>
              <w:spacing w:before="60" w:after="60" w:line="360" w:lineRule="atLeast"/>
              <w:jc w:val="both"/>
              <w:textAlignment w:val="baseline"/>
              <w:rPr>
                <w:sz w:val="22"/>
                <w:szCs w:val="22"/>
              </w:rPr>
            </w:pPr>
          </w:p>
        </w:tc>
      </w:tr>
      <w:tr w:rsidR="00976312" w:rsidRPr="00E87DAB" w14:paraId="6E216E68" w14:textId="77777777" w:rsidTr="0054791B">
        <w:tc>
          <w:tcPr>
            <w:tcW w:w="516" w:type="dxa"/>
            <w:tcBorders>
              <w:top w:val="single" w:sz="4" w:space="0" w:color="auto"/>
              <w:left w:val="single" w:sz="4" w:space="0" w:color="auto"/>
              <w:bottom w:val="single" w:sz="4" w:space="0" w:color="auto"/>
              <w:right w:val="single" w:sz="4" w:space="0" w:color="auto"/>
            </w:tcBorders>
            <w:hideMark/>
          </w:tcPr>
          <w:p w14:paraId="613108C8" w14:textId="77777777" w:rsidR="00976312" w:rsidRPr="00E87DAB" w:rsidRDefault="00976312" w:rsidP="00976312">
            <w:pPr>
              <w:widowControl w:val="0"/>
              <w:adjustRightInd w:val="0"/>
              <w:spacing w:before="60" w:after="60" w:line="360" w:lineRule="atLeast"/>
              <w:jc w:val="both"/>
              <w:textAlignment w:val="baseline"/>
              <w:rPr>
                <w:sz w:val="22"/>
                <w:szCs w:val="22"/>
              </w:rPr>
            </w:pPr>
            <w:r w:rsidRPr="00E87DAB">
              <w:rPr>
                <w:sz w:val="22"/>
                <w:szCs w:val="22"/>
              </w:rPr>
              <w:t>2</w:t>
            </w:r>
          </w:p>
        </w:tc>
        <w:tc>
          <w:tcPr>
            <w:tcW w:w="2689" w:type="dxa"/>
            <w:tcBorders>
              <w:top w:val="single" w:sz="4" w:space="0" w:color="auto"/>
              <w:left w:val="single" w:sz="4" w:space="0" w:color="auto"/>
              <w:bottom w:val="single" w:sz="4" w:space="0" w:color="auto"/>
              <w:right w:val="single" w:sz="4" w:space="0" w:color="auto"/>
            </w:tcBorders>
          </w:tcPr>
          <w:p w14:paraId="312ACA62" w14:textId="77777777" w:rsidR="00976312" w:rsidRPr="00E87DAB" w:rsidRDefault="00976312" w:rsidP="00976312">
            <w:pPr>
              <w:widowControl w:val="0"/>
              <w:adjustRightInd w:val="0"/>
              <w:spacing w:before="60" w:after="60" w:line="360" w:lineRule="atLeast"/>
              <w:jc w:val="both"/>
              <w:textAlignment w:val="baseline"/>
              <w:rPr>
                <w:sz w:val="22"/>
                <w:szCs w:val="22"/>
              </w:rPr>
            </w:pPr>
          </w:p>
        </w:tc>
        <w:tc>
          <w:tcPr>
            <w:tcW w:w="5867" w:type="dxa"/>
            <w:tcBorders>
              <w:top w:val="single" w:sz="4" w:space="0" w:color="auto"/>
              <w:left w:val="single" w:sz="4" w:space="0" w:color="auto"/>
              <w:bottom w:val="single" w:sz="4" w:space="0" w:color="auto"/>
              <w:right w:val="single" w:sz="4" w:space="0" w:color="auto"/>
            </w:tcBorders>
          </w:tcPr>
          <w:p w14:paraId="51A2D064" w14:textId="77777777" w:rsidR="00976312" w:rsidRPr="00E87DAB" w:rsidRDefault="00976312" w:rsidP="00976312">
            <w:pPr>
              <w:widowControl w:val="0"/>
              <w:adjustRightInd w:val="0"/>
              <w:spacing w:before="60" w:after="60" w:line="360" w:lineRule="atLeast"/>
              <w:jc w:val="both"/>
              <w:textAlignment w:val="baseline"/>
              <w:rPr>
                <w:sz w:val="22"/>
                <w:szCs w:val="22"/>
              </w:rPr>
            </w:pPr>
          </w:p>
        </w:tc>
      </w:tr>
    </w:tbl>
    <w:p w14:paraId="13958312" w14:textId="77777777" w:rsidR="00976312" w:rsidRPr="00E87DAB" w:rsidRDefault="00976312" w:rsidP="00976312">
      <w:pPr>
        <w:widowControl w:val="0"/>
        <w:adjustRightInd w:val="0"/>
        <w:spacing w:before="120" w:line="360" w:lineRule="atLeast"/>
        <w:jc w:val="both"/>
        <w:textAlignment w:val="baseline"/>
        <w:rPr>
          <w:sz w:val="22"/>
          <w:szCs w:val="22"/>
          <w:u w:val="single"/>
        </w:rPr>
      </w:pPr>
      <w:r w:rsidRPr="00E87DAB">
        <w:rPr>
          <w:sz w:val="22"/>
          <w:szCs w:val="22"/>
          <w:u w:val="single"/>
        </w:rPr>
        <w:t>Uwaga</w:t>
      </w:r>
    </w:p>
    <w:p w14:paraId="69D2039B" w14:textId="77777777" w:rsidR="00976312" w:rsidRPr="00E87DAB" w:rsidRDefault="00976312" w:rsidP="00976312">
      <w:pPr>
        <w:widowControl w:val="0"/>
        <w:adjustRightInd w:val="0"/>
        <w:jc w:val="both"/>
        <w:textAlignment w:val="baseline"/>
        <w:rPr>
          <w:iCs/>
          <w:sz w:val="22"/>
          <w:szCs w:val="22"/>
        </w:rPr>
      </w:pPr>
      <w:r w:rsidRPr="00E87DAB">
        <w:rPr>
          <w:iCs/>
          <w:sz w:val="22"/>
          <w:szCs w:val="22"/>
        </w:rPr>
        <w:t>Wykonawca może przedstawić dokumenty lub informacje potwierdzające przygotowanie oferty niezależnie od innego Wykonawcy należącego do tej samej grupy kapitałowej.</w:t>
      </w:r>
    </w:p>
    <w:p w14:paraId="35B08F65" w14:textId="77777777" w:rsidR="00976312" w:rsidRPr="00E87DAB" w:rsidRDefault="00976312" w:rsidP="00976312">
      <w:pPr>
        <w:widowControl w:val="0"/>
        <w:adjustRightInd w:val="0"/>
        <w:jc w:val="both"/>
        <w:textAlignment w:val="baseline"/>
        <w:rPr>
          <w:i/>
          <w:sz w:val="22"/>
          <w:szCs w:val="22"/>
        </w:rPr>
      </w:pPr>
    </w:p>
    <w:p w14:paraId="5179DE85" w14:textId="77777777" w:rsidR="00976312" w:rsidRPr="00E87DAB" w:rsidRDefault="00976312" w:rsidP="00976312">
      <w:pPr>
        <w:spacing w:line="276" w:lineRule="auto"/>
        <w:contextualSpacing/>
        <w:jc w:val="both"/>
        <w:rPr>
          <w:rFonts w:eastAsia="Calibri"/>
          <w:color w:val="FF0000"/>
          <w:sz w:val="22"/>
          <w:szCs w:val="22"/>
          <w:lang w:eastAsia="en-US"/>
        </w:rPr>
      </w:pPr>
    </w:p>
    <w:p w14:paraId="4B5A836F" w14:textId="77777777" w:rsidR="00976312" w:rsidRPr="00E87DAB" w:rsidRDefault="00976312" w:rsidP="00976312">
      <w:pPr>
        <w:spacing w:line="276" w:lineRule="auto"/>
        <w:jc w:val="both"/>
        <w:rPr>
          <w:rFonts w:eastAsia="Calibri"/>
          <w:color w:val="FF0000"/>
          <w:sz w:val="22"/>
          <w:szCs w:val="22"/>
          <w:lang w:eastAsia="en-US"/>
        </w:rPr>
      </w:pPr>
      <w:r w:rsidRPr="00E87DAB">
        <w:rPr>
          <w:rFonts w:eastAsia="Calibri"/>
          <w:sz w:val="22"/>
          <w:szCs w:val="22"/>
          <w:lang w:eastAsia="en-US"/>
        </w:rPr>
        <w:t xml:space="preserve">…………….……. </w:t>
      </w:r>
      <w:r w:rsidRPr="00E87DAB">
        <w:rPr>
          <w:rFonts w:eastAsia="Calibri"/>
          <w:i/>
          <w:sz w:val="22"/>
          <w:szCs w:val="22"/>
          <w:lang w:eastAsia="en-US"/>
        </w:rPr>
        <w:t xml:space="preserve">(miejscowość), </w:t>
      </w:r>
      <w:r w:rsidRPr="00E87DAB">
        <w:rPr>
          <w:rFonts w:eastAsia="Calibri"/>
          <w:sz w:val="22"/>
          <w:szCs w:val="22"/>
          <w:lang w:eastAsia="en-US"/>
        </w:rPr>
        <w:t xml:space="preserve">dnia ………….……. r. </w:t>
      </w:r>
    </w:p>
    <w:p w14:paraId="6A712179" w14:textId="77777777" w:rsidR="00976312" w:rsidRPr="00E87DAB" w:rsidRDefault="00976312" w:rsidP="00DF5B60">
      <w:pPr>
        <w:spacing w:line="360" w:lineRule="auto"/>
        <w:jc w:val="right"/>
        <w:rPr>
          <w:rFonts w:eastAsia="Calibri"/>
          <w:sz w:val="22"/>
          <w:szCs w:val="22"/>
          <w:lang w:eastAsia="en-US"/>
        </w:rPr>
      </w:pP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r>
      <w:r w:rsidRPr="00E87DAB">
        <w:rPr>
          <w:rFonts w:eastAsia="Calibri"/>
          <w:sz w:val="22"/>
          <w:szCs w:val="22"/>
          <w:lang w:eastAsia="en-US"/>
        </w:rPr>
        <w:tab/>
        <w:t xml:space="preserve">   …………………………………………</w:t>
      </w:r>
    </w:p>
    <w:p w14:paraId="111E0B3B"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podpis elektroniczny</w:t>
      </w:r>
    </w:p>
    <w:p w14:paraId="48A19BF8"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osoby/-</w:t>
      </w:r>
      <w:proofErr w:type="spellStart"/>
      <w:r w:rsidRPr="00E87DAB">
        <w:rPr>
          <w:rFonts w:eastAsia="Calibri"/>
          <w:i/>
          <w:sz w:val="22"/>
          <w:szCs w:val="22"/>
          <w:lang w:eastAsia="en-US"/>
        </w:rPr>
        <w:t>ób</w:t>
      </w:r>
      <w:proofErr w:type="spellEnd"/>
      <w:r w:rsidRPr="00E87DAB">
        <w:rPr>
          <w:rFonts w:eastAsia="Calibri"/>
          <w:i/>
          <w:sz w:val="22"/>
          <w:szCs w:val="22"/>
          <w:lang w:eastAsia="en-US"/>
        </w:rPr>
        <w:t xml:space="preserve"> uprawnionej/-</w:t>
      </w:r>
      <w:proofErr w:type="spellStart"/>
      <w:r w:rsidRPr="00E87DAB">
        <w:rPr>
          <w:rFonts w:eastAsia="Calibri"/>
          <w:i/>
          <w:sz w:val="22"/>
          <w:szCs w:val="22"/>
          <w:lang w:eastAsia="en-US"/>
        </w:rPr>
        <w:t>ych</w:t>
      </w:r>
      <w:proofErr w:type="spellEnd"/>
    </w:p>
    <w:p w14:paraId="7AE94225" w14:textId="77777777" w:rsidR="00976312" w:rsidRPr="00E87DAB" w:rsidRDefault="00976312" w:rsidP="00976312">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do reprezentowania Wykonawcy</w:t>
      </w:r>
    </w:p>
    <w:p w14:paraId="26F5762B" w14:textId="41B6A647" w:rsidR="00976312" w:rsidRPr="00E87DAB" w:rsidRDefault="00976312" w:rsidP="001D653A">
      <w:pPr>
        <w:widowControl w:val="0"/>
        <w:adjustRightInd w:val="0"/>
        <w:jc w:val="right"/>
        <w:textAlignment w:val="baseline"/>
        <w:rPr>
          <w:rFonts w:eastAsia="Calibri"/>
          <w:i/>
          <w:sz w:val="22"/>
          <w:szCs w:val="22"/>
          <w:lang w:eastAsia="en-US"/>
        </w:rPr>
      </w:pPr>
      <w:r w:rsidRPr="00E87DAB">
        <w:rPr>
          <w:rFonts w:eastAsia="Calibri"/>
          <w:i/>
          <w:sz w:val="22"/>
          <w:szCs w:val="22"/>
          <w:lang w:eastAsia="en-US"/>
        </w:rPr>
        <w:t>lub pełnomocnika</w:t>
      </w:r>
    </w:p>
    <w:sectPr w:rsidR="00976312" w:rsidRPr="00E87DAB" w:rsidSect="004D4A53">
      <w:headerReference w:type="default" r:id="rId22"/>
      <w:footerReference w:type="default" r:id="rId2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3776" w14:textId="77777777" w:rsidR="00A2551C" w:rsidRDefault="00A2551C">
      <w:r>
        <w:separator/>
      </w:r>
    </w:p>
  </w:endnote>
  <w:endnote w:type="continuationSeparator" w:id="0">
    <w:p w14:paraId="24A32F2C" w14:textId="77777777" w:rsidR="00A2551C" w:rsidRDefault="00A2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IDFont+F2">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50290"/>
      <w:docPartObj>
        <w:docPartGallery w:val="Page Numbers (Bottom of Page)"/>
        <w:docPartUnique/>
      </w:docPartObj>
    </w:sdtPr>
    <w:sdtContent>
      <w:p w14:paraId="2CE190BE" w14:textId="77777777" w:rsidR="00485AE1" w:rsidRDefault="00485AE1">
        <w:pPr>
          <w:pStyle w:val="Stopka"/>
          <w:jc w:val="center"/>
        </w:pPr>
        <w:r>
          <w:fldChar w:fldCharType="begin"/>
        </w:r>
        <w:r>
          <w:instrText>PAGE   \* MERGEFORMAT</w:instrText>
        </w:r>
        <w:r>
          <w:fldChar w:fldCharType="separate"/>
        </w:r>
        <w:r>
          <w:t>2</w:t>
        </w:r>
        <w:r>
          <w:fldChar w:fldCharType="end"/>
        </w:r>
      </w:p>
    </w:sdtContent>
  </w:sdt>
  <w:p w14:paraId="647A8EA1" w14:textId="77777777" w:rsidR="00485AE1" w:rsidRDefault="00485AE1">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62810"/>
      <w:docPartObj>
        <w:docPartGallery w:val="Page Numbers (Bottom of Page)"/>
        <w:docPartUnique/>
      </w:docPartObj>
    </w:sdtPr>
    <w:sdtContent>
      <w:p w14:paraId="18AA13A8" w14:textId="12531B50" w:rsidR="002C1847" w:rsidRDefault="002C1847">
        <w:pPr>
          <w:pStyle w:val="Stopka"/>
          <w:jc w:val="center"/>
        </w:pPr>
        <w:r>
          <w:fldChar w:fldCharType="begin"/>
        </w:r>
        <w:r>
          <w:instrText>PAGE   \* MERGEFORMAT</w:instrText>
        </w:r>
        <w:r>
          <w:fldChar w:fldCharType="separate"/>
        </w:r>
        <w:r>
          <w:t>2</w:t>
        </w:r>
        <w:r>
          <w:fldChar w:fldCharType="end"/>
        </w:r>
      </w:p>
    </w:sdtContent>
  </w:sdt>
  <w:p w14:paraId="6507A540" w14:textId="4CB2C1C3" w:rsidR="00CF1DA8" w:rsidRDefault="00CF1DA8">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C708" w14:textId="77777777" w:rsidR="00A2551C" w:rsidRDefault="00A2551C">
      <w:r>
        <w:separator/>
      </w:r>
    </w:p>
  </w:footnote>
  <w:footnote w:type="continuationSeparator" w:id="0">
    <w:p w14:paraId="7A795AE9" w14:textId="77777777" w:rsidR="00A2551C" w:rsidRDefault="00A2551C">
      <w:r>
        <w:continuationSeparator/>
      </w:r>
    </w:p>
  </w:footnote>
  <w:footnote w:id="1">
    <w:p w14:paraId="2DFF8F09" w14:textId="77777777" w:rsidR="000278E6" w:rsidRPr="00F206EB" w:rsidRDefault="000278E6" w:rsidP="000278E6">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401F1972"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007B4"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43D56"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AC31616" w14:textId="77777777" w:rsidR="00976312" w:rsidRDefault="00976312" w:rsidP="00976312">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C5A" w14:textId="77777777" w:rsidR="00CF1DA8" w:rsidRDefault="00CF1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A64E8B2"/>
    <w:name w:val="WW8Num13"/>
    <w:lvl w:ilvl="0">
      <w:start w:val="1"/>
      <w:numFmt w:val="lowerLetter"/>
      <w:lvlText w:val="%1)"/>
      <w:lvlJc w:val="left"/>
      <w:pPr>
        <w:tabs>
          <w:tab w:val="num" w:pos="397"/>
        </w:tabs>
        <w:ind w:left="397" w:hanging="397"/>
      </w:pPr>
      <w:rPr>
        <w:rFonts w:hint="default"/>
        <w:b w:val="0"/>
        <w:i w:val="0"/>
        <w:iCs/>
        <w:sz w:val="24"/>
        <w:szCs w:val="24"/>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 w15:restartNumberingAfterBreak="0">
    <w:nsid w:val="03DB1EB7"/>
    <w:multiLevelType w:val="hybridMultilevel"/>
    <w:tmpl w:val="1CF89B7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9DF6222"/>
    <w:multiLevelType w:val="hybridMultilevel"/>
    <w:tmpl w:val="C388C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66545"/>
    <w:multiLevelType w:val="hybridMultilevel"/>
    <w:tmpl w:val="D8D4DF2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078A5"/>
    <w:multiLevelType w:val="multilevel"/>
    <w:tmpl w:val="2B78E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82F11"/>
    <w:multiLevelType w:val="hybridMultilevel"/>
    <w:tmpl w:val="CEE0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B7175"/>
    <w:multiLevelType w:val="hybridMultilevel"/>
    <w:tmpl w:val="6506092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6FF5"/>
    <w:multiLevelType w:val="hybridMultilevel"/>
    <w:tmpl w:val="D006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11682"/>
    <w:multiLevelType w:val="multilevel"/>
    <w:tmpl w:val="2E32A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67599"/>
    <w:multiLevelType w:val="multilevel"/>
    <w:tmpl w:val="41DCFD98"/>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DF249A"/>
    <w:multiLevelType w:val="hybridMultilevel"/>
    <w:tmpl w:val="D87CA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C017A7E"/>
    <w:multiLevelType w:val="multilevel"/>
    <w:tmpl w:val="1FC662A8"/>
    <w:lvl w:ilvl="0">
      <w:start w:val="1"/>
      <w:numFmt w:val="decimal"/>
      <w:lvlText w:val="%1."/>
      <w:lvlJc w:val="left"/>
      <w:pPr>
        <w:ind w:left="720" w:hanging="360"/>
      </w:pPr>
      <w:rPr>
        <w:rFonts w:ascii="Times New Roman" w:hAnsi="Times New Roman"/>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752E7A"/>
    <w:multiLevelType w:val="hybridMultilevel"/>
    <w:tmpl w:val="FE0CA1FC"/>
    <w:name w:val="WW8Num352"/>
    <w:lvl w:ilvl="0" w:tplc="D4C2D7DE">
      <w:start w:val="1"/>
      <w:numFmt w:val="decimal"/>
      <w:lvlText w:val="%1."/>
      <w:lvlJc w:val="left"/>
      <w:pPr>
        <w:tabs>
          <w:tab w:val="num" w:pos="568"/>
        </w:tabs>
        <w:ind w:left="0" w:firstLine="0"/>
      </w:pPr>
      <w:rPr>
        <w:rFonts w:ascii="Garamond" w:hAnsi="Garamond" w:hint="default"/>
        <w:b w:val="0"/>
        <w:bCs w:val="0"/>
        <w:i w:val="0"/>
        <w:iCs/>
        <w:sz w:val="20"/>
        <w:szCs w:val="20"/>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EE3197E"/>
    <w:multiLevelType w:val="multilevel"/>
    <w:tmpl w:val="1F462F02"/>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lvlText w:val="%1.%2."/>
      <w:lvlJc w:val="left"/>
      <w:pPr>
        <w:tabs>
          <w:tab w:val="num" w:pos="680"/>
        </w:tabs>
        <w:ind w:left="680" w:hanging="680"/>
      </w:pPr>
      <w:rPr>
        <w:rFonts w:ascii="Garamond" w:hAnsi="Garamond" w:hint="default"/>
        <w:b w:val="0"/>
        <w:i w:val="0"/>
        <w:color w:val="auto"/>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2F001A2"/>
    <w:multiLevelType w:val="hybridMultilevel"/>
    <w:tmpl w:val="86BAFE0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23FD5896"/>
    <w:multiLevelType w:val="hybridMultilevel"/>
    <w:tmpl w:val="AD845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6BE7CFF"/>
    <w:multiLevelType w:val="hybridMultilevel"/>
    <w:tmpl w:val="E118D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9513C4D"/>
    <w:multiLevelType w:val="hybridMultilevel"/>
    <w:tmpl w:val="A1F2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AF23104"/>
    <w:multiLevelType w:val="hybridMultilevel"/>
    <w:tmpl w:val="357C27F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2BD65CAD"/>
    <w:multiLevelType w:val="hybridMultilevel"/>
    <w:tmpl w:val="66B22134"/>
    <w:lvl w:ilvl="0" w:tplc="456E1FE0">
      <w:start w:val="1"/>
      <w:numFmt w:val="decimal"/>
      <w:lvlText w:val="%1."/>
      <w:lvlJc w:val="left"/>
      <w:pPr>
        <w:ind w:left="462" w:hanging="341"/>
      </w:pPr>
      <w:rPr>
        <w:rFonts w:ascii="Times New Roman" w:eastAsia="Times New Roman" w:hAnsi="Times New Roman" w:cs="Times New Roman" w:hint="default"/>
        <w:b w:val="0"/>
        <w:bCs w:val="0"/>
        <w:i w:val="0"/>
        <w:iCs w:val="0"/>
        <w:w w:val="100"/>
        <w:sz w:val="22"/>
        <w:szCs w:val="22"/>
        <w:lang w:val="pl-PL" w:eastAsia="en-US" w:bidi="ar-SA"/>
      </w:rPr>
    </w:lvl>
    <w:lvl w:ilvl="1" w:tplc="32A8DA94">
      <w:start w:val="1"/>
      <w:numFmt w:val="decimal"/>
      <w:lvlText w:val="%2)"/>
      <w:lvlJc w:val="left"/>
      <w:pPr>
        <w:ind w:left="842" w:hanging="293"/>
      </w:pPr>
      <w:rPr>
        <w:rFonts w:ascii="Times New Roman" w:eastAsia="Times New Roman" w:hAnsi="Times New Roman" w:cs="Times New Roman" w:hint="default"/>
        <w:b w:val="0"/>
        <w:bCs w:val="0"/>
        <w:i w:val="0"/>
        <w:iCs w:val="0"/>
        <w:w w:val="100"/>
        <w:sz w:val="22"/>
        <w:szCs w:val="22"/>
        <w:lang w:val="pl-PL" w:eastAsia="en-US" w:bidi="ar-SA"/>
      </w:rPr>
    </w:lvl>
    <w:lvl w:ilvl="2" w:tplc="FBA4649A">
      <w:numFmt w:val="bullet"/>
      <w:lvlText w:val="•"/>
      <w:lvlJc w:val="left"/>
      <w:pPr>
        <w:ind w:left="1786" w:hanging="293"/>
      </w:pPr>
      <w:rPr>
        <w:rFonts w:hint="default"/>
        <w:lang w:val="pl-PL" w:eastAsia="en-US" w:bidi="ar-SA"/>
      </w:rPr>
    </w:lvl>
    <w:lvl w:ilvl="3" w:tplc="CF7A05F4">
      <w:numFmt w:val="bullet"/>
      <w:lvlText w:val="•"/>
      <w:lvlJc w:val="left"/>
      <w:pPr>
        <w:ind w:left="2733" w:hanging="293"/>
      </w:pPr>
      <w:rPr>
        <w:rFonts w:hint="default"/>
        <w:lang w:val="pl-PL" w:eastAsia="en-US" w:bidi="ar-SA"/>
      </w:rPr>
    </w:lvl>
    <w:lvl w:ilvl="4" w:tplc="B1BC198E">
      <w:numFmt w:val="bullet"/>
      <w:lvlText w:val="•"/>
      <w:lvlJc w:val="left"/>
      <w:pPr>
        <w:ind w:left="3679" w:hanging="293"/>
      </w:pPr>
      <w:rPr>
        <w:rFonts w:hint="default"/>
        <w:lang w:val="pl-PL" w:eastAsia="en-US" w:bidi="ar-SA"/>
      </w:rPr>
    </w:lvl>
    <w:lvl w:ilvl="5" w:tplc="BFD2705E">
      <w:numFmt w:val="bullet"/>
      <w:lvlText w:val="•"/>
      <w:lvlJc w:val="left"/>
      <w:pPr>
        <w:ind w:left="4626" w:hanging="293"/>
      </w:pPr>
      <w:rPr>
        <w:rFonts w:hint="default"/>
        <w:lang w:val="pl-PL" w:eastAsia="en-US" w:bidi="ar-SA"/>
      </w:rPr>
    </w:lvl>
    <w:lvl w:ilvl="6" w:tplc="24A09334">
      <w:numFmt w:val="bullet"/>
      <w:lvlText w:val="•"/>
      <w:lvlJc w:val="left"/>
      <w:pPr>
        <w:ind w:left="5572" w:hanging="293"/>
      </w:pPr>
      <w:rPr>
        <w:rFonts w:hint="default"/>
        <w:lang w:val="pl-PL" w:eastAsia="en-US" w:bidi="ar-SA"/>
      </w:rPr>
    </w:lvl>
    <w:lvl w:ilvl="7" w:tplc="A2DC643A">
      <w:numFmt w:val="bullet"/>
      <w:lvlText w:val="•"/>
      <w:lvlJc w:val="left"/>
      <w:pPr>
        <w:ind w:left="6519" w:hanging="293"/>
      </w:pPr>
      <w:rPr>
        <w:rFonts w:hint="default"/>
        <w:lang w:val="pl-PL" w:eastAsia="en-US" w:bidi="ar-SA"/>
      </w:rPr>
    </w:lvl>
    <w:lvl w:ilvl="8" w:tplc="77B25B7C">
      <w:numFmt w:val="bullet"/>
      <w:lvlText w:val="•"/>
      <w:lvlJc w:val="left"/>
      <w:pPr>
        <w:ind w:left="7466" w:hanging="293"/>
      </w:pPr>
      <w:rPr>
        <w:rFonts w:hint="default"/>
        <w:lang w:val="pl-PL" w:eastAsia="en-US" w:bidi="ar-SA"/>
      </w:rPr>
    </w:lvl>
  </w:abstractNum>
  <w:abstractNum w:abstractNumId="31" w15:restartNumberingAfterBreak="0">
    <w:nsid w:val="2F8414F5"/>
    <w:multiLevelType w:val="hybridMultilevel"/>
    <w:tmpl w:val="03426F4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7B2A0D"/>
    <w:multiLevelType w:val="hybridMultilevel"/>
    <w:tmpl w:val="69D21984"/>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81745"/>
    <w:multiLevelType w:val="hybridMultilevel"/>
    <w:tmpl w:val="F1748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5"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36" w15:restartNumberingAfterBreak="0">
    <w:nsid w:val="340B3E6C"/>
    <w:multiLevelType w:val="multilevel"/>
    <w:tmpl w:val="EF38F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87E03C2"/>
    <w:multiLevelType w:val="multilevel"/>
    <w:tmpl w:val="DD767E6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857B00"/>
    <w:multiLevelType w:val="hybridMultilevel"/>
    <w:tmpl w:val="15969252"/>
    <w:lvl w:ilvl="0" w:tplc="C43E0F12">
      <w:start w:val="1"/>
      <w:numFmt w:val="decimal"/>
      <w:lvlText w:val="%1."/>
      <w:lvlJc w:val="left"/>
      <w:pPr>
        <w:ind w:left="405" w:hanging="284"/>
      </w:pPr>
      <w:rPr>
        <w:rFonts w:ascii="Times New Roman" w:eastAsia="Times New Roman" w:hAnsi="Times New Roman" w:cs="Times New Roman" w:hint="default"/>
        <w:b w:val="0"/>
        <w:bCs w:val="0"/>
        <w:i w:val="0"/>
        <w:iCs w:val="0"/>
        <w:w w:val="100"/>
        <w:sz w:val="22"/>
        <w:szCs w:val="22"/>
        <w:lang w:val="pl-PL" w:eastAsia="en-US" w:bidi="ar-SA"/>
      </w:rPr>
    </w:lvl>
    <w:lvl w:ilvl="1" w:tplc="818C7A4E">
      <w:numFmt w:val="bullet"/>
      <w:lvlText w:val="•"/>
      <w:lvlJc w:val="left"/>
      <w:pPr>
        <w:ind w:left="1295" w:hanging="284"/>
      </w:pPr>
      <w:rPr>
        <w:rFonts w:hint="default"/>
        <w:lang w:val="pl-PL" w:eastAsia="en-US" w:bidi="ar-SA"/>
      </w:rPr>
    </w:lvl>
    <w:lvl w:ilvl="2" w:tplc="739A7EA8">
      <w:numFmt w:val="bullet"/>
      <w:lvlText w:val="•"/>
      <w:lvlJc w:val="left"/>
      <w:pPr>
        <w:ind w:left="2191" w:hanging="284"/>
      </w:pPr>
      <w:rPr>
        <w:rFonts w:hint="default"/>
        <w:lang w:val="pl-PL" w:eastAsia="en-US" w:bidi="ar-SA"/>
      </w:rPr>
    </w:lvl>
    <w:lvl w:ilvl="3" w:tplc="7A6ABCB2">
      <w:numFmt w:val="bullet"/>
      <w:lvlText w:val="•"/>
      <w:lvlJc w:val="left"/>
      <w:pPr>
        <w:ind w:left="3087" w:hanging="284"/>
      </w:pPr>
      <w:rPr>
        <w:rFonts w:hint="default"/>
        <w:lang w:val="pl-PL" w:eastAsia="en-US" w:bidi="ar-SA"/>
      </w:rPr>
    </w:lvl>
    <w:lvl w:ilvl="4" w:tplc="85E8B476">
      <w:numFmt w:val="bullet"/>
      <w:lvlText w:val="•"/>
      <w:lvlJc w:val="left"/>
      <w:pPr>
        <w:ind w:left="3983" w:hanging="284"/>
      </w:pPr>
      <w:rPr>
        <w:rFonts w:hint="default"/>
        <w:lang w:val="pl-PL" w:eastAsia="en-US" w:bidi="ar-SA"/>
      </w:rPr>
    </w:lvl>
    <w:lvl w:ilvl="5" w:tplc="8BE2DDA8">
      <w:numFmt w:val="bullet"/>
      <w:lvlText w:val="•"/>
      <w:lvlJc w:val="left"/>
      <w:pPr>
        <w:ind w:left="4879" w:hanging="284"/>
      </w:pPr>
      <w:rPr>
        <w:rFonts w:hint="default"/>
        <w:lang w:val="pl-PL" w:eastAsia="en-US" w:bidi="ar-SA"/>
      </w:rPr>
    </w:lvl>
    <w:lvl w:ilvl="6" w:tplc="F22C2F24">
      <w:numFmt w:val="bullet"/>
      <w:lvlText w:val="•"/>
      <w:lvlJc w:val="left"/>
      <w:pPr>
        <w:ind w:left="5775" w:hanging="284"/>
      </w:pPr>
      <w:rPr>
        <w:rFonts w:hint="default"/>
        <w:lang w:val="pl-PL" w:eastAsia="en-US" w:bidi="ar-SA"/>
      </w:rPr>
    </w:lvl>
    <w:lvl w:ilvl="7" w:tplc="C23E7E82">
      <w:numFmt w:val="bullet"/>
      <w:lvlText w:val="•"/>
      <w:lvlJc w:val="left"/>
      <w:pPr>
        <w:ind w:left="6671" w:hanging="284"/>
      </w:pPr>
      <w:rPr>
        <w:rFonts w:hint="default"/>
        <w:lang w:val="pl-PL" w:eastAsia="en-US" w:bidi="ar-SA"/>
      </w:rPr>
    </w:lvl>
    <w:lvl w:ilvl="8" w:tplc="B3F0754C">
      <w:numFmt w:val="bullet"/>
      <w:lvlText w:val="•"/>
      <w:lvlJc w:val="left"/>
      <w:pPr>
        <w:ind w:left="7567" w:hanging="284"/>
      </w:pPr>
      <w:rPr>
        <w:rFonts w:hint="default"/>
        <w:lang w:val="pl-PL" w:eastAsia="en-US" w:bidi="ar-SA"/>
      </w:rPr>
    </w:lvl>
  </w:abstractNum>
  <w:abstractNum w:abstractNumId="39" w15:restartNumberingAfterBreak="0">
    <w:nsid w:val="38C76FE5"/>
    <w:multiLevelType w:val="hybridMultilevel"/>
    <w:tmpl w:val="E7AEB4C8"/>
    <w:lvl w:ilvl="0" w:tplc="04090001">
      <w:start w:val="1"/>
      <w:numFmt w:val="bullet"/>
      <w:lvlText w:val=""/>
      <w:lvlJc w:val="left"/>
      <w:pPr>
        <w:ind w:left="360" w:hanging="360"/>
      </w:pPr>
      <w:rPr>
        <w:rFonts w:ascii="Symbol" w:hAnsi="Symbol" w:hint="default"/>
      </w:rPr>
    </w:lvl>
    <w:lvl w:ilvl="1" w:tplc="D3E814E8">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C007B24"/>
    <w:multiLevelType w:val="hybridMultilevel"/>
    <w:tmpl w:val="EFE24A64"/>
    <w:lvl w:ilvl="0" w:tplc="70C81C10">
      <w:start w:val="1"/>
      <w:numFmt w:val="decimal"/>
      <w:lvlText w:val="%1)"/>
      <w:lvlJc w:val="left"/>
      <w:pPr>
        <w:ind w:left="386" w:hanging="284"/>
      </w:pPr>
      <w:rPr>
        <w:rFonts w:ascii="Times New Roman" w:eastAsia="Times New Roman" w:hAnsi="Times New Roman" w:cs="Times New Roman" w:hint="default"/>
        <w:b w:val="0"/>
        <w:bCs w:val="0"/>
        <w:i w:val="0"/>
        <w:iCs w:val="0"/>
        <w:w w:val="100"/>
        <w:sz w:val="22"/>
        <w:szCs w:val="22"/>
        <w:lang w:val="pl-PL" w:eastAsia="en-US" w:bidi="ar-SA"/>
      </w:rPr>
    </w:lvl>
    <w:lvl w:ilvl="1" w:tplc="DA9043FE">
      <w:numFmt w:val="bullet"/>
      <w:lvlText w:val="•"/>
      <w:lvlJc w:val="left"/>
      <w:pPr>
        <w:ind w:left="1277" w:hanging="284"/>
      </w:pPr>
      <w:rPr>
        <w:rFonts w:hint="default"/>
        <w:lang w:val="pl-PL" w:eastAsia="en-US" w:bidi="ar-SA"/>
      </w:rPr>
    </w:lvl>
    <w:lvl w:ilvl="2" w:tplc="DAE2959A">
      <w:numFmt w:val="bullet"/>
      <w:lvlText w:val="•"/>
      <w:lvlJc w:val="left"/>
      <w:pPr>
        <w:ind w:left="2175" w:hanging="284"/>
      </w:pPr>
      <w:rPr>
        <w:rFonts w:hint="default"/>
        <w:lang w:val="pl-PL" w:eastAsia="en-US" w:bidi="ar-SA"/>
      </w:rPr>
    </w:lvl>
    <w:lvl w:ilvl="3" w:tplc="E3249828">
      <w:numFmt w:val="bullet"/>
      <w:lvlText w:val="•"/>
      <w:lvlJc w:val="left"/>
      <w:pPr>
        <w:ind w:left="3073" w:hanging="284"/>
      </w:pPr>
      <w:rPr>
        <w:rFonts w:hint="default"/>
        <w:lang w:val="pl-PL" w:eastAsia="en-US" w:bidi="ar-SA"/>
      </w:rPr>
    </w:lvl>
    <w:lvl w:ilvl="4" w:tplc="9A94AB1A">
      <w:numFmt w:val="bullet"/>
      <w:lvlText w:val="•"/>
      <w:lvlJc w:val="left"/>
      <w:pPr>
        <w:ind w:left="3971" w:hanging="284"/>
      </w:pPr>
      <w:rPr>
        <w:rFonts w:hint="default"/>
        <w:lang w:val="pl-PL" w:eastAsia="en-US" w:bidi="ar-SA"/>
      </w:rPr>
    </w:lvl>
    <w:lvl w:ilvl="5" w:tplc="B6963548">
      <w:numFmt w:val="bullet"/>
      <w:lvlText w:val="•"/>
      <w:lvlJc w:val="left"/>
      <w:pPr>
        <w:ind w:left="4869" w:hanging="284"/>
      </w:pPr>
      <w:rPr>
        <w:rFonts w:hint="default"/>
        <w:lang w:val="pl-PL" w:eastAsia="en-US" w:bidi="ar-SA"/>
      </w:rPr>
    </w:lvl>
    <w:lvl w:ilvl="6" w:tplc="883ABB40">
      <w:numFmt w:val="bullet"/>
      <w:lvlText w:val="•"/>
      <w:lvlJc w:val="left"/>
      <w:pPr>
        <w:ind w:left="5767" w:hanging="284"/>
      </w:pPr>
      <w:rPr>
        <w:rFonts w:hint="default"/>
        <w:lang w:val="pl-PL" w:eastAsia="en-US" w:bidi="ar-SA"/>
      </w:rPr>
    </w:lvl>
    <w:lvl w:ilvl="7" w:tplc="1B7CCE32">
      <w:numFmt w:val="bullet"/>
      <w:lvlText w:val="•"/>
      <w:lvlJc w:val="left"/>
      <w:pPr>
        <w:ind w:left="6665" w:hanging="284"/>
      </w:pPr>
      <w:rPr>
        <w:rFonts w:hint="default"/>
        <w:lang w:val="pl-PL" w:eastAsia="en-US" w:bidi="ar-SA"/>
      </w:rPr>
    </w:lvl>
    <w:lvl w:ilvl="8" w:tplc="104A3B10">
      <w:numFmt w:val="bullet"/>
      <w:lvlText w:val="•"/>
      <w:lvlJc w:val="left"/>
      <w:pPr>
        <w:ind w:left="7563" w:hanging="284"/>
      </w:pPr>
      <w:rPr>
        <w:rFonts w:hint="default"/>
        <w:lang w:val="pl-PL" w:eastAsia="en-US" w:bidi="ar-SA"/>
      </w:rPr>
    </w:lvl>
  </w:abstractNum>
  <w:abstractNum w:abstractNumId="42" w15:restartNumberingAfterBreak="0">
    <w:nsid w:val="3F9339F5"/>
    <w:multiLevelType w:val="multilevel"/>
    <w:tmpl w:val="33AE2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07700B"/>
    <w:multiLevelType w:val="multilevel"/>
    <w:tmpl w:val="9D486E8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8A16C9"/>
    <w:multiLevelType w:val="hybridMultilevel"/>
    <w:tmpl w:val="A650E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BA043D"/>
    <w:multiLevelType w:val="multilevel"/>
    <w:tmpl w:val="5D329F7A"/>
    <w:lvl w:ilvl="0">
      <w:start w:val="1"/>
      <w:numFmt w:val="lowerLetter"/>
      <w:lvlText w:val="%1)"/>
      <w:lvlJc w:val="left"/>
      <w:pPr>
        <w:ind w:left="1080" w:hanging="360"/>
      </w:pPr>
      <w:rPr>
        <w:rFonts w:ascii="Times New Roman" w:hAnsi="Times New Roman"/>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4D377D29"/>
    <w:multiLevelType w:val="multilevel"/>
    <w:tmpl w:val="8D9C1178"/>
    <w:lvl w:ilvl="0">
      <w:start w:val="3"/>
      <w:numFmt w:val="decimal"/>
      <w:lvlText w:val="%1."/>
      <w:lvlJc w:val="left"/>
      <w:pPr>
        <w:ind w:left="720" w:hanging="360"/>
      </w:pPr>
      <w:rPr>
        <w:rFonts w:ascii="Times New Roman" w:hAnsi="Times New Roman" w:hint="default"/>
        <w:i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EF13B2E"/>
    <w:multiLevelType w:val="hybridMultilevel"/>
    <w:tmpl w:val="867CE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D713D7"/>
    <w:multiLevelType w:val="hybridMultilevel"/>
    <w:tmpl w:val="7FB837F4"/>
    <w:lvl w:ilvl="0" w:tplc="6068D962">
      <w:start w:val="1"/>
      <w:numFmt w:val="decimal"/>
      <w:lvlText w:val="%1."/>
      <w:lvlJc w:val="left"/>
      <w:pPr>
        <w:ind w:left="436" w:hanging="315"/>
      </w:pPr>
      <w:rPr>
        <w:rFonts w:ascii="Times New Roman" w:eastAsia="Times New Roman" w:hAnsi="Times New Roman" w:cs="Times New Roman" w:hint="default"/>
        <w:b w:val="0"/>
        <w:bCs w:val="0"/>
        <w:i w:val="0"/>
        <w:iCs w:val="0"/>
        <w:w w:val="100"/>
        <w:sz w:val="22"/>
        <w:szCs w:val="22"/>
        <w:lang w:val="pl-PL" w:eastAsia="en-US" w:bidi="ar-SA"/>
      </w:rPr>
    </w:lvl>
    <w:lvl w:ilvl="1" w:tplc="10B8AC56">
      <w:start w:val="1"/>
      <w:numFmt w:val="decimal"/>
      <w:lvlText w:val="%2)"/>
      <w:lvlJc w:val="left"/>
      <w:pPr>
        <w:ind w:left="688" w:hanging="284"/>
      </w:pPr>
      <w:rPr>
        <w:rFonts w:ascii="Times New Roman" w:eastAsia="Times New Roman" w:hAnsi="Times New Roman" w:cs="Times New Roman" w:hint="default"/>
        <w:b w:val="0"/>
        <w:bCs w:val="0"/>
        <w:i w:val="0"/>
        <w:iCs w:val="0"/>
        <w:color w:val="000000" w:themeColor="text1"/>
        <w:w w:val="100"/>
        <w:sz w:val="22"/>
        <w:szCs w:val="22"/>
        <w:lang w:val="pl-PL" w:eastAsia="en-US" w:bidi="ar-SA"/>
      </w:rPr>
    </w:lvl>
    <w:lvl w:ilvl="2" w:tplc="7DF6D20A">
      <w:start w:val="1"/>
      <w:numFmt w:val="lowerLetter"/>
      <w:lvlText w:val="%3)"/>
      <w:lvlJc w:val="left"/>
      <w:pPr>
        <w:ind w:left="842" w:hanging="260"/>
      </w:pPr>
      <w:rPr>
        <w:rFonts w:ascii="Times New Roman" w:eastAsia="Times New Roman" w:hAnsi="Times New Roman" w:cs="Times New Roman" w:hint="default"/>
        <w:b w:val="0"/>
        <w:bCs w:val="0"/>
        <w:i w:val="0"/>
        <w:iCs w:val="0"/>
        <w:w w:val="100"/>
        <w:sz w:val="22"/>
        <w:szCs w:val="22"/>
        <w:lang w:val="pl-PL" w:eastAsia="en-US" w:bidi="ar-SA"/>
      </w:rPr>
    </w:lvl>
    <w:lvl w:ilvl="3" w:tplc="5D4450F4">
      <w:numFmt w:val="bullet"/>
      <w:lvlText w:val="•"/>
      <w:lvlJc w:val="left"/>
      <w:pPr>
        <w:ind w:left="1904" w:hanging="260"/>
      </w:pPr>
      <w:rPr>
        <w:rFonts w:hint="default"/>
        <w:lang w:val="pl-PL" w:eastAsia="en-US" w:bidi="ar-SA"/>
      </w:rPr>
    </w:lvl>
    <w:lvl w:ilvl="4" w:tplc="06C88D64">
      <w:numFmt w:val="bullet"/>
      <w:lvlText w:val="•"/>
      <w:lvlJc w:val="left"/>
      <w:pPr>
        <w:ind w:left="2969" w:hanging="260"/>
      </w:pPr>
      <w:rPr>
        <w:rFonts w:hint="default"/>
        <w:lang w:val="pl-PL" w:eastAsia="en-US" w:bidi="ar-SA"/>
      </w:rPr>
    </w:lvl>
    <w:lvl w:ilvl="5" w:tplc="DE6421C2">
      <w:numFmt w:val="bullet"/>
      <w:lvlText w:val="•"/>
      <w:lvlJc w:val="left"/>
      <w:pPr>
        <w:ind w:left="4034" w:hanging="260"/>
      </w:pPr>
      <w:rPr>
        <w:rFonts w:hint="default"/>
        <w:lang w:val="pl-PL" w:eastAsia="en-US" w:bidi="ar-SA"/>
      </w:rPr>
    </w:lvl>
    <w:lvl w:ilvl="6" w:tplc="8444A85A">
      <w:numFmt w:val="bullet"/>
      <w:lvlText w:val="•"/>
      <w:lvlJc w:val="left"/>
      <w:pPr>
        <w:ind w:left="5099" w:hanging="260"/>
      </w:pPr>
      <w:rPr>
        <w:rFonts w:hint="default"/>
        <w:lang w:val="pl-PL" w:eastAsia="en-US" w:bidi="ar-SA"/>
      </w:rPr>
    </w:lvl>
    <w:lvl w:ilvl="7" w:tplc="06206E26">
      <w:numFmt w:val="bullet"/>
      <w:lvlText w:val="•"/>
      <w:lvlJc w:val="left"/>
      <w:pPr>
        <w:ind w:left="6164" w:hanging="260"/>
      </w:pPr>
      <w:rPr>
        <w:rFonts w:hint="default"/>
        <w:lang w:val="pl-PL" w:eastAsia="en-US" w:bidi="ar-SA"/>
      </w:rPr>
    </w:lvl>
    <w:lvl w:ilvl="8" w:tplc="4A364A7C">
      <w:numFmt w:val="bullet"/>
      <w:lvlText w:val="•"/>
      <w:lvlJc w:val="left"/>
      <w:pPr>
        <w:ind w:left="7229" w:hanging="260"/>
      </w:pPr>
      <w:rPr>
        <w:rFonts w:hint="default"/>
        <w:lang w:val="pl-PL" w:eastAsia="en-US" w:bidi="ar-SA"/>
      </w:rPr>
    </w:lvl>
  </w:abstractNum>
  <w:abstractNum w:abstractNumId="49" w15:restartNumberingAfterBreak="0">
    <w:nsid w:val="5ADB5C14"/>
    <w:multiLevelType w:val="hybridMultilevel"/>
    <w:tmpl w:val="3E70D6FE"/>
    <w:lvl w:ilvl="0" w:tplc="1DFCD356">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0" w15:restartNumberingAfterBreak="0">
    <w:nsid w:val="5B4D74FC"/>
    <w:multiLevelType w:val="hybridMultilevel"/>
    <w:tmpl w:val="73645CCC"/>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5E65B6"/>
    <w:multiLevelType w:val="hybridMultilevel"/>
    <w:tmpl w:val="982A2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3" w15:restartNumberingAfterBreak="0">
    <w:nsid w:val="60D34879"/>
    <w:multiLevelType w:val="multilevel"/>
    <w:tmpl w:val="FF32E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C54A5B"/>
    <w:multiLevelType w:val="multilevel"/>
    <w:tmpl w:val="7C147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F361A7"/>
    <w:multiLevelType w:val="hybridMultilevel"/>
    <w:tmpl w:val="325405B8"/>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D786CD7"/>
    <w:multiLevelType w:val="hybridMultilevel"/>
    <w:tmpl w:val="781425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15:restartNumberingAfterBreak="0">
    <w:nsid w:val="7B623234"/>
    <w:multiLevelType w:val="multilevel"/>
    <w:tmpl w:val="67189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721C81"/>
    <w:multiLevelType w:val="hybridMultilevel"/>
    <w:tmpl w:val="85BC1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B10B86"/>
    <w:multiLevelType w:val="hybridMultilevel"/>
    <w:tmpl w:val="9286C0F2"/>
    <w:lvl w:ilvl="0" w:tplc="BDEA58DE">
      <w:start w:val="1"/>
      <w:numFmt w:val="decimal"/>
      <w:lvlText w:val="%1."/>
      <w:lvlJc w:val="left"/>
      <w:pPr>
        <w:ind w:left="441" w:hanging="320"/>
      </w:pPr>
      <w:rPr>
        <w:rFonts w:ascii="Times New Roman" w:eastAsia="Times New Roman" w:hAnsi="Times New Roman" w:cs="Times New Roman" w:hint="default"/>
        <w:b w:val="0"/>
        <w:bCs w:val="0"/>
        <w:i w:val="0"/>
        <w:iCs w:val="0"/>
        <w:w w:val="100"/>
        <w:sz w:val="22"/>
        <w:szCs w:val="22"/>
        <w:lang w:val="pl-PL" w:eastAsia="en-US" w:bidi="ar-SA"/>
      </w:rPr>
    </w:lvl>
    <w:lvl w:ilvl="1" w:tplc="9B348632">
      <w:numFmt w:val="bullet"/>
      <w:lvlText w:val="•"/>
      <w:lvlJc w:val="left"/>
      <w:pPr>
        <w:ind w:left="1331" w:hanging="320"/>
      </w:pPr>
      <w:rPr>
        <w:rFonts w:hint="default"/>
        <w:lang w:val="pl-PL" w:eastAsia="en-US" w:bidi="ar-SA"/>
      </w:rPr>
    </w:lvl>
    <w:lvl w:ilvl="2" w:tplc="BD889ECE">
      <w:numFmt w:val="bullet"/>
      <w:lvlText w:val="•"/>
      <w:lvlJc w:val="left"/>
      <w:pPr>
        <w:ind w:left="2223" w:hanging="320"/>
      </w:pPr>
      <w:rPr>
        <w:rFonts w:hint="default"/>
        <w:lang w:val="pl-PL" w:eastAsia="en-US" w:bidi="ar-SA"/>
      </w:rPr>
    </w:lvl>
    <w:lvl w:ilvl="3" w:tplc="D4402E94">
      <w:numFmt w:val="bullet"/>
      <w:lvlText w:val="•"/>
      <w:lvlJc w:val="left"/>
      <w:pPr>
        <w:ind w:left="3115" w:hanging="320"/>
      </w:pPr>
      <w:rPr>
        <w:rFonts w:hint="default"/>
        <w:lang w:val="pl-PL" w:eastAsia="en-US" w:bidi="ar-SA"/>
      </w:rPr>
    </w:lvl>
    <w:lvl w:ilvl="4" w:tplc="3B686F24">
      <w:numFmt w:val="bullet"/>
      <w:lvlText w:val="•"/>
      <w:lvlJc w:val="left"/>
      <w:pPr>
        <w:ind w:left="4007" w:hanging="320"/>
      </w:pPr>
      <w:rPr>
        <w:rFonts w:hint="default"/>
        <w:lang w:val="pl-PL" w:eastAsia="en-US" w:bidi="ar-SA"/>
      </w:rPr>
    </w:lvl>
    <w:lvl w:ilvl="5" w:tplc="3A14753A">
      <w:numFmt w:val="bullet"/>
      <w:lvlText w:val="•"/>
      <w:lvlJc w:val="left"/>
      <w:pPr>
        <w:ind w:left="4899" w:hanging="320"/>
      </w:pPr>
      <w:rPr>
        <w:rFonts w:hint="default"/>
        <w:lang w:val="pl-PL" w:eastAsia="en-US" w:bidi="ar-SA"/>
      </w:rPr>
    </w:lvl>
    <w:lvl w:ilvl="6" w:tplc="91584A3C">
      <w:numFmt w:val="bullet"/>
      <w:lvlText w:val="•"/>
      <w:lvlJc w:val="left"/>
      <w:pPr>
        <w:ind w:left="5791" w:hanging="320"/>
      </w:pPr>
      <w:rPr>
        <w:rFonts w:hint="default"/>
        <w:lang w:val="pl-PL" w:eastAsia="en-US" w:bidi="ar-SA"/>
      </w:rPr>
    </w:lvl>
    <w:lvl w:ilvl="7" w:tplc="6C52F88C">
      <w:numFmt w:val="bullet"/>
      <w:lvlText w:val="•"/>
      <w:lvlJc w:val="left"/>
      <w:pPr>
        <w:ind w:left="6683" w:hanging="320"/>
      </w:pPr>
      <w:rPr>
        <w:rFonts w:hint="default"/>
        <w:lang w:val="pl-PL" w:eastAsia="en-US" w:bidi="ar-SA"/>
      </w:rPr>
    </w:lvl>
    <w:lvl w:ilvl="8" w:tplc="D222E70A">
      <w:numFmt w:val="bullet"/>
      <w:lvlText w:val="•"/>
      <w:lvlJc w:val="left"/>
      <w:pPr>
        <w:ind w:left="7575" w:hanging="320"/>
      </w:pPr>
      <w:rPr>
        <w:rFonts w:hint="default"/>
        <w:lang w:val="pl-PL" w:eastAsia="en-US" w:bidi="ar-SA"/>
      </w:rPr>
    </w:lvl>
  </w:abstractNum>
  <w:num w:numId="1" w16cid:durableId="30692799">
    <w:abstractNumId w:val="20"/>
  </w:num>
  <w:num w:numId="2" w16cid:durableId="171646102">
    <w:abstractNumId w:val="40"/>
  </w:num>
  <w:num w:numId="3" w16cid:durableId="1532568401">
    <w:abstractNumId w:val="28"/>
  </w:num>
  <w:num w:numId="4" w16cid:durableId="1218129785">
    <w:abstractNumId w:val="35"/>
  </w:num>
  <w:num w:numId="5" w16cid:durableId="1097486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163276">
    <w:abstractNumId w:val="21"/>
  </w:num>
  <w:num w:numId="7" w16cid:durableId="207232410">
    <w:abstractNumId w:val="52"/>
  </w:num>
  <w:num w:numId="8" w16cid:durableId="566915751">
    <w:abstractNumId w:val="6"/>
  </w:num>
  <w:num w:numId="9" w16cid:durableId="1413812885">
    <w:abstractNumId w:val="12"/>
  </w:num>
  <w:num w:numId="10" w16cid:durableId="786851243">
    <w:abstractNumId w:val="24"/>
  </w:num>
  <w:num w:numId="11" w16cid:durableId="577979547">
    <w:abstractNumId w:val="17"/>
  </w:num>
  <w:num w:numId="12" w16cid:durableId="1053504241">
    <w:abstractNumId w:val="34"/>
  </w:num>
  <w:num w:numId="13" w16cid:durableId="152920436">
    <w:abstractNumId w:val="55"/>
  </w:num>
  <w:num w:numId="14" w16cid:durableId="1185898646">
    <w:abstractNumId w:val="16"/>
  </w:num>
  <w:num w:numId="15" w16cid:durableId="706879509">
    <w:abstractNumId w:val="13"/>
  </w:num>
  <w:num w:numId="16" w16cid:durableId="1939022961">
    <w:abstractNumId w:val="4"/>
  </w:num>
  <w:num w:numId="17" w16cid:durableId="1051271100">
    <w:abstractNumId w:val="10"/>
  </w:num>
  <w:num w:numId="18" w16cid:durableId="923420036">
    <w:abstractNumId w:val="23"/>
  </w:num>
  <w:num w:numId="19" w16cid:durableId="183831731">
    <w:abstractNumId w:val="9"/>
  </w:num>
  <w:num w:numId="20" w16cid:durableId="1600330087">
    <w:abstractNumId w:val="5"/>
  </w:num>
  <w:num w:numId="21" w16cid:durableId="770126357">
    <w:abstractNumId w:val="31"/>
  </w:num>
  <w:num w:numId="22" w16cid:durableId="360086137">
    <w:abstractNumId w:val="58"/>
  </w:num>
  <w:num w:numId="23" w16cid:durableId="935403161">
    <w:abstractNumId w:val="27"/>
  </w:num>
  <w:num w:numId="24" w16cid:durableId="15429623">
    <w:abstractNumId w:val="33"/>
  </w:num>
  <w:num w:numId="25" w16cid:durableId="420832439">
    <w:abstractNumId w:val="50"/>
  </w:num>
  <w:num w:numId="26" w16cid:durableId="429155859">
    <w:abstractNumId w:val="47"/>
  </w:num>
  <w:num w:numId="27" w16cid:durableId="616256369">
    <w:abstractNumId w:val="3"/>
  </w:num>
  <w:num w:numId="28" w16cid:durableId="1358696174">
    <w:abstractNumId w:val="15"/>
  </w:num>
  <w:num w:numId="29" w16cid:durableId="1830906222">
    <w:abstractNumId w:val="44"/>
  </w:num>
  <w:num w:numId="30" w16cid:durableId="1629117714">
    <w:abstractNumId w:val="32"/>
  </w:num>
  <w:num w:numId="31" w16cid:durableId="1224636848">
    <w:abstractNumId w:val="41"/>
  </w:num>
  <w:num w:numId="32" w16cid:durableId="921452268">
    <w:abstractNumId w:val="59"/>
  </w:num>
  <w:num w:numId="33" w16cid:durableId="757217664">
    <w:abstractNumId w:val="30"/>
  </w:num>
  <w:num w:numId="34" w16cid:durableId="313149617">
    <w:abstractNumId w:val="48"/>
  </w:num>
  <w:num w:numId="35" w16cid:durableId="2005158567">
    <w:abstractNumId w:val="38"/>
  </w:num>
  <w:num w:numId="36" w16cid:durableId="1927420802">
    <w:abstractNumId w:val="49"/>
  </w:num>
  <w:num w:numId="37" w16cid:durableId="1574196530">
    <w:abstractNumId w:val="39"/>
  </w:num>
  <w:num w:numId="38" w16cid:durableId="947391268">
    <w:abstractNumId w:val="8"/>
  </w:num>
  <w:num w:numId="39" w16cid:durableId="158154691">
    <w:abstractNumId w:val="51"/>
  </w:num>
  <w:num w:numId="40" w16cid:durableId="1763338417">
    <w:abstractNumId w:val="2"/>
  </w:num>
  <w:num w:numId="41" w16cid:durableId="437871380">
    <w:abstractNumId w:val="22"/>
  </w:num>
  <w:num w:numId="42" w16cid:durableId="1101267698">
    <w:abstractNumId w:val="56"/>
  </w:num>
  <w:num w:numId="43" w16cid:durableId="1037244370">
    <w:abstractNumId w:val="29"/>
  </w:num>
  <w:num w:numId="44" w16cid:durableId="93866295">
    <w:abstractNumId w:val="25"/>
  </w:num>
  <w:num w:numId="45" w16cid:durableId="300229066">
    <w:abstractNumId w:val="11"/>
  </w:num>
  <w:num w:numId="46" w16cid:durableId="2104184314">
    <w:abstractNumId w:val="18"/>
  </w:num>
  <w:num w:numId="47" w16cid:durableId="736635513">
    <w:abstractNumId w:val="7"/>
  </w:num>
  <w:num w:numId="48" w16cid:durableId="713428931">
    <w:abstractNumId w:val="42"/>
  </w:num>
  <w:num w:numId="49" w16cid:durableId="1622959514">
    <w:abstractNumId w:val="36"/>
  </w:num>
  <w:num w:numId="50" w16cid:durableId="349182690">
    <w:abstractNumId w:val="53"/>
  </w:num>
  <w:num w:numId="51" w16cid:durableId="421266619">
    <w:abstractNumId w:val="57"/>
  </w:num>
  <w:num w:numId="52" w16cid:durableId="979698685">
    <w:abstractNumId w:val="54"/>
  </w:num>
  <w:num w:numId="53" w16cid:durableId="729839110">
    <w:abstractNumId w:val="14"/>
  </w:num>
  <w:num w:numId="54" w16cid:durableId="574632761">
    <w:abstractNumId w:val="45"/>
  </w:num>
  <w:num w:numId="55" w16cid:durableId="1047144949">
    <w:abstractNumId w:val="37"/>
  </w:num>
  <w:num w:numId="56" w16cid:durableId="1574507122">
    <w:abstractNumId w:val="43"/>
  </w:num>
  <w:num w:numId="57" w16cid:durableId="1147165498">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35"/>
    <w:rsid w:val="00003012"/>
    <w:rsid w:val="00004D89"/>
    <w:rsid w:val="00006789"/>
    <w:rsid w:val="000067E5"/>
    <w:rsid w:val="00006FD0"/>
    <w:rsid w:val="00007BF6"/>
    <w:rsid w:val="00010E55"/>
    <w:rsid w:val="00012833"/>
    <w:rsid w:val="000138BB"/>
    <w:rsid w:val="00013EC7"/>
    <w:rsid w:val="00014A3F"/>
    <w:rsid w:val="000164ED"/>
    <w:rsid w:val="00020FF3"/>
    <w:rsid w:val="000222D0"/>
    <w:rsid w:val="00024D0F"/>
    <w:rsid w:val="00024DB1"/>
    <w:rsid w:val="0002586E"/>
    <w:rsid w:val="00025A39"/>
    <w:rsid w:val="00026453"/>
    <w:rsid w:val="000265B3"/>
    <w:rsid w:val="00026C9A"/>
    <w:rsid w:val="00026D6C"/>
    <w:rsid w:val="000278E6"/>
    <w:rsid w:val="000315EB"/>
    <w:rsid w:val="00031855"/>
    <w:rsid w:val="000321E3"/>
    <w:rsid w:val="00032558"/>
    <w:rsid w:val="00034D1A"/>
    <w:rsid w:val="00036DB5"/>
    <w:rsid w:val="00037DCD"/>
    <w:rsid w:val="0004094C"/>
    <w:rsid w:val="00040955"/>
    <w:rsid w:val="0004113A"/>
    <w:rsid w:val="00041188"/>
    <w:rsid w:val="00041A23"/>
    <w:rsid w:val="00043951"/>
    <w:rsid w:val="000447AE"/>
    <w:rsid w:val="00046CEF"/>
    <w:rsid w:val="000471B4"/>
    <w:rsid w:val="000507F9"/>
    <w:rsid w:val="00050901"/>
    <w:rsid w:val="000515DB"/>
    <w:rsid w:val="00054992"/>
    <w:rsid w:val="00056B6A"/>
    <w:rsid w:val="0005779B"/>
    <w:rsid w:val="00062A3C"/>
    <w:rsid w:val="00065EDA"/>
    <w:rsid w:val="000666AF"/>
    <w:rsid w:val="00067901"/>
    <w:rsid w:val="00070628"/>
    <w:rsid w:val="000750EB"/>
    <w:rsid w:val="00080783"/>
    <w:rsid w:val="00080D02"/>
    <w:rsid w:val="00080F1F"/>
    <w:rsid w:val="00081D3C"/>
    <w:rsid w:val="00082134"/>
    <w:rsid w:val="0008297B"/>
    <w:rsid w:val="00082C68"/>
    <w:rsid w:val="0008305D"/>
    <w:rsid w:val="00084D2E"/>
    <w:rsid w:val="00086EDF"/>
    <w:rsid w:val="00087A18"/>
    <w:rsid w:val="000975E3"/>
    <w:rsid w:val="000A1140"/>
    <w:rsid w:val="000A1CDA"/>
    <w:rsid w:val="000A2E0B"/>
    <w:rsid w:val="000A341E"/>
    <w:rsid w:val="000A3544"/>
    <w:rsid w:val="000A4707"/>
    <w:rsid w:val="000A59AF"/>
    <w:rsid w:val="000B08A9"/>
    <w:rsid w:val="000B0F13"/>
    <w:rsid w:val="000B227C"/>
    <w:rsid w:val="000B2CAB"/>
    <w:rsid w:val="000C1BFC"/>
    <w:rsid w:val="000C354E"/>
    <w:rsid w:val="000C414B"/>
    <w:rsid w:val="000C4FA9"/>
    <w:rsid w:val="000C63A2"/>
    <w:rsid w:val="000C705F"/>
    <w:rsid w:val="000C732C"/>
    <w:rsid w:val="000D3BC4"/>
    <w:rsid w:val="000D6118"/>
    <w:rsid w:val="000E02E0"/>
    <w:rsid w:val="000E1D70"/>
    <w:rsid w:val="000E22B2"/>
    <w:rsid w:val="000E3B4B"/>
    <w:rsid w:val="000E683C"/>
    <w:rsid w:val="000E737C"/>
    <w:rsid w:val="000E7443"/>
    <w:rsid w:val="000F01D8"/>
    <w:rsid w:val="000F03BD"/>
    <w:rsid w:val="000F51B7"/>
    <w:rsid w:val="000F53AD"/>
    <w:rsid w:val="000F6BF2"/>
    <w:rsid w:val="00100A40"/>
    <w:rsid w:val="00103072"/>
    <w:rsid w:val="00105A7A"/>
    <w:rsid w:val="00105D80"/>
    <w:rsid w:val="00106993"/>
    <w:rsid w:val="00115734"/>
    <w:rsid w:val="00120C2B"/>
    <w:rsid w:val="00121BF1"/>
    <w:rsid w:val="00123A97"/>
    <w:rsid w:val="00125A9A"/>
    <w:rsid w:val="0012603C"/>
    <w:rsid w:val="00126357"/>
    <w:rsid w:val="00127036"/>
    <w:rsid w:val="0013081B"/>
    <w:rsid w:val="00130A3E"/>
    <w:rsid w:val="00130E6E"/>
    <w:rsid w:val="00131790"/>
    <w:rsid w:val="0013434C"/>
    <w:rsid w:val="0013573C"/>
    <w:rsid w:val="00141A13"/>
    <w:rsid w:val="00142D70"/>
    <w:rsid w:val="0014454A"/>
    <w:rsid w:val="00145D40"/>
    <w:rsid w:val="00147155"/>
    <w:rsid w:val="00150032"/>
    <w:rsid w:val="00151426"/>
    <w:rsid w:val="00152893"/>
    <w:rsid w:val="00152EE9"/>
    <w:rsid w:val="00153317"/>
    <w:rsid w:val="001542F3"/>
    <w:rsid w:val="001559C7"/>
    <w:rsid w:val="001571FA"/>
    <w:rsid w:val="00160C05"/>
    <w:rsid w:val="001623E3"/>
    <w:rsid w:val="00162777"/>
    <w:rsid w:val="001644FA"/>
    <w:rsid w:val="00165C0F"/>
    <w:rsid w:val="00166273"/>
    <w:rsid w:val="00166D9D"/>
    <w:rsid w:val="00170DC9"/>
    <w:rsid w:val="00173208"/>
    <w:rsid w:val="00176CA1"/>
    <w:rsid w:val="00177157"/>
    <w:rsid w:val="00180BDE"/>
    <w:rsid w:val="00181CC8"/>
    <w:rsid w:val="0018407C"/>
    <w:rsid w:val="001877D8"/>
    <w:rsid w:val="00187EB4"/>
    <w:rsid w:val="00191475"/>
    <w:rsid w:val="00192F39"/>
    <w:rsid w:val="00194D6D"/>
    <w:rsid w:val="00194EF2"/>
    <w:rsid w:val="0019588C"/>
    <w:rsid w:val="001A5692"/>
    <w:rsid w:val="001A5D92"/>
    <w:rsid w:val="001B12DB"/>
    <w:rsid w:val="001B2E9E"/>
    <w:rsid w:val="001B3F5E"/>
    <w:rsid w:val="001B4607"/>
    <w:rsid w:val="001B5E6F"/>
    <w:rsid w:val="001B5E71"/>
    <w:rsid w:val="001B6A19"/>
    <w:rsid w:val="001B6C93"/>
    <w:rsid w:val="001B737E"/>
    <w:rsid w:val="001C27D3"/>
    <w:rsid w:val="001C30E8"/>
    <w:rsid w:val="001C46D8"/>
    <w:rsid w:val="001C5986"/>
    <w:rsid w:val="001C5D25"/>
    <w:rsid w:val="001D2956"/>
    <w:rsid w:val="001D653A"/>
    <w:rsid w:val="001E0E3F"/>
    <w:rsid w:val="001E1D6C"/>
    <w:rsid w:val="001E4602"/>
    <w:rsid w:val="001E4CE2"/>
    <w:rsid w:val="001E66C0"/>
    <w:rsid w:val="001E7C4A"/>
    <w:rsid w:val="001F1894"/>
    <w:rsid w:val="001F508D"/>
    <w:rsid w:val="001F6EB4"/>
    <w:rsid w:val="001F7B41"/>
    <w:rsid w:val="00201D7C"/>
    <w:rsid w:val="00204058"/>
    <w:rsid w:val="00206074"/>
    <w:rsid w:val="002151C9"/>
    <w:rsid w:val="002172A0"/>
    <w:rsid w:val="00217828"/>
    <w:rsid w:val="00220CC5"/>
    <w:rsid w:val="002223B7"/>
    <w:rsid w:val="002239C2"/>
    <w:rsid w:val="00223EF2"/>
    <w:rsid w:val="002266CC"/>
    <w:rsid w:val="00226999"/>
    <w:rsid w:val="00227759"/>
    <w:rsid w:val="00230626"/>
    <w:rsid w:val="002306BE"/>
    <w:rsid w:val="002314A1"/>
    <w:rsid w:val="00232EA4"/>
    <w:rsid w:val="00232EF6"/>
    <w:rsid w:val="00233285"/>
    <w:rsid w:val="002334D9"/>
    <w:rsid w:val="00234F8E"/>
    <w:rsid w:val="00235AA6"/>
    <w:rsid w:val="0023697B"/>
    <w:rsid w:val="002409BF"/>
    <w:rsid w:val="002424E5"/>
    <w:rsid w:val="00243000"/>
    <w:rsid w:val="00243FB4"/>
    <w:rsid w:val="00244372"/>
    <w:rsid w:val="002457DC"/>
    <w:rsid w:val="0024673F"/>
    <w:rsid w:val="00246975"/>
    <w:rsid w:val="002478E6"/>
    <w:rsid w:val="00247C72"/>
    <w:rsid w:val="00250A64"/>
    <w:rsid w:val="002514DD"/>
    <w:rsid w:val="00253C8F"/>
    <w:rsid w:val="00254BA3"/>
    <w:rsid w:val="00257D2B"/>
    <w:rsid w:val="0026052F"/>
    <w:rsid w:val="00260FB0"/>
    <w:rsid w:val="00262041"/>
    <w:rsid w:val="00263EFE"/>
    <w:rsid w:val="00264019"/>
    <w:rsid w:val="0027096E"/>
    <w:rsid w:val="00272071"/>
    <w:rsid w:val="00274558"/>
    <w:rsid w:val="002746F7"/>
    <w:rsid w:val="00274875"/>
    <w:rsid w:val="002775EC"/>
    <w:rsid w:val="00277E7E"/>
    <w:rsid w:val="00280FEE"/>
    <w:rsid w:val="00284A12"/>
    <w:rsid w:val="00293ED6"/>
    <w:rsid w:val="002951F6"/>
    <w:rsid w:val="002962C9"/>
    <w:rsid w:val="002962E0"/>
    <w:rsid w:val="002963F2"/>
    <w:rsid w:val="00296D09"/>
    <w:rsid w:val="002A2915"/>
    <w:rsid w:val="002A2D4A"/>
    <w:rsid w:val="002A3DBC"/>
    <w:rsid w:val="002A45D7"/>
    <w:rsid w:val="002A4ED7"/>
    <w:rsid w:val="002B22BF"/>
    <w:rsid w:val="002B377F"/>
    <w:rsid w:val="002B391B"/>
    <w:rsid w:val="002B3AC8"/>
    <w:rsid w:val="002B3FFF"/>
    <w:rsid w:val="002B7CDB"/>
    <w:rsid w:val="002B7DC2"/>
    <w:rsid w:val="002C1847"/>
    <w:rsid w:val="002C18FE"/>
    <w:rsid w:val="002C1EF6"/>
    <w:rsid w:val="002C69AF"/>
    <w:rsid w:val="002C7138"/>
    <w:rsid w:val="002C72F1"/>
    <w:rsid w:val="002D031A"/>
    <w:rsid w:val="002D1F5A"/>
    <w:rsid w:val="002D278B"/>
    <w:rsid w:val="002D2EB3"/>
    <w:rsid w:val="002D32A4"/>
    <w:rsid w:val="002D4B5A"/>
    <w:rsid w:val="002D4E51"/>
    <w:rsid w:val="002D76FF"/>
    <w:rsid w:val="002D7A25"/>
    <w:rsid w:val="002E0512"/>
    <w:rsid w:val="002E0CCC"/>
    <w:rsid w:val="002E19B4"/>
    <w:rsid w:val="002E1A9F"/>
    <w:rsid w:val="002E2C21"/>
    <w:rsid w:val="002E2F81"/>
    <w:rsid w:val="002E5E36"/>
    <w:rsid w:val="002E666C"/>
    <w:rsid w:val="002E72F4"/>
    <w:rsid w:val="002E7C8B"/>
    <w:rsid w:val="002F07D4"/>
    <w:rsid w:val="002F4360"/>
    <w:rsid w:val="002F6E83"/>
    <w:rsid w:val="002F75D4"/>
    <w:rsid w:val="00302B64"/>
    <w:rsid w:val="00303FD8"/>
    <w:rsid w:val="003064AE"/>
    <w:rsid w:val="00310C85"/>
    <w:rsid w:val="0031141E"/>
    <w:rsid w:val="00317368"/>
    <w:rsid w:val="003200AE"/>
    <w:rsid w:val="003209A8"/>
    <w:rsid w:val="003227C4"/>
    <w:rsid w:val="00322993"/>
    <w:rsid w:val="00325E66"/>
    <w:rsid w:val="00326AA3"/>
    <w:rsid w:val="0032708B"/>
    <w:rsid w:val="00330F50"/>
    <w:rsid w:val="00333636"/>
    <w:rsid w:val="00333EB5"/>
    <w:rsid w:val="00334E8F"/>
    <w:rsid w:val="00335C23"/>
    <w:rsid w:val="00335F71"/>
    <w:rsid w:val="00336201"/>
    <w:rsid w:val="003440B4"/>
    <w:rsid w:val="0034463B"/>
    <w:rsid w:val="00346AC6"/>
    <w:rsid w:val="003471C7"/>
    <w:rsid w:val="003472F1"/>
    <w:rsid w:val="003506B9"/>
    <w:rsid w:val="00351AE7"/>
    <w:rsid w:val="00351F73"/>
    <w:rsid w:val="003520AB"/>
    <w:rsid w:val="00352CC3"/>
    <w:rsid w:val="00353C8C"/>
    <w:rsid w:val="003549C5"/>
    <w:rsid w:val="00360BE3"/>
    <w:rsid w:val="003614D0"/>
    <w:rsid w:val="00362314"/>
    <w:rsid w:val="003633AF"/>
    <w:rsid w:val="00370A37"/>
    <w:rsid w:val="00371706"/>
    <w:rsid w:val="00371833"/>
    <w:rsid w:val="00374986"/>
    <w:rsid w:val="00377882"/>
    <w:rsid w:val="0038064E"/>
    <w:rsid w:val="0038188C"/>
    <w:rsid w:val="00381D45"/>
    <w:rsid w:val="00383BC8"/>
    <w:rsid w:val="00384056"/>
    <w:rsid w:val="00384B40"/>
    <w:rsid w:val="0038511A"/>
    <w:rsid w:val="00386325"/>
    <w:rsid w:val="00387CD0"/>
    <w:rsid w:val="00392298"/>
    <w:rsid w:val="00395500"/>
    <w:rsid w:val="00395C85"/>
    <w:rsid w:val="00395ED5"/>
    <w:rsid w:val="0039694C"/>
    <w:rsid w:val="00396C33"/>
    <w:rsid w:val="003A0AEC"/>
    <w:rsid w:val="003A3C8F"/>
    <w:rsid w:val="003A43F0"/>
    <w:rsid w:val="003A4699"/>
    <w:rsid w:val="003A48E8"/>
    <w:rsid w:val="003A67C3"/>
    <w:rsid w:val="003B2865"/>
    <w:rsid w:val="003B6B7C"/>
    <w:rsid w:val="003C2FB0"/>
    <w:rsid w:val="003C478A"/>
    <w:rsid w:val="003C4BDA"/>
    <w:rsid w:val="003C4E66"/>
    <w:rsid w:val="003C56F0"/>
    <w:rsid w:val="003C5ED0"/>
    <w:rsid w:val="003D0168"/>
    <w:rsid w:val="003D02D6"/>
    <w:rsid w:val="003D02DA"/>
    <w:rsid w:val="003D0409"/>
    <w:rsid w:val="003D2D17"/>
    <w:rsid w:val="003D4FA4"/>
    <w:rsid w:val="003D5462"/>
    <w:rsid w:val="003D58D6"/>
    <w:rsid w:val="003D6B99"/>
    <w:rsid w:val="003D736C"/>
    <w:rsid w:val="003D7F72"/>
    <w:rsid w:val="003E0A15"/>
    <w:rsid w:val="003F1325"/>
    <w:rsid w:val="003F3F63"/>
    <w:rsid w:val="003F5A2C"/>
    <w:rsid w:val="003F6A16"/>
    <w:rsid w:val="00400128"/>
    <w:rsid w:val="00401C0B"/>
    <w:rsid w:val="00403B18"/>
    <w:rsid w:val="0040419B"/>
    <w:rsid w:val="00406492"/>
    <w:rsid w:val="00407AA2"/>
    <w:rsid w:val="0041437D"/>
    <w:rsid w:val="00414FA0"/>
    <w:rsid w:val="004155B2"/>
    <w:rsid w:val="004201F8"/>
    <w:rsid w:val="00422842"/>
    <w:rsid w:val="00423A30"/>
    <w:rsid w:val="00423EDC"/>
    <w:rsid w:val="004248CE"/>
    <w:rsid w:val="00424D45"/>
    <w:rsid w:val="004309E3"/>
    <w:rsid w:val="004327AD"/>
    <w:rsid w:val="004350D7"/>
    <w:rsid w:val="00440139"/>
    <w:rsid w:val="0044167C"/>
    <w:rsid w:val="004439E9"/>
    <w:rsid w:val="004460EE"/>
    <w:rsid w:val="004463FB"/>
    <w:rsid w:val="00447BF4"/>
    <w:rsid w:val="00461080"/>
    <w:rsid w:val="00462A24"/>
    <w:rsid w:val="00466174"/>
    <w:rsid w:val="00466719"/>
    <w:rsid w:val="00466D96"/>
    <w:rsid w:val="004673E5"/>
    <w:rsid w:val="00467C98"/>
    <w:rsid w:val="00472F68"/>
    <w:rsid w:val="00475D05"/>
    <w:rsid w:val="0047646F"/>
    <w:rsid w:val="00476768"/>
    <w:rsid w:val="00477A8B"/>
    <w:rsid w:val="004820E5"/>
    <w:rsid w:val="00483F80"/>
    <w:rsid w:val="00484B56"/>
    <w:rsid w:val="0048521E"/>
    <w:rsid w:val="00485968"/>
    <w:rsid w:val="00485AE1"/>
    <w:rsid w:val="004860A1"/>
    <w:rsid w:val="004919F3"/>
    <w:rsid w:val="00491C6C"/>
    <w:rsid w:val="00492BD0"/>
    <w:rsid w:val="00493058"/>
    <w:rsid w:val="00493DCE"/>
    <w:rsid w:val="0049601D"/>
    <w:rsid w:val="00497E03"/>
    <w:rsid w:val="00497E53"/>
    <w:rsid w:val="004A3B0C"/>
    <w:rsid w:val="004A3EC1"/>
    <w:rsid w:val="004A5CA5"/>
    <w:rsid w:val="004B3BFB"/>
    <w:rsid w:val="004B413E"/>
    <w:rsid w:val="004B448B"/>
    <w:rsid w:val="004B524E"/>
    <w:rsid w:val="004B680C"/>
    <w:rsid w:val="004C197A"/>
    <w:rsid w:val="004C3C3B"/>
    <w:rsid w:val="004C3FCD"/>
    <w:rsid w:val="004C525B"/>
    <w:rsid w:val="004D10CC"/>
    <w:rsid w:val="004D2D60"/>
    <w:rsid w:val="004D4A53"/>
    <w:rsid w:val="004D4EED"/>
    <w:rsid w:val="004D50A8"/>
    <w:rsid w:val="004D54CE"/>
    <w:rsid w:val="004D67F9"/>
    <w:rsid w:val="004D7A7C"/>
    <w:rsid w:val="004D7EAE"/>
    <w:rsid w:val="004D7F22"/>
    <w:rsid w:val="004E3326"/>
    <w:rsid w:val="004E3A7E"/>
    <w:rsid w:val="004E404E"/>
    <w:rsid w:val="004E48CF"/>
    <w:rsid w:val="004E7BF9"/>
    <w:rsid w:val="004F50A8"/>
    <w:rsid w:val="004F5CD0"/>
    <w:rsid w:val="00504275"/>
    <w:rsid w:val="005060B9"/>
    <w:rsid w:val="00506C05"/>
    <w:rsid w:val="005075FB"/>
    <w:rsid w:val="00510831"/>
    <w:rsid w:val="00511A5D"/>
    <w:rsid w:val="00511E00"/>
    <w:rsid w:val="00512467"/>
    <w:rsid w:val="00512980"/>
    <w:rsid w:val="00512C04"/>
    <w:rsid w:val="00512E40"/>
    <w:rsid w:val="005139FA"/>
    <w:rsid w:val="00514B68"/>
    <w:rsid w:val="00514D20"/>
    <w:rsid w:val="00515530"/>
    <w:rsid w:val="00515B0E"/>
    <w:rsid w:val="0052404F"/>
    <w:rsid w:val="005241B2"/>
    <w:rsid w:val="00534F42"/>
    <w:rsid w:val="00536FAD"/>
    <w:rsid w:val="00541FA7"/>
    <w:rsid w:val="00542BCD"/>
    <w:rsid w:val="0054473A"/>
    <w:rsid w:val="00544E36"/>
    <w:rsid w:val="0054586C"/>
    <w:rsid w:val="00547C05"/>
    <w:rsid w:val="00550AF8"/>
    <w:rsid w:val="00562E86"/>
    <w:rsid w:val="005631F3"/>
    <w:rsid w:val="00563243"/>
    <w:rsid w:val="005645F4"/>
    <w:rsid w:val="00565B43"/>
    <w:rsid w:val="005679AF"/>
    <w:rsid w:val="00567B59"/>
    <w:rsid w:val="005706F4"/>
    <w:rsid w:val="0057088D"/>
    <w:rsid w:val="00571EFD"/>
    <w:rsid w:val="00572340"/>
    <w:rsid w:val="005725E8"/>
    <w:rsid w:val="00572D60"/>
    <w:rsid w:val="005737B0"/>
    <w:rsid w:val="00573AC2"/>
    <w:rsid w:val="005741F3"/>
    <w:rsid w:val="00575997"/>
    <w:rsid w:val="00575FE8"/>
    <w:rsid w:val="0057697F"/>
    <w:rsid w:val="00577C69"/>
    <w:rsid w:val="0058264A"/>
    <w:rsid w:val="005828F4"/>
    <w:rsid w:val="00582AD4"/>
    <w:rsid w:val="005868C7"/>
    <w:rsid w:val="005905D6"/>
    <w:rsid w:val="005907E1"/>
    <w:rsid w:val="0059333A"/>
    <w:rsid w:val="00593EA5"/>
    <w:rsid w:val="005948C0"/>
    <w:rsid w:val="00595B34"/>
    <w:rsid w:val="00595C54"/>
    <w:rsid w:val="00596506"/>
    <w:rsid w:val="00596722"/>
    <w:rsid w:val="005A1EA5"/>
    <w:rsid w:val="005A41EE"/>
    <w:rsid w:val="005A46BF"/>
    <w:rsid w:val="005A490D"/>
    <w:rsid w:val="005A5307"/>
    <w:rsid w:val="005B162D"/>
    <w:rsid w:val="005B208C"/>
    <w:rsid w:val="005B3377"/>
    <w:rsid w:val="005B4881"/>
    <w:rsid w:val="005B672B"/>
    <w:rsid w:val="005B6C6E"/>
    <w:rsid w:val="005B6C7F"/>
    <w:rsid w:val="005B6FB0"/>
    <w:rsid w:val="005C1699"/>
    <w:rsid w:val="005C3136"/>
    <w:rsid w:val="005C323A"/>
    <w:rsid w:val="005C46D9"/>
    <w:rsid w:val="005C47A5"/>
    <w:rsid w:val="005C7253"/>
    <w:rsid w:val="005C73A0"/>
    <w:rsid w:val="005D08FD"/>
    <w:rsid w:val="005D0A27"/>
    <w:rsid w:val="005D211F"/>
    <w:rsid w:val="005D2148"/>
    <w:rsid w:val="005D584D"/>
    <w:rsid w:val="005D7688"/>
    <w:rsid w:val="005D7E87"/>
    <w:rsid w:val="005E154B"/>
    <w:rsid w:val="005E2130"/>
    <w:rsid w:val="005E544C"/>
    <w:rsid w:val="005E601C"/>
    <w:rsid w:val="005E73AC"/>
    <w:rsid w:val="005E7527"/>
    <w:rsid w:val="005F032D"/>
    <w:rsid w:val="005F0D3B"/>
    <w:rsid w:val="005F329B"/>
    <w:rsid w:val="005F3E34"/>
    <w:rsid w:val="005F4361"/>
    <w:rsid w:val="005F5697"/>
    <w:rsid w:val="006011CE"/>
    <w:rsid w:val="00603291"/>
    <w:rsid w:val="00603892"/>
    <w:rsid w:val="006047E6"/>
    <w:rsid w:val="006066FD"/>
    <w:rsid w:val="00607626"/>
    <w:rsid w:val="00610D3A"/>
    <w:rsid w:val="00611DAC"/>
    <w:rsid w:val="0061399D"/>
    <w:rsid w:val="00614581"/>
    <w:rsid w:val="00615131"/>
    <w:rsid w:val="00617402"/>
    <w:rsid w:val="006179A8"/>
    <w:rsid w:val="006260AC"/>
    <w:rsid w:val="00627ED2"/>
    <w:rsid w:val="006318DF"/>
    <w:rsid w:val="00631C8D"/>
    <w:rsid w:val="0063322D"/>
    <w:rsid w:val="00634AFB"/>
    <w:rsid w:val="006369CE"/>
    <w:rsid w:val="0063732B"/>
    <w:rsid w:val="0064008B"/>
    <w:rsid w:val="00650268"/>
    <w:rsid w:val="00656498"/>
    <w:rsid w:val="00656996"/>
    <w:rsid w:val="0065799C"/>
    <w:rsid w:val="00657D3A"/>
    <w:rsid w:val="0066198A"/>
    <w:rsid w:val="00662FE1"/>
    <w:rsid w:val="00663317"/>
    <w:rsid w:val="006635A9"/>
    <w:rsid w:val="0066381A"/>
    <w:rsid w:val="00666C20"/>
    <w:rsid w:val="006672A6"/>
    <w:rsid w:val="00670A26"/>
    <w:rsid w:val="006737D4"/>
    <w:rsid w:val="00673F4D"/>
    <w:rsid w:val="00675F04"/>
    <w:rsid w:val="00677C21"/>
    <w:rsid w:val="006810A7"/>
    <w:rsid w:val="00681AF7"/>
    <w:rsid w:val="00684E8C"/>
    <w:rsid w:val="006862E0"/>
    <w:rsid w:val="00686DA2"/>
    <w:rsid w:val="006876B0"/>
    <w:rsid w:val="006939EC"/>
    <w:rsid w:val="0069455B"/>
    <w:rsid w:val="00694C22"/>
    <w:rsid w:val="006A05F0"/>
    <w:rsid w:val="006A0ED1"/>
    <w:rsid w:val="006A42AD"/>
    <w:rsid w:val="006A586E"/>
    <w:rsid w:val="006B1DAA"/>
    <w:rsid w:val="006B281B"/>
    <w:rsid w:val="006B2D67"/>
    <w:rsid w:val="006B4289"/>
    <w:rsid w:val="006B4BA7"/>
    <w:rsid w:val="006C1585"/>
    <w:rsid w:val="006C1683"/>
    <w:rsid w:val="006C1F3A"/>
    <w:rsid w:val="006C788D"/>
    <w:rsid w:val="006C7F81"/>
    <w:rsid w:val="006D473F"/>
    <w:rsid w:val="006D67B2"/>
    <w:rsid w:val="006D6CC6"/>
    <w:rsid w:val="006D74D8"/>
    <w:rsid w:val="006E2613"/>
    <w:rsid w:val="006E2896"/>
    <w:rsid w:val="006E2CC4"/>
    <w:rsid w:val="006E33F6"/>
    <w:rsid w:val="006F08D6"/>
    <w:rsid w:val="006F0CD5"/>
    <w:rsid w:val="006F1998"/>
    <w:rsid w:val="006F466C"/>
    <w:rsid w:val="006F5B79"/>
    <w:rsid w:val="006F5BCD"/>
    <w:rsid w:val="006F6FD4"/>
    <w:rsid w:val="006F737B"/>
    <w:rsid w:val="006F77F8"/>
    <w:rsid w:val="00702626"/>
    <w:rsid w:val="00703F5F"/>
    <w:rsid w:val="00704510"/>
    <w:rsid w:val="00705BE6"/>
    <w:rsid w:val="0070620B"/>
    <w:rsid w:val="007073E9"/>
    <w:rsid w:val="0071220B"/>
    <w:rsid w:val="00712C26"/>
    <w:rsid w:val="00713508"/>
    <w:rsid w:val="00713C69"/>
    <w:rsid w:val="00713E16"/>
    <w:rsid w:val="00717726"/>
    <w:rsid w:val="00721C0F"/>
    <w:rsid w:val="00722150"/>
    <w:rsid w:val="00722A08"/>
    <w:rsid w:val="007232EE"/>
    <w:rsid w:val="0072626E"/>
    <w:rsid w:val="00730E7F"/>
    <w:rsid w:val="0073111D"/>
    <w:rsid w:val="00731A50"/>
    <w:rsid w:val="00732B5E"/>
    <w:rsid w:val="00734784"/>
    <w:rsid w:val="00736D44"/>
    <w:rsid w:val="00740B94"/>
    <w:rsid w:val="00740EFA"/>
    <w:rsid w:val="00740F53"/>
    <w:rsid w:val="00741CCD"/>
    <w:rsid w:val="007548AF"/>
    <w:rsid w:val="007551EF"/>
    <w:rsid w:val="00757FE2"/>
    <w:rsid w:val="00760752"/>
    <w:rsid w:val="00760959"/>
    <w:rsid w:val="00770037"/>
    <w:rsid w:val="00770E75"/>
    <w:rsid w:val="00774374"/>
    <w:rsid w:val="00774A7C"/>
    <w:rsid w:val="00780CD4"/>
    <w:rsid w:val="00782DB6"/>
    <w:rsid w:val="00784715"/>
    <w:rsid w:val="007873D0"/>
    <w:rsid w:val="007911FF"/>
    <w:rsid w:val="00793568"/>
    <w:rsid w:val="007941DD"/>
    <w:rsid w:val="007975AC"/>
    <w:rsid w:val="00797EDC"/>
    <w:rsid w:val="007A004A"/>
    <w:rsid w:val="007A218B"/>
    <w:rsid w:val="007A24FF"/>
    <w:rsid w:val="007A2E35"/>
    <w:rsid w:val="007A5710"/>
    <w:rsid w:val="007A6299"/>
    <w:rsid w:val="007A6ACD"/>
    <w:rsid w:val="007B174A"/>
    <w:rsid w:val="007B1A7F"/>
    <w:rsid w:val="007B4C2A"/>
    <w:rsid w:val="007B58DF"/>
    <w:rsid w:val="007B5A33"/>
    <w:rsid w:val="007B709F"/>
    <w:rsid w:val="007C00B8"/>
    <w:rsid w:val="007C0631"/>
    <w:rsid w:val="007C6F7D"/>
    <w:rsid w:val="007D32EF"/>
    <w:rsid w:val="007D3FA1"/>
    <w:rsid w:val="007E0340"/>
    <w:rsid w:val="007E79A6"/>
    <w:rsid w:val="007F14B9"/>
    <w:rsid w:val="007F35F3"/>
    <w:rsid w:val="007F3A2E"/>
    <w:rsid w:val="007F4692"/>
    <w:rsid w:val="007F507E"/>
    <w:rsid w:val="007F5BB4"/>
    <w:rsid w:val="007F631E"/>
    <w:rsid w:val="007F76C8"/>
    <w:rsid w:val="007F7BF7"/>
    <w:rsid w:val="00804939"/>
    <w:rsid w:val="008056A9"/>
    <w:rsid w:val="00811693"/>
    <w:rsid w:val="00811E8A"/>
    <w:rsid w:val="008121FA"/>
    <w:rsid w:val="00813735"/>
    <w:rsid w:val="00817661"/>
    <w:rsid w:val="00820382"/>
    <w:rsid w:val="0082230A"/>
    <w:rsid w:val="00822953"/>
    <w:rsid w:val="00823C81"/>
    <w:rsid w:val="00823F57"/>
    <w:rsid w:val="0082612A"/>
    <w:rsid w:val="008278C6"/>
    <w:rsid w:val="00835C3E"/>
    <w:rsid w:val="008431B7"/>
    <w:rsid w:val="00843DF1"/>
    <w:rsid w:val="00844250"/>
    <w:rsid w:val="00844DA2"/>
    <w:rsid w:val="008462E1"/>
    <w:rsid w:val="0084633A"/>
    <w:rsid w:val="00853CE4"/>
    <w:rsid w:val="00855B32"/>
    <w:rsid w:val="00855C58"/>
    <w:rsid w:val="00855CFA"/>
    <w:rsid w:val="00857976"/>
    <w:rsid w:val="00861B28"/>
    <w:rsid w:val="00862609"/>
    <w:rsid w:val="0086293D"/>
    <w:rsid w:val="008629E6"/>
    <w:rsid w:val="008634CF"/>
    <w:rsid w:val="00864F15"/>
    <w:rsid w:val="008668EB"/>
    <w:rsid w:val="0087247C"/>
    <w:rsid w:val="00872FB2"/>
    <w:rsid w:val="008730FD"/>
    <w:rsid w:val="0087340B"/>
    <w:rsid w:val="00873948"/>
    <w:rsid w:val="00874101"/>
    <w:rsid w:val="008759B0"/>
    <w:rsid w:val="00875D5C"/>
    <w:rsid w:val="00881157"/>
    <w:rsid w:val="008813B8"/>
    <w:rsid w:val="00883670"/>
    <w:rsid w:val="0088377C"/>
    <w:rsid w:val="00885F8B"/>
    <w:rsid w:val="00887F6D"/>
    <w:rsid w:val="00890DE5"/>
    <w:rsid w:val="00892BB6"/>
    <w:rsid w:val="00892EAD"/>
    <w:rsid w:val="00895AC8"/>
    <w:rsid w:val="00895D14"/>
    <w:rsid w:val="008A3895"/>
    <w:rsid w:val="008A47D4"/>
    <w:rsid w:val="008A5091"/>
    <w:rsid w:val="008B13A8"/>
    <w:rsid w:val="008B1DF7"/>
    <w:rsid w:val="008B60B4"/>
    <w:rsid w:val="008C040A"/>
    <w:rsid w:val="008C3BA3"/>
    <w:rsid w:val="008C47F9"/>
    <w:rsid w:val="008C57F0"/>
    <w:rsid w:val="008C6483"/>
    <w:rsid w:val="008C7AA5"/>
    <w:rsid w:val="008D33FF"/>
    <w:rsid w:val="008D4727"/>
    <w:rsid w:val="008D48A7"/>
    <w:rsid w:val="008D5F1F"/>
    <w:rsid w:val="008D6500"/>
    <w:rsid w:val="008E18BE"/>
    <w:rsid w:val="008E2C1B"/>
    <w:rsid w:val="008E3106"/>
    <w:rsid w:val="008E38E4"/>
    <w:rsid w:val="008E3C1A"/>
    <w:rsid w:val="008E6748"/>
    <w:rsid w:val="008E693A"/>
    <w:rsid w:val="008F077F"/>
    <w:rsid w:val="008F0EC2"/>
    <w:rsid w:val="008F122A"/>
    <w:rsid w:val="008F1B65"/>
    <w:rsid w:val="008F317B"/>
    <w:rsid w:val="008F37AA"/>
    <w:rsid w:val="008F4477"/>
    <w:rsid w:val="008F6989"/>
    <w:rsid w:val="008F70FE"/>
    <w:rsid w:val="008F7292"/>
    <w:rsid w:val="0090148A"/>
    <w:rsid w:val="00901BA0"/>
    <w:rsid w:val="0090290B"/>
    <w:rsid w:val="00903BB2"/>
    <w:rsid w:val="0090498D"/>
    <w:rsid w:val="00905805"/>
    <w:rsid w:val="0090602E"/>
    <w:rsid w:val="00907308"/>
    <w:rsid w:val="00910126"/>
    <w:rsid w:val="0091277F"/>
    <w:rsid w:val="00916008"/>
    <w:rsid w:val="00917B1E"/>
    <w:rsid w:val="0092294D"/>
    <w:rsid w:val="00922FC7"/>
    <w:rsid w:val="0092344D"/>
    <w:rsid w:val="00925B04"/>
    <w:rsid w:val="00925F62"/>
    <w:rsid w:val="00927AF2"/>
    <w:rsid w:val="00930133"/>
    <w:rsid w:val="00930BC7"/>
    <w:rsid w:val="009318CF"/>
    <w:rsid w:val="009319B5"/>
    <w:rsid w:val="00931D95"/>
    <w:rsid w:val="0093329A"/>
    <w:rsid w:val="0093445C"/>
    <w:rsid w:val="009409F1"/>
    <w:rsid w:val="0094101D"/>
    <w:rsid w:val="00941C24"/>
    <w:rsid w:val="0094461F"/>
    <w:rsid w:val="00944DA3"/>
    <w:rsid w:val="00945485"/>
    <w:rsid w:val="00945B58"/>
    <w:rsid w:val="009463AA"/>
    <w:rsid w:val="00950484"/>
    <w:rsid w:val="00950CB2"/>
    <w:rsid w:val="009511F0"/>
    <w:rsid w:val="009526DC"/>
    <w:rsid w:val="00953240"/>
    <w:rsid w:val="009554B6"/>
    <w:rsid w:val="00955BDF"/>
    <w:rsid w:val="009564EF"/>
    <w:rsid w:val="00956FB9"/>
    <w:rsid w:val="00961A57"/>
    <w:rsid w:val="00962FE4"/>
    <w:rsid w:val="0096405E"/>
    <w:rsid w:val="009647DD"/>
    <w:rsid w:val="00966186"/>
    <w:rsid w:val="00970FBD"/>
    <w:rsid w:val="00976312"/>
    <w:rsid w:val="00976E9B"/>
    <w:rsid w:val="00977128"/>
    <w:rsid w:val="00983549"/>
    <w:rsid w:val="009837F6"/>
    <w:rsid w:val="009838C7"/>
    <w:rsid w:val="009847C5"/>
    <w:rsid w:val="009863E7"/>
    <w:rsid w:val="00990A89"/>
    <w:rsid w:val="009961C3"/>
    <w:rsid w:val="00996F06"/>
    <w:rsid w:val="009A0B84"/>
    <w:rsid w:val="009A1CBD"/>
    <w:rsid w:val="009A1FF3"/>
    <w:rsid w:val="009A4657"/>
    <w:rsid w:val="009A4CC1"/>
    <w:rsid w:val="009A75B7"/>
    <w:rsid w:val="009B239D"/>
    <w:rsid w:val="009B2971"/>
    <w:rsid w:val="009B523D"/>
    <w:rsid w:val="009B5C9B"/>
    <w:rsid w:val="009B5EF9"/>
    <w:rsid w:val="009B6086"/>
    <w:rsid w:val="009B75C1"/>
    <w:rsid w:val="009C26BF"/>
    <w:rsid w:val="009C3F06"/>
    <w:rsid w:val="009C5C27"/>
    <w:rsid w:val="009C6B9B"/>
    <w:rsid w:val="009C6C02"/>
    <w:rsid w:val="009D2316"/>
    <w:rsid w:val="009D5B01"/>
    <w:rsid w:val="009D760C"/>
    <w:rsid w:val="009D7808"/>
    <w:rsid w:val="009D7C8E"/>
    <w:rsid w:val="009E038F"/>
    <w:rsid w:val="009E2B46"/>
    <w:rsid w:val="009E3ABD"/>
    <w:rsid w:val="009E3E53"/>
    <w:rsid w:val="009E4728"/>
    <w:rsid w:val="009E47AF"/>
    <w:rsid w:val="009E517F"/>
    <w:rsid w:val="009E6205"/>
    <w:rsid w:val="009E65C2"/>
    <w:rsid w:val="009E7B6E"/>
    <w:rsid w:val="009F0A8E"/>
    <w:rsid w:val="009F1CA7"/>
    <w:rsid w:val="009F312C"/>
    <w:rsid w:val="009F4797"/>
    <w:rsid w:val="009F512A"/>
    <w:rsid w:val="009F663D"/>
    <w:rsid w:val="00A01DFA"/>
    <w:rsid w:val="00A021C0"/>
    <w:rsid w:val="00A02B83"/>
    <w:rsid w:val="00A0381A"/>
    <w:rsid w:val="00A0454B"/>
    <w:rsid w:val="00A05221"/>
    <w:rsid w:val="00A06AEF"/>
    <w:rsid w:val="00A07C08"/>
    <w:rsid w:val="00A11973"/>
    <w:rsid w:val="00A12846"/>
    <w:rsid w:val="00A13671"/>
    <w:rsid w:val="00A13AE0"/>
    <w:rsid w:val="00A21E2E"/>
    <w:rsid w:val="00A2215E"/>
    <w:rsid w:val="00A22686"/>
    <w:rsid w:val="00A2346A"/>
    <w:rsid w:val="00A2369F"/>
    <w:rsid w:val="00A237A2"/>
    <w:rsid w:val="00A23C75"/>
    <w:rsid w:val="00A2551C"/>
    <w:rsid w:val="00A25C56"/>
    <w:rsid w:val="00A2716E"/>
    <w:rsid w:val="00A300F2"/>
    <w:rsid w:val="00A32942"/>
    <w:rsid w:val="00A32B86"/>
    <w:rsid w:val="00A335AA"/>
    <w:rsid w:val="00A34A55"/>
    <w:rsid w:val="00A34E0E"/>
    <w:rsid w:val="00A4046B"/>
    <w:rsid w:val="00A4087E"/>
    <w:rsid w:val="00A40A2C"/>
    <w:rsid w:val="00A43630"/>
    <w:rsid w:val="00A43AEE"/>
    <w:rsid w:val="00A46681"/>
    <w:rsid w:val="00A50B70"/>
    <w:rsid w:val="00A54376"/>
    <w:rsid w:val="00A5508E"/>
    <w:rsid w:val="00A56785"/>
    <w:rsid w:val="00A56852"/>
    <w:rsid w:val="00A57653"/>
    <w:rsid w:val="00A67D5C"/>
    <w:rsid w:val="00A67D96"/>
    <w:rsid w:val="00A70B48"/>
    <w:rsid w:val="00A722BA"/>
    <w:rsid w:val="00A72F5B"/>
    <w:rsid w:val="00A81069"/>
    <w:rsid w:val="00A819D5"/>
    <w:rsid w:val="00A832BE"/>
    <w:rsid w:val="00A84EC8"/>
    <w:rsid w:val="00A85DF2"/>
    <w:rsid w:val="00A86605"/>
    <w:rsid w:val="00A875F5"/>
    <w:rsid w:val="00A87943"/>
    <w:rsid w:val="00A90128"/>
    <w:rsid w:val="00A90C31"/>
    <w:rsid w:val="00A93016"/>
    <w:rsid w:val="00A94884"/>
    <w:rsid w:val="00A9512C"/>
    <w:rsid w:val="00A966A6"/>
    <w:rsid w:val="00A96E95"/>
    <w:rsid w:val="00AA0EC8"/>
    <w:rsid w:val="00AA1892"/>
    <w:rsid w:val="00AA19EC"/>
    <w:rsid w:val="00AA5FCE"/>
    <w:rsid w:val="00AA661F"/>
    <w:rsid w:val="00AA766C"/>
    <w:rsid w:val="00AB028F"/>
    <w:rsid w:val="00AB2A54"/>
    <w:rsid w:val="00AB481C"/>
    <w:rsid w:val="00AB7036"/>
    <w:rsid w:val="00AC1875"/>
    <w:rsid w:val="00AC3CE1"/>
    <w:rsid w:val="00AC6A38"/>
    <w:rsid w:val="00AD7296"/>
    <w:rsid w:val="00AD7E98"/>
    <w:rsid w:val="00AE4E38"/>
    <w:rsid w:val="00AE770B"/>
    <w:rsid w:val="00AF029E"/>
    <w:rsid w:val="00AF1311"/>
    <w:rsid w:val="00AF5C90"/>
    <w:rsid w:val="00AF616D"/>
    <w:rsid w:val="00AF698E"/>
    <w:rsid w:val="00AF7D49"/>
    <w:rsid w:val="00B01F60"/>
    <w:rsid w:val="00B0201C"/>
    <w:rsid w:val="00B053B4"/>
    <w:rsid w:val="00B05777"/>
    <w:rsid w:val="00B05AD4"/>
    <w:rsid w:val="00B06553"/>
    <w:rsid w:val="00B0712C"/>
    <w:rsid w:val="00B11855"/>
    <w:rsid w:val="00B125AF"/>
    <w:rsid w:val="00B1338B"/>
    <w:rsid w:val="00B14505"/>
    <w:rsid w:val="00B160F7"/>
    <w:rsid w:val="00B1706D"/>
    <w:rsid w:val="00B17D65"/>
    <w:rsid w:val="00B30F19"/>
    <w:rsid w:val="00B31453"/>
    <w:rsid w:val="00B34A16"/>
    <w:rsid w:val="00B36CE0"/>
    <w:rsid w:val="00B40837"/>
    <w:rsid w:val="00B40BBC"/>
    <w:rsid w:val="00B41762"/>
    <w:rsid w:val="00B42D1D"/>
    <w:rsid w:val="00B51D96"/>
    <w:rsid w:val="00B527EE"/>
    <w:rsid w:val="00B53187"/>
    <w:rsid w:val="00B556D6"/>
    <w:rsid w:val="00B579BB"/>
    <w:rsid w:val="00B60707"/>
    <w:rsid w:val="00B61E1E"/>
    <w:rsid w:val="00B62FCD"/>
    <w:rsid w:val="00B67E40"/>
    <w:rsid w:val="00B73B96"/>
    <w:rsid w:val="00B80937"/>
    <w:rsid w:val="00B80EF1"/>
    <w:rsid w:val="00B8209F"/>
    <w:rsid w:val="00B82ED5"/>
    <w:rsid w:val="00B8343A"/>
    <w:rsid w:val="00B8425B"/>
    <w:rsid w:val="00B90CFE"/>
    <w:rsid w:val="00B91FEB"/>
    <w:rsid w:val="00B93B57"/>
    <w:rsid w:val="00B93B8F"/>
    <w:rsid w:val="00B9475F"/>
    <w:rsid w:val="00B9639B"/>
    <w:rsid w:val="00BA1377"/>
    <w:rsid w:val="00BA1AB5"/>
    <w:rsid w:val="00BA21A6"/>
    <w:rsid w:val="00BA560C"/>
    <w:rsid w:val="00BA795B"/>
    <w:rsid w:val="00BB24F2"/>
    <w:rsid w:val="00BB295E"/>
    <w:rsid w:val="00BB5E30"/>
    <w:rsid w:val="00BB6959"/>
    <w:rsid w:val="00BC04D7"/>
    <w:rsid w:val="00BC05B0"/>
    <w:rsid w:val="00BC188A"/>
    <w:rsid w:val="00BC6E08"/>
    <w:rsid w:val="00BD068F"/>
    <w:rsid w:val="00BD5761"/>
    <w:rsid w:val="00BD5EE5"/>
    <w:rsid w:val="00BD636B"/>
    <w:rsid w:val="00BD7307"/>
    <w:rsid w:val="00BE5528"/>
    <w:rsid w:val="00BE6235"/>
    <w:rsid w:val="00BF45D9"/>
    <w:rsid w:val="00BF579F"/>
    <w:rsid w:val="00BF6DEC"/>
    <w:rsid w:val="00C00534"/>
    <w:rsid w:val="00C03499"/>
    <w:rsid w:val="00C03CDD"/>
    <w:rsid w:val="00C0534E"/>
    <w:rsid w:val="00C05C08"/>
    <w:rsid w:val="00C06D30"/>
    <w:rsid w:val="00C07A4F"/>
    <w:rsid w:val="00C10AAD"/>
    <w:rsid w:val="00C10C97"/>
    <w:rsid w:val="00C13098"/>
    <w:rsid w:val="00C143DF"/>
    <w:rsid w:val="00C16643"/>
    <w:rsid w:val="00C20DA9"/>
    <w:rsid w:val="00C23FEF"/>
    <w:rsid w:val="00C262E8"/>
    <w:rsid w:val="00C270BA"/>
    <w:rsid w:val="00C2712C"/>
    <w:rsid w:val="00C27164"/>
    <w:rsid w:val="00C3227E"/>
    <w:rsid w:val="00C33165"/>
    <w:rsid w:val="00C33D5D"/>
    <w:rsid w:val="00C37DE9"/>
    <w:rsid w:val="00C420D9"/>
    <w:rsid w:val="00C4218A"/>
    <w:rsid w:val="00C42E83"/>
    <w:rsid w:val="00C4683C"/>
    <w:rsid w:val="00C52095"/>
    <w:rsid w:val="00C52409"/>
    <w:rsid w:val="00C530BF"/>
    <w:rsid w:val="00C54DE1"/>
    <w:rsid w:val="00C56667"/>
    <w:rsid w:val="00C56A07"/>
    <w:rsid w:val="00C61AA2"/>
    <w:rsid w:val="00C61E48"/>
    <w:rsid w:val="00C62569"/>
    <w:rsid w:val="00C637E0"/>
    <w:rsid w:val="00C64A91"/>
    <w:rsid w:val="00C66931"/>
    <w:rsid w:val="00C70735"/>
    <w:rsid w:val="00C73593"/>
    <w:rsid w:val="00C73CF1"/>
    <w:rsid w:val="00C74BE4"/>
    <w:rsid w:val="00C75FCB"/>
    <w:rsid w:val="00C8093D"/>
    <w:rsid w:val="00C85325"/>
    <w:rsid w:val="00C87EFC"/>
    <w:rsid w:val="00C9211D"/>
    <w:rsid w:val="00C92B34"/>
    <w:rsid w:val="00C963DE"/>
    <w:rsid w:val="00C96484"/>
    <w:rsid w:val="00C971B1"/>
    <w:rsid w:val="00CA28FB"/>
    <w:rsid w:val="00CA34A0"/>
    <w:rsid w:val="00CA3D6E"/>
    <w:rsid w:val="00CA68DC"/>
    <w:rsid w:val="00CB2489"/>
    <w:rsid w:val="00CB2E04"/>
    <w:rsid w:val="00CB3594"/>
    <w:rsid w:val="00CB41F2"/>
    <w:rsid w:val="00CB4701"/>
    <w:rsid w:val="00CB6608"/>
    <w:rsid w:val="00CC1CF9"/>
    <w:rsid w:val="00CC4ADC"/>
    <w:rsid w:val="00CC69E1"/>
    <w:rsid w:val="00CD1C53"/>
    <w:rsid w:val="00CD29EC"/>
    <w:rsid w:val="00CD2A67"/>
    <w:rsid w:val="00CD4B77"/>
    <w:rsid w:val="00CD7106"/>
    <w:rsid w:val="00CD76D4"/>
    <w:rsid w:val="00CE1482"/>
    <w:rsid w:val="00CE17DF"/>
    <w:rsid w:val="00CE1F43"/>
    <w:rsid w:val="00CE4714"/>
    <w:rsid w:val="00CE6422"/>
    <w:rsid w:val="00CE7BC0"/>
    <w:rsid w:val="00CF1DA8"/>
    <w:rsid w:val="00CF21AE"/>
    <w:rsid w:val="00CF2A1B"/>
    <w:rsid w:val="00CF3703"/>
    <w:rsid w:val="00CF4BE3"/>
    <w:rsid w:val="00CF4E1F"/>
    <w:rsid w:val="00CF64F6"/>
    <w:rsid w:val="00CF7A96"/>
    <w:rsid w:val="00D037BE"/>
    <w:rsid w:val="00D06196"/>
    <w:rsid w:val="00D06289"/>
    <w:rsid w:val="00D06602"/>
    <w:rsid w:val="00D07762"/>
    <w:rsid w:val="00D10B2E"/>
    <w:rsid w:val="00D14E18"/>
    <w:rsid w:val="00D16F84"/>
    <w:rsid w:val="00D20350"/>
    <w:rsid w:val="00D23093"/>
    <w:rsid w:val="00D23F44"/>
    <w:rsid w:val="00D24B8A"/>
    <w:rsid w:val="00D256DB"/>
    <w:rsid w:val="00D2622E"/>
    <w:rsid w:val="00D30384"/>
    <w:rsid w:val="00D30E5D"/>
    <w:rsid w:val="00D31E74"/>
    <w:rsid w:val="00D33503"/>
    <w:rsid w:val="00D35830"/>
    <w:rsid w:val="00D35FCB"/>
    <w:rsid w:val="00D45566"/>
    <w:rsid w:val="00D50D88"/>
    <w:rsid w:val="00D5117C"/>
    <w:rsid w:val="00D52622"/>
    <w:rsid w:val="00D53714"/>
    <w:rsid w:val="00D565E7"/>
    <w:rsid w:val="00D56F16"/>
    <w:rsid w:val="00D60EC6"/>
    <w:rsid w:val="00D61BBB"/>
    <w:rsid w:val="00D62A6C"/>
    <w:rsid w:val="00D62D55"/>
    <w:rsid w:val="00D64E52"/>
    <w:rsid w:val="00D6564C"/>
    <w:rsid w:val="00D65942"/>
    <w:rsid w:val="00D6741C"/>
    <w:rsid w:val="00D67BC1"/>
    <w:rsid w:val="00D74026"/>
    <w:rsid w:val="00D81330"/>
    <w:rsid w:val="00D83DF9"/>
    <w:rsid w:val="00D94CD8"/>
    <w:rsid w:val="00D954AE"/>
    <w:rsid w:val="00D95619"/>
    <w:rsid w:val="00D956E8"/>
    <w:rsid w:val="00D95D30"/>
    <w:rsid w:val="00D97698"/>
    <w:rsid w:val="00DA094A"/>
    <w:rsid w:val="00DB0008"/>
    <w:rsid w:val="00DB3A54"/>
    <w:rsid w:val="00DB44CA"/>
    <w:rsid w:val="00DB4F82"/>
    <w:rsid w:val="00DB6D90"/>
    <w:rsid w:val="00DB7C95"/>
    <w:rsid w:val="00DC108C"/>
    <w:rsid w:val="00DC227A"/>
    <w:rsid w:val="00DC2DA0"/>
    <w:rsid w:val="00DC3128"/>
    <w:rsid w:val="00DC38F0"/>
    <w:rsid w:val="00DC3E3B"/>
    <w:rsid w:val="00DD26A3"/>
    <w:rsid w:val="00DD29C1"/>
    <w:rsid w:val="00DD3368"/>
    <w:rsid w:val="00DD574A"/>
    <w:rsid w:val="00DD69B2"/>
    <w:rsid w:val="00DD7F97"/>
    <w:rsid w:val="00DE5056"/>
    <w:rsid w:val="00DE6DA3"/>
    <w:rsid w:val="00DF0F81"/>
    <w:rsid w:val="00DF1F8C"/>
    <w:rsid w:val="00DF3DC2"/>
    <w:rsid w:val="00DF43A3"/>
    <w:rsid w:val="00DF4923"/>
    <w:rsid w:val="00DF4EB3"/>
    <w:rsid w:val="00DF564E"/>
    <w:rsid w:val="00DF5B60"/>
    <w:rsid w:val="00DF5C49"/>
    <w:rsid w:val="00E00A53"/>
    <w:rsid w:val="00E03467"/>
    <w:rsid w:val="00E03550"/>
    <w:rsid w:val="00E0511E"/>
    <w:rsid w:val="00E0552F"/>
    <w:rsid w:val="00E10E4F"/>
    <w:rsid w:val="00E11924"/>
    <w:rsid w:val="00E135C4"/>
    <w:rsid w:val="00E14924"/>
    <w:rsid w:val="00E14BA2"/>
    <w:rsid w:val="00E15EB7"/>
    <w:rsid w:val="00E16B5C"/>
    <w:rsid w:val="00E17537"/>
    <w:rsid w:val="00E17734"/>
    <w:rsid w:val="00E20949"/>
    <w:rsid w:val="00E2129B"/>
    <w:rsid w:val="00E22731"/>
    <w:rsid w:val="00E22BC9"/>
    <w:rsid w:val="00E234D8"/>
    <w:rsid w:val="00E24649"/>
    <w:rsid w:val="00E26EEE"/>
    <w:rsid w:val="00E30602"/>
    <w:rsid w:val="00E30EB9"/>
    <w:rsid w:val="00E34807"/>
    <w:rsid w:val="00E40611"/>
    <w:rsid w:val="00E41B1B"/>
    <w:rsid w:val="00E428DF"/>
    <w:rsid w:val="00E43CC1"/>
    <w:rsid w:val="00E44001"/>
    <w:rsid w:val="00E47DDD"/>
    <w:rsid w:val="00E50D0F"/>
    <w:rsid w:val="00E528CA"/>
    <w:rsid w:val="00E5318F"/>
    <w:rsid w:val="00E547CA"/>
    <w:rsid w:val="00E63136"/>
    <w:rsid w:val="00E6396C"/>
    <w:rsid w:val="00E65F99"/>
    <w:rsid w:val="00E720D4"/>
    <w:rsid w:val="00E724BD"/>
    <w:rsid w:val="00E73710"/>
    <w:rsid w:val="00E740E5"/>
    <w:rsid w:val="00E7448C"/>
    <w:rsid w:val="00E75209"/>
    <w:rsid w:val="00E761B8"/>
    <w:rsid w:val="00E77213"/>
    <w:rsid w:val="00E7737A"/>
    <w:rsid w:val="00E777E8"/>
    <w:rsid w:val="00E84FAB"/>
    <w:rsid w:val="00E85EB9"/>
    <w:rsid w:val="00E8633F"/>
    <w:rsid w:val="00E866CB"/>
    <w:rsid w:val="00E879CD"/>
    <w:rsid w:val="00E87AEE"/>
    <w:rsid w:val="00E87DAB"/>
    <w:rsid w:val="00E90AB4"/>
    <w:rsid w:val="00E92B27"/>
    <w:rsid w:val="00E93061"/>
    <w:rsid w:val="00E94A9E"/>
    <w:rsid w:val="00E94F5C"/>
    <w:rsid w:val="00EA00A8"/>
    <w:rsid w:val="00EA09E0"/>
    <w:rsid w:val="00EA3755"/>
    <w:rsid w:val="00EA554E"/>
    <w:rsid w:val="00EA58FC"/>
    <w:rsid w:val="00EA7A1E"/>
    <w:rsid w:val="00EB00B6"/>
    <w:rsid w:val="00EB24E5"/>
    <w:rsid w:val="00EB25BC"/>
    <w:rsid w:val="00EB5FC6"/>
    <w:rsid w:val="00EB606E"/>
    <w:rsid w:val="00EB6566"/>
    <w:rsid w:val="00EB7261"/>
    <w:rsid w:val="00EB7871"/>
    <w:rsid w:val="00EC1E72"/>
    <w:rsid w:val="00EC24C6"/>
    <w:rsid w:val="00EC3DF7"/>
    <w:rsid w:val="00EC4CDA"/>
    <w:rsid w:val="00EC7D06"/>
    <w:rsid w:val="00ED0999"/>
    <w:rsid w:val="00ED1FA5"/>
    <w:rsid w:val="00ED4AE2"/>
    <w:rsid w:val="00ED55AE"/>
    <w:rsid w:val="00ED70F4"/>
    <w:rsid w:val="00EE04E5"/>
    <w:rsid w:val="00EE0F60"/>
    <w:rsid w:val="00EE1213"/>
    <w:rsid w:val="00EE35F4"/>
    <w:rsid w:val="00EE3618"/>
    <w:rsid w:val="00EE37C3"/>
    <w:rsid w:val="00EE4B27"/>
    <w:rsid w:val="00EE59BB"/>
    <w:rsid w:val="00EE5A11"/>
    <w:rsid w:val="00EE5BAA"/>
    <w:rsid w:val="00EF0A3B"/>
    <w:rsid w:val="00EF5211"/>
    <w:rsid w:val="00F01987"/>
    <w:rsid w:val="00F06F8B"/>
    <w:rsid w:val="00F100E6"/>
    <w:rsid w:val="00F12AF3"/>
    <w:rsid w:val="00F131CB"/>
    <w:rsid w:val="00F13967"/>
    <w:rsid w:val="00F15987"/>
    <w:rsid w:val="00F1608B"/>
    <w:rsid w:val="00F226A9"/>
    <w:rsid w:val="00F23034"/>
    <w:rsid w:val="00F234AD"/>
    <w:rsid w:val="00F23594"/>
    <w:rsid w:val="00F23A10"/>
    <w:rsid w:val="00F241C5"/>
    <w:rsid w:val="00F26310"/>
    <w:rsid w:val="00F2738D"/>
    <w:rsid w:val="00F2749C"/>
    <w:rsid w:val="00F278EE"/>
    <w:rsid w:val="00F420B4"/>
    <w:rsid w:val="00F445FE"/>
    <w:rsid w:val="00F525A3"/>
    <w:rsid w:val="00F55A21"/>
    <w:rsid w:val="00F55F9B"/>
    <w:rsid w:val="00F563DA"/>
    <w:rsid w:val="00F6210A"/>
    <w:rsid w:val="00F62237"/>
    <w:rsid w:val="00F65ACD"/>
    <w:rsid w:val="00F70297"/>
    <w:rsid w:val="00F7086B"/>
    <w:rsid w:val="00F71B0B"/>
    <w:rsid w:val="00F71C57"/>
    <w:rsid w:val="00F751F9"/>
    <w:rsid w:val="00F776B8"/>
    <w:rsid w:val="00F83A08"/>
    <w:rsid w:val="00F83D72"/>
    <w:rsid w:val="00F842A7"/>
    <w:rsid w:val="00F84547"/>
    <w:rsid w:val="00F8458B"/>
    <w:rsid w:val="00F849D4"/>
    <w:rsid w:val="00F87B75"/>
    <w:rsid w:val="00F94BF7"/>
    <w:rsid w:val="00F96901"/>
    <w:rsid w:val="00FA0433"/>
    <w:rsid w:val="00FA0742"/>
    <w:rsid w:val="00FA108D"/>
    <w:rsid w:val="00FA14EF"/>
    <w:rsid w:val="00FA2BDE"/>
    <w:rsid w:val="00FA3E16"/>
    <w:rsid w:val="00FA5E2B"/>
    <w:rsid w:val="00FB5143"/>
    <w:rsid w:val="00FB5418"/>
    <w:rsid w:val="00FC08A2"/>
    <w:rsid w:val="00FC26CB"/>
    <w:rsid w:val="00FC518C"/>
    <w:rsid w:val="00FC6686"/>
    <w:rsid w:val="00FC734A"/>
    <w:rsid w:val="00FD0B5A"/>
    <w:rsid w:val="00FD0E4C"/>
    <w:rsid w:val="00FD48C6"/>
    <w:rsid w:val="00FD4AAA"/>
    <w:rsid w:val="00FD5B5F"/>
    <w:rsid w:val="00FD7157"/>
    <w:rsid w:val="00FE2A93"/>
    <w:rsid w:val="00FE390F"/>
    <w:rsid w:val="00FE474E"/>
    <w:rsid w:val="00FE6971"/>
    <w:rsid w:val="00FF0B09"/>
    <w:rsid w:val="00FF16DA"/>
    <w:rsid w:val="00FF1C48"/>
    <w:rsid w:val="00FF2286"/>
    <w:rsid w:val="00FF22E6"/>
    <w:rsid w:val="00FF76C1"/>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79417"/>
  <w15:docId w15:val="{8BEF739E-44FB-483D-BCA8-1FB27C2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uiPriority w:val="9"/>
    <w:qFormat/>
    <w:rsid w:val="00582AD4"/>
    <w:pPr>
      <w:numPr>
        <w:numId w:val="1"/>
      </w:numPr>
      <w:jc w:val="both"/>
      <w:outlineLvl w:val="0"/>
    </w:pPr>
    <w:rPr>
      <w:b/>
      <w:bCs/>
      <w:iCs/>
      <w:sz w:val="22"/>
      <w:szCs w:val="22"/>
      <w:lang w:eastAsia="en-US"/>
    </w:rPr>
  </w:style>
  <w:style w:type="paragraph" w:styleId="Nagwek2">
    <w:name w:val="heading 2"/>
    <w:basedOn w:val="Normalny"/>
    <w:link w:val="Nagwek2Znak"/>
    <w:autoRedefine/>
    <w:qFormat/>
    <w:rsid w:val="00E14924"/>
    <w:pPr>
      <w:ind w:left="680"/>
      <w:jc w:val="both"/>
      <w:outlineLvl w:val="1"/>
    </w:pPr>
    <w:rPr>
      <w:iCs/>
      <w:sz w:val="22"/>
      <w:szCs w:val="22"/>
    </w:rPr>
  </w:style>
  <w:style w:type="paragraph" w:styleId="Nagwek3">
    <w:name w:val="heading 3"/>
    <w:basedOn w:val="Normalny"/>
    <w:autoRedefine/>
    <w:qFormat/>
    <w:rsid w:val="00675F04"/>
    <w:pPr>
      <w:shd w:val="clear" w:color="auto" w:fill="FFFFFF"/>
      <w:tabs>
        <w:tab w:val="left" w:pos="720"/>
      </w:tabs>
      <w:jc w:val="both"/>
      <w:outlineLvl w:val="2"/>
    </w:pPr>
    <w:rPr>
      <w:rFonts w:cstheme="minorHAnsi"/>
      <w:b/>
      <w:sz w:val="18"/>
      <w:szCs w:val="18"/>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qFormat/>
    <w:rsid w:val="004D4A53"/>
    <w:pPr>
      <w:spacing w:after="120" w:line="480" w:lineRule="auto"/>
    </w:pPr>
  </w:style>
  <w:style w:type="paragraph" w:customStyle="1" w:styleId="StylNagwek3Wyjustowany">
    <w:name w:val="Styl Nagłówek 3 + Wyjustowany"/>
    <w:basedOn w:val="Nagwek3"/>
    <w:rsid w:val="004D4A53"/>
    <w:rPr>
      <w:bCs/>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rsid w:val="004D4A5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uiPriority w:val="9"/>
    <w:rsid w:val="00582AD4"/>
    <w:rPr>
      <w:b/>
      <w:bCs/>
      <w:iCs/>
      <w:sz w:val="22"/>
      <w:szCs w:val="22"/>
      <w:lang w:eastAsia="en-US"/>
    </w:rPr>
  </w:style>
  <w:style w:type="character" w:customStyle="1" w:styleId="Nagwek2Znak">
    <w:name w:val="Nagłówek 2 Znak"/>
    <w:link w:val="Nagwek2"/>
    <w:rsid w:val="00E14924"/>
    <w:rPr>
      <w:iCs/>
      <w:sz w:val="22"/>
      <w:szCs w:val="22"/>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uiPriority w:val="99"/>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grame">
    <w:name w:val="grame"/>
    <w:basedOn w:val="Domylnaczcionkaakapitu"/>
    <w:rsid w:val="00152EE9"/>
  </w:style>
  <w:style w:type="character" w:customStyle="1" w:styleId="StopkaZnak">
    <w:name w:val="Stopka Znak"/>
    <w:basedOn w:val="Domylnaczcionkaakapitu"/>
    <w:link w:val="Stopka"/>
    <w:uiPriority w:val="99"/>
    <w:qFormat/>
    <w:locked/>
    <w:rsid w:val="002E2C21"/>
    <w:rPr>
      <w:sz w:val="24"/>
      <w:szCs w:val="24"/>
    </w:rPr>
  </w:style>
  <w:style w:type="paragraph" w:customStyle="1" w:styleId="Tekstpodstawowy24">
    <w:name w:val="Tekst podstawowy 24"/>
    <w:basedOn w:val="Normalny"/>
    <w:uiPriority w:val="99"/>
    <w:qFormat/>
    <w:rsid w:val="002E2C21"/>
    <w:pPr>
      <w:suppressAutoHyphens/>
      <w:spacing w:line="100" w:lineRule="atLeast"/>
    </w:pPr>
    <w:rPr>
      <w:rFonts w:eastAsia="MS Mincho"/>
      <w:kern w:val="1"/>
      <w:szCs w:val="20"/>
      <w:lang w:eastAsia="ar-SA"/>
    </w:rPr>
  </w:style>
  <w:style w:type="character" w:styleId="Odwoanieprzypisudolnego">
    <w:name w:val="footnote reference"/>
    <w:basedOn w:val="Domylnaczcionkaakapitu"/>
    <w:unhideWhenUsed/>
    <w:rsid w:val="000278E6"/>
    <w:rPr>
      <w:vertAlign w:val="superscript"/>
    </w:rPr>
  </w:style>
  <w:style w:type="paragraph" w:customStyle="1" w:styleId="Tretekstu">
    <w:name w:val="Treść tekstu"/>
    <w:basedOn w:val="Normalny"/>
    <w:link w:val="TekstpodstawowyZnak1"/>
    <w:unhideWhenUsed/>
    <w:qFormat/>
    <w:rsid w:val="00F445FE"/>
    <w:pPr>
      <w:suppressAutoHyphens/>
      <w:jc w:val="both"/>
    </w:pPr>
    <w:rPr>
      <w:color w:val="00000A"/>
      <w:szCs w:val="20"/>
    </w:rPr>
  </w:style>
  <w:style w:type="character" w:customStyle="1" w:styleId="TekstpodstawowyZnak1">
    <w:name w:val="Tekst podstawowy Znak1"/>
    <w:basedOn w:val="Domylnaczcionkaakapitu"/>
    <w:link w:val="Tretekstu"/>
    <w:qFormat/>
    <w:rsid w:val="00D06602"/>
    <w:rPr>
      <w:color w:val="00000A"/>
      <w:sz w:val="24"/>
    </w:rPr>
  </w:style>
  <w:style w:type="paragraph" w:customStyle="1" w:styleId="Akapitzlist11">
    <w:name w:val="Akapit z listą11"/>
    <w:basedOn w:val="Normalny"/>
    <w:qFormat/>
    <w:rsid w:val="00D6564C"/>
    <w:pPr>
      <w:widowControl w:val="0"/>
      <w:suppressAutoHyphens/>
    </w:pPr>
    <w:rPr>
      <w:rFonts w:eastAsia="Lucida Sans Unicode" w:cs="Mangal"/>
      <w:kern w:val="1"/>
      <w:lang w:eastAsia="hi-IN" w:bidi="hi-IN"/>
    </w:rPr>
  </w:style>
  <w:style w:type="character" w:styleId="Nierozpoznanawzmianka">
    <w:name w:val="Unresolved Mention"/>
    <w:basedOn w:val="Domylnaczcionkaakapitu"/>
    <w:uiPriority w:val="99"/>
    <w:semiHidden/>
    <w:unhideWhenUsed/>
    <w:rsid w:val="00D6564C"/>
    <w:rPr>
      <w:color w:val="605E5C"/>
      <w:shd w:val="clear" w:color="auto" w:fill="E1DFDD"/>
    </w:rPr>
  </w:style>
  <w:style w:type="paragraph" w:styleId="Tekstprzypisudolnego">
    <w:name w:val="footnote text"/>
    <w:basedOn w:val="Normalny"/>
    <w:link w:val="TekstprzypisudolnegoZnak1"/>
    <w:uiPriority w:val="99"/>
    <w:rsid w:val="00976312"/>
    <w:rPr>
      <w:sz w:val="20"/>
      <w:szCs w:val="20"/>
      <w:lang w:eastAsia="ar-SA"/>
    </w:rPr>
  </w:style>
  <w:style w:type="character" w:customStyle="1" w:styleId="TekstprzypisudolnegoZnak">
    <w:name w:val="Tekst przypisu dolnego Znak"/>
    <w:basedOn w:val="Domylnaczcionkaakapitu"/>
    <w:semiHidden/>
    <w:rsid w:val="00976312"/>
  </w:style>
  <w:style w:type="character" w:customStyle="1" w:styleId="TekstprzypisudolnegoZnak1">
    <w:name w:val="Tekst przypisu dolnego Znak1"/>
    <w:basedOn w:val="Domylnaczcionkaakapitu"/>
    <w:link w:val="Tekstprzypisudolnego"/>
    <w:uiPriority w:val="99"/>
    <w:rsid w:val="00976312"/>
    <w:rPr>
      <w:lang w:eastAsia="ar-SA"/>
    </w:rPr>
  </w:style>
  <w:style w:type="character" w:styleId="Pogrubienie">
    <w:name w:val="Strong"/>
    <w:basedOn w:val="Domylnaczcionkaakapitu"/>
    <w:uiPriority w:val="22"/>
    <w:qFormat/>
    <w:rsid w:val="005F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55">
      <w:bodyDiv w:val="1"/>
      <w:marLeft w:val="0"/>
      <w:marRight w:val="0"/>
      <w:marTop w:val="0"/>
      <w:marBottom w:val="0"/>
      <w:divBdr>
        <w:top w:val="none" w:sz="0" w:space="0" w:color="auto"/>
        <w:left w:val="none" w:sz="0" w:space="0" w:color="auto"/>
        <w:bottom w:val="none" w:sz="0" w:space="0" w:color="auto"/>
        <w:right w:val="none" w:sz="0" w:space="0" w:color="auto"/>
      </w:divBdr>
    </w:div>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21717850">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19387882">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58257378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73042048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mailto:zamowienia.publiczne@szpital.sejny.pl" TargetMode="External"/><Relationship Id="rId18" Type="http://schemas.openxmlformats.org/officeDocument/2006/relationships/hyperlink" Target="mailto:b.wizlanski@szpital.sejny.pl" TargetMode="External"/><Relationship Id="rId3" Type="http://schemas.openxmlformats.org/officeDocument/2006/relationships/styles" Target="styles.xml"/><Relationship Id="rId21" Type="http://schemas.openxmlformats.org/officeDocument/2006/relationships/hyperlink" Target="mailto:b.wizlanski@szpital.sejny.pl" TargetMode="Externa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mailto:zamowienia.publiczne@szpital.sejn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zetargi.propublico.pl/PobieraczDokumentow.aspx?action=doc&amp;id=584219&amp;idP=51696&amp;MasterPage=EmptyMasterPage" TargetMode="External"/><Relationship Id="rId20" Type="http://schemas.openxmlformats.org/officeDocument/2006/relationships/hyperlink" Target="mailto:informatyk@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23" Type="http://schemas.openxmlformats.org/officeDocument/2006/relationships/footer" Target="footer2.xml"/><Relationship Id="rId10" Type="http://schemas.openxmlformats.org/officeDocument/2006/relationships/hyperlink" Target="http://www.szpital.sejn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ezamowienia.gov.pl/p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D929-CD15-4C61-A6CE-8163442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912</TotalTime>
  <Pages>44</Pages>
  <Words>17644</Words>
  <Characters>105866</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123264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jszafranowska@sejny.adt.psiez.pl</cp:lastModifiedBy>
  <cp:revision>155</cp:revision>
  <cp:lastPrinted>2023-09-19T08:18:00Z</cp:lastPrinted>
  <dcterms:created xsi:type="dcterms:W3CDTF">2023-04-27T04:59:00Z</dcterms:created>
  <dcterms:modified xsi:type="dcterms:W3CDTF">2023-09-19T11:53:00Z</dcterms:modified>
</cp:coreProperties>
</file>