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3B28" w14:textId="4D32F263"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r w:rsidRPr="00EE59BB">
        <w:rPr>
          <w:rFonts w:ascii="Garamond" w:hAnsi="Garamond" w:cstheme="minorHAnsi"/>
          <w:bCs/>
          <w:sz w:val="18"/>
          <w:szCs w:val="18"/>
        </w:rPr>
        <w:t xml:space="preserve">Znak </w:t>
      </w:r>
      <w:r w:rsidR="002C1847">
        <w:rPr>
          <w:rFonts w:ascii="Garamond" w:hAnsi="Garamond" w:cstheme="minorHAnsi"/>
          <w:bCs/>
          <w:sz w:val="18"/>
          <w:szCs w:val="18"/>
        </w:rPr>
        <w:t>postępowania</w:t>
      </w:r>
      <w:r w:rsidR="00575FE8">
        <w:rPr>
          <w:rFonts w:ascii="Garamond" w:hAnsi="Garamond" w:cstheme="minorHAnsi"/>
          <w:b/>
          <w:sz w:val="18"/>
          <w:szCs w:val="18"/>
        </w:rPr>
        <w:t xml:space="preserve">: </w:t>
      </w:r>
      <w:r w:rsidR="00DB6A3C">
        <w:rPr>
          <w:rFonts w:ascii="Garamond" w:hAnsi="Garamond" w:cstheme="minorHAnsi"/>
          <w:b/>
          <w:sz w:val="18"/>
          <w:szCs w:val="18"/>
        </w:rPr>
        <w:t>06/</w:t>
      </w:r>
      <w:r w:rsidR="00575FE8">
        <w:rPr>
          <w:rFonts w:ascii="Garamond" w:hAnsi="Garamond" w:cstheme="minorHAnsi"/>
          <w:b/>
          <w:sz w:val="18"/>
          <w:szCs w:val="18"/>
        </w:rPr>
        <w:t>ZP</w:t>
      </w:r>
      <w:r w:rsidR="003D4FA4" w:rsidRPr="00EE59BB">
        <w:rPr>
          <w:rFonts w:ascii="Garamond" w:hAnsi="Garamond" w:cstheme="minorHAnsi"/>
          <w:b/>
          <w:sz w:val="18"/>
          <w:szCs w:val="18"/>
        </w:rPr>
        <w:t>/202</w:t>
      </w:r>
      <w:r w:rsidR="00C619F6">
        <w:rPr>
          <w:rFonts w:ascii="Garamond" w:hAnsi="Garamond" w:cstheme="minorHAnsi"/>
          <w:b/>
          <w:sz w:val="18"/>
          <w:szCs w:val="18"/>
        </w:rPr>
        <w:t>4</w:t>
      </w:r>
      <w:r w:rsidRPr="00EE59BB">
        <w:rPr>
          <w:rFonts w:ascii="Garamond" w:hAnsi="Garamond" w:cstheme="minorHAnsi"/>
          <w:sz w:val="18"/>
          <w:szCs w:val="18"/>
        </w:rPr>
        <w:tab/>
      </w:r>
      <w:r w:rsidR="00575FE8">
        <w:rPr>
          <w:rFonts w:ascii="Garamond" w:hAnsi="Garamond" w:cstheme="minorHAnsi"/>
          <w:sz w:val="18"/>
          <w:szCs w:val="18"/>
        </w:rPr>
        <w:t xml:space="preserve">Sejny, dnia </w:t>
      </w:r>
      <w:r w:rsidR="00B07281">
        <w:rPr>
          <w:rFonts w:ascii="Garamond" w:hAnsi="Garamond" w:cstheme="minorHAnsi"/>
          <w:sz w:val="18"/>
          <w:szCs w:val="18"/>
        </w:rPr>
        <w:t>22</w:t>
      </w:r>
      <w:r w:rsidR="00C619F6">
        <w:rPr>
          <w:rFonts w:ascii="Garamond" w:hAnsi="Garamond" w:cstheme="minorHAnsi"/>
          <w:sz w:val="18"/>
          <w:szCs w:val="18"/>
        </w:rPr>
        <w:t>.</w:t>
      </w:r>
      <w:r w:rsidR="004D4F7F">
        <w:rPr>
          <w:rFonts w:ascii="Garamond" w:hAnsi="Garamond" w:cstheme="minorHAnsi"/>
          <w:sz w:val="18"/>
          <w:szCs w:val="18"/>
        </w:rPr>
        <w:t>07</w:t>
      </w:r>
      <w:r w:rsidR="002C69AF">
        <w:rPr>
          <w:rFonts w:ascii="Garamond" w:hAnsi="Garamond" w:cstheme="minorHAnsi"/>
          <w:sz w:val="18"/>
          <w:szCs w:val="18"/>
        </w:rPr>
        <w:t>.</w:t>
      </w:r>
      <w:r w:rsidR="00B93B8F">
        <w:rPr>
          <w:rFonts w:ascii="Garamond" w:hAnsi="Garamond" w:cstheme="minorHAnsi"/>
          <w:sz w:val="18"/>
          <w:szCs w:val="18"/>
        </w:rPr>
        <w:t>202</w:t>
      </w:r>
      <w:r w:rsidR="00C619F6">
        <w:rPr>
          <w:rFonts w:ascii="Garamond" w:hAnsi="Garamond" w:cstheme="minorHAnsi"/>
          <w:sz w:val="18"/>
          <w:szCs w:val="18"/>
        </w:rPr>
        <w:t>4</w:t>
      </w:r>
      <w:r w:rsidR="00B93B8F">
        <w:rPr>
          <w:rFonts w:ascii="Garamond" w:hAnsi="Garamond" w:cstheme="minorHAnsi"/>
          <w:sz w:val="18"/>
          <w:szCs w:val="18"/>
        </w:rPr>
        <w:t>r.</w:t>
      </w:r>
    </w:p>
    <w:p w14:paraId="368C285A" w14:textId="77777777"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p>
    <w:p w14:paraId="39F4CEBA" w14:textId="77777777" w:rsidR="007F4692" w:rsidRPr="00EE59BB" w:rsidRDefault="007F4692" w:rsidP="007F4692">
      <w:pPr>
        <w:pStyle w:val="pkt"/>
        <w:tabs>
          <w:tab w:val="right" w:pos="9214"/>
        </w:tabs>
        <w:spacing w:before="0" w:after="0" w:line="360" w:lineRule="auto"/>
        <w:ind w:left="0" w:firstLine="0"/>
        <w:rPr>
          <w:rFonts w:ascii="Garamond" w:hAnsi="Garamond" w:cstheme="minorHAnsi"/>
          <w:sz w:val="18"/>
          <w:szCs w:val="18"/>
        </w:rPr>
      </w:pPr>
    </w:p>
    <w:p w14:paraId="7FAB7ABA" w14:textId="0845DF9D" w:rsidR="007F4692" w:rsidRPr="00EE59BB" w:rsidRDefault="00503DD0" w:rsidP="007F4692">
      <w:pPr>
        <w:pStyle w:val="pkt"/>
        <w:tabs>
          <w:tab w:val="right" w:pos="9214"/>
        </w:tabs>
        <w:spacing w:before="0" w:after="0" w:line="360" w:lineRule="auto"/>
        <w:ind w:left="0" w:firstLine="0"/>
        <w:rPr>
          <w:rFonts w:ascii="Garamond" w:hAnsi="Garamond" w:cstheme="minorHAnsi"/>
          <w:sz w:val="18"/>
          <w:szCs w:val="18"/>
        </w:rPr>
      </w:pPr>
      <w:r>
        <w:rPr>
          <w:rFonts w:ascii="Garamond" w:hAnsi="Garamond" w:cstheme="minorHAnsi"/>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9180"/>
      </w:tblGrid>
      <w:tr w:rsidR="007F4692" w:rsidRPr="00E87DAB" w14:paraId="6DDB5880" w14:textId="77777777" w:rsidTr="000E3B4B">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0902482" w14:textId="77777777" w:rsidR="007F4692" w:rsidRPr="00E87DAB" w:rsidRDefault="007F4692" w:rsidP="000E3B4B">
            <w:pPr>
              <w:pStyle w:val="Tytu"/>
              <w:spacing w:before="0" w:after="0" w:line="360" w:lineRule="auto"/>
              <w:rPr>
                <w:rFonts w:cs="Times New Roman"/>
                <w:sz w:val="22"/>
                <w:szCs w:val="22"/>
              </w:rPr>
            </w:pPr>
            <w:r w:rsidRPr="00E87DAB">
              <w:rPr>
                <w:rFonts w:cs="Times New Roman"/>
                <w:sz w:val="22"/>
                <w:szCs w:val="22"/>
              </w:rPr>
              <w:t>SPECYFIKACJA WARUNKÓW ZAMÓWIENIA</w:t>
            </w:r>
          </w:p>
          <w:p w14:paraId="64D581A4" w14:textId="77777777" w:rsidR="007F4692" w:rsidRPr="00E87DAB" w:rsidRDefault="007F4692" w:rsidP="000E3B4B">
            <w:pPr>
              <w:keepNext/>
              <w:suppressAutoHyphens/>
              <w:spacing w:line="360" w:lineRule="auto"/>
              <w:jc w:val="center"/>
              <w:outlineLvl w:val="1"/>
              <w:rPr>
                <w:b/>
                <w:sz w:val="22"/>
                <w:szCs w:val="22"/>
                <w:lang w:eastAsia="ar-SA"/>
              </w:rPr>
            </w:pPr>
            <w:r w:rsidRPr="00E87DAB">
              <w:rPr>
                <w:sz w:val="22"/>
                <w:szCs w:val="22"/>
                <w:lang w:eastAsia="ar-SA"/>
              </w:rPr>
              <w:t>zwana dalej</w:t>
            </w:r>
            <w:r w:rsidRPr="00E87DAB">
              <w:rPr>
                <w:b/>
                <w:sz w:val="22"/>
                <w:szCs w:val="22"/>
                <w:lang w:eastAsia="ar-SA"/>
              </w:rPr>
              <w:t xml:space="preserve"> (SWZ)</w:t>
            </w:r>
          </w:p>
        </w:tc>
      </w:tr>
    </w:tbl>
    <w:p w14:paraId="12DF243C" w14:textId="77777777" w:rsidR="007F4692" w:rsidRPr="00E87DAB" w:rsidRDefault="007F4692" w:rsidP="007F4692">
      <w:pPr>
        <w:spacing w:line="360" w:lineRule="auto"/>
        <w:jc w:val="center"/>
        <w:rPr>
          <w:b/>
          <w:sz w:val="22"/>
          <w:szCs w:val="22"/>
        </w:rPr>
      </w:pPr>
    </w:p>
    <w:p w14:paraId="157DBD7C" w14:textId="77777777" w:rsidR="007F4692" w:rsidRPr="00E87DAB" w:rsidRDefault="007F4692" w:rsidP="002E2C21">
      <w:pPr>
        <w:jc w:val="center"/>
        <w:rPr>
          <w:b/>
          <w:sz w:val="22"/>
          <w:szCs w:val="22"/>
        </w:rPr>
      </w:pPr>
    </w:p>
    <w:p w14:paraId="13DAED8E" w14:textId="35407B10" w:rsidR="007F4692" w:rsidRPr="00E87DAB" w:rsidRDefault="007F4692" w:rsidP="002E2C21">
      <w:pPr>
        <w:jc w:val="center"/>
        <w:rPr>
          <w:b/>
          <w:color w:val="2E74B5" w:themeColor="accent5" w:themeShade="BF"/>
          <w:sz w:val="22"/>
          <w:szCs w:val="22"/>
        </w:rPr>
      </w:pPr>
    </w:p>
    <w:p w14:paraId="0D7230E2" w14:textId="781E5DE1" w:rsidR="002E2C21" w:rsidRPr="00E87DAB" w:rsidRDefault="009A2A25" w:rsidP="002E2C21">
      <w:pPr>
        <w:jc w:val="center"/>
        <w:rPr>
          <w:b/>
          <w:sz w:val="22"/>
          <w:szCs w:val="22"/>
        </w:rPr>
      </w:pPr>
      <w:r w:rsidRPr="009A2A25">
        <w:rPr>
          <w:rFonts w:eastAsia="Calibri"/>
          <w:b/>
          <w:bCs/>
          <w:sz w:val="22"/>
          <w:szCs w:val="22"/>
          <w:lang w:eastAsia="en-US"/>
        </w:rPr>
        <w:t>Świadczenie kompleksowych usług pralniczych przez okres 12 miesięcy</w:t>
      </w:r>
    </w:p>
    <w:p w14:paraId="2E132677" w14:textId="77777777" w:rsidR="00246975" w:rsidRPr="00E87DAB" w:rsidRDefault="00246975" w:rsidP="00246975">
      <w:pPr>
        <w:spacing w:line="276" w:lineRule="auto"/>
        <w:jc w:val="both"/>
        <w:rPr>
          <w:sz w:val="22"/>
          <w:szCs w:val="22"/>
        </w:rPr>
      </w:pPr>
    </w:p>
    <w:p w14:paraId="76594161" w14:textId="2AF4D53C" w:rsidR="00F563DA" w:rsidRPr="00E87DAB" w:rsidRDefault="00F563DA" w:rsidP="00F563DA">
      <w:pPr>
        <w:contextualSpacing/>
        <w:jc w:val="both"/>
        <w:rPr>
          <w:sz w:val="22"/>
          <w:szCs w:val="22"/>
          <w:lang w:eastAsia="ar-SA"/>
        </w:rPr>
      </w:pPr>
      <w:r w:rsidRPr="00E87DAB">
        <w:rPr>
          <w:sz w:val="22"/>
          <w:szCs w:val="22"/>
          <w:lang w:eastAsia="ar-SA"/>
        </w:rPr>
        <w:t>Postępowanie prowadzone w trybie podstawowym zgodnym z przepisami wydanymi na podstawie art. 275 pkt 1 ustawy z dnia 11 września 2019 r. Prawo zamówień publicznych (</w:t>
      </w:r>
      <w:proofErr w:type="spellStart"/>
      <w:r w:rsidR="00C87EFC">
        <w:rPr>
          <w:sz w:val="22"/>
          <w:szCs w:val="22"/>
          <w:lang w:eastAsia="ar-SA"/>
        </w:rPr>
        <w:t>t.j</w:t>
      </w:r>
      <w:proofErr w:type="spellEnd"/>
      <w:r w:rsidR="00C87EFC">
        <w:rPr>
          <w:sz w:val="22"/>
          <w:szCs w:val="22"/>
          <w:lang w:eastAsia="ar-SA"/>
        </w:rPr>
        <w:t xml:space="preserve">. </w:t>
      </w:r>
      <w:r w:rsidRPr="00E87DAB">
        <w:rPr>
          <w:sz w:val="22"/>
          <w:szCs w:val="22"/>
          <w:lang w:eastAsia="ar-SA"/>
        </w:rPr>
        <w:t>Dz.U. z 202</w:t>
      </w:r>
      <w:r w:rsidR="00C619F6">
        <w:rPr>
          <w:sz w:val="22"/>
          <w:szCs w:val="22"/>
          <w:lang w:eastAsia="ar-SA"/>
        </w:rPr>
        <w:t>3</w:t>
      </w:r>
      <w:r w:rsidRPr="00E87DAB">
        <w:rPr>
          <w:sz w:val="22"/>
          <w:szCs w:val="22"/>
          <w:lang w:eastAsia="ar-SA"/>
        </w:rPr>
        <w:t xml:space="preserve"> r., poz. </w:t>
      </w:r>
      <w:r w:rsidR="005679AF">
        <w:rPr>
          <w:sz w:val="22"/>
          <w:szCs w:val="22"/>
          <w:lang w:eastAsia="ar-SA"/>
        </w:rPr>
        <w:t>1</w:t>
      </w:r>
      <w:r w:rsidR="00C619F6">
        <w:rPr>
          <w:sz w:val="22"/>
          <w:szCs w:val="22"/>
          <w:lang w:eastAsia="ar-SA"/>
        </w:rPr>
        <w:t xml:space="preserve">605 </w:t>
      </w:r>
      <w:r w:rsidRPr="00E87DAB">
        <w:rPr>
          <w:sz w:val="22"/>
          <w:szCs w:val="22"/>
          <w:lang w:eastAsia="ar-SA"/>
        </w:rPr>
        <w:t xml:space="preserve">ze zm.) </w:t>
      </w:r>
      <w:r w:rsidRPr="00E87DAB">
        <w:rPr>
          <w:sz w:val="22"/>
          <w:szCs w:val="22"/>
        </w:rPr>
        <w:t xml:space="preserve">zwana dalej </w:t>
      </w:r>
      <w:proofErr w:type="spellStart"/>
      <w:r w:rsidRPr="00E87DAB">
        <w:rPr>
          <w:sz w:val="22"/>
          <w:szCs w:val="22"/>
        </w:rPr>
        <w:t>Pzp</w:t>
      </w:r>
      <w:proofErr w:type="spellEnd"/>
      <w:r w:rsidRPr="00E87DAB">
        <w:rPr>
          <w:sz w:val="22"/>
          <w:szCs w:val="22"/>
        </w:rPr>
        <w:t xml:space="preserve"> lub ustawą, </w:t>
      </w:r>
    </w:p>
    <w:p w14:paraId="11B3D08B" w14:textId="77777777" w:rsidR="007F4692" w:rsidRPr="00E87DAB" w:rsidRDefault="007F4692" w:rsidP="007F4692">
      <w:pPr>
        <w:spacing w:line="360" w:lineRule="auto"/>
        <w:jc w:val="both"/>
        <w:rPr>
          <w:b/>
          <w:sz w:val="22"/>
          <w:szCs w:val="22"/>
        </w:rPr>
      </w:pPr>
    </w:p>
    <w:p w14:paraId="35F30E10" w14:textId="7FEF2A69" w:rsidR="00087ABC" w:rsidRPr="00087ABC" w:rsidRDefault="00F563DA" w:rsidP="00087ABC">
      <w:pPr>
        <w:pStyle w:val="Nagwek3"/>
        <w:rPr>
          <w:rFonts w:cs="Times New Roman"/>
          <w:bCs/>
          <w:color w:val="0070C0"/>
          <w:sz w:val="22"/>
          <w:szCs w:val="22"/>
        </w:rPr>
      </w:pPr>
      <w:r w:rsidRPr="00E87DAB">
        <w:rPr>
          <w:rFonts w:eastAsia="Calibri" w:cs="Times New Roman"/>
          <w:sz w:val="22"/>
          <w:szCs w:val="22"/>
          <w:lang w:eastAsia="en-US"/>
        </w:rPr>
        <w:t>Biuletynie Zamówień Publicznych pod numerem</w:t>
      </w:r>
      <w:r w:rsidR="00FC2C06">
        <w:rPr>
          <w:rFonts w:eastAsia="Calibri" w:cs="Times New Roman"/>
          <w:sz w:val="22"/>
          <w:szCs w:val="22"/>
          <w:lang w:eastAsia="en-US"/>
        </w:rPr>
        <w:t>:</w:t>
      </w:r>
      <w:r w:rsidRPr="00E87DAB">
        <w:rPr>
          <w:rFonts w:eastAsia="Calibri" w:cs="Times New Roman"/>
          <w:sz w:val="22"/>
          <w:szCs w:val="22"/>
          <w:lang w:eastAsia="en-US"/>
        </w:rPr>
        <w:t xml:space="preserve"> </w:t>
      </w:r>
      <w:r w:rsidRPr="00E87DAB">
        <w:rPr>
          <w:rFonts w:eastAsia="Calibri" w:cs="Times New Roman"/>
          <w:sz w:val="22"/>
          <w:szCs w:val="22"/>
        </w:rPr>
        <w:t xml:space="preserve"> </w:t>
      </w:r>
      <w:r w:rsidR="00FC2C06" w:rsidRPr="00FC2C06">
        <w:rPr>
          <w:sz w:val="22"/>
          <w:szCs w:val="22"/>
        </w:rPr>
        <w:t>202</w:t>
      </w:r>
      <w:r w:rsidR="00C619F6">
        <w:rPr>
          <w:sz w:val="22"/>
          <w:szCs w:val="22"/>
        </w:rPr>
        <w:t>4</w:t>
      </w:r>
      <w:r w:rsidR="00FC2C06" w:rsidRPr="00FC2C06">
        <w:rPr>
          <w:sz w:val="22"/>
          <w:szCs w:val="22"/>
        </w:rPr>
        <w:t xml:space="preserve">/BZP </w:t>
      </w:r>
      <w:r w:rsidR="00AF5AF9" w:rsidRPr="00AF5AF9">
        <w:rPr>
          <w:rFonts w:cs="Times New Roman"/>
          <w:color w:val="000000"/>
          <w:sz w:val="22"/>
          <w:szCs w:val="22"/>
          <w:shd w:val="clear" w:color="auto" w:fill="FFFFFF"/>
        </w:rPr>
        <w:t>00423443/01</w:t>
      </w:r>
    </w:p>
    <w:p w14:paraId="5BF2242A" w14:textId="77777777" w:rsidR="00931224" w:rsidRDefault="00931224" w:rsidP="006F737B">
      <w:pPr>
        <w:spacing w:after="160"/>
        <w:jc w:val="both"/>
        <w:rPr>
          <w:b/>
          <w:bCs/>
          <w:sz w:val="22"/>
          <w:szCs w:val="22"/>
        </w:rPr>
      </w:pPr>
    </w:p>
    <w:p w14:paraId="1C00E046" w14:textId="3957BFF5" w:rsidR="00A01DFA" w:rsidRPr="00E87DAB" w:rsidRDefault="00087ABC" w:rsidP="006F737B">
      <w:pPr>
        <w:spacing w:after="160"/>
        <w:jc w:val="both"/>
        <w:rPr>
          <w:b/>
          <w:color w:val="4472C4" w:themeColor="accent1"/>
          <w:sz w:val="22"/>
          <w:szCs w:val="22"/>
          <w:lang w:eastAsia="en-US"/>
        </w:rPr>
      </w:pPr>
      <w:r w:rsidRPr="00087ABC">
        <w:rPr>
          <w:b/>
          <w:bCs/>
          <w:sz w:val="22"/>
          <w:szCs w:val="22"/>
        </w:rPr>
        <w:t>S</w:t>
      </w:r>
      <w:r w:rsidR="007F4692" w:rsidRPr="00087ABC">
        <w:rPr>
          <w:b/>
          <w:bCs/>
          <w:sz w:val="22"/>
          <w:szCs w:val="22"/>
        </w:rPr>
        <w:t>tron</w:t>
      </w:r>
      <w:r w:rsidRPr="00087ABC">
        <w:rPr>
          <w:b/>
          <w:bCs/>
          <w:sz w:val="22"/>
          <w:szCs w:val="22"/>
        </w:rPr>
        <w:t>a</w:t>
      </w:r>
      <w:r w:rsidR="007F4692" w:rsidRPr="00087ABC">
        <w:rPr>
          <w:b/>
          <w:bCs/>
          <w:sz w:val="22"/>
          <w:szCs w:val="22"/>
        </w:rPr>
        <w:t xml:space="preserve"> internetow</w:t>
      </w:r>
      <w:r w:rsidRPr="00087ABC">
        <w:rPr>
          <w:b/>
          <w:bCs/>
          <w:sz w:val="22"/>
          <w:szCs w:val="22"/>
        </w:rPr>
        <w:t>a</w:t>
      </w:r>
      <w:r w:rsidR="00A01DFA" w:rsidRPr="00087ABC">
        <w:rPr>
          <w:b/>
          <w:bCs/>
          <w:sz w:val="22"/>
          <w:szCs w:val="22"/>
        </w:rPr>
        <w:t xml:space="preserve"> prowadzonego postępowania</w:t>
      </w:r>
      <w:r w:rsidR="007F4692" w:rsidRPr="00E87DAB">
        <w:rPr>
          <w:sz w:val="22"/>
          <w:szCs w:val="22"/>
        </w:rPr>
        <w:t xml:space="preserve"> </w:t>
      </w:r>
      <w:hyperlink r:id="rId8" w:history="1">
        <w:r w:rsidR="00AF5AF9" w:rsidRPr="00F73953">
          <w:rPr>
            <w:rStyle w:val="Hipercze"/>
            <w:sz w:val="22"/>
            <w:szCs w:val="22"/>
            <w:shd w:val="clear" w:color="auto" w:fill="FFFFFF"/>
          </w:rPr>
          <w:t>https://ezamowienia.gov.pl/mp-client/search/list/ocds-148610-a4ea6cb9-e570-42f1-9d34-2d453a6ae6fe</w:t>
        </w:r>
      </w:hyperlink>
      <w:r w:rsidR="00AF5AF9">
        <w:rPr>
          <w:sz w:val="22"/>
          <w:szCs w:val="22"/>
          <w:shd w:val="clear" w:color="auto" w:fill="FFFFFF"/>
        </w:rPr>
        <w:t xml:space="preserve"> </w:t>
      </w:r>
    </w:p>
    <w:p w14:paraId="3A540081" w14:textId="77777777" w:rsidR="00931224" w:rsidRDefault="00931224" w:rsidP="00087ABC">
      <w:pPr>
        <w:rPr>
          <w:b/>
          <w:bCs/>
          <w:sz w:val="22"/>
          <w:szCs w:val="22"/>
        </w:rPr>
      </w:pPr>
    </w:p>
    <w:p w14:paraId="07CA3657" w14:textId="78A16D4B" w:rsidR="007F4CDD" w:rsidRPr="007F4CDD" w:rsidRDefault="00675F04" w:rsidP="007F4CDD">
      <w:pPr>
        <w:pStyle w:val="Nagwek3"/>
        <w:rPr>
          <w:rFonts w:cs="Times New Roman"/>
          <w:bCs/>
          <w:sz w:val="22"/>
          <w:szCs w:val="22"/>
        </w:rPr>
      </w:pPr>
      <w:r w:rsidRPr="00E87DAB">
        <w:rPr>
          <w:bCs/>
          <w:sz w:val="22"/>
          <w:szCs w:val="22"/>
        </w:rPr>
        <w:t>Identyfikator postępowania: </w:t>
      </w:r>
      <w:r w:rsidR="007F4CDD" w:rsidRPr="007F4CDD">
        <w:rPr>
          <w:rFonts w:cs="Times New Roman"/>
          <w:bCs/>
          <w:color w:val="000000"/>
          <w:sz w:val="22"/>
          <w:szCs w:val="22"/>
        </w:rPr>
        <w:t>ocds-148610-a4ea6cb9-e570-42f1-9d34-2d453a6ae6fe</w:t>
      </w:r>
      <w:r w:rsidR="007F4CDD">
        <w:rPr>
          <w:rFonts w:cs="Times New Roman"/>
          <w:bCs/>
          <w:color w:val="000000"/>
          <w:sz w:val="22"/>
          <w:szCs w:val="22"/>
        </w:rPr>
        <w:t xml:space="preserve"> </w:t>
      </w:r>
    </w:p>
    <w:p w14:paraId="2A38AABA" w14:textId="73935BD4" w:rsidR="00087ABC" w:rsidRPr="00087ABC" w:rsidRDefault="00087ABC" w:rsidP="00087ABC">
      <w:pPr>
        <w:rPr>
          <w:rFonts w:ascii="Arial" w:hAnsi="Arial" w:cs="Arial"/>
          <w:color w:val="4A4A4A"/>
        </w:rPr>
      </w:pPr>
    </w:p>
    <w:p w14:paraId="690CA94B" w14:textId="72D46406" w:rsidR="00675F04" w:rsidRPr="00E87DAB" w:rsidRDefault="00675F04" w:rsidP="00087ABC">
      <w:pPr>
        <w:shd w:val="clear" w:color="auto" w:fill="FFFFFF"/>
        <w:outlineLvl w:val="2"/>
        <w:rPr>
          <w:color w:val="FF0000"/>
          <w:sz w:val="22"/>
          <w:szCs w:val="22"/>
        </w:rPr>
      </w:pPr>
    </w:p>
    <w:p w14:paraId="16BC5E42" w14:textId="77777777" w:rsidR="007F4692" w:rsidRPr="00E87DAB" w:rsidRDefault="007F4692" w:rsidP="007F4692">
      <w:pPr>
        <w:spacing w:line="360" w:lineRule="auto"/>
        <w:rPr>
          <w:b/>
          <w:sz w:val="22"/>
          <w:szCs w:val="22"/>
          <w:u w:val="single"/>
        </w:rPr>
      </w:pPr>
    </w:p>
    <w:p w14:paraId="5378C6D1" w14:textId="3FE091D9" w:rsidR="007F4692" w:rsidRPr="00E87DAB" w:rsidRDefault="007F4692" w:rsidP="000C705F">
      <w:pPr>
        <w:pStyle w:val="Nagwek4"/>
        <w:numPr>
          <w:ilvl w:val="0"/>
          <w:numId w:val="0"/>
        </w:numPr>
        <w:spacing w:line="360" w:lineRule="auto"/>
        <w:ind w:left="864"/>
        <w:rPr>
          <w:b/>
          <w:sz w:val="22"/>
          <w:szCs w:val="22"/>
        </w:rPr>
      </w:pPr>
      <w:r w:rsidRPr="00E87DAB">
        <w:rPr>
          <w:b/>
          <w:color w:val="44546A" w:themeColor="text2"/>
          <w:sz w:val="22"/>
          <w:szCs w:val="22"/>
        </w:rPr>
        <w:t>Termin składania ofert</w:t>
      </w:r>
      <w:r w:rsidRPr="00E87DAB">
        <w:rPr>
          <w:sz w:val="22"/>
          <w:szCs w:val="22"/>
        </w:rPr>
        <w:tab/>
      </w:r>
      <w:r w:rsidRPr="00E87DAB">
        <w:rPr>
          <w:sz w:val="22"/>
          <w:szCs w:val="22"/>
        </w:rPr>
        <w:tab/>
      </w:r>
      <w:r w:rsidR="00B07281">
        <w:rPr>
          <w:b/>
          <w:bCs w:val="0"/>
          <w:sz w:val="22"/>
          <w:szCs w:val="22"/>
        </w:rPr>
        <w:t>31.07</w:t>
      </w:r>
      <w:r w:rsidR="001B6A4D">
        <w:rPr>
          <w:b/>
          <w:bCs w:val="0"/>
          <w:sz w:val="22"/>
          <w:szCs w:val="22"/>
        </w:rPr>
        <w:t>.202</w:t>
      </w:r>
      <w:r w:rsidR="00C619F6">
        <w:rPr>
          <w:b/>
          <w:bCs w:val="0"/>
          <w:sz w:val="22"/>
          <w:szCs w:val="22"/>
        </w:rPr>
        <w:t>4</w:t>
      </w:r>
      <w:r w:rsidR="001B6A4D">
        <w:rPr>
          <w:b/>
          <w:bCs w:val="0"/>
          <w:sz w:val="22"/>
          <w:szCs w:val="22"/>
        </w:rPr>
        <w:t xml:space="preserve"> r.</w:t>
      </w:r>
      <w:r w:rsidRPr="00E87DAB">
        <w:rPr>
          <w:b/>
          <w:sz w:val="22"/>
          <w:szCs w:val="22"/>
        </w:rPr>
        <w:t xml:space="preserve"> godz. 1</w:t>
      </w:r>
      <w:r w:rsidR="00506C05" w:rsidRPr="00E87DAB">
        <w:rPr>
          <w:b/>
          <w:sz w:val="22"/>
          <w:szCs w:val="22"/>
        </w:rPr>
        <w:t>1</w:t>
      </w:r>
      <w:r w:rsidRPr="00E87DAB">
        <w:rPr>
          <w:b/>
          <w:sz w:val="22"/>
          <w:szCs w:val="22"/>
        </w:rPr>
        <w:t>:00</w:t>
      </w:r>
    </w:p>
    <w:p w14:paraId="5B702CA5" w14:textId="20E8E107" w:rsidR="007F4692" w:rsidRPr="00E87DAB" w:rsidRDefault="007F4692" w:rsidP="000C705F">
      <w:pPr>
        <w:pStyle w:val="Nagwek4"/>
        <w:numPr>
          <w:ilvl w:val="0"/>
          <w:numId w:val="0"/>
        </w:numPr>
        <w:spacing w:line="360" w:lineRule="auto"/>
        <w:ind w:left="864"/>
        <w:rPr>
          <w:b/>
          <w:sz w:val="22"/>
          <w:szCs w:val="22"/>
          <w:u w:val="single"/>
        </w:rPr>
      </w:pPr>
      <w:r w:rsidRPr="00E87DAB">
        <w:rPr>
          <w:b/>
          <w:color w:val="44546A" w:themeColor="text2"/>
          <w:sz w:val="22"/>
          <w:szCs w:val="22"/>
        </w:rPr>
        <w:t>Termin otwarcia ofert</w:t>
      </w:r>
      <w:r w:rsidRPr="00E87DAB">
        <w:rPr>
          <w:b/>
          <w:color w:val="44546A" w:themeColor="text2"/>
          <w:sz w:val="22"/>
          <w:szCs w:val="22"/>
        </w:rPr>
        <w:tab/>
      </w:r>
      <w:r w:rsidRPr="00E87DAB">
        <w:rPr>
          <w:sz w:val="22"/>
          <w:szCs w:val="22"/>
        </w:rPr>
        <w:tab/>
      </w:r>
      <w:r w:rsidR="00B07281">
        <w:rPr>
          <w:b/>
          <w:bCs w:val="0"/>
          <w:sz w:val="22"/>
          <w:szCs w:val="22"/>
        </w:rPr>
        <w:t>31.07</w:t>
      </w:r>
      <w:r w:rsidR="001B6A4D">
        <w:rPr>
          <w:b/>
          <w:bCs w:val="0"/>
          <w:sz w:val="22"/>
          <w:szCs w:val="22"/>
        </w:rPr>
        <w:t>.</w:t>
      </w:r>
      <w:r w:rsidR="00B93B8F" w:rsidRPr="00E87DAB">
        <w:rPr>
          <w:b/>
          <w:sz w:val="22"/>
          <w:szCs w:val="22"/>
        </w:rPr>
        <w:t>202</w:t>
      </w:r>
      <w:r w:rsidR="00C619F6">
        <w:rPr>
          <w:b/>
          <w:sz w:val="22"/>
          <w:szCs w:val="22"/>
        </w:rPr>
        <w:t>4</w:t>
      </w:r>
      <w:r w:rsidR="00506C05" w:rsidRPr="00E87DAB">
        <w:rPr>
          <w:b/>
          <w:sz w:val="22"/>
          <w:szCs w:val="22"/>
        </w:rPr>
        <w:t xml:space="preserve"> </w:t>
      </w:r>
      <w:r w:rsidR="00B93B8F" w:rsidRPr="00E87DAB">
        <w:rPr>
          <w:b/>
          <w:sz w:val="22"/>
          <w:szCs w:val="22"/>
        </w:rPr>
        <w:t>r</w:t>
      </w:r>
      <w:r w:rsidRPr="00E87DAB">
        <w:rPr>
          <w:b/>
          <w:sz w:val="22"/>
          <w:szCs w:val="22"/>
        </w:rPr>
        <w:t>. godz. 1</w:t>
      </w:r>
      <w:r w:rsidR="00506C05" w:rsidRPr="00E87DAB">
        <w:rPr>
          <w:b/>
          <w:sz w:val="22"/>
          <w:szCs w:val="22"/>
        </w:rPr>
        <w:t>1:3</w:t>
      </w:r>
      <w:r w:rsidRPr="00E87DAB">
        <w:rPr>
          <w:b/>
          <w:sz w:val="22"/>
          <w:szCs w:val="22"/>
        </w:rPr>
        <w:t>0</w:t>
      </w:r>
    </w:p>
    <w:p w14:paraId="796DA548" w14:textId="77777777" w:rsidR="007F4692" w:rsidRPr="00E87DAB" w:rsidRDefault="007F4692" w:rsidP="007F4692">
      <w:pPr>
        <w:spacing w:line="360" w:lineRule="auto"/>
        <w:jc w:val="center"/>
        <w:rPr>
          <w:b/>
          <w:sz w:val="22"/>
          <w:szCs w:val="22"/>
        </w:rPr>
      </w:pPr>
    </w:p>
    <w:p w14:paraId="0DBDB8E2" w14:textId="77777777" w:rsidR="00CD4B77" w:rsidRPr="00E87DAB" w:rsidRDefault="00CD4B77" w:rsidP="00120C2B">
      <w:pPr>
        <w:spacing w:line="360" w:lineRule="auto"/>
        <w:rPr>
          <w:sz w:val="22"/>
          <w:szCs w:val="22"/>
        </w:rPr>
      </w:pPr>
    </w:p>
    <w:p w14:paraId="7E96DBE1" w14:textId="77777777" w:rsidR="004673E5" w:rsidRPr="00E87DAB" w:rsidRDefault="004673E5" w:rsidP="00120C2B">
      <w:pPr>
        <w:spacing w:line="360" w:lineRule="auto"/>
        <w:rPr>
          <w:rStyle w:val="st"/>
          <w:sz w:val="22"/>
          <w:szCs w:val="22"/>
        </w:rPr>
      </w:pPr>
    </w:p>
    <w:p w14:paraId="056B943F" w14:textId="306AC8E5" w:rsidR="00152EE9" w:rsidRPr="00E87DAB" w:rsidRDefault="00152EE9" w:rsidP="00120C2B">
      <w:pPr>
        <w:contextualSpacing/>
        <w:rPr>
          <w:sz w:val="22"/>
          <w:szCs w:val="22"/>
        </w:rPr>
      </w:pPr>
    </w:p>
    <w:p w14:paraId="58679DBF" w14:textId="77777777" w:rsidR="007F4692" w:rsidRDefault="007F4692" w:rsidP="007F4692">
      <w:pPr>
        <w:spacing w:line="360" w:lineRule="auto"/>
        <w:jc w:val="center"/>
        <w:rPr>
          <w:sz w:val="22"/>
          <w:szCs w:val="22"/>
        </w:rPr>
      </w:pPr>
    </w:p>
    <w:p w14:paraId="6F5018B3" w14:textId="77777777" w:rsidR="00C62569" w:rsidRDefault="00C62569" w:rsidP="007F4692">
      <w:pPr>
        <w:spacing w:line="360" w:lineRule="auto"/>
        <w:jc w:val="center"/>
        <w:rPr>
          <w:sz w:val="22"/>
          <w:szCs w:val="22"/>
        </w:rPr>
      </w:pPr>
    </w:p>
    <w:p w14:paraId="0B613234" w14:textId="77777777" w:rsidR="00C62569" w:rsidRDefault="00C62569" w:rsidP="007F4692">
      <w:pPr>
        <w:spacing w:line="360" w:lineRule="auto"/>
        <w:jc w:val="center"/>
        <w:rPr>
          <w:sz w:val="22"/>
          <w:szCs w:val="22"/>
        </w:rPr>
      </w:pPr>
    </w:p>
    <w:p w14:paraId="7E550EF8" w14:textId="77777777" w:rsidR="00C62569" w:rsidRDefault="00C62569" w:rsidP="007F4692">
      <w:pPr>
        <w:spacing w:line="360" w:lineRule="auto"/>
        <w:jc w:val="center"/>
        <w:rPr>
          <w:sz w:val="22"/>
          <w:szCs w:val="22"/>
        </w:rPr>
      </w:pPr>
    </w:p>
    <w:p w14:paraId="5AF68903" w14:textId="77777777" w:rsidR="00C62569" w:rsidRDefault="00C62569" w:rsidP="007F4692">
      <w:pPr>
        <w:spacing w:line="360" w:lineRule="auto"/>
        <w:jc w:val="center"/>
        <w:rPr>
          <w:sz w:val="22"/>
          <w:szCs w:val="22"/>
        </w:rPr>
      </w:pPr>
    </w:p>
    <w:p w14:paraId="10E0A828" w14:textId="77777777" w:rsidR="00C62569" w:rsidRDefault="00C62569" w:rsidP="007F4692">
      <w:pPr>
        <w:spacing w:line="360" w:lineRule="auto"/>
        <w:jc w:val="center"/>
        <w:rPr>
          <w:sz w:val="22"/>
          <w:szCs w:val="22"/>
        </w:rPr>
      </w:pPr>
    </w:p>
    <w:p w14:paraId="2F1C68F5" w14:textId="77777777" w:rsidR="00C62569" w:rsidRDefault="00C62569" w:rsidP="007F4692">
      <w:pPr>
        <w:spacing w:line="360" w:lineRule="auto"/>
        <w:jc w:val="center"/>
        <w:rPr>
          <w:sz w:val="22"/>
          <w:szCs w:val="22"/>
        </w:rPr>
      </w:pPr>
    </w:p>
    <w:p w14:paraId="612EFB7B" w14:textId="77777777" w:rsidR="00C62569" w:rsidRDefault="00C62569" w:rsidP="007F4692">
      <w:pPr>
        <w:spacing w:line="360" w:lineRule="auto"/>
        <w:jc w:val="center"/>
        <w:rPr>
          <w:sz w:val="22"/>
          <w:szCs w:val="22"/>
        </w:rPr>
      </w:pPr>
    </w:p>
    <w:p w14:paraId="627A537D" w14:textId="77777777" w:rsidR="009A2A25" w:rsidRDefault="009A2A25" w:rsidP="007F4692">
      <w:pPr>
        <w:spacing w:line="360" w:lineRule="auto"/>
        <w:jc w:val="center"/>
        <w:rPr>
          <w:sz w:val="22"/>
          <w:szCs w:val="22"/>
        </w:rPr>
      </w:pPr>
    </w:p>
    <w:p w14:paraId="60093731" w14:textId="77777777" w:rsidR="00C62569" w:rsidRPr="00E87DAB" w:rsidRDefault="00C62569" w:rsidP="007F4692">
      <w:pPr>
        <w:spacing w:line="360" w:lineRule="auto"/>
        <w:jc w:val="center"/>
        <w:rPr>
          <w:b/>
          <w:sz w:val="22"/>
          <w:szCs w:val="22"/>
          <w:u w:val="single"/>
        </w:rPr>
      </w:pPr>
    </w:p>
    <w:p w14:paraId="63A0C583" w14:textId="77777777" w:rsidR="001B5E6F" w:rsidRPr="00E87DAB" w:rsidRDefault="001B5E6F" w:rsidP="00822953">
      <w:pPr>
        <w:spacing w:line="360" w:lineRule="auto"/>
        <w:rPr>
          <w:b/>
          <w:sz w:val="22"/>
          <w:szCs w:val="22"/>
          <w:u w:val="single"/>
        </w:rPr>
      </w:pPr>
    </w:p>
    <w:p w14:paraId="1B409752" w14:textId="77777777" w:rsidR="00B61E1E" w:rsidRPr="000D6118" w:rsidRDefault="007F4692" w:rsidP="00B61E1E">
      <w:pPr>
        <w:spacing w:line="360" w:lineRule="auto"/>
        <w:jc w:val="center"/>
        <w:rPr>
          <w:b/>
          <w:sz w:val="20"/>
          <w:szCs w:val="20"/>
          <w:u w:val="single"/>
        </w:rPr>
      </w:pPr>
      <w:r w:rsidRPr="000D6118">
        <w:rPr>
          <w:b/>
          <w:sz w:val="20"/>
          <w:szCs w:val="20"/>
          <w:u w:val="single"/>
        </w:rPr>
        <w:lastRenderedPageBreak/>
        <w:t>UWAGA!</w:t>
      </w:r>
    </w:p>
    <w:p w14:paraId="1E46EC39" w14:textId="10704F9B" w:rsidR="000D6118" w:rsidRPr="000D6118" w:rsidRDefault="007F4692" w:rsidP="00931224">
      <w:pPr>
        <w:spacing w:line="360" w:lineRule="auto"/>
        <w:jc w:val="center"/>
        <w:rPr>
          <w:sz w:val="20"/>
          <w:szCs w:val="20"/>
        </w:rPr>
      </w:pPr>
      <w:r w:rsidRPr="000D6118">
        <w:rPr>
          <w:sz w:val="20"/>
          <w:szCs w:val="20"/>
        </w:rPr>
        <w:t>PRZED PRZYGOTOWANIEM OFERTY PROSZĘ DOKŁADNIE  ZAPOZNAĆ SIĘ ZE SPECYFIKACJĄ</w:t>
      </w:r>
    </w:p>
    <w:p w14:paraId="084D9CEA" w14:textId="0D91D062" w:rsidR="009C26BF" w:rsidRPr="00E87DAB" w:rsidRDefault="009C26BF">
      <w:pPr>
        <w:pStyle w:val="Nagwek1"/>
        <w:numPr>
          <w:ilvl w:val="0"/>
          <w:numId w:val="8"/>
        </w:numPr>
        <w:rPr>
          <w:rFonts w:ascii="Times New Roman" w:hAnsi="Times New Roman"/>
          <w:sz w:val="22"/>
          <w:szCs w:val="22"/>
        </w:rPr>
      </w:pPr>
      <w:bookmarkStart w:id="0" w:name="_Toc258314242"/>
      <w:r w:rsidRPr="00E87DAB">
        <w:rPr>
          <w:rFonts w:ascii="Times New Roman" w:hAnsi="Times New Roman"/>
          <w:sz w:val="22"/>
          <w:szCs w:val="22"/>
        </w:rPr>
        <w:t>Nazwa oraz adres Zamawiającego</w:t>
      </w:r>
      <w:bookmarkEnd w:id="0"/>
    </w:p>
    <w:p w14:paraId="248983E4" w14:textId="77777777" w:rsidR="007F4692" w:rsidRPr="00E87DAB" w:rsidRDefault="009C26BF" w:rsidP="007F4692">
      <w:pPr>
        <w:pStyle w:val="Tekstpodstawowy"/>
        <w:spacing w:after="0"/>
        <w:ind w:left="360"/>
        <w:rPr>
          <w:sz w:val="22"/>
          <w:szCs w:val="22"/>
        </w:rPr>
      </w:pPr>
      <w:r w:rsidRPr="00E87DAB">
        <w:rPr>
          <w:sz w:val="22"/>
          <w:szCs w:val="22"/>
        </w:rPr>
        <w:t xml:space="preserve"> </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4"/>
        <w:gridCol w:w="5302"/>
      </w:tblGrid>
      <w:tr w:rsidR="007F4692" w:rsidRPr="00E87DAB" w14:paraId="4926728A" w14:textId="77777777" w:rsidTr="000E3B4B">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A959539" w14:textId="77777777" w:rsidR="007F4692" w:rsidRPr="00E87DAB" w:rsidRDefault="007F4692" w:rsidP="000E3B4B">
            <w:pPr>
              <w:spacing w:after="160"/>
              <w:jc w:val="both"/>
              <w:rPr>
                <w:sz w:val="22"/>
                <w:szCs w:val="22"/>
                <w:lang w:eastAsia="en-US"/>
              </w:rPr>
            </w:pPr>
            <w:r w:rsidRPr="00E87DAB">
              <w:rPr>
                <w:sz w:val="22"/>
                <w:szCs w:val="22"/>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8A8BEA" w14:textId="03CA9801" w:rsidR="007F4692" w:rsidRPr="00E87DAB" w:rsidRDefault="006D67B2" w:rsidP="000E3B4B">
            <w:pPr>
              <w:pStyle w:val="Tekstpodstawowy"/>
              <w:spacing w:after="0"/>
              <w:rPr>
                <w:sz w:val="22"/>
                <w:szCs w:val="22"/>
              </w:rPr>
            </w:pPr>
            <w:r w:rsidRPr="00E87DAB">
              <w:rPr>
                <w:sz w:val="22"/>
                <w:szCs w:val="22"/>
              </w:rPr>
              <w:t>Samodzielny Publiczny Zakład Opieki Zdrowotnej w Sejnach</w:t>
            </w:r>
          </w:p>
        </w:tc>
      </w:tr>
      <w:tr w:rsidR="007F4692" w:rsidRPr="00E87DAB" w14:paraId="2F0E2C5C"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304EC80" w14:textId="77777777" w:rsidR="007F4692" w:rsidRPr="00E87DAB" w:rsidRDefault="007F4692" w:rsidP="000E3B4B">
            <w:pPr>
              <w:spacing w:after="160"/>
              <w:jc w:val="both"/>
              <w:rPr>
                <w:sz w:val="22"/>
                <w:szCs w:val="22"/>
                <w:lang w:eastAsia="en-US"/>
              </w:rPr>
            </w:pPr>
            <w:r w:rsidRPr="00E87DAB">
              <w:rPr>
                <w:sz w:val="22"/>
                <w:szCs w:val="22"/>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EF1D892" w14:textId="1D81D6E2" w:rsidR="007F4692" w:rsidRPr="00E87DAB" w:rsidRDefault="007F4692" w:rsidP="000E3B4B">
            <w:pPr>
              <w:pStyle w:val="Tekstpodstawowy"/>
              <w:spacing w:after="0"/>
              <w:rPr>
                <w:sz w:val="22"/>
                <w:szCs w:val="22"/>
              </w:rPr>
            </w:pPr>
            <w:r w:rsidRPr="00E87DAB">
              <w:rPr>
                <w:sz w:val="22"/>
                <w:szCs w:val="22"/>
              </w:rPr>
              <w:t xml:space="preserve">ul. </w:t>
            </w:r>
            <w:r w:rsidR="006D67B2" w:rsidRPr="00E87DAB">
              <w:rPr>
                <w:sz w:val="22"/>
                <w:szCs w:val="22"/>
              </w:rPr>
              <w:t xml:space="preserve">dr E. </w:t>
            </w:r>
            <w:proofErr w:type="spellStart"/>
            <w:r w:rsidR="006D67B2" w:rsidRPr="00E87DAB">
              <w:rPr>
                <w:sz w:val="22"/>
                <w:szCs w:val="22"/>
              </w:rPr>
              <w:t>Rittlera</w:t>
            </w:r>
            <w:proofErr w:type="spellEnd"/>
            <w:r w:rsidR="006D67B2" w:rsidRPr="00E87DAB">
              <w:rPr>
                <w:sz w:val="22"/>
                <w:szCs w:val="22"/>
              </w:rPr>
              <w:t xml:space="preserve"> 2, 16-500 Sejny</w:t>
            </w:r>
          </w:p>
        </w:tc>
      </w:tr>
      <w:tr w:rsidR="007F4692" w:rsidRPr="00E87DAB" w14:paraId="35B7C05B"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DC89EA9" w14:textId="77777777" w:rsidR="007F4692" w:rsidRPr="00E87DAB" w:rsidRDefault="007F4692" w:rsidP="000E3B4B">
            <w:pPr>
              <w:spacing w:after="160"/>
              <w:jc w:val="both"/>
              <w:rPr>
                <w:sz w:val="22"/>
                <w:szCs w:val="22"/>
                <w:lang w:eastAsia="en-US"/>
              </w:rPr>
            </w:pPr>
            <w:r w:rsidRPr="00E87DAB">
              <w:rPr>
                <w:sz w:val="22"/>
                <w:szCs w:val="22"/>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47BA00C" w14:textId="3F143AC6" w:rsidR="007F4692" w:rsidRPr="00E87DAB" w:rsidRDefault="006D67B2" w:rsidP="000E3B4B">
            <w:pPr>
              <w:spacing w:after="160"/>
              <w:jc w:val="both"/>
              <w:rPr>
                <w:sz w:val="22"/>
                <w:szCs w:val="22"/>
                <w:lang w:eastAsia="en-US"/>
              </w:rPr>
            </w:pPr>
            <w:r w:rsidRPr="00E87DAB">
              <w:rPr>
                <w:sz w:val="22"/>
                <w:szCs w:val="22"/>
              </w:rPr>
              <w:t>844-17-84-785</w:t>
            </w:r>
          </w:p>
        </w:tc>
      </w:tr>
      <w:tr w:rsidR="007F4692" w:rsidRPr="00E87DAB" w14:paraId="346482C8"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55B2E49" w14:textId="77777777" w:rsidR="007F4692" w:rsidRPr="00E87DAB" w:rsidRDefault="007F4692" w:rsidP="000E3B4B">
            <w:pPr>
              <w:spacing w:after="160"/>
              <w:jc w:val="both"/>
              <w:rPr>
                <w:sz w:val="22"/>
                <w:szCs w:val="22"/>
                <w:lang w:eastAsia="en-US"/>
              </w:rPr>
            </w:pPr>
            <w:r w:rsidRPr="00E87DAB">
              <w:rPr>
                <w:sz w:val="22"/>
                <w:szCs w:val="22"/>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60B8E71" w14:textId="18A793C8" w:rsidR="007F4692" w:rsidRPr="00E87DAB" w:rsidRDefault="007F4692" w:rsidP="000E3B4B">
            <w:pPr>
              <w:spacing w:after="160"/>
              <w:jc w:val="both"/>
              <w:rPr>
                <w:sz w:val="22"/>
                <w:szCs w:val="22"/>
                <w:lang w:eastAsia="en-US"/>
              </w:rPr>
            </w:pPr>
            <w:r w:rsidRPr="00E87DAB">
              <w:rPr>
                <w:sz w:val="22"/>
                <w:szCs w:val="22"/>
              </w:rPr>
              <w:t>790</w:t>
            </w:r>
            <w:r w:rsidR="006D67B2" w:rsidRPr="00E87DAB">
              <w:rPr>
                <w:sz w:val="22"/>
                <w:szCs w:val="22"/>
              </w:rPr>
              <w:t>317340</w:t>
            </w:r>
          </w:p>
        </w:tc>
      </w:tr>
      <w:tr w:rsidR="007F4692" w:rsidRPr="00E87DAB" w14:paraId="34881AF6"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EFA04B5" w14:textId="77777777" w:rsidR="007F4692" w:rsidRPr="00E87DAB" w:rsidRDefault="007F4692" w:rsidP="000E3B4B">
            <w:pPr>
              <w:spacing w:after="160"/>
              <w:jc w:val="both"/>
              <w:rPr>
                <w:sz w:val="22"/>
                <w:szCs w:val="22"/>
                <w:lang w:eastAsia="en-US"/>
              </w:rPr>
            </w:pPr>
            <w:r w:rsidRPr="00E87DAB">
              <w:rPr>
                <w:sz w:val="22"/>
                <w:szCs w:val="22"/>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8934343" w14:textId="7E181193" w:rsidR="007F4692" w:rsidRPr="00E87DAB" w:rsidRDefault="007F4692" w:rsidP="000E3B4B">
            <w:pPr>
              <w:spacing w:after="160"/>
              <w:jc w:val="both"/>
              <w:rPr>
                <w:sz w:val="22"/>
                <w:szCs w:val="22"/>
                <w:lang w:eastAsia="en-US"/>
              </w:rPr>
            </w:pPr>
            <w:r w:rsidRPr="00E87DAB">
              <w:rPr>
                <w:sz w:val="22"/>
                <w:szCs w:val="22"/>
              </w:rPr>
              <w:t>00000</w:t>
            </w:r>
            <w:r w:rsidR="006D67B2" w:rsidRPr="00E87DAB">
              <w:rPr>
                <w:sz w:val="22"/>
                <w:szCs w:val="22"/>
              </w:rPr>
              <w:t>16297</w:t>
            </w:r>
          </w:p>
        </w:tc>
      </w:tr>
      <w:tr w:rsidR="007F4692" w:rsidRPr="00E87DAB" w14:paraId="2FCD9C4F"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47F1CFE" w14:textId="77777777" w:rsidR="007F4692" w:rsidRPr="00E87DAB" w:rsidRDefault="007F4692" w:rsidP="000E3B4B">
            <w:pPr>
              <w:spacing w:after="160"/>
              <w:jc w:val="both"/>
              <w:rPr>
                <w:sz w:val="22"/>
                <w:szCs w:val="22"/>
                <w:lang w:eastAsia="en-US"/>
              </w:rPr>
            </w:pPr>
            <w:r w:rsidRPr="00E87DAB">
              <w:rPr>
                <w:sz w:val="22"/>
                <w:szCs w:val="22"/>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B881D01" w14:textId="77777777" w:rsidR="007F4692" w:rsidRPr="00E87DAB" w:rsidRDefault="007F4692" w:rsidP="000E3B4B">
            <w:pPr>
              <w:spacing w:after="160"/>
              <w:jc w:val="both"/>
              <w:rPr>
                <w:sz w:val="22"/>
                <w:szCs w:val="22"/>
                <w:lang w:eastAsia="en-US"/>
              </w:rPr>
            </w:pPr>
            <w:r w:rsidRPr="00E87DAB">
              <w:rPr>
                <w:sz w:val="22"/>
                <w:szCs w:val="22"/>
              </w:rPr>
              <w:t>Podmiot prawa publicznego</w:t>
            </w:r>
          </w:p>
        </w:tc>
      </w:tr>
      <w:tr w:rsidR="007F4692" w:rsidRPr="00E87DAB" w14:paraId="03CE4142"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DF260BB" w14:textId="77777777" w:rsidR="007F4692" w:rsidRPr="00E87DAB" w:rsidRDefault="007F4692" w:rsidP="000E3B4B">
            <w:pPr>
              <w:spacing w:after="160"/>
              <w:jc w:val="both"/>
              <w:rPr>
                <w:sz w:val="22"/>
                <w:szCs w:val="22"/>
                <w:lang w:eastAsia="en-US"/>
              </w:rPr>
            </w:pPr>
            <w:r w:rsidRPr="00E87DAB">
              <w:rPr>
                <w:sz w:val="22"/>
                <w:szCs w:val="22"/>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675E490" w14:textId="53498F6C" w:rsidR="007F4692" w:rsidRPr="00E87DAB" w:rsidRDefault="00000000" w:rsidP="000E3B4B">
            <w:pPr>
              <w:spacing w:after="160"/>
              <w:jc w:val="both"/>
              <w:rPr>
                <w:sz w:val="22"/>
                <w:szCs w:val="22"/>
                <w:lang w:eastAsia="en-US"/>
              </w:rPr>
            </w:pPr>
            <w:hyperlink r:id="rId9" w:history="1">
              <w:r w:rsidR="00A01DFA" w:rsidRPr="00E87DAB">
                <w:rPr>
                  <w:rStyle w:val="Hipercze"/>
                  <w:b/>
                  <w:sz w:val="22"/>
                  <w:szCs w:val="22"/>
                </w:rPr>
                <w:t>www.szpital.se</w:t>
              </w:r>
              <w:r w:rsidR="00A01DFA" w:rsidRPr="00E87DAB">
                <w:rPr>
                  <w:rStyle w:val="Hipercze"/>
                  <w:sz w:val="22"/>
                  <w:szCs w:val="22"/>
                </w:rPr>
                <w:t>jny</w:t>
              </w:r>
              <w:r w:rsidR="00A01DFA" w:rsidRPr="00E87DAB">
                <w:rPr>
                  <w:rStyle w:val="Hipercze"/>
                  <w:b/>
                  <w:sz w:val="22"/>
                  <w:szCs w:val="22"/>
                </w:rPr>
                <w:t>.pl</w:t>
              </w:r>
            </w:hyperlink>
          </w:p>
        </w:tc>
      </w:tr>
      <w:tr w:rsidR="007F4692" w:rsidRPr="00E87DAB" w14:paraId="3F743BEE"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AAA2565" w14:textId="77777777" w:rsidR="007F4692" w:rsidRPr="00E87DAB" w:rsidRDefault="007F4692" w:rsidP="000E3B4B">
            <w:pPr>
              <w:spacing w:after="160"/>
              <w:jc w:val="both"/>
              <w:rPr>
                <w:sz w:val="22"/>
                <w:szCs w:val="22"/>
                <w:lang w:eastAsia="en-US"/>
              </w:rPr>
            </w:pPr>
            <w:r w:rsidRPr="00E87DAB">
              <w:rPr>
                <w:sz w:val="22"/>
                <w:szCs w:val="22"/>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C6951CF" w14:textId="26ED3248" w:rsidR="007F4692" w:rsidRPr="00E87DAB" w:rsidRDefault="00000000" w:rsidP="000E3B4B">
            <w:pPr>
              <w:spacing w:after="160"/>
              <w:jc w:val="both"/>
              <w:rPr>
                <w:b/>
                <w:color w:val="4472C4" w:themeColor="accent1"/>
                <w:sz w:val="22"/>
                <w:szCs w:val="22"/>
                <w:lang w:eastAsia="en-US"/>
              </w:rPr>
            </w:pPr>
            <w:hyperlink r:id="rId10" w:history="1">
              <w:r w:rsidR="00A01DFA" w:rsidRPr="00E87DAB">
                <w:rPr>
                  <w:rStyle w:val="Hipercze"/>
                  <w:b/>
                  <w:bCs/>
                  <w:sz w:val="22"/>
                  <w:szCs w:val="22"/>
                </w:rPr>
                <w:t>https://ezamowienia.gov.pl/</w:t>
              </w:r>
            </w:hyperlink>
            <w:r w:rsidR="00104686" w:rsidRPr="00E87DAB">
              <w:rPr>
                <w:b/>
                <w:color w:val="4472C4" w:themeColor="accent1"/>
                <w:sz w:val="22"/>
                <w:szCs w:val="22"/>
                <w:lang w:eastAsia="en-US"/>
              </w:rPr>
              <w:t xml:space="preserve"> </w:t>
            </w:r>
          </w:p>
        </w:tc>
      </w:tr>
      <w:tr w:rsidR="007F4692" w:rsidRPr="00E87DAB" w14:paraId="4E012C33"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92BE91C" w14:textId="77777777" w:rsidR="007F4692" w:rsidRPr="00E87DAB" w:rsidRDefault="007F4692" w:rsidP="000E3B4B">
            <w:pPr>
              <w:spacing w:after="160"/>
              <w:jc w:val="both"/>
              <w:rPr>
                <w:sz w:val="22"/>
                <w:szCs w:val="22"/>
              </w:rPr>
            </w:pPr>
            <w:r w:rsidRPr="00E87DAB">
              <w:rPr>
                <w:sz w:val="22"/>
                <w:szCs w:val="22"/>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49AB43B" w14:textId="53F49F05" w:rsidR="007F4692" w:rsidRPr="00E87DAB" w:rsidRDefault="00000000" w:rsidP="000E3B4B">
            <w:pPr>
              <w:pStyle w:val="Tekstpodstawowy"/>
              <w:spacing w:after="0"/>
              <w:rPr>
                <w:b/>
                <w:color w:val="4472C4" w:themeColor="accent1"/>
                <w:sz w:val="22"/>
                <w:szCs w:val="22"/>
              </w:rPr>
            </w:pPr>
            <w:hyperlink r:id="rId11" w:history="1">
              <w:r w:rsidR="00194D6D" w:rsidRPr="00E87DAB">
                <w:rPr>
                  <w:rStyle w:val="Hipercze"/>
                  <w:b/>
                  <w:sz w:val="22"/>
                  <w:szCs w:val="22"/>
                </w:rPr>
                <w:t>zamowienia.publiczne@szpital.sejny.pl</w:t>
              </w:r>
            </w:hyperlink>
            <w:r w:rsidR="00194D6D" w:rsidRPr="00E87DAB">
              <w:rPr>
                <w:b/>
                <w:color w:val="4472C4" w:themeColor="accent1"/>
                <w:sz w:val="22"/>
                <w:szCs w:val="22"/>
              </w:rPr>
              <w:t xml:space="preserve"> </w:t>
            </w:r>
          </w:p>
        </w:tc>
      </w:tr>
      <w:tr w:rsidR="007F4692" w:rsidRPr="00E87DAB" w14:paraId="76BB3403"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E098888" w14:textId="77777777" w:rsidR="007F4692" w:rsidRPr="00E87DAB" w:rsidRDefault="007F4692" w:rsidP="000E3B4B">
            <w:pPr>
              <w:spacing w:after="160"/>
              <w:jc w:val="both"/>
              <w:rPr>
                <w:sz w:val="22"/>
                <w:szCs w:val="22"/>
              </w:rPr>
            </w:pPr>
            <w:r w:rsidRPr="00E87DAB">
              <w:rPr>
                <w:b/>
                <w:sz w:val="22"/>
                <w:szCs w:val="22"/>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EC78160" w14:textId="34B7614B" w:rsidR="007F4692" w:rsidRPr="00E87DAB" w:rsidRDefault="00000000" w:rsidP="004F5CD0">
            <w:pPr>
              <w:pStyle w:val="Tekstpodstawowy"/>
              <w:spacing w:after="0"/>
              <w:rPr>
                <w:b/>
                <w:color w:val="4472C4" w:themeColor="accent1"/>
                <w:sz w:val="22"/>
                <w:szCs w:val="22"/>
              </w:rPr>
            </w:pPr>
            <w:hyperlink r:id="rId12" w:history="1">
              <w:r w:rsidR="00194D6D" w:rsidRPr="00E87DAB">
                <w:rPr>
                  <w:rStyle w:val="Hipercze"/>
                  <w:sz w:val="22"/>
                  <w:szCs w:val="22"/>
                </w:rPr>
                <w:t>zamowienia.publiczne@szpital.sejny.pl</w:t>
              </w:r>
            </w:hyperlink>
            <w:r w:rsidR="00194D6D" w:rsidRPr="00E87DAB">
              <w:rPr>
                <w:sz w:val="22"/>
                <w:szCs w:val="22"/>
              </w:rPr>
              <w:t xml:space="preserve"> </w:t>
            </w:r>
          </w:p>
        </w:tc>
      </w:tr>
      <w:tr w:rsidR="007F4692" w:rsidRPr="00E87DAB" w14:paraId="7BF25EFE" w14:textId="77777777" w:rsidTr="000E3B4B">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6C745EA" w14:textId="77777777" w:rsidR="007F4692" w:rsidRPr="00E87DAB" w:rsidRDefault="007F4692" w:rsidP="000E3B4B">
            <w:pPr>
              <w:spacing w:after="160"/>
              <w:jc w:val="both"/>
              <w:rPr>
                <w:sz w:val="22"/>
                <w:szCs w:val="22"/>
              </w:rPr>
            </w:pPr>
            <w:r w:rsidRPr="00E87DAB">
              <w:rPr>
                <w:b/>
                <w:sz w:val="22"/>
                <w:szCs w:val="22"/>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5D1C800" w14:textId="788C7CAE" w:rsidR="007F4692" w:rsidRPr="00E87DAB" w:rsidRDefault="007F4692" w:rsidP="004F5CD0">
            <w:pPr>
              <w:pStyle w:val="Tekstpodstawowy"/>
              <w:spacing w:after="0"/>
              <w:rPr>
                <w:b/>
                <w:color w:val="4472C4" w:themeColor="accent1"/>
                <w:sz w:val="22"/>
                <w:szCs w:val="22"/>
              </w:rPr>
            </w:pPr>
            <w:r w:rsidRPr="00E87DAB">
              <w:rPr>
                <w:bCs/>
                <w:color w:val="0033CC"/>
                <w:sz w:val="22"/>
                <w:szCs w:val="22"/>
              </w:rPr>
              <w:t>(</w:t>
            </w:r>
            <w:r w:rsidRPr="00E87DAB">
              <w:rPr>
                <w:b/>
                <w:color w:val="0033CC"/>
                <w:sz w:val="22"/>
                <w:szCs w:val="22"/>
              </w:rPr>
              <w:t xml:space="preserve">0-87) </w:t>
            </w:r>
            <w:r w:rsidR="006D67B2" w:rsidRPr="00E87DAB">
              <w:rPr>
                <w:b/>
                <w:color w:val="0033CC"/>
                <w:sz w:val="22"/>
                <w:szCs w:val="22"/>
              </w:rPr>
              <w:t>51 72 319</w:t>
            </w:r>
          </w:p>
        </w:tc>
      </w:tr>
    </w:tbl>
    <w:p w14:paraId="759AE299" w14:textId="77777777" w:rsidR="009C26BF" w:rsidRPr="00E87DAB" w:rsidRDefault="009C26BF" w:rsidP="001F6EB4">
      <w:pPr>
        <w:pStyle w:val="Tekstpodstawowy"/>
        <w:spacing w:after="0"/>
        <w:jc w:val="both"/>
        <w:rPr>
          <w:sz w:val="22"/>
          <w:szCs w:val="22"/>
        </w:rPr>
      </w:pPr>
    </w:p>
    <w:p w14:paraId="51F3EE62" w14:textId="77777777" w:rsidR="009C26BF" w:rsidRPr="00E87DAB" w:rsidRDefault="009C26BF" w:rsidP="009D7808">
      <w:pPr>
        <w:pStyle w:val="Nagwek1"/>
        <w:rPr>
          <w:rFonts w:ascii="Times New Roman" w:hAnsi="Times New Roman"/>
          <w:sz w:val="22"/>
          <w:szCs w:val="22"/>
        </w:rPr>
      </w:pPr>
      <w:bookmarkStart w:id="1" w:name="_Toc258314243"/>
      <w:r w:rsidRPr="00E87DAB">
        <w:rPr>
          <w:rFonts w:ascii="Times New Roman" w:hAnsi="Times New Roman"/>
          <w:sz w:val="22"/>
          <w:szCs w:val="22"/>
        </w:rPr>
        <w:t>Tryb udzielenia zamówienia</w:t>
      </w:r>
      <w:bookmarkEnd w:id="1"/>
    </w:p>
    <w:p w14:paraId="0CE6D5C2" w14:textId="4A730B47" w:rsidR="009C26BF" w:rsidRPr="00E87DAB" w:rsidRDefault="009C26BF" w:rsidP="009C26BF">
      <w:pPr>
        <w:pStyle w:val="Tekstpodstawowywcity"/>
        <w:spacing w:after="0"/>
        <w:ind w:left="426" w:firstLine="5"/>
        <w:jc w:val="both"/>
        <w:rPr>
          <w:sz w:val="22"/>
          <w:szCs w:val="22"/>
        </w:rPr>
      </w:pPr>
      <w:r w:rsidRPr="00E87DAB">
        <w:rPr>
          <w:sz w:val="22"/>
          <w:szCs w:val="22"/>
        </w:rPr>
        <w:t xml:space="preserve">Postępowanie o udzielenie zamówienia prowadzone jest w </w:t>
      </w:r>
      <w:r w:rsidRPr="00E87DAB">
        <w:rPr>
          <w:b/>
          <w:bCs/>
          <w:sz w:val="22"/>
          <w:szCs w:val="22"/>
        </w:rPr>
        <w:t>trybie</w:t>
      </w:r>
      <w:r w:rsidRPr="00E87DAB">
        <w:rPr>
          <w:sz w:val="22"/>
          <w:szCs w:val="22"/>
        </w:rPr>
        <w:t xml:space="preserve"> </w:t>
      </w:r>
      <w:r w:rsidRPr="00E87DAB">
        <w:rPr>
          <w:b/>
          <w:bCs/>
          <w:sz w:val="22"/>
          <w:szCs w:val="22"/>
        </w:rPr>
        <w:t xml:space="preserve">podstawowym </w:t>
      </w:r>
      <w:r w:rsidR="009961C3" w:rsidRPr="00E87DAB">
        <w:rPr>
          <w:sz w:val="22"/>
          <w:szCs w:val="22"/>
          <w:lang w:eastAsia="ar-SA"/>
        </w:rPr>
        <w:t>na podstawie art. 275 pkt 1 ustawy z dnia 11 września 2019 r. Prawo zamówień publicznych (</w:t>
      </w:r>
      <w:proofErr w:type="spellStart"/>
      <w:r w:rsidR="009961C3">
        <w:rPr>
          <w:sz w:val="22"/>
          <w:szCs w:val="22"/>
          <w:lang w:eastAsia="ar-SA"/>
        </w:rPr>
        <w:t>t.j</w:t>
      </w:r>
      <w:proofErr w:type="spellEnd"/>
      <w:r w:rsidR="009961C3">
        <w:rPr>
          <w:sz w:val="22"/>
          <w:szCs w:val="22"/>
          <w:lang w:eastAsia="ar-SA"/>
        </w:rPr>
        <w:t xml:space="preserve">. </w:t>
      </w:r>
      <w:r w:rsidR="009961C3" w:rsidRPr="00E87DAB">
        <w:rPr>
          <w:sz w:val="22"/>
          <w:szCs w:val="22"/>
          <w:lang w:eastAsia="ar-SA"/>
        </w:rPr>
        <w:t>Dz.U. z 202</w:t>
      </w:r>
      <w:r w:rsidR="00DB6A3C">
        <w:rPr>
          <w:sz w:val="22"/>
          <w:szCs w:val="22"/>
          <w:lang w:eastAsia="ar-SA"/>
        </w:rPr>
        <w:t>3</w:t>
      </w:r>
      <w:r w:rsidR="009961C3" w:rsidRPr="00E87DAB">
        <w:rPr>
          <w:sz w:val="22"/>
          <w:szCs w:val="22"/>
          <w:lang w:eastAsia="ar-SA"/>
        </w:rPr>
        <w:t xml:space="preserve"> r., poz. </w:t>
      </w:r>
      <w:r w:rsidR="00DB6A3C">
        <w:rPr>
          <w:sz w:val="22"/>
          <w:szCs w:val="22"/>
          <w:lang w:eastAsia="ar-SA"/>
        </w:rPr>
        <w:t>1605</w:t>
      </w:r>
      <w:r w:rsidR="009961C3" w:rsidRPr="00E87DAB">
        <w:rPr>
          <w:sz w:val="22"/>
          <w:szCs w:val="22"/>
          <w:lang w:eastAsia="ar-SA"/>
        </w:rPr>
        <w:t xml:space="preserve"> ze zm.)</w:t>
      </w:r>
      <w:r w:rsidR="003514BC">
        <w:rPr>
          <w:sz w:val="22"/>
          <w:szCs w:val="22"/>
          <w:lang w:eastAsia="ar-SA"/>
        </w:rPr>
        <w:t xml:space="preserve">, </w:t>
      </w:r>
      <w:r w:rsidR="003514BC" w:rsidRPr="00E87DAB">
        <w:t xml:space="preserve">zwanej dalej „ustawą </w:t>
      </w:r>
      <w:proofErr w:type="spellStart"/>
      <w:r w:rsidR="003514BC" w:rsidRPr="00E87DAB">
        <w:t>Pzp</w:t>
      </w:r>
      <w:proofErr w:type="spellEnd"/>
      <w:r w:rsidR="003514BC">
        <w:t>”.</w:t>
      </w:r>
    </w:p>
    <w:p w14:paraId="0EA335CB" w14:textId="77777777" w:rsidR="009C26BF" w:rsidRPr="00E87DAB" w:rsidRDefault="009C26BF" w:rsidP="009D7808">
      <w:pPr>
        <w:pStyle w:val="Nagwek1"/>
        <w:rPr>
          <w:rFonts w:ascii="Times New Roman" w:hAnsi="Times New Roman"/>
          <w:sz w:val="22"/>
          <w:szCs w:val="22"/>
        </w:rPr>
      </w:pPr>
      <w:bookmarkStart w:id="2" w:name="_Toc258314244"/>
      <w:r w:rsidRPr="00E87DAB">
        <w:rPr>
          <w:rFonts w:ascii="Times New Roman" w:hAnsi="Times New Roman"/>
          <w:sz w:val="22"/>
          <w:szCs w:val="22"/>
        </w:rPr>
        <w:t>informacje ogólne</w:t>
      </w:r>
    </w:p>
    <w:p w14:paraId="265356B5" w14:textId="5D097711" w:rsidR="009C26BF" w:rsidRPr="00E87DAB" w:rsidRDefault="009C26BF" w:rsidP="00C16E3E">
      <w:pPr>
        <w:pStyle w:val="Nagwek2"/>
      </w:pPr>
      <w:r w:rsidRPr="00E87DAB">
        <w:t xml:space="preserve">W niniejszym postępowaniu komunikacja między Zamawiającym a Wykonawcami odbywa się przy użyciu środków komunikacji elektronicznej, za pośrednictwem platformy on-line działającej pod adresem </w:t>
      </w:r>
      <w:hyperlink r:id="rId13" w:history="1">
        <w:r w:rsidR="002C1847" w:rsidRPr="00E87DAB">
          <w:rPr>
            <w:rStyle w:val="Hipercze"/>
          </w:rPr>
          <w:t>https://ezamowienia.gov.pl/pl/</w:t>
        </w:r>
      </w:hyperlink>
      <w:r w:rsidR="002C1847" w:rsidRPr="00E87DAB">
        <w:t xml:space="preserve">  </w:t>
      </w:r>
      <w:r w:rsidRPr="00E87DAB">
        <w:t>(dalej jako: ”Platforma”).</w:t>
      </w:r>
    </w:p>
    <w:p w14:paraId="66322CCD" w14:textId="446E20A2" w:rsidR="009C26BF" w:rsidRPr="00E87DAB" w:rsidRDefault="009C26BF" w:rsidP="00C16E3E">
      <w:pPr>
        <w:pStyle w:val="Nagwek2"/>
      </w:pPr>
      <w:r w:rsidRPr="00E87DAB">
        <w:t xml:space="preserve">Do spraw nieuregulowanych w niniejszej SWZ mają zastosowanie przepisy ustawy </w:t>
      </w:r>
      <w:proofErr w:type="spellStart"/>
      <w:r w:rsidR="003514BC">
        <w:t>Pzp</w:t>
      </w:r>
      <w:proofErr w:type="spellEnd"/>
      <w:r w:rsidR="003514BC">
        <w:t xml:space="preserve"> </w:t>
      </w:r>
      <w:r w:rsidRPr="00E87DAB">
        <w:t>oraz akt</w:t>
      </w:r>
      <w:r w:rsidR="001437EB">
        <w:t>y</w:t>
      </w:r>
      <w:r w:rsidRPr="00E87DAB">
        <w:t xml:space="preserve"> wykonawcz</w:t>
      </w:r>
      <w:r w:rsidR="001437EB">
        <w:t>e</w:t>
      </w:r>
      <w:r w:rsidRPr="00E87DAB">
        <w:t xml:space="preserve"> wydan</w:t>
      </w:r>
      <w:r w:rsidR="001437EB">
        <w:t>e</w:t>
      </w:r>
      <w:r w:rsidRPr="00E87DAB">
        <w:t xml:space="preserve"> na jej podstawie. W zakresie nieuregulowanym przez ww. akty prawne stosuje się przepisy ustawy z dnia 23 kwietnia 1964 r. - Kodeks cywilny (</w:t>
      </w:r>
      <w:proofErr w:type="spellStart"/>
      <w:r w:rsidR="009961C3">
        <w:t>t.j</w:t>
      </w:r>
      <w:proofErr w:type="spellEnd"/>
      <w:r w:rsidR="009961C3">
        <w:t xml:space="preserve">. </w:t>
      </w:r>
      <w:r w:rsidRPr="00E87DAB">
        <w:t>Dz. U. z 202</w:t>
      </w:r>
      <w:r w:rsidR="00AA2802">
        <w:t>3</w:t>
      </w:r>
      <w:r w:rsidR="000D6118">
        <w:t xml:space="preserve"> </w:t>
      </w:r>
      <w:r w:rsidRPr="00E87DAB">
        <w:t xml:space="preserve">r. poz. </w:t>
      </w:r>
      <w:r w:rsidR="00AA2802">
        <w:t>326</w:t>
      </w:r>
      <w:r w:rsidR="009961C3">
        <w:t xml:space="preserve"> ze zm.</w:t>
      </w:r>
      <w:r w:rsidRPr="00E87DAB">
        <w:t>).</w:t>
      </w:r>
    </w:p>
    <w:p w14:paraId="2DEDA684" w14:textId="77777777" w:rsidR="009C26BF" w:rsidRPr="00E87DAB" w:rsidRDefault="009C26BF" w:rsidP="00C16E3E">
      <w:pPr>
        <w:pStyle w:val="Nagwek2"/>
      </w:pPr>
    </w:p>
    <w:p w14:paraId="1119DAF7"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przedmiotu zamówienia</w:t>
      </w:r>
      <w:bookmarkEnd w:id="2"/>
    </w:p>
    <w:p w14:paraId="27F1F45F" w14:textId="5F2B898E" w:rsidR="002B7CDB" w:rsidRPr="00E87DAB" w:rsidRDefault="002B7CDB" w:rsidP="00C16E3E">
      <w:pPr>
        <w:pStyle w:val="Nagwek2"/>
      </w:pPr>
    </w:p>
    <w:tbl>
      <w:tblPr>
        <w:tblW w:w="9195" w:type="dxa"/>
        <w:tblInd w:w="279" w:type="dxa"/>
        <w:tblLayout w:type="fixed"/>
        <w:tblCellMar>
          <w:left w:w="10" w:type="dxa"/>
          <w:right w:w="10" w:type="dxa"/>
        </w:tblCellMar>
        <w:tblLook w:val="04A0" w:firstRow="1" w:lastRow="0" w:firstColumn="1" w:lastColumn="0" w:noHBand="0" w:noVBand="1"/>
      </w:tblPr>
      <w:tblGrid>
        <w:gridCol w:w="9195"/>
      </w:tblGrid>
      <w:tr w:rsidR="009C26BF" w:rsidRPr="00E87DAB" w14:paraId="4DD04BBB" w14:textId="77777777" w:rsidTr="00607626">
        <w:tc>
          <w:tcPr>
            <w:tcW w:w="9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B3CC2" w14:textId="08D27537" w:rsidR="00A819D5" w:rsidRPr="006A586E" w:rsidRDefault="00A819D5" w:rsidP="00071CC4">
            <w:pPr>
              <w:pStyle w:val="Akapitzlist"/>
              <w:tabs>
                <w:tab w:val="left" w:pos="426"/>
              </w:tabs>
              <w:suppressAutoHyphens/>
              <w:spacing w:before="120"/>
              <w:ind w:left="315"/>
              <w:jc w:val="both"/>
              <w:rPr>
                <w:rFonts w:ascii="Times New Roman" w:hAnsi="Times New Roman"/>
              </w:rPr>
            </w:pPr>
            <w:bookmarkStart w:id="3" w:name="_Hlk130192937"/>
            <w:r w:rsidRPr="006A586E">
              <w:rPr>
                <w:rFonts w:ascii="Times New Roman" w:hAnsi="Times New Roman"/>
              </w:rPr>
              <w:t xml:space="preserve">Wspólny Słownik Zamówień (CPV): </w:t>
            </w:r>
            <w:r w:rsidR="005C45D5">
              <w:rPr>
                <w:rFonts w:ascii="Times New Roman" w:eastAsia="Times New Roman" w:hAnsi="Times New Roman"/>
                <w:b/>
                <w:sz w:val="24"/>
                <w:szCs w:val="24"/>
                <w:lang w:eastAsia="pl-PL"/>
              </w:rPr>
              <w:t xml:space="preserve">98390000-3       </w:t>
            </w:r>
          </w:p>
          <w:p w14:paraId="46FAE0BD" w14:textId="357D0180" w:rsidR="005C45D5" w:rsidRPr="005C45D5" w:rsidRDefault="005C45D5">
            <w:pPr>
              <w:numPr>
                <w:ilvl w:val="0"/>
                <w:numId w:val="19"/>
              </w:numPr>
              <w:suppressAutoHyphens/>
              <w:spacing w:after="160"/>
              <w:ind w:left="284" w:hanging="284"/>
              <w:jc w:val="both"/>
              <w:rPr>
                <w:b/>
                <w:sz w:val="22"/>
                <w:szCs w:val="22"/>
              </w:rPr>
            </w:pPr>
            <w:r w:rsidRPr="005C45D5">
              <w:rPr>
                <w:b/>
                <w:bCs/>
                <w:sz w:val="22"/>
                <w:szCs w:val="22"/>
              </w:rPr>
              <w:t xml:space="preserve">Przedmiotem zamówienia jest świadczenie kompleksowych usług pralniczych w terminie 12 miesięcy w zakresie prania bielizny i pościeli szpitalnej, odzieży ochronnej personelu, bielizny i odzieży noworodkowej, odzieży i pościeli operacyjnej, odzieży i bielizny pacjentów ZPO, </w:t>
            </w:r>
            <w:proofErr w:type="spellStart"/>
            <w:r w:rsidRPr="005C45D5">
              <w:rPr>
                <w:b/>
                <w:bCs/>
                <w:sz w:val="22"/>
                <w:szCs w:val="22"/>
              </w:rPr>
              <w:t>kocy</w:t>
            </w:r>
            <w:proofErr w:type="spellEnd"/>
            <w:r w:rsidRPr="005C45D5">
              <w:rPr>
                <w:b/>
                <w:bCs/>
                <w:sz w:val="22"/>
                <w:szCs w:val="22"/>
              </w:rPr>
              <w:t xml:space="preserve"> poduszek, ręczników, </w:t>
            </w:r>
            <w:proofErr w:type="spellStart"/>
            <w:r w:rsidRPr="005C45D5">
              <w:rPr>
                <w:b/>
                <w:bCs/>
                <w:sz w:val="22"/>
                <w:szCs w:val="22"/>
              </w:rPr>
              <w:t>mopów</w:t>
            </w:r>
            <w:proofErr w:type="spellEnd"/>
            <w:r w:rsidRPr="005C45D5">
              <w:rPr>
                <w:b/>
                <w:bCs/>
                <w:sz w:val="22"/>
                <w:szCs w:val="22"/>
              </w:rPr>
              <w:t xml:space="preserve">, kołder itp. Zamawiający wyliczył, że w ciągu miesiąca usługa prania wyniesie średnio ok. </w:t>
            </w:r>
            <w:r>
              <w:rPr>
                <w:b/>
                <w:bCs/>
                <w:sz w:val="22"/>
                <w:szCs w:val="22"/>
              </w:rPr>
              <w:t>3</w:t>
            </w:r>
            <w:r w:rsidR="00047C5F">
              <w:rPr>
                <w:b/>
                <w:bCs/>
                <w:sz w:val="22"/>
                <w:szCs w:val="22"/>
              </w:rPr>
              <w:t>4400</w:t>
            </w:r>
            <w:r w:rsidRPr="005C45D5">
              <w:rPr>
                <w:b/>
                <w:bCs/>
                <w:sz w:val="22"/>
                <w:szCs w:val="22"/>
              </w:rPr>
              <w:t>kg</w:t>
            </w:r>
          </w:p>
          <w:p w14:paraId="218C82B0" w14:textId="77777777" w:rsidR="005C45D5" w:rsidRPr="005C45D5" w:rsidRDefault="005C45D5">
            <w:pPr>
              <w:numPr>
                <w:ilvl w:val="0"/>
                <w:numId w:val="17"/>
              </w:numPr>
              <w:suppressAutoHyphens/>
              <w:spacing w:after="160"/>
              <w:ind w:left="567" w:hanging="283"/>
              <w:jc w:val="both"/>
              <w:rPr>
                <w:sz w:val="22"/>
                <w:szCs w:val="22"/>
              </w:rPr>
            </w:pPr>
            <w:r w:rsidRPr="005C45D5">
              <w:rPr>
                <w:bCs/>
                <w:sz w:val="22"/>
                <w:szCs w:val="22"/>
              </w:rPr>
              <w:t>Usługa prania obejmuje dezynfekcję, pranie, suszenie, maglowanie, składanie, segregowanie bielizny, liczenie według rodzajów i oddziałów oraz naprawy krawieckie (łatanie, zaszycie, wszycie guzików). Każdy worek/ paczka jest opisywana nazwą oddziału, asortymentem i ilością sztuk.</w:t>
            </w:r>
          </w:p>
          <w:p w14:paraId="267E4D1E" w14:textId="77777777" w:rsidR="005C45D5" w:rsidRPr="005C45D5" w:rsidRDefault="005C45D5">
            <w:pPr>
              <w:numPr>
                <w:ilvl w:val="0"/>
                <w:numId w:val="17"/>
              </w:numPr>
              <w:suppressAutoHyphens/>
              <w:spacing w:after="160"/>
              <w:ind w:left="567" w:hanging="283"/>
              <w:jc w:val="both"/>
              <w:rPr>
                <w:sz w:val="22"/>
                <w:szCs w:val="22"/>
              </w:rPr>
            </w:pPr>
            <w:r w:rsidRPr="005C45D5">
              <w:rPr>
                <w:bCs/>
                <w:sz w:val="22"/>
                <w:szCs w:val="22"/>
              </w:rPr>
              <w:t>Zamawiający wyda brudną bieliznę posortowaną oddziałami i asortymentem w opisanych workach. Wykonawca własnym transportem dostarczy do magazynu czystą bieliznę, zapakowaną w worki, policzoną i opisaną.</w:t>
            </w:r>
          </w:p>
          <w:p w14:paraId="56612DB2" w14:textId="77A2DF14" w:rsidR="005C45D5" w:rsidRPr="005C45D5" w:rsidRDefault="005C45D5">
            <w:pPr>
              <w:numPr>
                <w:ilvl w:val="0"/>
                <w:numId w:val="17"/>
              </w:numPr>
              <w:suppressAutoHyphens/>
              <w:spacing w:after="160"/>
              <w:ind w:left="567" w:hanging="283"/>
              <w:jc w:val="both"/>
              <w:rPr>
                <w:sz w:val="22"/>
                <w:szCs w:val="22"/>
              </w:rPr>
            </w:pPr>
            <w:r w:rsidRPr="005C45D5">
              <w:rPr>
                <w:sz w:val="22"/>
                <w:szCs w:val="22"/>
              </w:rPr>
              <w:lastRenderedPageBreak/>
              <w:t xml:space="preserve">Pranie zasadnicze bielizny, odzieży ochronnej i operacyjnej, pieluch powinno odbywać się w temperaturze nie niższej niż 70°C min. 15 minut. </w:t>
            </w:r>
          </w:p>
          <w:p w14:paraId="6922EF89"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rPr>
              <w:t>Pranie bielizny pochodzącej od chorych zakaźnie, zakażonych lub podejrzewanych o zakażenie – powinno odbywać się w oddzieleniu od pozostałej bielizny, w pralniach posiadających barierę higieniczną. Pranie brudnej bielizny musi gwarantować wysoką jakość pod względem bakteriologicznym i higienicznym.</w:t>
            </w:r>
          </w:p>
          <w:p w14:paraId="7C4C4DDB" w14:textId="04CD1D63"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Wykonawca będzie zobowiązany do stosowania środków piorących i dezynfekcyjnych przeznaczonych do stosowania w szpitalach, zgodnych z ustawą z dnia 9 października 2015 r. o produktach biobójczych (tj. Dz.U.2021, poz. 24), gwarantujących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 terminie 7 dni od podpisania umowy. Wykonawca będzie zobowiązany do pisemnego powiadamiania Zamawiającego o każdorazowej zmianie środka piorącego i dezynfekującego.</w:t>
            </w:r>
          </w:p>
          <w:p w14:paraId="1653CAC4"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Bielizna i odzież pochodząca od zamawiającego nie może być mieszana z bielizną i odzieżą pochodzącą z innych placówek. </w:t>
            </w:r>
          </w:p>
          <w:p w14:paraId="27966C97"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Bielizna czysta przywieziona z pralni nie może być wilgotna i nie może pozostawiać pyłów na narzędziach i aparaturze medycznej, W razie niewłaściwego wykonania usługi zamawiający zwróci wykonawcy zakwestionowane partie bielizny lub odzieży do powtórnego prania. Powtórne pranie - na koszt wykonawcy - będzie musiało być dokonane do następnego dnia roboczego. Również reklamacja ilościowa musi być dokonana do następnego dnia roboczego. </w:t>
            </w:r>
          </w:p>
          <w:p w14:paraId="50D096D9"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Zamawiający zastrzega sobie prawo do dokonywania w każdym czasie bieżącej kontroli (audytu) warunków, w jakich usługa jest wykonywana. Zamawiający zastrzega sobie prawo do wykonywania badań mikrobiologicznych wymazów z bielizny. Wykonawca będzie obciążany kosztami dodatnich wyników badań mikrobiologicznych wymazów pobranych przez zamawiającego z oryginalnie zapakowanych przez wykonawcę paczek bielizny i odzieży, w przypadku prowadzenia dochodzenia epidemiologicznego i podejrzenia, że źródłem zakażenia może być bielizna szpitalna lub odzież ochronna. </w:t>
            </w:r>
          </w:p>
          <w:p w14:paraId="6D37F34C" w14:textId="6A637C8C"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 xml:space="preserve">Raz </w:t>
            </w:r>
            <w:r w:rsidR="00525DFC">
              <w:rPr>
                <w:sz w:val="22"/>
                <w:szCs w:val="22"/>
                <w:lang w:eastAsia="ar-SA"/>
              </w:rPr>
              <w:t xml:space="preserve">w </w:t>
            </w:r>
            <w:r w:rsidRPr="005C45D5">
              <w:rPr>
                <w:sz w:val="22"/>
                <w:szCs w:val="22"/>
                <w:lang w:eastAsia="ar-SA"/>
              </w:rPr>
              <w:t xml:space="preserve"> miesiąc</w:t>
            </w:r>
            <w:r w:rsidR="00525DFC">
              <w:rPr>
                <w:sz w:val="22"/>
                <w:szCs w:val="22"/>
                <w:lang w:eastAsia="ar-SA"/>
              </w:rPr>
              <w:t>u</w:t>
            </w:r>
            <w:r w:rsidRPr="005C45D5">
              <w:rPr>
                <w:sz w:val="22"/>
                <w:szCs w:val="22"/>
                <w:lang w:eastAsia="ar-SA"/>
              </w:rPr>
              <w:t xml:space="preserve"> wykonawca będzie dokonywał na swój koszt okresowych badań na czystość mikrobiologiczną wypranej bielizny w laboratorium bakteriologicznym i kopię wyników będzie przekazywał zamawiającemu.</w:t>
            </w:r>
          </w:p>
          <w:p w14:paraId="167D9D1A" w14:textId="77777777" w:rsidR="005C45D5" w:rsidRPr="005C45D5" w:rsidRDefault="005C45D5">
            <w:pPr>
              <w:numPr>
                <w:ilvl w:val="0"/>
                <w:numId w:val="17"/>
              </w:numPr>
              <w:suppressAutoHyphens/>
              <w:spacing w:after="160"/>
              <w:ind w:left="567" w:hanging="283"/>
              <w:jc w:val="both"/>
              <w:rPr>
                <w:sz w:val="22"/>
                <w:szCs w:val="22"/>
              </w:rPr>
            </w:pPr>
            <w:r w:rsidRPr="005C45D5">
              <w:rPr>
                <w:sz w:val="22"/>
                <w:szCs w:val="22"/>
                <w:lang w:eastAsia="ar-SA"/>
              </w:rPr>
              <w:t>Wykonawca obowiązany jest do napraw krawieckich przedmiotu zamówienia.</w:t>
            </w:r>
          </w:p>
          <w:p w14:paraId="6C00B6E6" w14:textId="77777777" w:rsidR="005C45D5" w:rsidRPr="005C45D5" w:rsidRDefault="005C45D5">
            <w:pPr>
              <w:numPr>
                <w:ilvl w:val="0"/>
                <w:numId w:val="19"/>
              </w:numPr>
              <w:suppressAutoHyphens/>
              <w:spacing w:after="160"/>
              <w:ind w:left="284" w:hanging="284"/>
              <w:jc w:val="both"/>
              <w:rPr>
                <w:b/>
                <w:sz w:val="22"/>
                <w:szCs w:val="22"/>
              </w:rPr>
            </w:pPr>
            <w:r w:rsidRPr="005C45D5">
              <w:rPr>
                <w:b/>
                <w:sz w:val="22"/>
                <w:szCs w:val="22"/>
                <w:lang w:eastAsia="ar-SA"/>
              </w:rPr>
              <w:t>Odbiór i transport</w:t>
            </w:r>
          </w:p>
          <w:p w14:paraId="72758831" w14:textId="77777777" w:rsidR="005C45D5" w:rsidRPr="005C45D5" w:rsidRDefault="005C45D5">
            <w:pPr>
              <w:numPr>
                <w:ilvl w:val="0"/>
                <w:numId w:val="18"/>
              </w:numPr>
              <w:suppressAutoHyphens/>
              <w:spacing w:after="160"/>
              <w:ind w:left="567" w:hanging="283"/>
              <w:jc w:val="both"/>
              <w:rPr>
                <w:b/>
                <w:sz w:val="22"/>
                <w:szCs w:val="22"/>
              </w:rPr>
            </w:pPr>
            <w:r w:rsidRPr="005C45D5">
              <w:rPr>
                <w:bCs/>
                <w:sz w:val="22"/>
                <w:szCs w:val="22"/>
              </w:rPr>
              <w:t xml:space="preserve">Wykonawca ma obowiązek odbioru własnym transportem brudnego asortymentu od Zamawiającego i dostarczania czystego asortymentu do magazynu Zamawiającego w następujące dni tygodnia: </w:t>
            </w:r>
            <w:r w:rsidRPr="005C45D5">
              <w:rPr>
                <w:b/>
                <w:bCs/>
                <w:sz w:val="22"/>
                <w:szCs w:val="22"/>
              </w:rPr>
              <w:t xml:space="preserve">poniedziałek, środa, piątek w godz. 8:00 - 10:00 z uwzględnieniem świąt i dłuższych okresów w celu zabezpieczenia Zamawiającego w czystą </w:t>
            </w:r>
            <w:r w:rsidRPr="005C45D5">
              <w:rPr>
                <w:b/>
                <w:sz w:val="22"/>
                <w:szCs w:val="22"/>
                <w:lang w:eastAsia="ar-SA"/>
              </w:rPr>
              <w:t>bieliznę szpitalną i odzież ochronną.</w:t>
            </w:r>
          </w:p>
          <w:p w14:paraId="21F6BCB5"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t xml:space="preserve">Transport bielizny i odzieży powinien odbywać się z zapewnieniem odpowiednich warunków sanitarnych, zgodnych z wymogami Państwowej Inspekcji Sanitarnej. </w:t>
            </w:r>
          </w:p>
          <w:p w14:paraId="11B23DCE"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t>Wykonawca będzie ponosił ryzyko utraty lub uszkodzenia bielizny i odzieży należących do zamawiającego podczas prania i transportu. W razie otrzymania od zamawiającego bielizny lub odzieży zniszczonej lub uszkodzonej w sposób uniemożliwiający naprawę lub bieliznę z plamami nie dającymi się usunąć podczas prania wykonawca będzie przekazywał zamawiającemu tę bieliznę lub odzież po wypraniu, w oddzielnych paczkach opatrzonych nazwą zawartości i adnotacją o otrzymaniu tej bielizny lub odzieży w stanie uszkodzonym.</w:t>
            </w:r>
          </w:p>
          <w:p w14:paraId="7DF9B756" w14:textId="77777777" w:rsidR="005C45D5" w:rsidRPr="005C45D5" w:rsidRDefault="005C45D5">
            <w:pPr>
              <w:numPr>
                <w:ilvl w:val="0"/>
                <w:numId w:val="18"/>
              </w:numPr>
              <w:suppressAutoHyphens/>
              <w:spacing w:after="160"/>
              <w:ind w:left="567" w:hanging="283"/>
              <w:jc w:val="both"/>
              <w:rPr>
                <w:b/>
                <w:sz w:val="22"/>
                <w:szCs w:val="22"/>
              </w:rPr>
            </w:pPr>
            <w:r w:rsidRPr="005C45D5">
              <w:rPr>
                <w:sz w:val="22"/>
                <w:szCs w:val="22"/>
                <w:lang w:eastAsia="ar-SA"/>
              </w:rPr>
              <w:lastRenderedPageBreak/>
              <w:t>Wykonawca zabezpiecza Zamawiającego w worki (czarne i czerwone) do pakowania asortymentu.</w:t>
            </w:r>
          </w:p>
          <w:p w14:paraId="1877AB0D" w14:textId="69AE8E9C" w:rsidR="00DB4F82" w:rsidRPr="006A586E" w:rsidRDefault="00A819D5">
            <w:pPr>
              <w:pStyle w:val="Akapitzlist"/>
              <w:numPr>
                <w:ilvl w:val="0"/>
                <w:numId w:val="16"/>
              </w:numPr>
              <w:tabs>
                <w:tab w:val="left" w:pos="426"/>
              </w:tabs>
              <w:suppressAutoHyphens/>
              <w:spacing w:before="120" w:line="240" w:lineRule="auto"/>
              <w:ind w:left="315" w:hanging="283"/>
              <w:jc w:val="both"/>
              <w:rPr>
                <w:rFonts w:ascii="Times New Roman" w:hAnsi="Times New Roman"/>
              </w:rPr>
            </w:pPr>
            <w:r w:rsidRPr="006A586E">
              <w:rPr>
                <w:rFonts w:ascii="Times New Roman" w:hAnsi="Times New Roman"/>
              </w:rPr>
              <w:t xml:space="preserve">Zamawiający nie skorzysta z prawa opcji określonego w art. 441 Ustawy Prawo zamówień publicznych. </w:t>
            </w:r>
          </w:p>
          <w:bookmarkEnd w:id="3"/>
          <w:p w14:paraId="771CE8BB" w14:textId="72D963DA" w:rsidR="00254BA3" w:rsidRPr="006A586E" w:rsidRDefault="00CE6422">
            <w:pPr>
              <w:pStyle w:val="Akapitzlist"/>
              <w:numPr>
                <w:ilvl w:val="0"/>
                <w:numId w:val="16"/>
              </w:numPr>
              <w:suppressAutoHyphens/>
              <w:spacing w:line="240" w:lineRule="auto"/>
              <w:ind w:left="315" w:hanging="283"/>
              <w:jc w:val="both"/>
              <w:rPr>
                <w:rFonts w:ascii="Times New Roman" w:hAnsi="Times New Roman"/>
              </w:rPr>
            </w:pPr>
            <w:r w:rsidRPr="006A586E">
              <w:rPr>
                <w:rFonts w:ascii="Times New Roman" w:hAnsi="Times New Roman"/>
              </w:rPr>
              <w:t xml:space="preserve">Miejsce realizacji: </w:t>
            </w:r>
            <w:r w:rsidR="00371706" w:rsidRPr="006A586E">
              <w:rPr>
                <w:rFonts w:ascii="Times New Roman" w:hAnsi="Times New Roman"/>
              </w:rPr>
              <w:t xml:space="preserve">SP ZOZ w Sejnach, ul. dr E. </w:t>
            </w:r>
            <w:proofErr w:type="spellStart"/>
            <w:r w:rsidR="00371706" w:rsidRPr="006A586E">
              <w:rPr>
                <w:rFonts w:ascii="Times New Roman" w:hAnsi="Times New Roman"/>
              </w:rPr>
              <w:t>Rittlera</w:t>
            </w:r>
            <w:proofErr w:type="spellEnd"/>
            <w:r w:rsidR="00371706" w:rsidRPr="006A586E">
              <w:rPr>
                <w:rFonts w:ascii="Times New Roman" w:hAnsi="Times New Roman"/>
              </w:rPr>
              <w:t xml:space="preserve"> </w:t>
            </w:r>
            <w:r w:rsidR="00DB4F82" w:rsidRPr="006A586E">
              <w:rPr>
                <w:rFonts w:ascii="Times New Roman" w:hAnsi="Times New Roman"/>
              </w:rPr>
              <w:t>2.</w:t>
            </w:r>
          </w:p>
          <w:p w14:paraId="2AFD2DBC" w14:textId="246AFBFB" w:rsidR="009C26BF" w:rsidRPr="006A586E" w:rsidRDefault="00CE6422">
            <w:pPr>
              <w:pStyle w:val="Akapitzlist"/>
              <w:numPr>
                <w:ilvl w:val="0"/>
                <w:numId w:val="16"/>
              </w:numPr>
              <w:suppressAutoHyphens/>
              <w:spacing w:line="240" w:lineRule="auto"/>
              <w:ind w:left="315" w:hanging="283"/>
              <w:jc w:val="both"/>
              <w:rPr>
                <w:bCs/>
              </w:rPr>
            </w:pPr>
            <w:r w:rsidRPr="006A586E">
              <w:rPr>
                <w:rFonts w:ascii="Times New Roman" w:hAnsi="Times New Roman"/>
              </w:rPr>
              <w:t>Miejsce realizacji zamówienia: kod NUTS: PL 843.</w:t>
            </w:r>
          </w:p>
        </w:tc>
      </w:tr>
    </w:tbl>
    <w:p w14:paraId="63F580D2" w14:textId="77777777" w:rsidR="00254BA3" w:rsidRPr="00E87DAB" w:rsidRDefault="00254BA3" w:rsidP="00C16E3E">
      <w:pPr>
        <w:pStyle w:val="Nagwek2"/>
      </w:pPr>
    </w:p>
    <w:p w14:paraId="5D364AC4" w14:textId="77777777" w:rsidR="007A24FF" w:rsidRPr="00E87DAB" w:rsidRDefault="009C26BF" w:rsidP="00C16E3E">
      <w:pPr>
        <w:pStyle w:val="Nagwek2"/>
      </w:pPr>
      <w:r w:rsidRPr="00E87DAB">
        <w:t>Zamawiający nie przewiduje udzielenia zaliczek na poczet wykonania zamówienia.</w:t>
      </w:r>
    </w:p>
    <w:p w14:paraId="06DF2AB5" w14:textId="77777777" w:rsidR="007A24FF" w:rsidRPr="00E87DAB" w:rsidRDefault="009C26BF" w:rsidP="00C16E3E">
      <w:pPr>
        <w:pStyle w:val="Nagwek2"/>
      </w:pPr>
      <w:r w:rsidRPr="00E87DAB">
        <w:t>Zamawiający nie dopuszcza składania ofert wariantowych oraz w postaci katalogów elektronicznych</w:t>
      </w:r>
    </w:p>
    <w:p w14:paraId="3A760BA4" w14:textId="77777777" w:rsidR="007A24FF" w:rsidRPr="00E87DAB" w:rsidRDefault="009C26BF" w:rsidP="00C16E3E">
      <w:pPr>
        <w:pStyle w:val="Nagwek2"/>
      </w:pPr>
      <w:r w:rsidRPr="00E87DAB">
        <w:t xml:space="preserve">Zamawiający nie zastrzega możliwości ubiegania się o udzielenie zamówienia wyłącznie przez wykonawców, o których mowa w art. 94 ustaw </w:t>
      </w:r>
      <w:proofErr w:type="spellStart"/>
      <w:r w:rsidRPr="00E87DAB">
        <w:t>Pzp</w:t>
      </w:r>
      <w:proofErr w:type="spellEnd"/>
      <w:r w:rsidRPr="00E87DAB">
        <w:t>.</w:t>
      </w:r>
    </w:p>
    <w:p w14:paraId="5DA95AA8" w14:textId="77777777" w:rsidR="007A24FF" w:rsidRPr="00E87DAB" w:rsidRDefault="009C26BF" w:rsidP="00C16E3E">
      <w:pPr>
        <w:pStyle w:val="Nagwek2"/>
      </w:pPr>
      <w:r w:rsidRPr="00E87DAB">
        <w:t xml:space="preserve">Zamawiający nie prowadzi postępowania w celu zawarcia umowy ramowej. </w:t>
      </w:r>
    </w:p>
    <w:p w14:paraId="4507D531" w14:textId="77777777" w:rsidR="007A24FF" w:rsidRPr="00E87DAB" w:rsidRDefault="009C26BF" w:rsidP="00C16E3E">
      <w:pPr>
        <w:pStyle w:val="Nagwek2"/>
      </w:pPr>
      <w:r w:rsidRPr="00E87DAB">
        <w:t>Zamawiający nie przewiduje aukcji elektronicznej.</w:t>
      </w:r>
    </w:p>
    <w:p w14:paraId="59BAB1A2" w14:textId="77777777" w:rsidR="009C26BF" w:rsidRPr="00E87DAB" w:rsidRDefault="009C26BF" w:rsidP="00C16E3E">
      <w:pPr>
        <w:pStyle w:val="Nagwek2"/>
      </w:pPr>
    </w:p>
    <w:p w14:paraId="6A3D7C99" w14:textId="6012E321" w:rsidR="009C26BF" w:rsidRPr="00E87DAB" w:rsidRDefault="009C26BF" w:rsidP="009D7808">
      <w:pPr>
        <w:pStyle w:val="Nagwek1"/>
        <w:rPr>
          <w:rFonts w:ascii="Times New Roman" w:hAnsi="Times New Roman"/>
          <w:sz w:val="22"/>
          <w:szCs w:val="22"/>
        </w:rPr>
      </w:pPr>
      <w:bookmarkStart w:id="4" w:name="_Toc258314245"/>
      <w:r w:rsidRPr="00E87DAB">
        <w:rPr>
          <w:rFonts w:ascii="Times New Roman" w:hAnsi="Times New Roman"/>
          <w:sz w:val="22"/>
          <w:szCs w:val="22"/>
        </w:rPr>
        <w:t xml:space="preserve">Informacja o przewidywanych zamówieniach, o których mowa w </w:t>
      </w:r>
      <w:r w:rsidR="00CC1CF9" w:rsidRPr="00E87DAB">
        <w:rPr>
          <w:rFonts w:ascii="Times New Roman" w:hAnsi="Times New Roman"/>
          <w:sz w:val="22"/>
          <w:szCs w:val="22"/>
        </w:rPr>
        <w:t>art.</w:t>
      </w:r>
      <w:r w:rsidRPr="00E87DAB">
        <w:rPr>
          <w:rFonts w:ascii="Times New Roman" w:hAnsi="Times New Roman"/>
          <w:sz w:val="22"/>
          <w:szCs w:val="22"/>
        </w:rPr>
        <w:t xml:space="preserve"> 214 ust. 1 pkt 7 i 8 USTAWY PZP</w:t>
      </w:r>
      <w:bookmarkEnd w:id="4"/>
      <w:r w:rsidRPr="00E87DAB">
        <w:rPr>
          <w:rFonts w:ascii="Times New Roman" w:hAnsi="Times New Roman"/>
          <w:sz w:val="22"/>
          <w:szCs w:val="22"/>
        </w:rPr>
        <w:t>.</w:t>
      </w:r>
    </w:p>
    <w:p w14:paraId="53E1F73C" w14:textId="77777777" w:rsidR="009C26BF" w:rsidRPr="00E87DAB" w:rsidRDefault="009C26BF" w:rsidP="00C16E3E">
      <w:pPr>
        <w:pStyle w:val="Nagwek2"/>
      </w:pPr>
      <w:r w:rsidRPr="00E87DAB">
        <w:t>Zamawiający nie przewiduje udzielenia zamówień, o których mowa w art. 214 ust. 1 pkt</w:t>
      </w:r>
      <w:r w:rsidR="002D32A4" w:rsidRPr="00E87DAB">
        <w:t>.</w:t>
      </w:r>
      <w:r w:rsidRPr="00E87DAB">
        <w:t xml:space="preserve"> 8 ustawy </w:t>
      </w:r>
      <w:proofErr w:type="spellStart"/>
      <w:r w:rsidRPr="00E87DAB">
        <w:t>Pzp</w:t>
      </w:r>
      <w:proofErr w:type="spellEnd"/>
      <w:r w:rsidRPr="00E87DAB">
        <w:t>.</w:t>
      </w:r>
    </w:p>
    <w:p w14:paraId="1ED6AA17" w14:textId="77777777" w:rsidR="009C26BF" w:rsidRPr="00E87DAB" w:rsidRDefault="009C26BF" w:rsidP="00C16E3E">
      <w:pPr>
        <w:pStyle w:val="Nagwek2"/>
      </w:pPr>
    </w:p>
    <w:p w14:paraId="2C480069" w14:textId="77777777" w:rsidR="009C26BF" w:rsidRPr="00E87DAB" w:rsidRDefault="009C26BF" w:rsidP="009D7808">
      <w:pPr>
        <w:pStyle w:val="Nagwek1"/>
        <w:rPr>
          <w:rFonts w:ascii="Times New Roman" w:hAnsi="Times New Roman"/>
          <w:sz w:val="22"/>
          <w:szCs w:val="22"/>
        </w:rPr>
      </w:pPr>
      <w:bookmarkStart w:id="5" w:name="_Toc258314246"/>
      <w:r w:rsidRPr="00E87DAB">
        <w:rPr>
          <w:rFonts w:ascii="Times New Roman" w:hAnsi="Times New Roman"/>
          <w:sz w:val="22"/>
          <w:szCs w:val="22"/>
        </w:rPr>
        <w:t>INFORMACJA O PRZEDMIOTOWYCH ŚRODKACH DOWODOWYCH:</w:t>
      </w:r>
    </w:p>
    <w:p w14:paraId="61447DA1" w14:textId="531226D3" w:rsidR="007F4692" w:rsidRPr="00E87DAB" w:rsidRDefault="009C26BF" w:rsidP="00C16E3E">
      <w:pPr>
        <w:pStyle w:val="Nagwek2"/>
      </w:pPr>
      <w:r w:rsidRPr="00E87DAB">
        <w:rPr>
          <w:b/>
          <w:bCs/>
        </w:rPr>
        <w:t xml:space="preserve">Zamawiający </w:t>
      </w:r>
      <w:r w:rsidR="007F14B9" w:rsidRPr="00E87DAB">
        <w:rPr>
          <w:b/>
          <w:bCs/>
        </w:rPr>
        <w:t xml:space="preserve"> </w:t>
      </w:r>
      <w:r w:rsidRPr="00E87DAB">
        <w:rPr>
          <w:b/>
          <w:bCs/>
        </w:rPr>
        <w:t>żąda</w:t>
      </w:r>
      <w:r w:rsidR="00100A40" w:rsidRPr="00E87DAB">
        <w:rPr>
          <w:b/>
          <w:bCs/>
        </w:rPr>
        <w:t xml:space="preserve"> </w:t>
      </w:r>
      <w:r w:rsidRPr="00E87DAB">
        <w:rPr>
          <w:b/>
          <w:bCs/>
        </w:rPr>
        <w:t xml:space="preserve"> złożenia wraz z ofertą przedmiotowych środków dowodowych</w:t>
      </w:r>
      <w:r w:rsidRPr="00E87DAB">
        <w:t xml:space="preserve">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7F4692" w:rsidRPr="00E87DAB" w14:paraId="108337A0" w14:textId="77777777" w:rsidTr="00A11973">
        <w:trPr>
          <w:trHeight w:val="416"/>
        </w:trPr>
        <w:tc>
          <w:tcPr>
            <w:tcW w:w="588" w:type="dxa"/>
            <w:vAlign w:val="center"/>
          </w:tcPr>
          <w:p w14:paraId="1B948041" w14:textId="3D10A8D4" w:rsidR="007F4692" w:rsidRPr="00E87DAB" w:rsidRDefault="005C323A" w:rsidP="00A11973">
            <w:pPr>
              <w:keepNext/>
              <w:contextualSpacing/>
              <w:jc w:val="center"/>
              <w:rPr>
                <w:bCs/>
                <w:sz w:val="22"/>
                <w:szCs w:val="22"/>
              </w:rPr>
            </w:pPr>
            <w:r w:rsidRPr="00E87DAB">
              <w:rPr>
                <w:bCs/>
                <w:sz w:val="22"/>
                <w:szCs w:val="22"/>
              </w:rPr>
              <w:t>Lp.</w:t>
            </w:r>
          </w:p>
        </w:tc>
        <w:tc>
          <w:tcPr>
            <w:tcW w:w="8309" w:type="dxa"/>
            <w:vAlign w:val="center"/>
          </w:tcPr>
          <w:p w14:paraId="2B08ED45" w14:textId="572AF4E6" w:rsidR="007F4692" w:rsidRPr="00E87DAB" w:rsidRDefault="002424E5" w:rsidP="00A11973">
            <w:pPr>
              <w:keepNext/>
              <w:contextualSpacing/>
              <w:rPr>
                <w:b/>
                <w:sz w:val="22"/>
                <w:szCs w:val="22"/>
              </w:rPr>
            </w:pPr>
            <w:r w:rsidRPr="00E87DAB">
              <w:rPr>
                <w:b/>
                <w:sz w:val="22"/>
                <w:szCs w:val="22"/>
              </w:rPr>
              <w:t>Przedmiotowe środki dowodowe</w:t>
            </w:r>
          </w:p>
        </w:tc>
      </w:tr>
      <w:tr w:rsidR="00006789" w:rsidRPr="00E87DAB" w14:paraId="3365FB9E" w14:textId="77777777" w:rsidTr="00A11973">
        <w:trPr>
          <w:trHeight w:val="230"/>
        </w:trPr>
        <w:tc>
          <w:tcPr>
            <w:tcW w:w="588" w:type="dxa"/>
          </w:tcPr>
          <w:p w14:paraId="14F9BA83" w14:textId="19983259" w:rsidR="00006789" w:rsidRPr="00E87DAB" w:rsidRDefault="0090148A" w:rsidP="0090148A">
            <w:pPr>
              <w:contextualSpacing/>
              <w:jc w:val="center"/>
              <w:rPr>
                <w:bCs/>
                <w:sz w:val="22"/>
                <w:szCs w:val="22"/>
              </w:rPr>
            </w:pPr>
            <w:r>
              <w:rPr>
                <w:bCs/>
                <w:sz w:val="22"/>
                <w:szCs w:val="22"/>
              </w:rPr>
              <w:t>1</w:t>
            </w:r>
          </w:p>
        </w:tc>
        <w:tc>
          <w:tcPr>
            <w:tcW w:w="8309" w:type="dxa"/>
          </w:tcPr>
          <w:p w14:paraId="132FA313" w14:textId="77777777" w:rsidR="00293650" w:rsidRPr="00293650" w:rsidRDefault="00293650" w:rsidP="002E3079">
            <w:pPr>
              <w:overflowPunct w:val="0"/>
              <w:autoSpaceDE w:val="0"/>
              <w:autoSpaceDN w:val="0"/>
              <w:adjustRightInd w:val="0"/>
              <w:spacing w:after="160"/>
              <w:jc w:val="both"/>
              <w:textAlignment w:val="baseline"/>
              <w:rPr>
                <w:sz w:val="22"/>
                <w:szCs w:val="22"/>
              </w:rPr>
            </w:pPr>
            <w:r w:rsidRPr="00293650">
              <w:rPr>
                <w:sz w:val="22"/>
                <w:szCs w:val="22"/>
              </w:rPr>
              <w:t>W celu potwierdzenia, że oferowane usługi odpowiadają wymaganiom określonym w SWZ, zamawiający żąda:</w:t>
            </w:r>
          </w:p>
          <w:p w14:paraId="0DF2B713" w14:textId="6D3B70B6" w:rsidR="00A23C75" w:rsidRPr="002E3079" w:rsidRDefault="00293650">
            <w:pPr>
              <w:numPr>
                <w:ilvl w:val="0"/>
                <w:numId w:val="20"/>
              </w:numPr>
              <w:shd w:val="clear" w:color="auto" w:fill="FFFFFF"/>
              <w:overflowPunct w:val="0"/>
              <w:autoSpaceDE w:val="0"/>
              <w:autoSpaceDN w:val="0"/>
              <w:adjustRightInd w:val="0"/>
              <w:spacing w:after="160"/>
              <w:ind w:left="289" w:hanging="284"/>
              <w:jc w:val="both"/>
              <w:textAlignment w:val="baseline"/>
              <w:outlineLvl w:val="0"/>
              <w:rPr>
                <w:rFonts w:eastAsia="Arial Unicode MS"/>
                <w:bCs/>
                <w:sz w:val="22"/>
                <w:szCs w:val="22"/>
              </w:rPr>
            </w:pPr>
            <w:bookmarkStart w:id="6" w:name="_Toc69668196"/>
            <w:r w:rsidRPr="00293650">
              <w:rPr>
                <w:rFonts w:eastAsia="Arial Unicode MS"/>
                <w:sz w:val="22"/>
                <w:szCs w:val="22"/>
              </w:rPr>
              <w:t>minimum jeden protokół kontroli wydany przez państwowego Inspektora Sanitarnego potwierdzający,  że pralnia podlega stałemu nadzorowi na zasadach określonych ustawą o Państwowej Inspekcji Sanitarnej (</w:t>
            </w:r>
            <w:r w:rsidR="00C167A9">
              <w:rPr>
                <w:rFonts w:eastAsia="Arial Unicode MS"/>
                <w:sz w:val="22"/>
                <w:szCs w:val="22"/>
              </w:rPr>
              <w:t xml:space="preserve">tj.  </w:t>
            </w:r>
            <w:r w:rsidRPr="00293650">
              <w:rPr>
                <w:rFonts w:eastAsia="Arial Unicode MS"/>
                <w:sz w:val="22"/>
                <w:szCs w:val="22"/>
              </w:rPr>
              <w:t>Dz. U. 2019, poz. 59 z</w:t>
            </w:r>
            <w:r w:rsidR="00C167A9">
              <w:rPr>
                <w:rFonts w:eastAsia="Arial Unicode MS"/>
                <w:sz w:val="22"/>
                <w:szCs w:val="22"/>
              </w:rPr>
              <w:t xml:space="preserve">e </w:t>
            </w:r>
            <w:r w:rsidRPr="00293650">
              <w:rPr>
                <w:rFonts w:eastAsia="Arial Unicode MS"/>
                <w:sz w:val="22"/>
                <w:szCs w:val="22"/>
              </w:rPr>
              <w:t>zm.) oraz spełnia wymogi dotyczące stosowania technologii przystosowanej do prania bielizny i odzieży zakładów opieki zdrowotnej z zachowaniem bariery higienicznej obejmującej również środki transportu bielizny i odzieży szpitalnej</w:t>
            </w:r>
            <w:bookmarkEnd w:id="6"/>
            <w:r w:rsidRPr="00293650">
              <w:rPr>
                <w:rFonts w:eastAsia="Arial Unicode MS"/>
                <w:bCs/>
                <w:sz w:val="22"/>
                <w:szCs w:val="22"/>
              </w:rPr>
              <w:t>.</w:t>
            </w:r>
          </w:p>
        </w:tc>
      </w:tr>
    </w:tbl>
    <w:p w14:paraId="362F522C" w14:textId="77777777" w:rsidR="007F4692" w:rsidRPr="00E87DAB" w:rsidRDefault="007F4692" w:rsidP="007F4692">
      <w:pPr>
        <w:pStyle w:val="Akapitzlist"/>
        <w:spacing w:after="0" w:line="240" w:lineRule="auto"/>
        <w:ind w:left="0"/>
        <w:jc w:val="both"/>
        <w:rPr>
          <w:rFonts w:ascii="Times New Roman" w:hAnsi="Times New Roman"/>
        </w:rPr>
      </w:pPr>
    </w:p>
    <w:p w14:paraId="50702066" w14:textId="77777777" w:rsidR="007A24FF" w:rsidRPr="00E87DAB" w:rsidRDefault="009C26BF" w:rsidP="00C16E3E">
      <w:pPr>
        <w:pStyle w:val="Nagwek2"/>
      </w:pPr>
      <w:r w:rsidRPr="00E87DAB">
        <w:t>Zamawiający akceptuje równoważne przedmiotowe środki dowodowe, jeżeli potwierdzają, że oferowane dostawy spełniają określone przez zamawiającego wymagania.</w:t>
      </w:r>
    </w:p>
    <w:p w14:paraId="7897CEA8" w14:textId="77777777" w:rsidR="007A24FF" w:rsidRPr="00E87DAB" w:rsidRDefault="009C26BF" w:rsidP="00C16E3E">
      <w:pPr>
        <w:pStyle w:val="Nagwek2"/>
      </w:pPr>
      <w:r w:rsidRPr="00E87DAB">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72DFE88E" w14:textId="77777777" w:rsidR="009C26BF" w:rsidRPr="00E87DAB" w:rsidRDefault="009C26BF" w:rsidP="00C16E3E">
      <w:pPr>
        <w:pStyle w:val="Nagwek2"/>
      </w:pPr>
      <w:r w:rsidRPr="00E87DAB">
        <w:t>Zamawiający może żądać od wykonawców wyjaśnień dotyczących treści przedmiotowych środków dowodowych.</w:t>
      </w:r>
    </w:p>
    <w:p w14:paraId="12E99496" w14:textId="77777777" w:rsidR="009C26BF" w:rsidRPr="00E87DAB" w:rsidRDefault="009C26BF" w:rsidP="00C16E3E">
      <w:pPr>
        <w:pStyle w:val="Nagwek2"/>
      </w:pPr>
    </w:p>
    <w:p w14:paraId="25F601DB" w14:textId="7E9AAEAE"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Termin wykonania zamówienia</w:t>
      </w:r>
      <w:bookmarkEnd w:id="5"/>
    </w:p>
    <w:p w14:paraId="69EB5169" w14:textId="55BD6FE5" w:rsidR="009C26BF" w:rsidRPr="00E87DAB" w:rsidRDefault="00CB2489" w:rsidP="006A2753">
      <w:pPr>
        <w:pStyle w:val="Nagwek2"/>
      </w:pPr>
      <w:r w:rsidRPr="00E87DAB">
        <w:t>Realizacja</w:t>
      </w:r>
      <w:r w:rsidR="005D584D" w:rsidRPr="00E87DAB">
        <w:t xml:space="preserve"> zamówie</w:t>
      </w:r>
      <w:r w:rsidRPr="00E87DAB">
        <w:t xml:space="preserve">nia – </w:t>
      </w:r>
      <w:r w:rsidR="00A94898" w:rsidRPr="00F1510D">
        <w:rPr>
          <w:b/>
          <w:bCs/>
          <w:color w:val="4472C4" w:themeColor="accent1"/>
        </w:rPr>
        <w:t>12 miesięcy</w:t>
      </w:r>
      <w:r w:rsidR="00B61E1E" w:rsidRPr="00F1510D">
        <w:rPr>
          <w:color w:val="4472C4" w:themeColor="accent1"/>
        </w:rPr>
        <w:t xml:space="preserve"> </w:t>
      </w:r>
      <w:r w:rsidR="007F4692" w:rsidRPr="00E87DAB">
        <w:t>od daty zawarcia umowy.</w:t>
      </w:r>
    </w:p>
    <w:p w14:paraId="039F206F" w14:textId="77777777" w:rsidR="009C26BF" w:rsidRPr="00E87DAB" w:rsidRDefault="009C26BF" w:rsidP="009D7808">
      <w:pPr>
        <w:pStyle w:val="Nagwek1"/>
        <w:rPr>
          <w:rFonts w:ascii="Times New Roman" w:hAnsi="Times New Roman"/>
          <w:sz w:val="22"/>
          <w:szCs w:val="22"/>
        </w:rPr>
      </w:pPr>
      <w:bookmarkStart w:id="7" w:name="_Toc258314247"/>
      <w:r w:rsidRPr="00E87DAB">
        <w:rPr>
          <w:rFonts w:ascii="Times New Roman" w:hAnsi="Times New Roman"/>
          <w:sz w:val="22"/>
          <w:szCs w:val="22"/>
        </w:rPr>
        <w:t>Informacja o warunkach udziału w postępowaniu</w:t>
      </w:r>
      <w:bookmarkEnd w:id="7"/>
    </w:p>
    <w:p w14:paraId="0AABFC66" w14:textId="1C5FDFB2" w:rsidR="009C26BF" w:rsidRPr="00E87DAB" w:rsidRDefault="00A22686" w:rsidP="00C16E3E">
      <w:pPr>
        <w:pStyle w:val="Nagwek2"/>
      </w:pPr>
      <w:r w:rsidRPr="00E87DAB">
        <w:t xml:space="preserve">O </w:t>
      </w:r>
      <w:r w:rsidR="009C26BF" w:rsidRPr="00E87DAB">
        <w:t>udzielenie zamówienia mogą ubiegać się Wykonawcy, którzy nie podlegają wykluczeniu</w:t>
      </w:r>
      <w:r w:rsidR="00392298" w:rsidRPr="00E87DAB">
        <w:t xml:space="preserve"> na podstawie </w:t>
      </w:r>
      <w:r w:rsidR="009C26BF" w:rsidRPr="00E87DAB">
        <w:t xml:space="preserve"> </w:t>
      </w:r>
      <w:r w:rsidR="00392298" w:rsidRPr="00E87DAB">
        <w:t>art.</w:t>
      </w:r>
      <w:r w:rsidR="00A4087E" w:rsidRPr="00E87DAB">
        <w:t xml:space="preserve"> </w:t>
      </w:r>
      <w:r w:rsidR="00392298" w:rsidRPr="00E87DAB">
        <w:t>108</w:t>
      </w:r>
      <w:r w:rsidR="00A4087E" w:rsidRPr="00E87DAB">
        <w:t xml:space="preserve"> </w:t>
      </w:r>
      <w:r w:rsidR="00392298" w:rsidRPr="00E87DAB">
        <w:t>ust.</w:t>
      </w:r>
      <w:r w:rsidR="00A4087E" w:rsidRPr="00E87DAB">
        <w:t xml:space="preserve"> </w:t>
      </w:r>
      <w:r w:rsidR="00392298" w:rsidRPr="00E87DAB">
        <w:t xml:space="preserve">1 oraz art. 109 ust. 1 pkt. 4 ustawy </w:t>
      </w:r>
      <w:proofErr w:type="spellStart"/>
      <w:r w:rsidR="00392298" w:rsidRPr="00E87DAB">
        <w:t>Pzp</w:t>
      </w:r>
      <w:proofErr w:type="spellEnd"/>
      <w:r w:rsidR="00392298" w:rsidRPr="00E87DAB">
        <w:t xml:space="preserve"> </w:t>
      </w:r>
      <w:r w:rsidR="00087A18" w:rsidRPr="00E87DAB">
        <w:t xml:space="preserve">oraz art. 7 ust. 1 ustawy z dnia 13 kwietnia 2022 r. o szczególnych rozwiązaniach w zakresie przeciwdziałania wspieraniu agresji na </w:t>
      </w:r>
      <w:r w:rsidR="00087A18" w:rsidRPr="00E87DAB">
        <w:lastRenderedPageBreak/>
        <w:t xml:space="preserve">Ukrainę oraz służących ochronie bezpieczeństwa narodowego oraz spełniają warunki udziału w postępowaniu i wymagania określone w niniejszej SWZ </w:t>
      </w:r>
      <w:r w:rsidR="009C26BF" w:rsidRPr="00E87DAB">
        <w:t>oraz spełniają warunki udziału w postępowaniu</w:t>
      </w:r>
      <w:r w:rsidR="00F373EC">
        <w:t xml:space="preserve"> </w:t>
      </w:r>
      <w:r w:rsidR="009E4728" w:rsidRPr="00E87DAB">
        <w:t>(jeżeli zostały określone)</w:t>
      </w:r>
      <w:r w:rsidR="009C26BF" w:rsidRPr="00E87DAB">
        <w:t xml:space="preserve"> i wymagania określone w niniejszej SWZ.</w:t>
      </w:r>
    </w:p>
    <w:p w14:paraId="02FE7FC5" w14:textId="77777777" w:rsidR="009C26BF" w:rsidRPr="00E87DAB" w:rsidRDefault="009C26BF" w:rsidP="00C16E3E">
      <w:pPr>
        <w:pStyle w:val="Nagwek2"/>
      </w:pPr>
      <w:r w:rsidRPr="00E87DAB">
        <w:t xml:space="preserve">Zamawiający, na podstawie art. 112 ustawy </w:t>
      </w:r>
      <w:proofErr w:type="spellStart"/>
      <w:r w:rsidRPr="00E87DAB">
        <w:t>Pzp</w:t>
      </w:r>
      <w:proofErr w:type="spellEnd"/>
      <w:r w:rsidRPr="00E87DAB">
        <w:t xml:space="preserve"> określa następujące warunki udziału w postępowaniu:</w:t>
      </w:r>
    </w:p>
    <w:p w14:paraId="78784A35" w14:textId="77777777" w:rsidR="00392298" w:rsidRPr="00E87DAB" w:rsidRDefault="00392298" w:rsidP="00C16E3E">
      <w:pPr>
        <w:pStyle w:val="Nagwek2"/>
      </w:pP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9C26BF" w:rsidRPr="00E87DAB" w14:paraId="0C0367BA"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3C273" w14:textId="77777777" w:rsidR="009C26BF" w:rsidRPr="00E87DAB" w:rsidRDefault="009C26BF">
            <w:pPr>
              <w:jc w:val="center"/>
              <w:rPr>
                <w:b/>
                <w:sz w:val="22"/>
                <w:szCs w:val="22"/>
              </w:rPr>
            </w:pPr>
            <w:r w:rsidRPr="00E87DAB">
              <w:rPr>
                <w:b/>
                <w:sz w:val="22"/>
                <w:szCs w:val="22"/>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7959D" w14:textId="77777777" w:rsidR="009C26BF" w:rsidRPr="00E87DAB" w:rsidRDefault="009C26BF">
            <w:pPr>
              <w:rPr>
                <w:sz w:val="22"/>
                <w:szCs w:val="22"/>
              </w:rPr>
            </w:pPr>
            <w:r w:rsidRPr="00E87DAB">
              <w:rPr>
                <w:b/>
                <w:sz w:val="22"/>
                <w:szCs w:val="22"/>
              </w:rPr>
              <w:t>Warunki udziału w postępowaniu</w:t>
            </w:r>
          </w:p>
        </w:tc>
      </w:tr>
      <w:tr w:rsidR="009C26BF" w:rsidRPr="00E87DAB" w14:paraId="7B2CDACA"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F0D2E" w14:textId="77777777" w:rsidR="009C26BF" w:rsidRPr="00E87DAB" w:rsidRDefault="009C26BF">
            <w:pPr>
              <w:jc w:val="center"/>
              <w:rPr>
                <w:sz w:val="22"/>
                <w:szCs w:val="22"/>
              </w:rPr>
            </w:pPr>
            <w:r w:rsidRPr="00E87DAB">
              <w:rPr>
                <w:sz w:val="22"/>
                <w:szCs w:val="22"/>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989E8" w14:textId="77777777" w:rsidR="009C26BF" w:rsidRPr="00E87DAB" w:rsidRDefault="009C26BF">
            <w:pPr>
              <w:jc w:val="both"/>
              <w:rPr>
                <w:b/>
                <w:bCs/>
                <w:sz w:val="22"/>
                <w:szCs w:val="22"/>
              </w:rPr>
            </w:pPr>
            <w:r w:rsidRPr="00E87DAB">
              <w:rPr>
                <w:b/>
                <w:bCs/>
                <w:sz w:val="22"/>
                <w:szCs w:val="22"/>
              </w:rPr>
              <w:t>Zdolność do występowania w obrocie gospodarczym</w:t>
            </w:r>
          </w:p>
          <w:p w14:paraId="5C4C6E35" w14:textId="77777777" w:rsidR="009C26BF" w:rsidRPr="00E87DAB" w:rsidRDefault="009C26BF">
            <w:pPr>
              <w:jc w:val="both"/>
              <w:rPr>
                <w:sz w:val="22"/>
                <w:szCs w:val="22"/>
              </w:rPr>
            </w:pPr>
            <w:r w:rsidRPr="00E87DAB">
              <w:rPr>
                <w:sz w:val="22"/>
                <w:szCs w:val="22"/>
              </w:rPr>
              <w:t>Zamawiający nie opisuje, nie wyznacza szczegółowego warunku w tym zakresie.</w:t>
            </w:r>
          </w:p>
        </w:tc>
      </w:tr>
      <w:tr w:rsidR="009C26BF" w:rsidRPr="00E87DAB" w14:paraId="7055ABC0"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7B09" w14:textId="77777777" w:rsidR="009C26BF" w:rsidRPr="00E87DAB" w:rsidRDefault="009C26BF">
            <w:pPr>
              <w:jc w:val="center"/>
              <w:rPr>
                <w:sz w:val="22"/>
                <w:szCs w:val="22"/>
              </w:rPr>
            </w:pPr>
            <w:r w:rsidRPr="00E87DAB">
              <w:rPr>
                <w:sz w:val="22"/>
                <w:szCs w:val="22"/>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6C14A" w14:textId="77777777" w:rsidR="009C26BF" w:rsidRPr="002B44D9" w:rsidRDefault="009C26BF">
            <w:pPr>
              <w:jc w:val="both"/>
              <w:rPr>
                <w:b/>
                <w:bCs/>
                <w:sz w:val="22"/>
                <w:szCs w:val="22"/>
              </w:rPr>
            </w:pPr>
            <w:r w:rsidRPr="002B44D9">
              <w:rPr>
                <w:b/>
                <w:bCs/>
                <w:sz w:val="22"/>
                <w:szCs w:val="22"/>
              </w:rPr>
              <w:t>Uprawnienia do prowadzenia określonej działalności gospodarczej lub zawodowej, o ile wynika to z odrębnych przepisów</w:t>
            </w:r>
          </w:p>
          <w:p w14:paraId="5FFF2DCF" w14:textId="40277226" w:rsidR="002B44D9" w:rsidRPr="002B44D9" w:rsidRDefault="002B44D9">
            <w:pPr>
              <w:numPr>
                <w:ilvl w:val="0"/>
                <w:numId w:val="21"/>
              </w:numPr>
              <w:overflowPunct w:val="0"/>
              <w:autoSpaceDE w:val="0"/>
              <w:autoSpaceDN w:val="0"/>
              <w:adjustRightInd w:val="0"/>
              <w:spacing w:after="160" w:line="259" w:lineRule="auto"/>
              <w:ind w:left="426" w:hanging="142"/>
              <w:contextualSpacing/>
              <w:jc w:val="both"/>
              <w:textAlignment w:val="baseline"/>
              <w:rPr>
                <w:sz w:val="22"/>
                <w:szCs w:val="22"/>
              </w:rPr>
            </w:pPr>
            <w:r w:rsidRPr="002B44D9">
              <w:rPr>
                <w:sz w:val="22"/>
                <w:szCs w:val="22"/>
              </w:rPr>
              <w:t>Zamawiający uzna warunek za spełniony jeżeli Wykonawca przedstawi pozytywną opinię sanitarną  wydaną przez właściwą Państwową Powiatową Inspekcję Sanitarną (właściwą do lokalizacji obiektu) dopuszczającą obiekt do świadczenia usług pralniczych zewnętrznym podmiotom  - na pranie bielizny szpitalnej z uwzględnieniem Bloków Operacyjnych / Dziecięcych / Zakaźnych oraz opinie sanitarną potwierdzającą że środki transportu przeznaczone do transportu brudnego i czystego asortymentu są przystosowane do przewozu bielizny szpitalnej</w:t>
            </w:r>
          </w:p>
          <w:p w14:paraId="66F2167D" w14:textId="1B3BCB9E" w:rsidR="009C26BF" w:rsidRPr="002B44D9" w:rsidRDefault="009C26BF">
            <w:pPr>
              <w:jc w:val="both"/>
              <w:rPr>
                <w:sz w:val="22"/>
                <w:szCs w:val="22"/>
              </w:rPr>
            </w:pPr>
          </w:p>
        </w:tc>
      </w:tr>
      <w:tr w:rsidR="009C26BF" w:rsidRPr="00E87DAB" w14:paraId="3229C980"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C5A2" w14:textId="77777777" w:rsidR="009C26BF" w:rsidRPr="00E87DAB" w:rsidRDefault="009C26BF">
            <w:pPr>
              <w:jc w:val="center"/>
              <w:rPr>
                <w:sz w:val="22"/>
                <w:szCs w:val="22"/>
              </w:rPr>
            </w:pPr>
            <w:r w:rsidRPr="00E87DAB">
              <w:rPr>
                <w:sz w:val="22"/>
                <w:szCs w:val="22"/>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CAC72" w14:textId="77777777" w:rsidR="009C26BF" w:rsidRPr="002B44D9" w:rsidRDefault="009C26BF">
            <w:pPr>
              <w:jc w:val="both"/>
              <w:rPr>
                <w:b/>
                <w:bCs/>
                <w:sz w:val="22"/>
                <w:szCs w:val="22"/>
              </w:rPr>
            </w:pPr>
            <w:r w:rsidRPr="002B44D9">
              <w:rPr>
                <w:b/>
                <w:bCs/>
                <w:sz w:val="22"/>
                <w:szCs w:val="22"/>
              </w:rPr>
              <w:t>Zdolność techniczna lub zawodowa</w:t>
            </w:r>
          </w:p>
          <w:p w14:paraId="77206E06" w14:textId="77777777" w:rsidR="009C26BF" w:rsidRPr="002B44D9" w:rsidRDefault="009E4728" w:rsidP="00C05C08">
            <w:pPr>
              <w:jc w:val="both"/>
              <w:rPr>
                <w:sz w:val="22"/>
                <w:szCs w:val="22"/>
              </w:rPr>
            </w:pPr>
            <w:r w:rsidRPr="002B44D9">
              <w:rPr>
                <w:sz w:val="22"/>
                <w:szCs w:val="22"/>
              </w:rPr>
              <w:t>Zamawiający nie opisuje, nie wyznacza szczegółowego warunku w tym zakresie.</w:t>
            </w:r>
          </w:p>
        </w:tc>
      </w:tr>
      <w:tr w:rsidR="009C26BF" w:rsidRPr="00E87DAB" w14:paraId="5664F7EC" w14:textId="77777777" w:rsidTr="009C26B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40DF1" w14:textId="77777777" w:rsidR="009C26BF" w:rsidRPr="00E87DAB" w:rsidRDefault="009C26BF">
            <w:pPr>
              <w:jc w:val="center"/>
              <w:rPr>
                <w:sz w:val="22"/>
                <w:szCs w:val="22"/>
              </w:rPr>
            </w:pPr>
            <w:r w:rsidRPr="00E87DAB">
              <w:rPr>
                <w:sz w:val="22"/>
                <w:szCs w:val="22"/>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7933E" w14:textId="77777777" w:rsidR="009C26BF" w:rsidRPr="002B44D9" w:rsidRDefault="009C26BF">
            <w:pPr>
              <w:jc w:val="both"/>
              <w:rPr>
                <w:b/>
                <w:bCs/>
                <w:sz w:val="22"/>
                <w:szCs w:val="22"/>
              </w:rPr>
            </w:pPr>
            <w:r w:rsidRPr="002B44D9">
              <w:rPr>
                <w:b/>
                <w:bCs/>
                <w:sz w:val="22"/>
                <w:szCs w:val="22"/>
              </w:rPr>
              <w:t>Sytuacja ekonomiczna lub finansowa</w:t>
            </w:r>
          </w:p>
          <w:p w14:paraId="089ECF5F" w14:textId="77777777" w:rsidR="003A3C8F" w:rsidRPr="002B44D9" w:rsidRDefault="003A3C8F" w:rsidP="006A586E">
            <w:pPr>
              <w:tabs>
                <w:tab w:val="left" w:pos="0"/>
              </w:tabs>
              <w:ind w:left="284" w:hanging="536"/>
              <w:contextualSpacing/>
              <w:jc w:val="both"/>
              <w:rPr>
                <w:rFonts w:eastAsia="Calibri"/>
                <w:sz w:val="22"/>
                <w:szCs w:val="22"/>
              </w:rPr>
            </w:pPr>
            <w:r w:rsidRPr="002B44D9">
              <w:rPr>
                <w:rFonts w:eastAsia="Calibri"/>
                <w:sz w:val="22"/>
                <w:szCs w:val="22"/>
              </w:rPr>
              <w:t xml:space="preserve">     Opis spełnienia warunku:</w:t>
            </w:r>
          </w:p>
          <w:p w14:paraId="4F861773" w14:textId="77777777" w:rsidR="003A3C8F" w:rsidRPr="002B44D9" w:rsidRDefault="003A3C8F" w:rsidP="006A586E">
            <w:pPr>
              <w:ind w:hanging="393"/>
              <w:jc w:val="both"/>
              <w:rPr>
                <w:sz w:val="22"/>
                <w:szCs w:val="22"/>
              </w:rPr>
            </w:pPr>
            <w:r w:rsidRPr="002B44D9">
              <w:rPr>
                <w:sz w:val="22"/>
                <w:szCs w:val="22"/>
              </w:rPr>
              <w:tab/>
              <w:t>Zamawiający uzna warunek za spełniony, jeżeli Wykonawca przedstawi że :</w:t>
            </w:r>
          </w:p>
          <w:p w14:paraId="7118904E" w14:textId="177B827A" w:rsidR="009C26BF" w:rsidRPr="002B44D9" w:rsidRDefault="003A3C8F" w:rsidP="006A586E">
            <w:pPr>
              <w:autoSpaceDE w:val="0"/>
              <w:autoSpaceDN w:val="0"/>
              <w:adjustRightInd w:val="0"/>
              <w:ind w:left="174" w:hanging="142"/>
              <w:jc w:val="both"/>
              <w:rPr>
                <w:sz w:val="22"/>
                <w:szCs w:val="22"/>
              </w:rPr>
            </w:pPr>
            <w:r w:rsidRPr="002B44D9">
              <w:rPr>
                <w:rFonts w:eastAsia="Calibri"/>
                <w:sz w:val="22"/>
                <w:szCs w:val="22"/>
                <w:lang w:eastAsia="en-US"/>
              </w:rPr>
              <w:t xml:space="preserve">-  posiada ubezpieczenie od odpowiedzialności cywilnej w zakresie prowadzonej działalności   związanej z przedmiotem zamówienia na kwotę nie niższą </w:t>
            </w:r>
            <w:r w:rsidRPr="002B44D9">
              <w:rPr>
                <w:rFonts w:eastAsia="Calibri"/>
                <w:b/>
                <w:bCs/>
                <w:sz w:val="22"/>
                <w:szCs w:val="22"/>
                <w:lang w:eastAsia="en-US"/>
              </w:rPr>
              <w:t xml:space="preserve">niż </w:t>
            </w:r>
            <w:r w:rsidR="00B42D1D" w:rsidRPr="002B44D9">
              <w:rPr>
                <w:rFonts w:eastAsia="Calibri"/>
                <w:b/>
                <w:bCs/>
                <w:sz w:val="22"/>
                <w:szCs w:val="22"/>
                <w:lang w:eastAsia="en-US"/>
              </w:rPr>
              <w:t>1</w:t>
            </w:r>
            <w:r w:rsidR="00104686" w:rsidRPr="002B44D9">
              <w:rPr>
                <w:rFonts w:eastAsia="Calibri"/>
                <w:b/>
                <w:bCs/>
                <w:sz w:val="22"/>
                <w:szCs w:val="22"/>
                <w:lang w:eastAsia="en-US"/>
              </w:rPr>
              <w:t>0</w:t>
            </w:r>
            <w:r w:rsidR="00B42D1D" w:rsidRPr="002B44D9">
              <w:rPr>
                <w:rFonts w:eastAsia="Calibri"/>
                <w:b/>
                <w:bCs/>
                <w:sz w:val="22"/>
                <w:szCs w:val="22"/>
                <w:lang w:eastAsia="en-US"/>
              </w:rPr>
              <w:t>0.000</w:t>
            </w:r>
            <w:r w:rsidRPr="002B44D9">
              <w:rPr>
                <w:rFonts w:eastAsia="Calibri"/>
                <w:b/>
                <w:bCs/>
                <w:sz w:val="22"/>
                <w:szCs w:val="22"/>
                <w:lang w:eastAsia="en-US"/>
              </w:rPr>
              <w:t>,00</w:t>
            </w:r>
            <w:r w:rsidRPr="002B44D9">
              <w:rPr>
                <w:rFonts w:eastAsia="Calibri"/>
                <w:sz w:val="22"/>
                <w:szCs w:val="22"/>
                <w:lang w:eastAsia="en-US"/>
              </w:rPr>
              <w:t xml:space="preserve"> zł </w:t>
            </w:r>
          </w:p>
        </w:tc>
      </w:tr>
    </w:tbl>
    <w:p w14:paraId="7A87EEAD" w14:textId="77777777" w:rsidR="00512E40" w:rsidRPr="00E87DAB" w:rsidRDefault="00512E40" w:rsidP="00C16E3E">
      <w:pPr>
        <w:pStyle w:val="Nagwek2"/>
      </w:pPr>
    </w:p>
    <w:p w14:paraId="4BDC49CC" w14:textId="2EA1EF11" w:rsidR="00901BA0" w:rsidRPr="00E87DAB" w:rsidRDefault="008462E1" w:rsidP="00C16E3E">
      <w:pPr>
        <w:pStyle w:val="Nagwek2"/>
      </w:pPr>
      <w:r w:rsidRPr="00E87DAB">
        <w:t>Zamawiający może zgodnie z art. 116 ust. 2</w:t>
      </w:r>
      <w:r w:rsidR="00E720D4">
        <w:t xml:space="preserve"> </w:t>
      </w:r>
      <w:r w:rsidRPr="00E87DAB">
        <w:t xml:space="preserve">ustawy </w:t>
      </w:r>
      <w:proofErr w:type="spellStart"/>
      <w:r w:rsidRPr="00E87DAB">
        <w:t>Pzp</w:t>
      </w:r>
      <w:proofErr w:type="spellEnd"/>
      <w:r w:rsidRPr="00E87DAB">
        <w:t>,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080720" w14:textId="77777777" w:rsidR="00901BA0" w:rsidRPr="00E87DAB" w:rsidRDefault="008462E1" w:rsidP="00C16E3E">
      <w:pPr>
        <w:pStyle w:val="Nagwek2"/>
      </w:pPr>
      <w:r w:rsidRPr="00E87DAB">
        <w:t>Ocena spełnienia warunków udziału w postępowaniu zostanie dokonana w oparciu o podmiotowe środki dowodowe. Z treści dokumentów musi jednoznacznie wynikać, że stawiane warunki Wykonawca spełnił. Niespełnienie warunków określonych w</w:t>
      </w:r>
      <w:r w:rsidR="00901BA0" w:rsidRPr="00E87DAB">
        <w:t xml:space="preserve"> pkt. 9.2.</w:t>
      </w:r>
      <w:r w:rsidRPr="00E87DAB">
        <w:t xml:space="preserve"> skutkować będzie wykluczeniem z postępowania. Zamawiający może wykluczyć Wykonawcę na każdym etapie postępowania o udzielenie zamówienia.</w:t>
      </w:r>
    </w:p>
    <w:p w14:paraId="180645AC" w14:textId="77777777" w:rsidR="008462E1" w:rsidRPr="00E87DAB" w:rsidRDefault="008462E1" w:rsidP="00C16E3E">
      <w:pPr>
        <w:pStyle w:val="Nagwek2"/>
      </w:pPr>
      <w:r w:rsidRPr="00E87DAB">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4" w:history="1">
        <w:r w:rsidR="008B1DF7" w:rsidRPr="00E87DAB">
          <w:rPr>
            <w:rStyle w:val="Hipercze"/>
            <w:u w:val="none"/>
          </w:rPr>
          <w:t>http://www.nbp.pl/</w:t>
        </w:r>
      </w:hyperlink>
    </w:p>
    <w:p w14:paraId="43AB924E" w14:textId="77777777" w:rsidR="008B1DF7" w:rsidRPr="00E87DAB" w:rsidRDefault="008B1DF7" w:rsidP="00C16E3E">
      <w:pPr>
        <w:pStyle w:val="Nagwek2"/>
      </w:pPr>
      <w:r w:rsidRPr="00E87DAB">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p>
    <w:p w14:paraId="4F9ACF4E" w14:textId="77777777" w:rsidR="008462E1" w:rsidRPr="00E87DAB" w:rsidRDefault="008462E1" w:rsidP="00C16E3E">
      <w:pPr>
        <w:pStyle w:val="Nagwek2"/>
      </w:pPr>
    </w:p>
    <w:p w14:paraId="010FD648" w14:textId="77777777" w:rsidR="008462E1" w:rsidRPr="00E87DAB" w:rsidRDefault="008462E1" w:rsidP="00C16E3E">
      <w:pPr>
        <w:pStyle w:val="Nagwek2"/>
      </w:pPr>
    </w:p>
    <w:p w14:paraId="579C2DB2"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Podstawy wykluczenia wykonawcy Z POSTĘPOWANIA</w:t>
      </w:r>
    </w:p>
    <w:p w14:paraId="1D91DF95" w14:textId="77777777" w:rsidR="00901BA0" w:rsidRPr="00E87DAB" w:rsidRDefault="00901BA0" w:rsidP="00C16E3E">
      <w:pPr>
        <w:pStyle w:val="Nagwek2"/>
      </w:pPr>
    </w:p>
    <w:p w14:paraId="003B14E0" w14:textId="2229A3FE" w:rsidR="009C26BF" w:rsidRPr="00E87DAB" w:rsidRDefault="009C26BF" w:rsidP="00C16E3E">
      <w:pPr>
        <w:pStyle w:val="Nagwek2"/>
      </w:pPr>
      <w:r w:rsidRPr="00E87DAB">
        <w:t xml:space="preserve">Zamawiający wykluczy z postępowania o udzielenie zamówienia Wykonawcę, wobec którego zachodzą podstawy wykluczenia, o których mowa w art. 108 ust 1 ustawy </w:t>
      </w:r>
      <w:proofErr w:type="spellStart"/>
      <w:r w:rsidRPr="00E87DAB">
        <w:t>Pzp</w:t>
      </w:r>
      <w:proofErr w:type="spellEnd"/>
      <w:r w:rsidR="00925B04" w:rsidRPr="00E87DAB">
        <w:t xml:space="preserve"> oraz  na podstawie art. 7 ust. 1 ustawy o szczególnych rozwiązaniach w zakresie przeciwdziałania wspieraniu agresji na Ukrainę oraz służących ochronie bezpieczeństwa narodowego (</w:t>
      </w:r>
      <w:r w:rsidR="00591A6E">
        <w:t xml:space="preserve">tj. z 2024 r. </w:t>
      </w:r>
      <w:r w:rsidR="00925B04" w:rsidRPr="00E87DAB">
        <w:t xml:space="preserve">Dz. U. poz. </w:t>
      </w:r>
      <w:r w:rsidR="00591A6E">
        <w:t>507</w:t>
      </w:r>
      <w:r w:rsidR="00925B04" w:rsidRPr="00E87DAB">
        <w:t>).</w:t>
      </w:r>
    </w:p>
    <w:p w14:paraId="759C7C43" w14:textId="77777777" w:rsidR="009C26BF" w:rsidRPr="00E87DAB" w:rsidRDefault="009C26BF" w:rsidP="00C16E3E">
      <w:pPr>
        <w:pStyle w:val="Nagwek2"/>
      </w:pPr>
      <w:r w:rsidRPr="00E87DAB">
        <w:lastRenderedPageBreak/>
        <w:t xml:space="preserve">Stosownie do treści art. 109 ust. 1 </w:t>
      </w:r>
      <w:r w:rsidR="008462E1" w:rsidRPr="00E87DAB">
        <w:t xml:space="preserve">pkt. 4 </w:t>
      </w:r>
      <w:r w:rsidRPr="00E87DAB">
        <w:t>ustawy PZP, Zamawiający wykluczy z postępowania Wykonawcę:</w:t>
      </w:r>
    </w:p>
    <w:p w14:paraId="0F57FA99" w14:textId="77777777" w:rsidR="009C26BF" w:rsidRPr="00E87DAB" w:rsidRDefault="008462E1" w:rsidP="00C16E3E">
      <w:pPr>
        <w:pStyle w:val="Nagwek2"/>
      </w:pPr>
      <w:r w:rsidRPr="00E87DAB">
        <w:t>P</w:t>
      </w:r>
      <w:r w:rsidR="009C26BF" w:rsidRPr="00E87DAB">
        <w:t>kt</w:t>
      </w:r>
      <w:r w:rsidRPr="00E87DAB">
        <w:t>.</w:t>
      </w:r>
      <w:r w:rsidR="009C26BF" w:rsidRPr="00E87DAB">
        <w:t xml:space="preserve">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3582CB" w14:textId="77777777" w:rsidR="009C26BF" w:rsidRPr="00E87DAB" w:rsidRDefault="009C26BF" w:rsidP="00C16E3E">
      <w:pPr>
        <w:pStyle w:val="Nagwek2"/>
      </w:pPr>
      <w:r w:rsidRPr="00E87DAB">
        <w:t>Jeżeli Wykonawca polega na zdolnościach lub sytuacji podmiotów udostępniających zasoby Zamawiający zbada, czy nie zachodzą wobec tego podmiotu podstawy wykluczenia, które zostały przewidziane względem Wykonawcy.</w:t>
      </w:r>
    </w:p>
    <w:p w14:paraId="48E77CF6" w14:textId="77777777" w:rsidR="009C26BF" w:rsidRPr="00E87DAB" w:rsidRDefault="009C26BF" w:rsidP="00C16E3E">
      <w:pPr>
        <w:pStyle w:val="Nagwek2"/>
      </w:pPr>
      <w:r w:rsidRPr="00E87DAB">
        <w:t>W przypadku wspólnego ubiegania się wykonawców o udzielenie zamówienia zamawiający bada, czy nie zachodzą podstawy wykluczenia wobec każdego z tych wykonawców.</w:t>
      </w:r>
    </w:p>
    <w:p w14:paraId="73B1D3B0" w14:textId="77777777" w:rsidR="009C26BF" w:rsidRPr="00E87DAB" w:rsidRDefault="009C26BF" w:rsidP="00C16E3E">
      <w:pPr>
        <w:pStyle w:val="Nagwek2"/>
      </w:pPr>
      <w:r w:rsidRPr="00E87DAB">
        <w:t xml:space="preserve">Wykluczenie Wykonawcy następuje zgodnie z art. 111 ustawy PZP. </w:t>
      </w:r>
    </w:p>
    <w:p w14:paraId="5B92F295" w14:textId="77777777" w:rsidR="009C26BF" w:rsidRPr="00E87DAB" w:rsidRDefault="009C26BF" w:rsidP="00C16E3E">
      <w:pPr>
        <w:pStyle w:val="Nagwek2"/>
      </w:pPr>
    </w:p>
    <w:p w14:paraId="2F711FFD" w14:textId="53CD288B" w:rsidR="009C26BF" w:rsidRPr="00E87DAB" w:rsidRDefault="009C26BF" w:rsidP="009D7808">
      <w:pPr>
        <w:pStyle w:val="Nagwek1"/>
        <w:rPr>
          <w:rFonts w:ascii="Times New Roman" w:hAnsi="Times New Roman"/>
          <w:sz w:val="22"/>
          <w:szCs w:val="22"/>
        </w:rPr>
      </w:pPr>
      <w:bookmarkStart w:id="8" w:name="_Toc258314248"/>
      <w:r w:rsidRPr="00E87DAB">
        <w:rPr>
          <w:rFonts w:ascii="Times New Roman" w:hAnsi="Times New Roman"/>
          <w:sz w:val="22"/>
          <w:szCs w:val="22"/>
        </w:rPr>
        <w:t>informacja o podmiotowych środkach dowodowych</w:t>
      </w:r>
      <w:bookmarkEnd w:id="8"/>
    </w:p>
    <w:p w14:paraId="21E4E8EE" w14:textId="77777777" w:rsidR="00901BA0" w:rsidRPr="00E87DAB" w:rsidRDefault="00901BA0" w:rsidP="00C16E3E">
      <w:pPr>
        <w:pStyle w:val="Nagwek2"/>
      </w:pPr>
    </w:p>
    <w:p w14:paraId="65C8B8E4" w14:textId="77777777" w:rsidR="009C26BF" w:rsidRPr="00E87DAB" w:rsidRDefault="009C26BF" w:rsidP="00C16E3E">
      <w:pPr>
        <w:pStyle w:val="Nagwek2"/>
      </w:pPr>
      <w:r w:rsidRPr="00E87DAB">
        <w:t xml:space="preserve">W celu wykazania braku podstaw wykluczenia, o których mowa w niniejszej SWZ,  Zamawiający żąda aby Wykonawca złożył wraz z ofertą: </w:t>
      </w:r>
    </w:p>
    <w:p w14:paraId="6069F923" w14:textId="3A97751A" w:rsidR="00901BA0" w:rsidRPr="00E87DAB" w:rsidRDefault="00F81A46" w:rsidP="00C16E3E">
      <w:pPr>
        <w:pStyle w:val="Nagwek2"/>
      </w:pPr>
      <w:r>
        <w:t xml:space="preserve">-   </w:t>
      </w:r>
      <w:r w:rsidR="009C26BF" w:rsidRPr="00E87DAB">
        <w:t xml:space="preserve">aktualne na dzień składania ofert oświadczenia </w:t>
      </w:r>
      <w:r w:rsidR="00353C8C" w:rsidRPr="00E87DAB">
        <w:t xml:space="preserve"> o spełnieniu warunków udziału  w postępowaniu  </w:t>
      </w:r>
      <w:r w:rsidR="009C26BF" w:rsidRPr="00E87DAB">
        <w:t>o</w:t>
      </w:r>
      <w:r w:rsidR="00353C8C" w:rsidRPr="00E87DAB">
        <w:t>raz</w:t>
      </w:r>
      <w:r w:rsidR="009C26BF" w:rsidRPr="00E87DAB">
        <w:t xml:space="preserve"> braku podstaw do wykluczenia w zakr</w:t>
      </w:r>
      <w:r w:rsidR="007F4692" w:rsidRPr="00E87DAB">
        <w:t>esie wskazanym w Załączniku Nr 3</w:t>
      </w:r>
      <w:r w:rsidR="00901BA0" w:rsidRPr="00E87DAB">
        <w:t xml:space="preserve"> do SWZ.</w:t>
      </w:r>
    </w:p>
    <w:p w14:paraId="5C87ACA6" w14:textId="5C78A556" w:rsidR="00901BA0" w:rsidRPr="00E87DAB" w:rsidRDefault="009C26BF" w:rsidP="00C16E3E">
      <w:pPr>
        <w:pStyle w:val="Nagwek2"/>
      </w:pPr>
      <w:r w:rsidRPr="00E87DAB">
        <w:t xml:space="preserve">Informacje zawarte w oświadczeniu będą stanowić wstępne potwierdzenie, że wykonawca nie podlega wykluczeniu z postępowania.  Oświadczenia te wykonawca składa zgodnie ze wzorami stanowiącymi </w:t>
      </w:r>
      <w:r w:rsidRPr="00F97413">
        <w:rPr>
          <w:b/>
          <w:bCs/>
        </w:rPr>
        <w:t xml:space="preserve">Załącznik Nr </w:t>
      </w:r>
      <w:r w:rsidR="007F4692" w:rsidRPr="00F97413">
        <w:rPr>
          <w:b/>
          <w:bCs/>
        </w:rPr>
        <w:t>3</w:t>
      </w:r>
      <w:r w:rsidRPr="00F97413">
        <w:rPr>
          <w:b/>
          <w:bCs/>
        </w:rPr>
        <w:t xml:space="preserve"> do SWZ.</w:t>
      </w:r>
      <w:r w:rsidRPr="00F97413">
        <w:t xml:space="preserve"> </w:t>
      </w:r>
    </w:p>
    <w:p w14:paraId="5BF73C96" w14:textId="77777777" w:rsidR="00901BA0" w:rsidRPr="00E87DAB" w:rsidRDefault="009C26BF" w:rsidP="00C16E3E">
      <w:pPr>
        <w:pStyle w:val="Nagwek2"/>
      </w:pPr>
      <w:r w:rsidRPr="00E87DAB">
        <w:t xml:space="preserve">W przypadku wspólnego ubiegania się o zamówienie przez wykonawców oświadczenia, o którym mowa powyżej, składa każdy z wykonawców wspólnie ubiegających się o zamówienie. </w:t>
      </w:r>
    </w:p>
    <w:p w14:paraId="36DC2FFE" w14:textId="59094872" w:rsidR="009C26BF" w:rsidRPr="00E87DAB" w:rsidRDefault="009C26BF" w:rsidP="00C16E3E">
      <w:pPr>
        <w:pStyle w:val="Nagwek2"/>
      </w:pPr>
      <w:r w:rsidRPr="00E87DAB">
        <w:t xml:space="preserve">Zamawiający przed wyborem najkorzystniejszej oferty wezwie Wykonawcę, którego oferta została najwyżej oceniona, do złożenia w wyznaczonym terminie, nie krótszym niż </w:t>
      </w:r>
      <w:r w:rsidR="00945485" w:rsidRPr="00E87DAB">
        <w:t>10</w:t>
      </w:r>
      <w:r w:rsidRPr="00E87DAB">
        <w:t xml:space="preserve"> dni, aktualnych na dzień złożenia, następujących podmiotowych środków dowodowych: </w:t>
      </w:r>
    </w:p>
    <w:p w14:paraId="3829F386" w14:textId="77777777" w:rsidR="00901BA0" w:rsidRPr="00E87DAB" w:rsidRDefault="00901BA0" w:rsidP="00C16E3E">
      <w:pPr>
        <w:pStyle w:val="Nagwek2"/>
      </w:pPr>
    </w:p>
    <w:tbl>
      <w:tblPr>
        <w:tblW w:w="8910" w:type="dxa"/>
        <w:tblInd w:w="562" w:type="dxa"/>
        <w:tblLayout w:type="fixed"/>
        <w:tblCellMar>
          <w:left w:w="10" w:type="dxa"/>
          <w:right w:w="10" w:type="dxa"/>
        </w:tblCellMar>
        <w:tblLook w:val="04A0" w:firstRow="1" w:lastRow="0" w:firstColumn="1" w:lastColumn="0" w:noHBand="0" w:noVBand="1"/>
      </w:tblPr>
      <w:tblGrid>
        <w:gridCol w:w="709"/>
        <w:gridCol w:w="8201"/>
      </w:tblGrid>
      <w:tr w:rsidR="009C26BF" w:rsidRPr="00E87DAB" w14:paraId="117CBB37" w14:textId="77777777" w:rsidTr="00353C8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023C3" w14:textId="77777777" w:rsidR="009C26BF" w:rsidRPr="00E87DAB" w:rsidRDefault="009C26BF">
            <w:pPr>
              <w:jc w:val="center"/>
              <w:rPr>
                <w:sz w:val="22"/>
                <w:szCs w:val="22"/>
              </w:rPr>
            </w:pPr>
            <w:r w:rsidRPr="00E87DAB">
              <w:rPr>
                <w:b/>
                <w:sz w:val="22"/>
                <w:szCs w:val="22"/>
              </w:rPr>
              <w:t>Lp.</w:t>
            </w:r>
          </w:p>
        </w:tc>
        <w:tc>
          <w:tcPr>
            <w:tcW w:w="8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8BFA4" w14:textId="77777777" w:rsidR="009C26BF" w:rsidRPr="00E87DAB" w:rsidRDefault="009C26BF">
            <w:pPr>
              <w:jc w:val="both"/>
              <w:rPr>
                <w:sz w:val="22"/>
                <w:szCs w:val="22"/>
              </w:rPr>
            </w:pPr>
            <w:r w:rsidRPr="00E87DAB">
              <w:rPr>
                <w:b/>
                <w:sz w:val="22"/>
                <w:szCs w:val="22"/>
              </w:rPr>
              <w:t>Wymagany dokument</w:t>
            </w:r>
          </w:p>
        </w:tc>
      </w:tr>
      <w:tr w:rsidR="003633AF" w:rsidRPr="00E87DAB" w14:paraId="57453C75" w14:textId="77777777" w:rsidTr="008C040A">
        <w:trPr>
          <w:trHeight w:val="66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926EF24" w14:textId="27615C54" w:rsidR="003633AF" w:rsidRPr="00E87DAB" w:rsidRDefault="00544E36" w:rsidP="003633AF">
            <w:pPr>
              <w:jc w:val="center"/>
              <w:rPr>
                <w:sz w:val="22"/>
                <w:szCs w:val="22"/>
              </w:rPr>
            </w:pPr>
            <w:r w:rsidRPr="00E87DAB">
              <w:rPr>
                <w:sz w:val="22"/>
                <w:szCs w:val="22"/>
              </w:rPr>
              <w:t>1</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5B120D3" w14:textId="77777777" w:rsidR="003633AF" w:rsidRPr="00E87DAB" w:rsidRDefault="003633AF" w:rsidP="003633AF">
            <w:pPr>
              <w:jc w:val="both"/>
              <w:rPr>
                <w:sz w:val="22"/>
                <w:szCs w:val="22"/>
                <w:lang w:eastAsia="zh-CN"/>
              </w:rPr>
            </w:pPr>
            <w:r w:rsidRPr="00E87DAB">
              <w:rPr>
                <w:b/>
                <w:sz w:val="22"/>
                <w:szCs w:val="22"/>
              </w:rPr>
              <w:t>odpis lub informację</w:t>
            </w:r>
            <w:r w:rsidRPr="00E87DAB">
              <w:rPr>
                <w:sz w:val="22"/>
                <w:szCs w:val="22"/>
              </w:rPr>
              <w:t xml:space="preserve"> </w:t>
            </w:r>
            <w:r w:rsidRPr="00E87DAB">
              <w:rPr>
                <w:b/>
                <w:bCs/>
                <w:sz w:val="22"/>
                <w:szCs w:val="22"/>
              </w:rPr>
              <w:t>z Krajowego Rejestru Sądowego lub z Centralnej Ewidencji i Informacji o Działalności Gospodarczej</w:t>
            </w:r>
            <w:r w:rsidRPr="00E87DAB">
              <w:rPr>
                <w:sz w:val="22"/>
                <w:szCs w:val="22"/>
              </w:rPr>
              <w:t>, w zakresie art. 109 ust. 1 pkt 4 ustawy, sporządzonych nie wcześniej niż 3 miesiące przed jej złożeniem, jeżeli odrębne przepisy wymagają wpisu do rejestru lub ewidencji</w:t>
            </w:r>
          </w:p>
        </w:tc>
      </w:tr>
      <w:tr w:rsidR="008C040A" w:rsidRPr="00E87DAB" w14:paraId="1827B59D"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80708C" w14:textId="11CAAD27" w:rsidR="008C040A" w:rsidRPr="00E87DAB" w:rsidRDefault="00084D2E" w:rsidP="003633AF">
            <w:pPr>
              <w:jc w:val="center"/>
              <w:rPr>
                <w:sz w:val="22"/>
                <w:szCs w:val="22"/>
              </w:rPr>
            </w:pPr>
            <w:r w:rsidRPr="00E87DAB">
              <w:rPr>
                <w:sz w:val="22"/>
                <w:szCs w:val="22"/>
              </w:rPr>
              <w:t>2</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C2F9904" w14:textId="26267833" w:rsidR="008C040A" w:rsidRPr="00E87DAB" w:rsidRDefault="008C040A" w:rsidP="008C040A">
            <w:pPr>
              <w:jc w:val="both"/>
              <w:rPr>
                <w:b/>
                <w:color w:val="000000" w:themeColor="text1"/>
                <w:sz w:val="22"/>
                <w:szCs w:val="22"/>
              </w:rPr>
            </w:pPr>
            <w:r w:rsidRPr="00E87DAB">
              <w:rPr>
                <w:b/>
                <w:sz w:val="22"/>
                <w:szCs w:val="22"/>
              </w:rPr>
              <w:t xml:space="preserve">Oświadczenia Wykonawcy  w tym w sprawie grupy kapitałowej  - </w:t>
            </w:r>
            <w:r w:rsidRPr="00E87DAB">
              <w:rPr>
                <w:b/>
                <w:color w:val="000000" w:themeColor="text1"/>
                <w:sz w:val="22"/>
                <w:szCs w:val="22"/>
              </w:rPr>
              <w:t xml:space="preserve">załącznik nr </w:t>
            </w:r>
            <w:r w:rsidR="00CF7A96">
              <w:rPr>
                <w:b/>
                <w:color w:val="000000" w:themeColor="text1"/>
                <w:sz w:val="22"/>
                <w:szCs w:val="22"/>
              </w:rPr>
              <w:t>6</w:t>
            </w:r>
          </w:p>
          <w:p w14:paraId="7C6A6167" w14:textId="6496E345" w:rsidR="008C040A" w:rsidRPr="00EC6180" w:rsidRDefault="008C040A" w:rsidP="003633AF">
            <w:pPr>
              <w:jc w:val="both"/>
              <w:rPr>
                <w:bCs/>
                <w:sz w:val="22"/>
                <w:szCs w:val="22"/>
              </w:rPr>
            </w:pPr>
            <w:r w:rsidRPr="00E87DAB">
              <w:rPr>
                <w:bCs/>
                <w:sz w:val="22"/>
                <w:szCs w:val="22"/>
              </w:rPr>
              <w:t xml:space="preserve">Oświadczenia Wykonawcy, w zakresie art. 108 ust. 1 pkt 5 u stawy </w:t>
            </w:r>
            <w:proofErr w:type="spellStart"/>
            <w:r w:rsidRPr="00E87DAB">
              <w:rPr>
                <w:bCs/>
                <w:sz w:val="22"/>
                <w:szCs w:val="22"/>
              </w:rPr>
              <w:t>Pzp</w:t>
            </w:r>
            <w:proofErr w:type="spellEnd"/>
            <w:r w:rsidRPr="00E87DAB">
              <w:rPr>
                <w:bCs/>
                <w:sz w:val="22"/>
                <w:szCs w:val="22"/>
              </w:rPr>
              <w:t>, o braku przynależności do tej samej  grupy kapitałowej w rozumieniu ustawy z dnia 16 lutego 2007 r. o ochronie konkurencji i konsumentów (</w:t>
            </w:r>
            <w:r w:rsidR="00CC5267">
              <w:rPr>
                <w:bCs/>
                <w:sz w:val="22"/>
                <w:szCs w:val="22"/>
              </w:rPr>
              <w:t>tj.</w:t>
            </w:r>
            <w:r w:rsidR="00CC5267" w:rsidRPr="00E87DAB">
              <w:rPr>
                <w:bCs/>
                <w:sz w:val="22"/>
                <w:szCs w:val="22"/>
              </w:rPr>
              <w:t xml:space="preserve"> z 202</w:t>
            </w:r>
            <w:r w:rsidR="00CC5267">
              <w:rPr>
                <w:bCs/>
                <w:sz w:val="22"/>
                <w:szCs w:val="22"/>
              </w:rPr>
              <w:t>3</w:t>
            </w:r>
            <w:r w:rsidR="00CC5267" w:rsidRPr="00E87DAB">
              <w:rPr>
                <w:bCs/>
                <w:sz w:val="22"/>
                <w:szCs w:val="22"/>
              </w:rPr>
              <w:t xml:space="preserve"> r.</w:t>
            </w:r>
            <w:r w:rsidR="00CC5267">
              <w:rPr>
                <w:bCs/>
                <w:sz w:val="22"/>
                <w:szCs w:val="22"/>
              </w:rPr>
              <w:t xml:space="preserve"> </w:t>
            </w:r>
            <w:r w:rsidRPr="00E87DAB">
              <w:rPr>
                <w:bCs/>
                <w:sz w:val="22"/>
                <w:szCs w:val="22"/>
              </w:rPr>
              <w:t>Dz. U. poz.</w:t>
            </w:r>
            <w:r w:rsidR="00276224">
              <w:rPr>
                <w:bCs/>
                <w:sz w:val="22"/>
                <w:szCs w:val="22"/>
              </w:rPr>
              <w:t xml:space="preserve"> 852</w:t>
            </w:r>
            <w:r w:rsidRPr="00E87DAB">
              <w:rPr>
                <w:bCs/>
                <w:sz w:val="22"/>
                <w:szCs w:val="22"/>
              </w:rPr>
              <w:t xml:space="preserve"> ze zm</w:t>
            </w:r>
            <w:r w:rsidR="003F3508">
              <w:rPr>
                <w:bCs/>
                <w:sz w:val="22"/>
                <w:szCs w:val="22"/>
              </w:rPr>
              <w:t>.</w:t>
            </w:r>
            <w:r w:rsidRPr="00E87DAB">
              <w:rPr>
                <w:bCs/>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8C040A" w:rsidRPr="00E87DAB" w14:paraId="35FAC60C"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593432" w14:textId="5D1FCDF8" w:rsidR="008C040A" w:rsidRPr="00E87DAB" w:rsidRDefault="00084D2E" w:rsidP="003633AF">
            <w:pPr>
              <w:jc w:val="center"/>
              <w:rPr>
                <w:sz w:val="22"/>
                <w:szCs w:val="22"/>
              </w:rPr>
            </w:pPr>
            <w:r w:rsidRPr="00E87DAB">
              <w:rPr>
                <w:sz w:val="22"/>
                <w:szCs w:val="22"/>
              </w:rPr>
              <w:t>3</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34284C" w14:textId="6A58ACE2" w:rsidR="008C040A" w:rsidRPr="00EC6180" w:rsidRDefault="008C040A" w:rsidP="003633AF">
            <w:pPr>
              <w:jc w:val="both"/>
              <w:rPr>
                <w:bCs/>
                <w:sz w:val="22"/>
                <w:szCs w:val="22"/>
              </w:rPr>
            </w:pPr>
            <w:r w:rsidRPr="00E87DAB">
              <w:rPr>
                <w:b/>
                <w:sz w:val="22"/>
                <w:szCs w:val="22"/>
              </w:rPr>
              <w:t xml:space="preserve">Informacji z Krajowego Rejestru Karnego </w:t>
            </w:r>
            <w:r w:rsidRPr="00E87DAB">
              <w:rPr>
                <w:bCs/>
                <w:sz w:val="22"/>
                <w:szCs w:val="22"/>
              </w:rPr>
              <w:t xml:space="preserve">w zakresie art. 108 ust 1 pkt 1,2,3,4 ustawy </w:t>
            </w:r>
            <w:proofErr w:type="spellStart"/>
            <w:r w:rsidRPr="00E87DAB">
              <w:rPr>
                <w:bCs/>
                <w:sz w:val="22"/>
                <w:szCs w:val="22"/>
              </w:rPr>
              <w:t>Pzp</w:t>
            </w:r>
            <w:proofErr w:type="spellEnd"/>
            <w:r w:rsidRPr="00E87DAB">
              <w:rPr>
                <w:bCs/>
                <w:sz w:val="22"/>
                <w:szCs w:val="22"/>
              </w:rPr>
              <w:t>, wystawionej nie wcześniej niż 6 miesięcy przed jej złożeniem</w:t>
            </w:r>
            <w:r w:rsidR="00EC6180">
              <w:rPr>
                <w:bCs/>
                <w:sz w:val="22"/>
                <w:szCs w:val="22"/>
              </w:rPr>
              <w:t>.</w:t>
            </w:r>
          </w:p>
        </w:tc>
      </w:tr>
      <w:tr w:rsidR="008C040A" w:rsidRPr="00E87DAB" w14:paraId="39FB41EE"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4CDE2E" w14:textId="282D7990" w:rsidR="008C040A" w:rsidRPr="00E87DAB" w:rsidRDefault="00084D2E" w:rsidP="003633AF">
            <w:pPr>
              <w:jc w:val="center"/>
              <w:rPr>
                <w:sz w:val="22"/>
                <w:szCs w:val="22"/>
              </w:rPr>
            </w:pPr>
            <w:r w:rsidRPr="00E87DAB">
              <w:rPr>
                <w:sz w:val="22"/>
                <w:szCs w:val="22"/>
              </w:rPr>
              <w:t>4</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CF47A0E" w14:textId="73837942" w:rsidR="008C040A" w:rsidRPr="00E87DAB" w:rsidRDefault="002D2EB3" w:rsidP="003633AF">
            <w:pPr>
              <w:jc w:val="both"/>
              <w:rPr>
                <w:b/>
                <w:sz w:val="22"/>
                <w:szCs w:val="22"/>
              </w:rPr>
            </w:pPr>
            <w:r w:rsidRPr="00E87DAB">
              <w:rPr>
                <w:b/>
                <w:sz w:val="22"/>
                <w:szCs w:val="22"/>
              </w:rPr>
              <w:t xml:space="preserve">Zaświadczenie z Urzędu Skarbowego Wykonawca </w:t>
            </w:r>
            <w:r w:rsidRPr="00E87DAB">
              <w:rPr>
                <w:bCs/>
                <w:sz w:val="22"/>
                <w:szCs w:val="22"/>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8C040A" w:rsidRPr="00E87DAB" w14:paraId="11398499"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69BA017" w14:textId="739D5450" w:rsidR="008C040A" w:rsidRPr="00E87DAB" w:rsidRDefault="00084D2E" w:rsidP="003633AF">
            <w:pPr>
              <w:jc w:val="center"/>
              <w:rPr>
                <w:sz w:val="22"/>
                <w:szCs w:val="22"/>
              </w:rPr>
            </w:pPr>
            <w:r w:rsidRPr="00E87DAB">
              <w:rPr>
                <w:sz w:val="22"/>
                <w:szCs w:val="22"/>
              </w:rPr>
              <w:lastRenderedPageBreak/>
              <w:t>5</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597064" w14:textId="3BD76EB7" w:rsidR="008C040A" w:rsidRPr="00D74E44" w:rsidRDefault="00C61E48" w:rsidP="003633AF">
            <w:pPr>
              <w:jc w:val="both"/>
              <w:rPr>
                <w:bCs/>
                <w:sz w:val="22"/>
                <w:szCs w:val="22"/>
              </w:rPr>
            </w:pPr>
            <w:r w:rsidRPr="00E87DAB">
              <w:rPr>
                <w:b/>
                <w:sz w:val="22"/>
                <w:szCs w:val="22"/>
              </w:rPr>
              <w:t xml:space="preserve">Zaświadczenie z ZUS lub KRUS Wykonawca </w:t>
            </w:r>
            <w:r w:rsidRPr="00E87DAB">
              <w:rPr>
                <w:bCs/>
                <w:sz w:val="22"/>
                <w:szCs w:val="22"/>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r w:rsidR="002266CC" w:rsidRPr="00E87DAB" w14:paraId="65B078C2" w14:textId="77777777" w:rsidTr="00353C8C">
        <w:trPr>
          <w:trHeight w:val="6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2EF82B" w14:textId="68536C97" w:rsidR="002266CC" w:rsidRPr="00FE666E" w:rsidRDefault="002266CC" w:rsidP="003633AF">
            <w:pPr>
              <w:jc w:val="center"/>
              <w:rPr>
                <w:sz w:val="22"/>
                <w:szCs w:val="22"/>
              </w:rPr>
            </w:pPr>
            <w:r w:rsidRPr="00FE666E">
              <w:rPr>
                <w:sz w:val="22"/>
                <w:szCs w:val="22"/>
              </w:rPr>
              <w:t>6</w:t>
            </w:r>
          </w:p>
        </w:tc>
        <w:tc>
          <w:tcPr>
            <w:tcW w:w="8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F387E0" w14:textId="4B3F9B73" w:rsidR="002266CC" w:rsidRPr="00FE666E" w:rsidRDefault="002266CC" w:rsidP="00C61E48">
            <w:pPr>
              <w:jc w:val="both"/>
              <w:rPr>
                <w:b/>
                <w:sz w:val="22"/>
                <w:szCs w:val="22"/>
              </w:rPr>
            </w:pPr>
            <w:r w:rsidRPr="00FE666E">
              <w:rPr>
                <w:b/>
                <w:sz w:val="22"/>
                <w:szCs w:val="22"/>
              </w:rPr>
              <w:t>Dokumenty potwierdzających, że wykonawca jest ubezpieczony od odpowiedzialności cywilnej</w:t>
            </w:r>
            <w:r w:rsidRPr="00FE666E">
              <w:rPr>
                <w:bCs/>
                <w:sz w:val="22"/>
                <w:szCs w:val="22"/>
              </w:rPr>
              <w:t xml:space="preserve"> w zakresie prowadzonej działalności związanej z przedmiotem zamówienia ze wskazaniem sumy gwarancyjnej tego ubezpieczenia</w:t>
            </w:r>
            <w:r w:rsidR="00AC1875" w:rsidRPr="00FE666E">
              <w:rPr>
                <w:bCs/>
                <w:sz w:val="22"/>
                <w:szCs w:val="22"/>
              </w:rPr>
              <w:t>.</w:t>
            </w:r>
          </w:p>
        </w:tc>
      </w:tr>
    </w:tbl>
    <w:p w14:paraId="162D2D5F" w14:textId="77777777" w:rsidR="00512E40" w:rsidRPr="00E87DAB" w:rsidRDefault="00512E40" w:rsidP="00C16E3E">
      <w:pPr>
        <w:pStyle w:val="Nagwek2"/>
      </w:pPr>
    </w:p>
    <w:p w14:paraId="4C998763" w14:textId="3CBDF6B2" w:rsidR="00B60707" w:rsidRPr="00A43630" w:rsidRDefault="00B60707" w:rsidP="00C16E3E">
      <w:pPr>
        <w:pStyle w:val="Nagwek2"/>
      </w:pPr>
      <w:r w:rsidRPr="00E87DAB">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Jeżeli Wykonawca ma siedzibę lub miejsce zamieszkania poza granicami Rzeczpospolitej Polskiej zamiast dokumentu, o którym mowa w ust.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powyżej powinny być wystawione nie wcześniej niż 3 miesięcy przed ich złożeniem. Podmiotowe środki dowodowe, przedmiotowe środki dowodowe oraz inne dokumenty lub oświadczenia, sporządzone w języku obcym przekazuje się wraz z tłumaczeniem na język polski.</w:t>
      </w:r>
    </w:p>
    <w:p w14:paraId="38EBD0AF" w14:textId="77777777" w:rsidR="00901BA0" w:rsidRPr="00E87DAB" w:rsidRDefault="009C26BF" w:rsidP="00C16E3E">
      <w:pPr>
        <w:pStyle w:val="Nagwek2"/>
      </w:pPr>
      <w:r w:rsidRPr="00E87D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B19CBF" w14:textId="77777777" w:rsidR="00901BA0" w:rsidRPr="00E87DAB" w:rsidRDefault="009C26BF" w:rsidP="00C16E3E">
      <w:pPr>
        <w:pStyle w:val="Nagwek2"/>
      </w:pPr>
      <w:r w:rsidRPr="00E87DA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DD716B1" w14:textId="77777777" w:rsidR="009C26BF" w:rsidRPr="00E87DAB" w:rsidRDefault="009C26BF" w:rsidP="00C16E3E">
      <w:pPr>
        <w:pStyle w:val="Nagwek2"/>
      </w:pPr>
      <w:r w:rsidRPr="00E87DAB">
        <w:t>Zamawiający nie wezwie wykonawcy do złożenia podmiotowych środków dowodowych, jeżeli:</w:t>
      </w:r>
    </w:p>
    <w:p w14:paraId="7F8E4CD4" w14:textId="77777777" w:rsidR="009C26BF" w:rsidRPr="00E87DAB" w:rsidRDefault="009C26BF" w:rsidP="00C16E3E">
      <w:pPr>
        <w:pStyle w:val="Nagwek2"/>
      </w:pPr>
      <w:r w:rsidRPr="00E87DAB">
        <w:t>a)</w:t>
      </w:r>
      <w:r w:rsidR="003633AF" w:rsidRPr="00E87DAB">
        <w:t xml:space="preserve">  </w:t>
      </w:r>
      <w:r w:rsidRPr="00E87DAB">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11265AA1" w14:textId="77777777" w:rsidR="009C26BF" w:rsidRPr="00E87DAB" w:rsidRDefault="009C26BF" w:rsidP="00C16E3E">
      <w:pPr>
        <w:pStyle w:val="Nagwek2"/>
      </w:pPr>
      <w:r w:rsidRPr="00E87DAB">
        <w:t>b)</w:t>
      </w:r>
      <w:r w:rsidR="003633AF" w:rsidRPr="00E87DAB">
        <w:t xml:space="preserve">  </w:t>
      </w:r>
      <w:r w:rsidRPr="00E87DAB">
        <w:t xml:space="preserve"> podmiotowym środkiem dowodowym jest oświadczenie, którego treść odpowiada zakresowi oświadczenia, o którym mowa w art. 125 ust. 1 PZP.</w:t>
      </w:r>
    </w:p>
    <w:p w14:paraId="076F7E7A" w14:textId="68DEC885" w:rsidR="009C26BF" w:rsidRPr="00E87DAB" w:rsidRDefault="009C26BF" w:rsidP="00C16E3E">
      <w:pPr>
        <w:pStyle w:val="Nagwek2"/>
      </w:pPr>
      <w:r w:rsidRPr="00E87DAB">
        <w:t>Wykonawca nie jest zobowiązany do złożenia podmiotowych środków dowodowych, które Zamawiający posiada, jeżeli Wykonawca wskaże te środki oraz potwierdzi ich prawidłowość i aktualność.</w:t>
      </w:r>
    </w:p>
    <w:p w14:paraId="58A925D1" w14:textId="3872A5F4" w:rsidR="0058264A" w:rsidRPr="00E87DAB" w:rsidRDefault="0058264A" w:rsidP="00C16E3E">
      <w:pPr>
        <w:pStyle w:val="Nagwek2"/>
      </w:pPr>
      <w:r w:rsidRPr="00E87DAB">
        <w:rPr>
          <w:color w:val="000000" w:themeColor="text1"/>
        </w:rPr>
        <w:t>W niniejszym postępowaniu komunikacja Zamawiającego z Wykonawcami odbywa się</w:t>
      </w:r>
      <w:r w:rsidRPr="00E87DAB">
        <w:rPr>
          <w:rFonts w:eastAsiaTheme="minorHAnsi"/>
          <w:color w:val="000000" w:themeColor="text1"/>
          <w:lang w:eastAsia="en-US"/>
        </w:rPr>
        <w:t xml:space="preserve"> </w:t>
      </w:r>
      <w:r w:rsidRPr="00E87DAB">
        <w:rPr>
          <w:rFonts w:eastAsiaTheme="minorHAnsi"/>
          <w:lang w:eastAsia="en-US"/>
        </w:rPr>
        <w:t xml:space="preserve">odbywa się przy użyciu środków komunikacji elektronicznej. Wszelką korespondencję do Zamawiającego związaną z niniejszym postępowaniem należy przekazywać za pomocą Platformy (zakładka </w:t>
      </w:r>
      <w:r w:rsidRPr="00E87DAB">
        <w:rPr>
          <w:rFonts w:eastAsiaTheme="minorHAnsi"/>
          <w:lang w:eastAsia="en-US"/>
        </w:rPr>
        <w:lastRenderedPageBreak/>
        <w:t xml:space="preserve">„Formularze” – „Formularze do komunikacji”). Składanie pytań do SWZ wymaga posiadania, co najmniej, konta uproszczonego na Portalu. </w:t>
      </w:r>
    </w:p>
    <w:p w14:paraId="3513B9BE" w14:textId="232EC385" w:rsidR="002409BF" w:rsidRPr="00E87DAB" w:rsidRDefault="002409BF" w:rsidP="00C16E3E">
      <w:pPr>
        <w:pStyle w:val="Nagwek2"/>
      </w:pPr>
      <w:bookmarkStart w:id="9" w:name="_Hlk37863747"/>
      <w:r w:rsidRPr="00E87DAB">
        <w:t>Korzystanie z P</w:t>
      </w:r>
      <w:r w:rsidR="0058264A" w:rsidRPr="00E87DAB">
        <w:t xml:space="preserve">latformy </w:t>
      </w:r>
      <w:r w:rsidRPr="00E87DAB">
        <w:t>przez Wykonawcę jest bezpłatne</w:t>
      </w:r>
      <w:bookmarkEnd w:id="9"/>
      <w:r w:rsidRPr="00E87DAB">
        <w:t>.</w:t>
      </w:r>
    </w:p>
    <w:p w14:paraId="50C97D26" w14:textId="388F1FDA" w:rsidR="002409BF" w:rsidRPr="006F7847" w:rsidRDefault="002409BF" w:rsidP="006F7847">
      <w:pPr>
        <w:keepNext/>
        <w:suppressAutoHyphens/>
        <w:spacing w:before="240" w:after="60"/>
        <w:contextualSpacing/>
        <w:outlineLvl w:val="1"/>
        <w:rPr>
          <w:b/>
          <w:bCs/>
          <w:i/>
          <w:iCs/>
          <w:lang w:eastAsia="ar-SA"/>
        </w:rPr>
      </w:pPr>
      <w:bookmarkStart w:id="10" w:name="_Hlk37863788"/>
      <w:r w:rsidRPr="00C16E3E">
        <w:rPr>
          <w:b/>
          <w:bCs/>
        </w:rPr>
        <w:t>Na P</w:t>
      </w:r>
      <w:r w:rsidR="0058264A" w:rsidRPr="00C16E3E">
        <w:rPr>
          <w:b/>
          <w:bCs/>
        </w:rPr>
        <w:t>ortalu</w:t>
      </w:r>
      <w:r w:rsidRPr="00C16E3E">
        <w:t xml:space="preserve"> </w:t>
      </w:r>
      <w:r w:rsidRPr="00C16E3E">
        <w:rPr>
          <w:b/>
          <w:bCs/>
        </w:rPr>
        <w:t xml:space="preserve">postępowanie prowadzone jest pod nazwą: </w:t>
      </w:r>
      <w:r w:rsidR="00132987" w:rsidRPr="00132987">
        <w:rPr>
          <w:rFonts w:eastAsiaTheme="minorHAnsi"/>
          <w:b/>
          <w:bCs/>
        </w:rPr>
        <w:t>Świadczenie kompleksowych usług pralniczych przez okres 12 miesięcy</w:t>
      </w:r>
      <w:r w:rsidR="006F7847">
        <w:rPr>
          <w:rFonts w:eastAsiaTheme="minorHAnsi"/>
          <w:b/>
          <w:bCs/>
        </w:rPr>
        <w:t>,</w:t>
      </w:r>
      <w:r w:rsidR="00351AE7" w:rsidRPr="00C16E3E">
        <w:t xml:space="preserve"> </w:t>
      </w:r>
      <w:r w:rsidRPr="00C16E3E">
        <w:rPr>
          <w:b/>
          <w:bCs/>
        </w:rPr>
        <w:t>znak</w:t>
      </w:r>
      <w:r w:rsidRPr="00C16E3E">
        <w:t xml:space="preserve"> </w:t>
      </w:r>
      <w:r w:rsidR="0058264A" w:rsidRPr="00C16E3E">
        <w:rPr>
          <w:b/>
          <w:bCs/>
        </w:rPr>
        <w:t>postępowania</w:t>
      </w:r>
      <w:r w:rsidRPr="00C16E3E">
        <w:rPr>
          <w:b/>
          <w:bCs/>
        </w:rPr>
        <w:t>:</w:t>
      </w:r>
      <w:r w:rsidRPr="00C16E3E">
        <w:t xml:space="preserve"> </w:t>
      </w:r>
      <w:bookmarkEnd w:id="10"/>
      <w:r w:rsidR="00C81960">
        <w:rPr>
          <w:b/>
          <w:bCs/>
        </w:rPr>
        <w:t>06</w:t>
      </w:r>
      <w:r w:rsidR="003D4FA4" w:rsidRPr="00C16E3E">
        <w:rPr>
          <w:b/>
          <w:bCs/>
        </w:rPr>
        <w:t>/</w:t>
      </w:r>
      <w:r w:rsidR="0058264A" w:rsidRPr="00C16E3E">
        <w:rPr>
          <w:b/>
          <w:bCs/>
        </w:rPr>
        <w:t>ZP</w:t>
      </w:r>
      <w:r w:rsidR="003D4FA4" w:rsidRPr="00C16E3E">
        <w:rPr>
          <w:b/>
          <w:bCs/>
        </w:rPr>
        <w:t>/202</w:t>
      </w:r>
      <w:r w:rsidR="00AA2802">
        <w:rPr>
          <w:b/>
          <w:bCs/>
        </w:rPr>
        <w:t>4</w:t>
      </w:r>
    </w:p>
    <w:p w14:paraId="1F2B6647" w14:textId="77777777" w:rsidR="00C16E3E" w:rsidRPr="00C16E3E" w:rsidRDefault="00C16E3E" w:rsidP="00C16E3E">
      <w:pPr>
        <w:pStyle w:val="Nagwek2"/>
      </w:pPr>
    </w:p>
    <w:p w14:paraId="5CD2ED73" w14:textId="61DFE596" w:rsidR="002409BF" w:rsidRPr="00E87DAB" w:rsidRDefault="002409BF" w:rsidP="00C16E3E">
      <w:pPr>
        <w:pStyle w:val="Nagwek2"/>
      </w:pPr>
      <w:bookmarkStart w:id="11" w:name="_Hlk37863807"/>
      <w:r w:rsidRPr="00E87DAB">
        <w:t xml:space="preserve">Wykonawca przystępując do postępowania o udzielenie zamówienia publicznego, akceptuje warunki korzystania z Platformy określone na stronie internetowej </w:t>
      </w:r>
      <w:r w:rsidR="002E1A9F" w:rsidRPr="00E87DAB">
        <w:t>https://ezamowienia.gov.pl/pl/komponent-edukacyjny/</w:t>
      </w:r>
      <w:r w:rsidRPr="00E87DAB">
        <w:t xml:space="preserve"> oraz uznaje go za wiążący</w:t>
      </w:r>
      <w:bookmarkEnd w:id="11"/>
      <w:r w:rsidRPr="00E87DAB">
        <w:t>.</w:t>
      </w:r>
    </w:p>
    <w:p w14:paraId="22EC3C08" w14:textId="77777777" w:rsidR="002409BF" w:rsidRPr="00E87DAB" w:rsidRDefault="002409BF" w:rsidP="00C16E3E">
      <w:pPr>
        <w:pStyle w:val="Nagwek2"/>
      </w:pPr>
      <w:r w:rsidRPr="00E87DAB">
        <w:t>Wykonawca zamierzający wziąć udział w postępowaniu musi posiadać konto na Platformie.</w:t>
      </w:r>
    </w:p>
    <w:p w14:paraId="5BC7BDEB" w14:textId="77777777" w:rsidR="003506B9" w:rsidRPr="00E87DAB" w:rsidRDefault="002409BF" w:rsidP="00C16E3E">
      <w:pPr>
        <w:pStyle w:val="Nagwek2"/>
      </w:pPr>
      <w:r w:rsidRPr="00E87DAB">
        <w:t>Do złożenia oferty konieczne jest posiadanie przez osobę upoważnioną do reprezentowania Wykonawcy ważnego kwalifikowanego podpisu elektronicznego, podpisu zaufanego lub podpisu osobistego.</w:t>
      </w:r>
    </w:p>
    <w:p w14:paraId="18CDD75C" w14:textId="77777777" w:rsidR="009C26BF" w:rsidRPr="00E87DAB" w:rsidRDefault="009C26BF" w:rsidP="00C16E3E">
      <w:pPr>
        <w:pStyle w:val="Nagwek2"/>
      </w:pPr>
      <w:r w:rsidRPr="00E87DAB">
        <w:t>Ilekroć w niniejszej SWZ jest mowa o:</w:t>
      </w:r>
    </w:p>
    <w:p w14:paraId="2BCBA8FC" w14:textId="11159AC8" w:rsidR="009C26BF" w:rsidRPr="00E87DAB" w:rsidRDefault="009C26BF" w:rsidP="00C16E3E">
      <w:pPr>
        <w:pStyle w:val="Nagwek2"/>
      </w:pPr>
      <w:r w:rsidRPr="00E87DAB">
        <w:t>- podpisie zaufanym – należy przez to rozumieć podpis, o którym mowa art. 3 pkt 14a ustawy z 17 lutego 2005 r. o informatyzacji działalności podmiotów realizujących zadania publiczne (</w:t>
      </w:r>
      <w:proofErr w:type="spellStart"/>
      <w:r w:rsidRPr="00E87DAB">
        <w:t>t.j</w:t>
      </w:r>
      <w:proofErr w:type="spellEnd"/>
      <w:r w:rsidR="00C81960">
        <w:t xml:space="preserve">. </w:t>
      </w:r>
      <w:r w:rsidRPr="00E87DAB">
        <w:t>Dz.U.202</w:t>
      </w:r>
      <w:r w:rsidR="002C3B94">
        <w:t xml:space="preserve">4 </w:t>
      </w:r>
      <w:r w:rsidRPr="00E87DAB">
        <w:t>poz. 3</w:t>
      </w:r>
      <w:r w:rsidR="002C3B94">
        <w:t>07</w:t>
      </w:r>
      <w:r w:rsidRPr="00E87DAB">
        <w:t>);</w:t>
      </w:r>
    </w:p>
    <w:p w14:paraId="3F1E86BE" w14:textId="7F38DE09" w:rsidR="009C26BF" w:rsidRPr="00E87DAB" w:rsidRDefault="009C26BF" w:rsidP="00C16E3E">
      <w:pPr>
        <w:pStyle w:val="Nagwek2"/>
      </w:pPr>
      <w:r w:rsidRPr="00E87DAB">
        <w:t>- podpisie osobistym – należy przez to rozumieć podpis, o którym mowa w art. z art. 2 ust. 1 pkt 9 ustawy z 6 sierpnia 2010 r. o dowodach osobistych (</w:t>
      </w:r>
      <w:proofErr w:type="spellStart"/>
      <w:r w:rsidRPr="00E87DAB">
        <w:t>t.j</w:t>
      </w:r>
      <w:proofErr w:type="spellEnd"/>
      <w:r w:rsidRPr="00E87DAB">
        <w:t xml:space="preserve"> Dz.U.202</w:t>
      </w:r>
      <w:r w:rsidR="00B312D3">
        <w:t>2</w:t>
      </w:r>
      <w:r w:rsidRPr="00E87DAB">
        <w:t xml:space="preserve"> poz. </w:t>
      </w:r>
      <w:r w:rsidR="00B312D3">
        <w:t>671</w:t>
      </w:r>
      <w:r w:rsidRPr="00E87DAB">
        <w:t>).</w:t>
      </w:r>
    </w:p>
    <w:p w14:paraId="1123ED89" w14:textId="1C75F635" w:rsidR="009C26BF" w:rsidRPr="00E87DAB" w:rsidRDefault="009C26BF" w:rsidP="00C16E3E">
      <w:pPr>
        <w:pStyle w:val="Nagwek2"/>
      </w:pPr>
      <w:bookmarkStart w:id="12" w:name="_Hlk37936911"/>
      <w:r w:rsidRPr="00E87DAB">
        <w:t>Zalecenia Zamawiającego odnośnie kwalifikowanego podpisu elektronicznego</w:t>
      </w:r>
      <w:bookmarkEnd w:id="12"/>
      <w:r w:rsidRPr="00E87DAB">
        <w:t>:</w:t>
      </w:r>
    </w:p>
    <w:p w14:paraId="2A5C5153" w14:textId="19764A2E" w:rsidR="009C26BF" w:rsidRPr="00E87DAB" w:rsidRDefault="009C26BF" w:rsidP="00C16E3E">
      <w:pPr>
        <w:pStyle w:val="Nagwek2"/>
      </w:pPr>
      <w:bookmarkStart w:id="13" w:name="_Hlk37936930"/>
      <w:r w:rsidRPr="00E87DAB">
        <w:t xml:space="preserve">- dokumenty sporządzone i przesyłane w formacie .pdf zaleca się podpisywać kwalifikowanym </w:t>
      </w:r>
      <w:r w:rsidR="008E3106" w:rsidRPr="00E87DAB">
        <w:t xml:space="preserve"> </w:t>
      </w:r>
      <w:r w:rsidRPr="00E87DAB">
        <w:t xml:space="preserve">podpisem elektronicznym w formacie </w:t>
      </w:r>
      <w:proofErr w:type="spellStart"/>
      <w:r w:rsidRPr="00E87DAB">
        <w:t>PAdES</w:t>
      </w:r>
      <w:bookmarkEnd w:id="13"/>
      <w:proofErr w:type="spellEnd"/>
      <w:r w:rsidRPr="00E87DAB">
        <w:t>;</w:t>
      </w:r>
    </w:p>
    <w:p w14:paraId="32A8AB9A" w14:textId="77777777" w:rsidR="009C26BF" w:rsidRPr="00E87DAB" w:rsidRDefault="009C26BF" w:rsidP="00C16E3E">
      <w:pPr>
        <w:pStyle w:val="Nagwek2"/>
      </w:pPr>
      <w:r w:rsidRPr="00E87DAB">
        <w:t>- dokumenty sporządzone i przesyłane w formacie innym niż .pdf (np.: .</w:t>
      </w:r>
      <w:proofErr w:type="spellStart"/>
      <w:r w:rsidRPr="00E87DAB">
        <w:t>doc</w:t>
      </w:r>
      <w:proofErr w:type="spellEnd"/>
      <w:r w:rsidRPr="00E87DAB">
        <w:t>, .</w:t>
      </w:r>
      <w:proofErr w:type="spellStart"/>
      <w:r w:rsidRPr="00E87DAB">
        <w:t>docx</w:t>
      </w:r>
      <w:proofErr w:type="spellEnd"/>
      <w:r w:rsidRPr="00E87DAB">
        <w:t>, .</w:t>
      </w:r>
      <w:proofErr w:type="spellStart"/>
      <w:r w:rsidRPr="00E87DAB">
        <w:t>xlsx</w:t>
      </w:r>
      <w:proofErr w:type="spellEnd"/>
      <w:r w:rsidRPr="00E87DAB">
        <w:t>, .</w:t>
      </w:r>
      <w:proofErr w:type="spellStart"/>
      <w:r w:rsidRPr="00E87DAB">
        <w:t>xml</w:t>
      </w:r>
      <w:proofErr w:type="spellEnd"/>
      <w:r w:rsidRPr="00E87DAB">
        <w:t xml:space="preserve">) zaleca się podpisywać kwalifikowanym podpisem elektronicznym w formacie </w:t>
      </w:r>
      <w:proofErr w:type="spellStart"/>
      <w:r w:rsidRPr="00E87DAB">
        <w:t>XAdES</w:t>
      </w:r>
      <w:proofErr w:type="spellEnd"/>
      <w:r w:rsidRPr="00E87DAB">
        <w:t>;</w:t>
      </w:r>
    </w:p>
    <w:p w14:paraId="0BCC139B" w14:textId="77777777" w:rsidR="009C26BF" w:rsidRPr="00E87DAB" w:rsidRDefault="009C26BF" w:rsidP="00C16E3E">
      <w:pPr>
        <w:pStyle w:val="Nagwek2"/>
      </w:pPr>
      <w:r w:rsidRPr="00E87DAB">
        <w:t xml:space="preserve"> - do składania kwalifikowanego podpisu elektronicznego zaleca się stosowanie algorytmu SHA-2 (lub wyższego).</w:t>
      </w:r>
    </w:p>
    <w:p w14:paraId="09ADA463" w14:textId="68F30569" w:rsidR="00901BA0" w:rsidRPr="00E87DAB" w:rsidRDefault="009C26BF" w:rsidP="00C16E3E">
      <w:pPr>
        <w:pStyle w:val="Nagwek2"/>
      </w:pPr>
      <w:bookmarkStart w:id="14" w:name="_Hlk37864921"/>
      <w:bookmarkStart w:id="15" w:name="_Hlk37865118"/>
      <w:r w:rsidRPr="00E87DA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4"/>
      <w:bookmarkEnd w:id="15"/>
    </w:p>
    <w:p w14:paraId="65881366" w14:textId="77777777" w:rsidR="007F4692" w:rsidRPr="00E87DAB" w:rsidRDefault="007F4692" w:rsidP="00C16E3E">
      <w:pPr>
        <w:pStyle w:val="Nagwek2"/>
      </w:pPr>
      <w:r w:rsidRPr="002279F4">
        <w:t>Osoby uprawnione do komunikowania się z wykonawcami w zakresie</w:t>
      </w:r>
      <w:r w:rsidRPr="00E87DAB">
        <w:t>:</w:t>
      </w:r>
    </w:p>
    <w:p w14:paraId="305D1B0E" w14:textId="589B9CC6" w:rsidR="007F4692" w:rsidRPr="00E87DAB" w:rsidRDefault="007F4692">
      <w:pPr>
        <w:numPr>
          <w:ilvl w:val="1"/>
          <w:numId w:val="2"/>
        </w:numPr>
        <w:spacing w:afterLines="60" w:after="144"/>
        <w:ind w:left="680" w:hanging="286"/>
        <w:jc w:val="both"/>
        <w:rPr>
          <w:sz w:val="22"/>
          <w:szCs w:val="22"/>
        </w:rPr>
      </w:pPr>
      <w:r w:rsidRPr="00E87DAB">
        <w:rPr>
          <w:sz w:val="22"/>
          <w:szCs w:val="22"/>
        </w:rPr>
        <w:t xml:space="preserve">właściwości </w:t>
      </w:r>
      <w:r w:rsidRPr="00E87DAB">
        <w:rPr>
          <w:color w:val="000000" w:themeColor="text1"/>
          <w:sz w:val="22"/>
          <w:szCs w:val="22"/>
          <w:u w:val="single" w:color="000000"/>
        </w:rPr>
        <w:t>proceduralnych</w:t>
      </w:r>
      <w:r w:rsidRPr="00E87DAB">
        <w:rPr>
          <w:color w:val="000000" w:themeColor="text1"/>
          <w:sz w:val="22"/>
          <w:szCs w:val="22"/>
        </w:rPr>
        <w:t xml:space="preserve"> postępowania – </w:t>
      </w:r>
      <w:r w:rsidR="002E1A9F" w:rsidRPr="00E87DAB">
        <w:rPr>
          <w:color w:val="000000" w:themeColor="text1"/>
          <w:sz w:val="22"/>
          <w:szCs w:val="22"/>
        </w:rPr>
        <w:t>Jolanta Szafranowska</w:t>
      </w:r>
      <w:r w:rsidRPr="00E87DAB">
        <w:rPr>
          <w:color w:val="000000" w:themeColor="text1"/>
          <w:sz w:val="22"/>
          <w:szCs w:val="22"/>
        </w:rPr>
        <w:t>;</w:t>
      </w:r>
    </w:p>
    <w:p w14:paraId="7EE3AA3E" w14:textId="3A00E1A4" w:rsidR="007F4692" w:rsidRPr="00E87DAB" w:rsidRDefault="007F4692">
      <w:pPr>
        <w:numPr>
          <w:ilvl w:val="1"/>
          <w:numId w:val="2"/>
        </w:numPr>
        <w:spacing w:afterLines="60" w:after="144"/>
        <w:ind w:left="680" w:hanging="286"/>
        <w:jc w:val="both"/>
        <w:rPr>
          <w:b/>
          <w:sz w:val="22"/>
          <w:szCs w:val="22"/>
        </w:rPr>
      </w:pPr>
      <w:r w:rsidRPr="00E87DAB">
        <w:rPr>
          <w:sz w:val="22"/>
          <w:szCs w:val="22"/>
        </w:rPr>
        <w:t xml:space="preserve">e-mail do korespondencji : </w:t>
      </w:r>
      <w:hyperlink r:id="rId15" w:history="1">
        <w:r w:rsidR="002E1A9F" w:rsidRPr="00E87DAB">
          <w:rPr>
            <w:rStyle w:val="Hipercze"/>
            <w:b/>
            <w:sz w:val="22"/>
            <w:szCs w:val="22"/>
          </w:rPr>
          <w:t>zamowienia.publiczne@szpital.sejny.pl</w:t>
        </w:r>
      </w:hyperlink>
      <w:r w:rsidRPr="00E87DAB">
        <w:rPr>
          <w:b/>
          <w:sz w:val="22"/>
          <w:szCs w:val="22"/>
        </w:rPr>
        <w:t xml:space="preserve"> </w:t>
      </w:r>
    </w:p>
    <w:p w14:paraId="7F071BA2" w14:textId="00DA5430" w:rsidR="007F4692" w:rsidRPr="00E87DAB" w:rsidRDefault="007F4692">
      <w:pPr>
        <w:numPr>
          <w:ilvl w:val="1"/>
          <w:numId w:val="2"/>
        </w:numPr>
        <w:spacing w:afterLines="60" w:after="144"/>
        <w:ind w:left="680" w:hanging="286"/>
        <w:jc w:val="both"/>
        <w:rPr>
          <w:bCs/>
          <w:sz w:val="22"/>
          <w:szCs w:val="22"/>
        </w:rPr>
      </w:pPr>
      <w:r w:rsidRPr="00E87DAB">
        <w:rPr>
          <w:sz w:val="22"/>
          <w:szCs w:val="22"/>
        </w:rPr>
        <w:t xml:space="preserve">nr tel. </w:t>
      </w:r>
      <w:r w:rsidRPr="00E87DAB">
        <w:rPr>
          <w:bCs/>
          <w:sz w:val="22"/>
          <w:szCs w:val="22"/>
        </w:rPr>
        <w:t xml:space="preserve">87 </w:t>
      </w:r>
      <w:r w:rsidR="002E1A9F" w:rsidRPr="00E87DAB">
        <w:rPr>
          <w:bCs/>
          <w:sz w:val="22"/>
          <w:szCs w:val="22"/>
        </w:rPr>
        <w:t>51 72 319</w:t>
      </w:r>
      <w:r w:rsidRPr="00E87DAB">
        <w:rPr>
          <w:bCs/>
          <w:sz w:val="22"/>
          <w:szCs w:val="22"/>
        </w:rPr>
        <w:t>.</w:t>
      </w:r>
    </w:p>
    <w:p w14:paraId="4EBC13A8" w14:textId="77777777" w:rsidR="007F4692" w:rsidRPr="00E87DAB" w:rsidRDefault="007F4692" w:rsidP="00C16E3E">
      <w:pPr>
        <w:pStyle w:val="Nagwek2"/>
      </w:pPr>
      <w:r w:rsidRPr="00E87DAB">
        <w:t xml:space="preserve">Komunikacja ustna dopuszczalna jest tylko w odniesieniu do informacji, które nie są istotne, w szczególności nie dotyczą ogłoszenia o zamówieniu lub dokumentów zamówienia oraz ofert, o ile jej treść jest udokumentowana. </w:t>
      </w:r>
    </w:p>
    <w:p w14:paraId="204AECF9" w14:textId="77777777" w:rsidR="00901BA0" w:rsidRPr="00E87DAB" w:rsidRDefault="00901BA0" w:rsidP="00C16E3E">
      <w:pPr>
        <w:pStyle w:val="Nagwek2"/>
      </w:pPr>
    </w:p>
    <w:p w14:paraId="0E039A7B" w14:textId="77777777" w:rsidR="00B30F19" w:rsidRPr="00E87DAB" w:rsidRDefault="00B30F19" w:rsidP="009D7808">
      <w:pPr>
        <w:pStyle w:val="Nagwek1"/>
        <w:rPr>
          <w:rFonts w:ascii="Times New Roman" w:hAnsi="Times New Roman"/>
          <w:sz w:val="22"/>
          <w:szCs w:val="22"/>
        </w:rPr>
      </w:pPr>
      <w:bookmarkStart w:id="16" w:name="_Toc258314250"/>
      <w:r w:rsidRPr="00E87DAB">
        <w:rPr>
          <w:rFonts w:ascii="Times New Roman" w:hAnsi="Times New Roman"/>
          <w:sz w:val="22"/>
          <w:szCs w:val="22"/>
        </w:rPr>
        <w:t>INFORMACJA DLA WYKONAWCÓW zamierzających powierzyć wykonanie części zamówienia podwykonawcom</w:t>
      </w:r>
    </w:p>
    <w:p w14:paraId="3B4A1535" w14:textId="77777777" w:rsidR="00B30F19" w:rsidRPr="00E87DAB" w:rsidRDefault="00B30F19" w:rsidP="00C16E3E">
      <w:pPr>
        <w:pStyle w:val="Nagwek2"/>
      </w:pPr>
    </w:p>
    <w:p w14:paraId="241C78C2" w14:textId="77777777" w:rsidR="00B30F19" w:rsidRPr="00E87DAB" w:rsidRDefault="00B30F19" w:rsidP="00C16E3E">
      <w:pPr>
        <w:pStyle w:val="Nagwek2"/>
      </w:pPr>
      <w:r w:rsidRPr="00E87DAB">
        <w:t xml:space="preserve">Zamawiający zgodnie z art. 462 Ustawy </w:t>
      </w:r>
      <w:proofErr w:type="spellStart"/>
      <w:r w:rsidRPr="00E87DAB">
        <w:t>Pzp</w:t>
      </w:r>
      <w:proofErr w:type="spellEnd"/>
      <w:r w:rsidRPr="00E87DAB">
        <w:t xml:space="preserve"> dopuszcza wykonanie części zamówienia przy udziale podwykonawców.  </w:t>
      </w:r>
    </w:p>
    <w:p w14:paraId="73517088" w14:textId="77777777" w:rsidR="00B30F19" w:rsidRPr="00E87DAB" w:rsidRDefault="00B30F19" w:rsidP="00C16E3E">
      <w:pPr>
        <w:pStyle w:val="Nagwek2"/>
      </w:pPr>
      <w:r w:rsidRPr="00E87DAB">
        <w:t xml:space="preserve">Zamawiający nie zastrzega obowiązku osobistego wykonania przez Wykonawcę kluczowych części zamówienia </w:t>
      </w:r>
    </w:p>
    <w:p w14:paraId="16570B3E" w14:textId="77777777" w:rsidR="00B30F19" w:rsidRPr="00E87DAB" w:rsidRDefault="00B30F19" w:rsidP="00C16E3E">
      <w:pPr>
        <w:pStyle w:val="Nagwek2"/>
      </w:pPr>
      <w:r w:rsidRPr="00E87DAB">
        <w:t xml:space="preserve">Zamawiający żąda wskazania przez Wykonawcę, w ofercie, części zamówienia, których wykonanie zamierza powierzyć Podwykonawcom, i podania nazw Podwykonawców, jeżeli są już znani. </w:t>
      </w:r>
    </w:p>
    <w:p w14:paraId="24570A7D" w14:textId="304CF72E" w:rsidR="00B30F19" w:rsidRPr="00E87DAB" w:rsidRDefault="00B30F19" w:rsidP="00C16E3E">
      <w:pPr>
        <w:pStyle w:val="Nagwek2"/>
      </w:pPr>
      <w:r w:rsidRPr="003D2D17">
        <w:t xml:space="preserve">Zamawiający żąda, aby przed przystąpieniem do wykonania zamówienia Wykonawca podał nazwy, dane kontaktowe oraz przedstawicieli, Podwykonawców zaangażowanych w usługi, jeżeli są już znani. </w:t>
      </w:r>
      <w:r w:rsidRPr="00E87DAB">
        <w:t xml:space="preserve">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14:paraId="3A3A2365" w14:textId="77777777" w:rsidR="00B30F19" w:rsidRPr="00E87DAB" w:rsidRDefault="00B30F19" w:rsidP="00C16E3E">
      <w:pPr>
        <w:pStyle w:val="Nagwek2"/>
      </w:pPr>
      <w:r w:rsidRPr="00E87DAB">
        <w:lastRenderedPageBreak/>
        <w:t xml:space="preserve">Jeżeli zmiana albo rezygnacja z Podwykonawcy dotyczy podmiotu, na którego zasoby wykonawca powoływał się, na zasadach określonych w art. 118 ust. 1 </w:t>
      </w:r>
      <w:proofErr w:type="spellStart"/>
      <w:r w:rsidRPr="00E87DAB">
        <w:t>Pzp</w:t>
      </w:r>
      <w:proofErr w:type="spellEnd"/>
      <w:r w:rsidRPr="00E87DAB">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36CA631" w14:textId="77777777" w:rsidR="00B30F19" w:rsidRPr="00E87DAB" w:rsidRDefault="00B30F19" w:rsidP="00C16E3E">
      <w:pPr>
        <w:pStyle w:val="Nagwek2"/>
      </w:pPr>
      <w:r w:rsidRPr="00E87DAB">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5A309119" w14:textId="02DC166B" w:rsidR="00B30F19" w:rsidRPr="00E87DAB" w:rsidRDefault="00B30F19" w:rsidP="00C16E3E">
      <w:pPr>
        <w:pStyle w:val="Nagwek2"/>
      </w:pPr>
      <w:r w:rsidRPr="00E87DAB">
        <w:t xml:space="preserve">Podwykonawca zobowiązany jest do posiadania odpowiednich uprawnień, jeżeli jest to objęte przedmiotem zamówienia. </w:t>
      </w:r>
    </w:p>
    <w:p w14:paraId="2021A4FA" w14:textId="68E08702" w:rsidR="00B30F19" w:rsidRPr="00E87DAB" w:rsidRDefault="00B30F19" w:rsidP="00C16E3E">
      <w:pPr>
        <w:pStyle w:val="Nagwek2"/>
      </w:pPr>
      <w:r w:rsidRPr="00E87DAB">
        <w:t>Wykonawca jest zobowiązany do przedłożenia poświadczonej za zgodność z oryginałem kopii umowy o podwykonawstwo, której przedmiotem są dostawy, usługi, oraz jej zmian.</w:t>
      </w:r>
      <w:r w:rsidR="004B3BFB">
        <w:rPr>
          <w:color w:val="FF0000"/>
        </w:rPr>
        <w:t xml:space="preserve"> </w:t>
      </w:r>
      <w:r w:rsidR="005C73A0" w:rsidRPr="00615131">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 </w:t>
      </w:r>
    </w:p>
    <w:p w14:paraId="45C2DC49" w14:textId="5C63BFE5" w:rsidR="00B30F19" w:rsidRPr="00E87DAB" w:rsidRDefault="00B30F19" w:rsidP="00C16E3E">
      <w:pPr>
        <w:pStyle w:val="Nagwek2"/>
      </w:pPr>
      <w:r w:rsidRPr="00E87DAB">
        <w:t xml:space="preserve">Zapłata wynagrodzenia należnego Wykonawcy za zrealizowanie części zamówienia nastąpi po przedstawieniu dowodów zapłaty wymagalnego wynagrodzenia Podwykonawcom biorącym udział w realizacji odebranych usług. </w:t>
      </w:r>
    </w:p>
    <w:p w14:paraId="5F89BF80" w14:textId="3B864FAB" w:rsidR="00B30F19" w:rsidRPr="00E87DAB" w:rsidRDefault="00B30F19" w:rsidP="00C16E3E">
      <w:pPr>
        <w:pStyle w:val="Nagwek2"/>
      </w:pPr>
      <w:r w:rsidRPr="00E87DAB">
        <w:t xml:space="preserve">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 </w:t>
      </w:r>
    </w:p>
    <w:p w14:paraId="42846951" w14:textId="77777777" w:rsidR="00B30F19" w:rsidRPr="00E87DAB" w:rsidRDefault="00B30F19" w:rsidP="00C16E3E">
      <w:pPr>
        <w:pStyle w:val="Nagwek2"/>
      </w:pPr>
    </w:p>
    <w:p w14:paraId="6CC91DC4" w14:textId="77777777" w:rsidR="00B30F19" w:rsidRPr="00E87DAB" w:rsidRDefault="00B30F19" w:rsidP="009D7808">
      <w:pPr>
        <w:pStyle w:val="Nagwek1"/>
        <w:rPr>
          <w:rFonts w:ascii="Times New Roman" w:hAnsi="Times New Roman"/>
          <w:sz w:val="22"/>
          <w:szCs w:val="22"/>
        </w:rPr>
      </w:pPr>
      <w:r w:rsidRPr="00E87DAB">
        <w:rPr>
          <w:rFonts w:ascii="Times New Roman" w:hAnsi="Times New Roman"/>
          <w:sz w:val="22"/>
          <w:szCs w:val="22"/>
        </w:rPr>
        <w:t>Informacja dla wykonawców wspólnie ubiegających się o udzielenie zamówienia</w:t>
      </w:r>
    </w:p>
    <w:p w14:paraId="4A47D6F9" w14:textId="77777777" w:rsidR="00B30F19" w:rsidRPr="00E87DAB" w:rsidRDefault="00B30F19" w:rsidP="00C16E3E">
      <w:pPr>
        <w:pStyle w:val="Nagwek2"/>
      </w:pPr>
    </w:p>
    <w:p w14:paraId="410EFA94" w14:textId="77777777" w:rsidR="00B30F19" w:rsidRPr="00E87DAB" w:rsidRDefault="00B30F19" w:rsidP="00C16E3E">
      <w:pPr>
        <w:pStyle w:val="Nagwek2"/>
      </w:pPr>
      <w:r w:rsidRPr="00E87DAB">
        <w:t xml:space="preserve">Wykonawcy wspólnie ubiegający się o zamówienie ponoszą solidarną odpowiedzialność za wykonanie umowy i wniesienie zabezpieczenia należytego wykonania umowy. </w:t>
      </w:r>
    </w:p>
    <w:p w14:paraId="76AFDDB9" w14:textId="77777777" w:rsidR="00B30F19" w:rsidRPr="00E87DAB" w:rsidRDefault="00B30F19" w:rsidP="00C16E3E">
      <w:pPr>
        <w:pStyle w:val="Nagwek2"/>
      </w:pPr>
      <w:r w:rsidRPr="00E87DAB">
        <w:t xml:space="preserve">Dokument potwierdzający ustanowienie pełnomocnika powinien zawierać: </w:t>
      </w:r>
    </w:p>
    <w:p w14:paraId="53D9F9DE" w14:textId="77777777" w:rsidR="00B30F19" w:rsidRPr="00E87DAB" w:rsidRDefault="00B30F19" w:rsidP="00C16E3E">
      <w:pPr>
        <w:pStyle w:val="Nagwek2"/>
      </w:pPr>
      <w:r w:rsidRPr="00E87DAB">
        <w:t xml:space="preserve">1) wskazanie postępowania o zamówienie publiczne, którego dotyczy, </w:t>
      </w:r>
    </w:p>
    <w:p w14:paraId="6C5396A2" w14:textId="77777777" w:rsidR="00B30F19" w:rsidRPr="00E87DAB" w:rsidRDefault="00B30F19" w:rsidP="00C16E3E">
      <w:pPr>
        <w:pStyle w:val="Nagwek2"/>
      </w:pPr>
      <w:r w:rsidRPr="00E87DAB">
        <w:t xml:space="preserve">2)Wykonawców ubiegających się wspólnie o udzielenie zamówienia, </w:t>
      </w:r>
    </w:p>
    <w:p w14:paraId="5DC6AEA6" w14:textId="77777777" w:rsidR="00B30F19" w:rsidRPr="00E87DAB" w:rsidRDefault="00B30F19" w:rsidP="00C16E3E">
      <w:pPr>
        <w:pStyle w:val="Nagwek2"/>
      </w:pPr>
      <w:r w:rsidRPr="00E87DAB">
        <w:t xml:space="preserve">3)ustanowionego pełnomocnika oraz 4) zakres jego umocowania. </w:t>
      </w:r>
    </w:p>
    <w:p w14:paraId="2A27026E" w14:textId="77777777" w:rsidR="00B30F19" w:rsidRPr="00E87DAB" w:rsidRDefault="00B30F19" w:rsidP="00C16E3E">
      <w:pPr>
        <w:pStyle w:val="Nagwek2"/>
      </w:pPr>
      <w:r w:rsidRPr="00E87DAB">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3594ED8F" w14:textId="77777777" w:rsidR="00B30F19" w:rsidRPr="00E87DAB" w:rsidRDefault="00B30F19" w:rsidP="00C16E3E">
      <w:pPr>
        <w:pStyle w:val="Nagwek2"/>
      </w:pPr>
      <w:r w:rsidRPr="00E87DAB">
        <w:t xml:space="preserve">W przypadku Wykonawców wspólnie ubiegających się o udzielenie zamówienia, żaden z nich nie może podlegać wykluczeniu z powodu niespełnienia warunków, o których mowa art. 108 ust. 1oraz na podstawie art. 7 ust. 1 ustawy o szczególnych rozwiązaniach w zakresie przeciwdziałania wspieraniu agresji na Ukrainę oraz służących ochronie bezpieczeństwa narodowego (Dz. U. z 2022 r., poz. 835).i  art. 109 ust. 1 pkt 4 ustawy </w:t>
      </w:r>
      <w:proofErr w:type="spellStart"/>
      <w:r w:rsidRPr="00E87DAB">
        <w:t>Pzp</w:t>
      </w:r>
      <w:proofErr w:type="spellEnd"/>
      <w:r w:rsidRPr="00E87DAB">
        <w:t xml:space="preserve">.  </w:t>
      </w:r>
    </w:p>
    <w:p w14:paraId="2D6A583F" w14:textId="77777777" w:rsidR="00B30F19" w:rsidRPr="00E87DAB" w:rsidRDefault="00B30F19" w:rsidP="00C16E3E">
      <w:pPr>
        <w:pStyle w:val="Nagwek2"/>
      </w:pPr>
      <w:r w:rsidRPr="00E87DAB">
        <w:t xml:space="preserve">W przypadku Wykonawców wspólnie ubiegających się o udzielenie zamówienia warunki, o których mowa w rozdziale 9, Zamawiający będzie oceniał łącznie. </w:t>
      </w:r>
    </w:p>
    <w:p w14:paraId="63C845CC" w14:textId="3CD1C0BF" w:rsidR="00B30F19" w:rsidRPr="00E87DAB" w:rsidRDefault="00B30F19" w:rsidP="00C16E3E">
      <w:pPr>
        <w:pStyle w:val="Nagwek2"/>
      </w:pPr>
      <w:r w:rsidRPr="00E87DAB">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6855D30" w14:textId="77777777" w:rsidR="00B30F19" w:rsidRPr="00E87DAB" w:rsidRDefault="00B30F19" w:rsidP="00C16E3E">
      <w:pPr>
        <w:pStyle w:val="Nagwek2"/>
      </w:pPr>
      <w:r w:rsidRPr="00E87DAB">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w:t>
      </w:r>
      <w:r w:rsidRPr="00E87DAB">
        <w:lastRenderedPageBreak/>
        <w:t xml:space="preserve">udziału w postępowaniu w zakresie, w jakim każdy z Wykonawców wykazuje spełnianie warunków udziału w postępowaniu. </w:t>
      </w:r>
    </w:p>
    <w:p w14:paraId="74B2E4E2" w14:textId="786749FC" w:rsidR="00B30F19" w:rsidRPr="00E87DAB" w:rsidRDefault="00B30F19" w:rsidP="00C16E3E">
      <w:pPr>
        <w:pStyle w:val="Nagwek2"/>
      </w:pPr>
      <w:r w:rsidRPr="00E87DAB">
        <w:t>Wszelka korespondencja prowadzona będzie z Pełnomocnikiem</w:t>
      </w:r>
    </w:p>
    <w:p w14:paraId="2D8E3678" w14:textId="77777777" w:rsidR="00B30F19" w:rsidRPr="00E87DAB" w:rsidRDefault="00B30F19" w:rsidP="00C16E3E">
      <w:pPr>
        <w:pStyle w:val="Nagwek2"/>
      </w:pPr>
    </w:p>
    <w:p w14:paraId="7571D73C" w14:textId="07C03B62"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SPO</w:t>
      </w:r>
      <w:bookmarkStart w:id="17" w:name="_Hlk37938975"/>
      <w:r w:rsidRPr="00E87DAB">
        <w:rPr>
          <w:rFonts w:ascii="Times New Roman" w:hAnsi="Times New Roman"/>
          <w:sz w:val="22"/>
          <w:szCs w:val="22"/>
        </w:rPr>
        <w:t>SOBU UDZIELANIA WYJAŚNIEŃ TREŚCI SWZ</w:t>
      </w:r>
      <w:bookmarkEnd w:id="17"/>
    </w:p>
    <w:p w14:paraId="2B5AFD47" w14:textId="77777777" w:rsidR="007F14B9" w:rsidRPr="00E87DAB" w:rsidRDefault="007F14B9" w:rsidP="00C16E3E">
      <w:pPr>
        <w:pStyle w:val="Nagwek2"/>
      </w:pPr>
    </w:p>
    <w:p w14:paraId="5CB35699" w14:textId="188FDA9F" w:rsidR="009C26BF" w:rsidRPr="00E87DAB" w:rsidRDefault="009C26BF" w:rsidP="00C16E3E">
      <w:pPr>
        <w:pStyle w:val="Nagwek2"/>
      </w:pPr>
      <w:bookmarkStart w:id="18" w:name="_Hlk37783375"/>
      <w:bookmarkStart w:id="19" w:name="_Hlk37938993"/>
      <w:r w:rsidRPr="00E87DAB">
        <w:t>Wykonawca może zwrócić się do Zamawiającego z wnioskiem o wyjaśnienie treści SWZ, przekazanym za pośrednictwem Platformy</w:t>
      </w:r>
      <w:bookmarkStart w:id="20" w:name="_Hlk37783409"/>
      <w:bookmarkEnd w:id="18"/>
      <w:r w:rsidR="00A4087E" w:rsidRPr="00E87DAB">
        <w:t>.</w:t>
      </w:r>
    </w:p>
    <w:p w14:paraId="670E0232" w14:textId="77777777" w:rsidR="009C26BF" w:rsidRPr="00E87DAB" w:rsidRDefault="009C26BF" w:rsidP="00C16E3E">
      <w:pPr>
        <w:pStyle w:val="Nagwek2"/>
      </w:pPr>
      <w:r w:rsidRPr="00E87DA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1F773778" w14:textId="77777777" w:rsidR="009C26BF" w:rsidRPr="00E87DAB" w:rsidRDefault="009C26BF" w:rsidP="00C16E3E">
      <w:pPr>
        <w:pStyle w:val="Nagwek2"/>
      </w:pPr>
      <w:r w:rsidRPr="00E87DAB">
        <w:t>Jeżeli wniosek o wyjaśnienie treści SWZ nie wpłynie w terminie, o którym mowa w punkcie powyżej, Zamawiający nie ma obowiązku udzielania wyjaśnień SWZ.</w:t>
      </w:r>
    </w:p>
    <w:p w14:paraId="3B97C15F" w14:textId="77777777" w:rsidR="009C26BF" w:rsidRPr="00E87DAB" w:rsidRDefault="009C26BF" w:rsidP="00C16E3E">
      <w:pPr>
        <w:pStyle w:val="Nagwek2"/>
      </w:pPr>
      <w:r w:rsidRPr="00E87DAB">
        <w:t>Przedłużenie terminu składania ofert, nie wpływa na bieg terminu składania wniosku o wyjaśnienie treści SWZ.</w:t>
      </w:r>
    </w:p>
    <w:p w14:paraId="47E23DFE" w14:textId="77777777" w:rsidR="009C26BF" w:rsidRPr="00E87DAB" w:rsidRDefault="009C26BF" w:rsidP="00C16E3E">
      <w:pPr>
        <w:pStyle w:val="Nagwek2"/>
      </w:pPr>
      <w:r w:rsidRPr="00E87DAB">
        <w:t>Treść zapytań wraz z wyjaśnieniami Zamawiający udostępni na stronie internetowej prowadzonego postępowania, bez ujawniania źródła zapytania.</w:t>
      </w:r>
    </w:p>
    <w:p w14:paraId="4D710301" w14:textId="77777777" w:rsidR="009C26BF" w:rsidRPr="00E87DAB" w:rsidRDefault="009C26BF" w:rsidP="00C16E3E">
      <w:pPr>
        <w:pStyle w:val="Nagwek2"/>
      </w:pPr>
      <w:r w:rsidRPr="00E87DAB">
        <w:t xml:space="preserve">W </w:t>
      </w:r>
      <w:bookmarkEnd w:id="19"/>
      <w:r w:rsidRPr="00E87DAB">
        <w:t>uzasadnionych przypadkach Zamawiający może przed upływem terminu składania ofert zmienić treść SWZ. Dokonaną zmianę treści SWZ Zamawiający udostępni na stronie internetowej prowadzonego postępowania.</w:t>
      </w:r>
    </w:p>
    <w:p w14:paraId="038D0D04" w14:textId="77777777" w:rsidR="009C26BF" w:rsidRPr="00E87DAB" w:rsidRDefault="009C26BF" w:rsidP="00C16E3E">
      <w:pPr>
        <w:pStyle w:val="Nagwek2"/>
      </w:pPr>
    </w:p>
    <w:p w14:paraId="0820E793" w14:textId="40959DCE" w:rsidR="00901BA0" w:rsidRPr="00B40BBC" w:rsidRDefault="009C26BF" w:rsidP="00B40BBC">
      <w:pPr>
        <w:pStyle w:val="Nagwek1"/>
        <w:rPr>
          <w:rFonts w:ascii="Times New Roman" w:hAnsi="Times New Roman"/>
          <w:sz w:val="22"/>
          <w:szCs w:val="22"/>
        </w:rPr>
      </w:pPr>
      <w:r w:rsidRPr="00E87DAB">
        <w:rPr>
          <w:rFonts w:ascii="Times New Roman" w:hAnsi="Times New Roman"/>
          <w:sz w:val="22"/>
          <w:szCs w:val="22"/>
        </w:rPr>
        <w:t>Wymagania dotycz</w:t>
      </w:r>
      <w:r w:rsidRPr="00E87DAB">
        <w:rPr>
          <w:rFonts w:ascii="Times New Roman" w:eastAsia="TimesNewRoman" w:hAnsi="Times New Roman"/>
          <w:sz w:val="22"/>
          <w:szCs w:val="22"/>
        </w:rPr>
        <w:t>ą</w:t>
      </w:r>
      <w:r w:rsidRPr="00E87DAB">
        <w:rPr>
          <w:rFonts w:ascii="Times New Roman" w:hAnsi="Times New Roman"/>
          <w:sz w:val="22"/>
          <w:szCs w:val="22"/>
        </w:rPr>
        <w:t>ce wadium</w:t>
      </w:r>
      <w:bookmarkEnd w:id="16"/>
    </w:p>
    <w:p w14:paraId="7160B409" w14:textId="77777777" w:rsidR="00BB24F2" w:rsidRPr="00E87DAB" w:rsidRDefault="00544E36" w:rsidP="00C16E3E">
      <w:pPr>
        <w:pStyle w:val="Nagwek2"/>
      </w:pPr>
      <w:r w:rsidRPr="00E87DAB">
        <w:t xml:space="preserve">Nie dotyczy </w:t>
      </w:r>
    </w:p>
    <w:p w14:paraId="25E7C1F8" w14:textId="77777777" w:rsidR="009C26BF" w:rsidRPr="00E87DAB" w:rsidRDefault="009C26BF" w:rsidP="00C16E3E">
      <w:pPr>
        <w:pStyle w:val="Nagwek2"/>
      </w:pPr>
    </w:p>
    <w:p w14:paraId="470914F2" w14:textId="6D017D71" w:rsidR="009C26BF" w:rsidRPr="00E87DAB" w:rsidRDefault="009C26BF" w:rsidP="009D7808">
      <w:pPr>
        <w:pStyle w:val="Nagwek1"/>
        <w:rPr>
          <w:rFonts w:ascii="Times New Roman" w:eastAsia="TimesNewRoman" w:hAnsi="Times New Roman"/>
          <w:sz w:val="22"/>
          <w:szCs w:val="22"/>
        </w:rPr>
      </w:pPr>
      <w:bookmarkStart w:id="21" w:name="_Toc258314251"/>
      <w:r w:rsidRPr="00E87DAB">
        <w:rPr>
          <w:rFonts w:ascii="Times New Roman" w:hAnsi="Times New Roman"/>
          <w:sz w:val="22"/>
          <w:szCs w:val="22"/>
        </w:rPr>
        <w:t>Termin zwi</w:t>
      </w:r>
      <w:r w:rsidRPr="00E87DAB">
        <w:rPr>
          <w:rFonts w:ascii="Times New Roman" w:eastAsia="TimesNewRoman" w:hAnsi="Times New Roman"/>
          <w:sz w:val="22"/>
          <w:szCs w:val="22"/>
        </w:rPr>
        <w:t>ą</w:t>
      </w:r>
      <w:r w:rsidRPr="00E87DAB">
        <w:rPr>
          <w:rFonts w:ascii="Times New Roman" w:hAnsi="Times New Roman"/>
          <w:sz w:val="22"/>
          <w:szCs w:val="22"/>
        </w:rPr>
        <w:t>zania ofert</w:t>
      </w:r>
      <w:r w:rsidRPr="00E87DAB">
        <w:rPr>
          <w:rFonts w:ascii="Times New Roman" w:eastAsia="TimesNewRoman" w:hAnsi="Times New Roman"/>
          <w:sz w:val="22"/>
          <w:szCs w:val="22"/>
        </w:rPr>
        <w:t>ą</w:t>
      </w:r>
      <w:bookmarkEnd w:id="21"/>
    </w:p>
    <w:p w14:paraId="42755730" w14:textId="77777777" w:rsidR="00901BA0" w:rsidRPr="00E87DAB" w:rsidRDefault="00901BA0" w:rsidP="00C16E3E">
      <w:pPr>
        <w:pStyle w:val="Nagwek2"/>
      </w:pPr>
    </w:p>
    <w:p w14:paraId="2A9EAD06" w14:textId="6C923C3A" w:rsidR="009C26BF" w:rsidRPr="00677C21" w:rsidRDefault="009C26BF" w:rsidP="00C16E3E">
      <w:pPr>
        <w:pStyle w:val="Nagwek2"/>
      </w:pPr>
      <w:r w:rsidRPr="00677C21">
        <w:t xml:space="preserve">Wykonawca pozostaje związany ofertą do dnia </w:t>
      </w:r>
      <w:r w:rsidR="00F373EC">
        <w:rPr>
          <w:b/>
          <w:bCs/>
          <w:color w:val="4472C4" w:themeColor="accent1"/>
        </w:rPr>
        <w:t>29.08.</w:t>
      </w:r>
      <w:r w:rsidR="00677C21" w:rsidRPr="00F1510D">
        <w:rPr>
          <w:b/>
          <w:bCs/>
          <w:color w:val="4472C4" w:themeColor="accent1"/>
        </w:rPr>
        <w:t>202</w:t>
      </w:r>
      <w:r w:rsidR="007847AA">
        <w:rPr>
          <w:b/>
          <w:bCs/>
          <w:color w:val="4472C4" w:themeColor="accent1"/>
        </w:rPr>
        <w:t>4</w:t>
      </w:r>
      <w:r w:rsidR="00677C21" w:rsidRPr="00F1510D">
        <w:rPr>
          <w:b/>
          <w:bCs/>
          <w:color w:val="4472C4" w:themeColor="accent1"/>
        </w:rPr>
        <w:t xml:space="preserve"> r.</w:t>
      </w:r>
    </w:p>
    <w:p w14:paraId="246077D4" w14:textId="77777777" w:rsidR="009C26BF" w:rsidRPr="00E87DAB" w:rsidRDefault="009C26BF" w:rsidP="00C16E3E">
      <w:pPr>
        <w:pStyle w:val="Nagwek2"/>
      </w:pPr>
      <w:r w:rsidRPr="00E87DAB">
        <w:t>Bieg terminu związania ofertą rozpoczyna się wraz z upływem terminu składania ofert.</w:t>
      </w:r>
    </w:p>
    <w:p w14:paraId="23E1BFC8" w14:textId="77777777" w:rsidR="009C26BF" w:rsidRPr="00E87DAB" w:rsidRDefault="009C26BF" w:rsidP="00C16E3E">
      <w:pPr>
        <w:pStyle w:val="Nagwek2"/>
      </w:pPr>
      <w:r w:rsidRPr="00E87DAB">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687253D" w14:textId="77777777" w:rsidR="009C26BF" w:rsidRPr="00E87DAB" w:rsidRDefault="009C26BF" w:rsidP="00C16E3E">
      <w:pPr>
        <w:pStyle w:val="Nagwek2"/>
      </w:pPr>
    </w:p>
    <w:p w14:paraId="29AC56E0" w14:textId="169A5602" w:rsidR="009C26BF" w:rsidRPr="00E87DAB" w:rsidRDefault="009C26BF" w:rsidP="009D7808">
      <w:pPr>
        <w:pStyle w:val="Nagwek1"/>
        <w:rPr>
          <w:rFonts w:ascii="Times New Roman" w:hAnsi="Times New Roman"/>
          <w:sz w:val="22"/>
          <w:szCs w:val="22"/>
        </w:rPr>
      </w:pPr>
      <w:bookmarkStart w:id="22" w:name="_Toc258314252"/>
      <w:r w:rsidRPr="00E87DAB">
        <w:rPr>
          <w:rFonts w:ascii="Times New Roman" w:hAnsi="Times New Roman"/>
          <w:sz w:val="22"/>
          <w:szCs w:val="22"/>
        </w:rPr>
        <w:t>Opis sposobu przygotowywania ofert</w:t>
      </w:r>
      <w:bookmarkEnd w:id="22"/>
    </w:p>
    <w:p w14:paraId="538D8E50" w14:textId="77777777" w:rsidR="00901BA0" w:rsidRPr="00E87DAB" w:rsidRDefault="00901BA0" w:rsidP="00C16E3E">
      <w:pPr>
        <w:pStyle w:val="Nagwek2"/>
      </w:pPr>
    </w:p>
    <w:p w14:paraId="78998314" w14:textId="77777777" w:rsidR="009C26BF" w:rsidRPr="00E87DAB" w:rsidRDefault="009C26BF" w:rsidP="00C16E3E">
      <w:pPr>
        <w:pStyle w:val="Nagwek2"/>
      </w:pPr>
      <w:r w:rsidRPr="00E87DAB">
        <w:t>Wykonawca może złożyć tylko jedną ofertę.</w:t>
      </w:r>
    </w:p>
    <w:p w14:paraId="3446854F" w14:textId="77777777" w:rsidR="009C26BF" w:rsidRPr="00E87DAB" w:rsidRDefault="009C26BF" w:rsidP="00C16E3E">
      <w:pPr>
        <w:pStyle w:val="Nagwek2"/>
      </w:pPr>
      <w:r w:rsidRPr="00E87DAB">
        <w:t>Postępowanie o udzielenie zamówienia prowadzi się w języku polskim. Dokumenty sporządzone w języku obcym są składane wraz z tłumaczeniem na język polski.</w:t>
      </w:r>
    </w:p>
    <w:p w14:paraId="10750909" w14:textId="77777777" w:rsidR="009C26BF" w:rsidRPr="00E87DAB" w:rsidRDefault="009C26BF" w:rsidP="00C16E3E">
      <w:pPr>
        <w:pStyle w:val="Nagwek2"/>
      </w:pPr>
      <w:r w:rsidRPr="00E87DAB">
        <w:t>Tre</w:t>
      </w:r>
      <w:r w:rsidRPr="00E87DAB">
        <w:rPr>
          <w:rFonts w:eastAsia="TimesNewRoman"/>
        </w:rPr>
        <w:t xml:space="preserve">ść </w:t>
      </w:r>
      <w:r w:rsidRPr="00E87DAB">
        <w:t>oferty musi być zgodna z wymaganiami Zamawiającego określonymi w niniejszej SWZ.</w:t>
      </w:r>
    </w:p>
    <w:p w14:paraId="74E84FDF" w14:textId="77777777" w:rsidR="009C26BF" w:rsidRDefault="009C26BF" w:rsidP="00C16E3E">
      <w:pPr>
        <w:pStyle w:val="Nagwek2"/>
      </w:pPr>
      <w:r w:rsidRPr="00E87DAB">
        <w:t>Oferta musi zawierać następujące oświadczenia i dokumenty:</w:t>
      </w:r>
    </w:p>
    <w:p w14:paraId="2157EE74" w14:textId="77777777" w:rsidR="00931224" w:rsidRPr="00E87DAB" w:rsidRDefault="00931224" w:rsidP="00C16E3E">
      <w:pPr>
        <w:pStyle w:val="Nagwek2"/>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716"/>
      </w:tblGrid>
      <w:tr w:rsidR="009C26BF" w:rsidRPr="00E87DAB" w14:paraId="52D4464C" w14:textId="77777777" w:rsidTr="0034300F">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0F4D014C" w14:textId="77777777" w:rsidR="009C26BF" w:rsidRPr="00E87DAB" w:rsidRDefault="009C26BF">
            <w:pPr>
              <w:jc w:val="both"/>
              <w:outlineLvl w:val="1"/>
              <w:rPr>
                <w:bCs/>
                <w:iCs/>
                <w:color w:val="000000"/>
                <w:sz w:val="22"/>
                <w:szCs w:val="22"/>
              </w:rPr>
            </w:pPr>
            <w:r w:rsidRPr="00E87DAB">
              <w:rPr>
                <w:bCs/>
                <w:iCs/>
                <w:color w:val="000000"/>
                <w:sz w:val="22"/>
                <w:szCs w:val="22"/>
              </w:rPr>
              <w:t>1</w:t>
            </w:r>
          </w:p>
        </w:tc>
        <w:tc>
          <w:tcPr>
            <w:tcW w:w="8716" w:type="dxa"/>
            <w:tcBorders>
              <w:top w:val="single" w:sz="4" w:space="0" w:color="000000"/>
              <w:left w:val="single" w:sz="4" w:space="0" w:color="000000"/>
              <w:bottom w:val="single" w:sz="4" w:space="0" w:color="auto"/>
              <w:right w:val="single" w:sz="4" w:space="0" w:color="000000"/>
            </w:tcBorders>
            <w:hideMark/>
          </w:tcPr>
          <w:p w14:paraId="183767A6" w14:textId="77777777" w:rsidR="009C26BF" w:rsidRPr="00E87DAB" w:rsidRDefault="009C26BF">
            <w:pPr>
              <w:jc w:val="both"/>
              <w:outlineLvl w:val="1"/>
              <w:rPr>
                <w:b/>
                <w:bCs/>
                <w:iCs/>
                <w:color w:val="000000"/>
                <w:sz w:val="22"/>
                <w:szCs w:val="22"/>
              </w:rPr>
            </w:pPr>
            <w:r w:rsidRPr="00E87DAB">
              <w:rPr>
                <w:b/>
                <w:bCs/>
                <w:iCs/>
                <w:color w:val="000000"/>
                <w:sz w:val="22"/>
                <w:szCs w:val="22"/>
              </w:rPr>
              <w:t xml:space="preserve">Formularz oferty. </w:t>
            </w:r>
          </w:p>
          <w:p w14:paraId="20901722" w14:textId="77777777" w:rsidR="00B1338B" w:rsidRPr="00E87DAB" w:rsidRDefault="009C26BF" w:rsidP="0008297B">
            <w:pPr>
              <w:jc w:val="both"/>
              <w:outlineLvl w:val="1"/>
              <w:rPr>
                <w:bCs/>
                <w:iCs/>
                <w:color w:val="000000"/>
                <w:sz w:val="22"/>
                <w:szCs w:val="22"/>
              </w:rPr>
            </w:pPr>
            <w:r w:rsidRPr="00E87DAB">
              <w:rPr>
                <w:bCs/>
                <w:iCs/>
                <w:color w:val="000000"/>
                <w:sz w:val="22"/>
                <w:szCs w:val="22"/>
              </w:rPr>
              <w:t>Do przygotowania oferty zaleca się skorzystanie z Formularza oferty, stanowiącego załącznik Nr 1 do SWZ.</w:t>
            </w:r>
          </w:p>
        </w:tc>
      </w:tr>
      <w:tr w:rsidR="009C26BF" w:rsidRPr="00E87DAB" w14:paraId="210A7C81" w14:textId="77777777" w:rsidTr="0034300F">
        <w:tc>
          <w:tcPr>
            <w:tcW w:w="356" w:type="dxa"/>
            <w:tcBorders>
              <w:top w:val="single" w:sz="4" w:space="0" w:color="000000"/>
              <w:left w:val="single" w:sz="4" w:space="0" w:color="000000"/>
              <w:bottom w:val="single" w:sz="4" w:space="0" w:color="000000"/>
              <w:right w:val="single" w:sz="4" w:space="0" w:color="000000"/>
            </w:tcBorders>
            <w:hideMark/>
          </w:tcPr>
          <w:p w14:paraId="1F88A4C2" w14:textId="72E3F8EF" w:rsidR="009C26BF" w:rsidRPr="00E87DAB" w:rsidRDefault="00CB2DEC">
            <w:pPr>
              <w:jc w:val="both"/>
              <w:outlineLvl w:val="1"/>
              <w:rPr>
                <w:bCs/>
                <w:iCs/>
                <w:color w:val="000000"/>
                <w:sz w:val="22"/>
                <w:szCs w:val="22"/>
              </w:rPr>
            </w:pPr>
            <w:r>
              <w:rPr>
                <w:bCs/>
                <w:iCs/>
                <w:color w:val="000000"/>
                <w:sz w:val="22"/>
                <w:szCs w:val="22"/>
              </w:rPr>
              <w:t>2</w:t>
            </w:r>
          </w:p>
        </w:tc>
        <w:tc>
          <w:tcPr>
            <w:tcW w:w="8716" w:type="dxa"/>
            <w:tcBorders>
              <w:top w:val="single" w:sz="4" w:space="0" w:color="000000"/>
              <w:left w:val="single" w:sz="4" w:space="0" w:color="000000"/>
              <w:bottom w:val="single" w:sz="4" w:space="0" w:color="000000"/>
              <w:right w:val="single" w:sz="4" w:space="0" w:color="000000"/>
            </w:tcBorders>
            <w:hideMark/>
          </w:tcPr>
          <w:p w14:paraId="58255BF9" w14:textId="77777777" w:rsidR="009C26BF" w:rsidRPr="00677C21" w:rsidRDefault="00000000">
            <w:pPr>
              <w:jc w:val="both"/>
              <w:outlineLvl w:val="1"/>
              <w:rPr>
                <w:b/>
                <w:sz w:val="22"/>
                <w:szCs w:val="22"/>
              </w:rPr>
            </w:pPr>
            <w:hyperlink r:id="rId16" w:history="1">
              <w:r w:rsidR="009C26BF" w:rsidRPr="00677C21">
                <w:rPr>
                  <w:rStyle w:val="Hipercze"/>
                  <w:b/>
                  <w:color w:val="auto"/>
                  <w:sz w:val="22"/>
                  <w:szCs w:val="22"/>
                  <w:u w:val="none"/>
                </w:rPr>
                <w:t>Oświadczenie o niepodleganiu wykluczeniu oraz spełnianiu warunków udziału</w:t>
              </w:r>
            </w:hyperlink>
          </w:p>
          <w:p w14:paraId="2C4653D2" w14:textId="4F13550A" w:rsidR="009C26BF" w:rsidRPr="00E87DAB" w:rsidRDefault="009C26BF" w:rsidP="0048521E">
            <w:pPr>
              <w:jc w:val="both"/>
              <w:outlineLvl w:val="1"/>
              <w:rPr>
                <w:bCs/>
                <w:iCs/>
                <w:color w:val="000000"/>
                <w:sz w:val="22"/>
                <w:szCs w:val="22"/>
              </w:rPr>
            </w:pPr>
            <w:r w:rsidRPr="00E87DAB">
              <w:rPr>
                <w:bCs/>
                <w:iCs/>
                <w:color w:val="000000"/>
                <w:sz w:val="22"/>
                <w:szCs w:val="22"/>
              </w:rPr>
              <w:t>Aktualne na dzień składania ofert oświadczenie Wykonawcy stanowiące wstępne potwierdzenie</w:t>
            </w:r>
            <w:r w:rsidR="0048521E" w:rsidRPr="00E87DAB">
              <w:rPr>
                <w:bCs/>
                <w:iCs/>
                <w:color w:val="000000"/>
                <w:sz w:val="22"/>
                <w:szCs w:val="22"/>
              </w:rPr>
              <w:t xml:space="preserve"> </w:t>
            </w:r>
            <w:r w:rsidRPr="00E87DAB">
              <w:rPr>
                <w:bCs/>
                <w:iCs/>
                <w:color w:val="000000"/>
                <w:sz w:val="22"/>
                <w:szCs w:val="22"/>
              </w:rPr>
              <w:t>braku podstaw do wykluczenia</w:t>
            </w:r>
            <w:r w:rsidR="0048521E" w:rsidRPr="00E87DAB">
              <w:rPr>
                <w:bCs/>
                <w:iCs/>
                <w:color w:val="000000"/>
                <w:sz w:val="22"/>
                <w:szCs w:val="22"/>
              </w:rPr>
              <w:t xml:space="preserve"> i </w:t>
            </w:r>
            <w:r w:rsidR="007F4692" w:rsidRPr="00E87DAB">
              <w:rPr>
                <w:bCs/>
                <w:iCs/>
                <w:color w:val="000000"/>
                <w:sz w:val="22"/>
                <w:szCs w:val="22"/>
              </w:rPr>
              <w:t xml:space="preserve"> </w:t>
            </w:r>
            <w:r w:rsidR="0048521E" w:rsidRPr="00E87DAB">
              <w:rPr>
                <w:bCs/>
                <w:iCs/>
                <w:color w:val="000000"/>
                <w:sz w:val="22"/>
                <w:szCs w:val="22"/>
              </w:rPr>
              <w:t>spełnienie warunków udziału w postępowaniu zgodnie ze wzorem –</w:t>
            </w:r>
            <w:r w:rsidR="003227C4">
              <w:rPr>
                <w:bCs/>
                <w:iCs/>
                <w:color w:val="000000"/>
                <w:sz w:val="22"/>
                <w:szCs w:val="22"/>
              </w:rPr>
              <w:t xml:space="preserve"> </w:t>
            </w:r>
            <w:r w:rsidR="0048521E" w:rsidRPr="0039448C">
              <w:rPr>
                <w:b/>
                <w:bCs/>
                <w:iCs/>
                <w:sz w:val="22"/>
                <w:szCs w:val="22"/>
              </w:rPr>
              <w:t>załącznik nr 3</w:t>
            </w:r>
            <w:r w:rsidR="002279F4" w:rsidRPr="0039448C">
              <w:rPr>
                <w:b/>
                <w:bCs/>
                <w:iCs/>
                <w:sz w:val="22"/>
                <w:szCs w:val="22"/>
              </w:rPr>
              <w:t xml:space="preserve"> </w:t>
            </w:r>
          </w:p>
        </w:tc>
      </w:tr>
      <w:tr w:rsidR="0002586E" w:rsidRPr="00E87DAB" w14:paraId="451FAFA6" w14:textId="77777777" w:rsidTr="0034300F">
        <w:tc>
          <w:tcPr>
            <w:tcW w:w="356" w:type="dxa"/>
            <w:tcBorders>
              <w:top w:val="single" w:sz="4" w:space="0" w:color="000000"/>
              <w:left w:val="single" w:sz="4" w:space="0" w:color="000000"/>
              <w:bottom w:val="single" w:sz="4" w:space="0" w:color="000000"/>
              <w:right w:val="single" w:sz="4" w:space="0" w:color="000000"/>
            </w:tcBorders>
          </w:tcPr>
          <w:p w14:paraId="082DBA00" w14:textId="3776F623" w:rsidR="0002586E" w:rsidRPr="00E87DAB" w:rsidRDefault="002E1D0D">
            <w:pPr>
              <w:jc w:val="both"/>
              <w:outlineLvl w:val="1"/>
              <w:rPr>
                <w:bCs/>
                <w:iCs/>
                <w:color w:val="000000"/>
                <w:sz w:val="22"/>
                <w:szCs w:val="22"/>
              </w:rPr>
            </w:pPr>
            <w:r>
              <w:rPr>
                <w:bCs/>
                <w:iCs/>
                <w:color w:val="000000"/>
                <w:sz w:val="22"/>
                <w:szCs w:val="22"/>
              </w:rPr>
              <w:t>3</w:t>
            </w:r>
          </w:p>
        </w:tc>
        <w:tc>
          <w:tcPr>
            <w:tcW w:w="8716" w:type="dxa"/>
            <w:tcBorders>
              <w:top w:val="single" w:sz="4" w:space="0" w:color="000000"/>
              <w:left w:val="single" w:sz="4" w:space="0" w:color="000000"/>
              <w:bottom w:val="single" w:sz="4" w:space="0" w:color="000000"/>
              <w:right w:val="single" w:sz="4" w:space="0" w:color="000000"/>
            </w:tcBorders>
          </w:tcPr>
          <w:p w14:paraId="5D4542C7" w14:textId="4CD9D20A" w:rsidR="0002586E" w:rsidRPr="00E87DAB" w:rsidRDefault="0002586E">
            <w:pPr>
              <w:jc w:val="both"/>
              <w:outlineLvl w:val="1"/>
              <w:rPr>
                <w:sz w:val="22"/>
                <w:szCs w:val="22"/>
              </w:rPr>
            </w:pPr>
            <w:r w:rsidRPr="00E87DAB">
              <w:rPr>
                <w:sz w:val="22"/>
                <w:szCs w:val="22"/>
              </w:rPr>
              <w:t>Przedmiotowe środki dowodowe</w:t>
            </w:r>
          </w:p>
        </w:tc>
      </w:tr>
      <w:tr w:rsidR="00C74BE4" w:rsidRPr="00E87DAB" w14:paraId="2D08EEC1" w14:textId="77777777" w:rsidTr="0034300F">
        <w:tc>
          <w:tcPr>
            <w:tcW w:w="356" w:type="dxa"/>
            <w:tcBorders>
              <w:top w:val="single" w:sz="4" w:space="0" w:color="000000"/>
              <w:left w:val="single" w:sz="4" w:space="0" w:color="000000"/>
              <w:bottom w:val="single" w:sz="4" w:space="0" w:color="000000"/>
              <w:right w:val="single" w:sz="4" w:space="0" w:color="000000"/>
            </w:tcBorders>
          </w:tcPr>
          <w:p w14:paraId="7C2DDB19" w14:textId="067B831A" w:rsidR="00C74BE4" w:rsidRPr="00E87DAB" w:rsidRDefault="002E1D0D">
            <w:pPr>
              <w:jc w:val="both"/>
              <w:outlineLvl w:val="1"/>
              <w:rPr>
                <w:bCs/>
                <w:iCs/>
                <w:color w:val="000000"/>
                <w:sz w:val="22"/>
                <w:szCs w:val="22"/>
              </w:rPr>
            </w:pPr>
            <w:r>
              <w:rPr>
                <w:bCs/>
                <w:iCs/>
                <w:color w:val="000000"/>
                <w:sz w:val="22"/>
                <w:szCs w:val="22"/>
              </w:rPr>
              <w:t>4</w:t>
            </w:r>
          </w:p>
        </w:tc>
        <w:tc>
          <w:tcPr>
            <w:tcW w:w="8716" w:type="dxa"/>
            <w:tcBorders>
              <w:top w:val="single" w:sz="4" w:space="0" w:color="000000"/>
              <w:left w:val="single" w:sz="4" w:space="0" w:color="000000"/>
              <w:bottom w:val="single" w:sz="4" w:space="0" w:color="000000"/>
              <w:right w:val="single" w:sz="4" w:space="0" w:color="000000"/>
            </w:tcBorders>
          </w:tcPr>
          <w:p w14:paraId="063B53C2" w14:textId="0AF181CB" w:rsidR="00C74BE4" w:rsidRPr="000C354E" w:rsidRDefault="00C74BE4">
            <w:pPr>
              <w:jc w:val="both"/>
              <w:outlineLvl w:val="1"/>
              <w:rPr>
                <w:sz w:val="22"/>
                <w:szCs w:val="22"/>
              </w:rPr>
            </w:pPr>
            <w:r w:rsidRPr="00E87DAB">
              <w:rPr>
                <w:b/>
                <w:sz w:val="22"/>
                <w:szCs w:val="22"/>
              </w:rPr>
              <w:t xml:space="preserve">Zobowiązanie podmiotu udostępniającego zasoby </w:t>
            </w:r>
            <w:r w:rsidRPr="00E87DAB">
              <w:rPr>
                <w:sz w:val="22"/>
                <w:szCs w:val="22"/>
              </w:rPr>
              <w:t>do oddania mu do dyspozycji niezbędnych zasobów na potrzeby realizacji danego zamówienia lub inny podmiotowy środek dowodowy potwierdzający, że Wykonawca realizując zamówienie, będzie dysponował niezbędnymi zasobami tych podmiotów</w:t>
            </w:r>
            <w:r w:rsidR="000C354E">
              <w:rPr>
                <w:sz w:val="22"/>
                <w:szCs w:val="22"/>
              </w:rPr>
              <w:t xml:space="preserve"> </w:t>
            </w:r>
            <w:r w:rsidR="000C354E" w:rsidRPr="000C354E">
              <w:rPr>
                <w:b/>
                <w:bCs/>
                <w:color w:val="000000"/>
                <w:sz w:val="22"/>
                <w:szCs w:val="22"/>
              </w:rPr>
              <w:t xml:space="preserve">- załącznik nr </w:t>
            </w:r>
            <w:r w:rsidR="000C354E">
              <w:rPr>
                <w:b/>
                <w:bCs/>
                <w:color w:val="000000"/>
                <w:sz w:val="22"/>
                <w:szCs w:val="22"/>
              </w:rPr>
              <w:t>4</w:t>
            </w:r>
            <w:r w:rsidR="000C354E" w:rsidRPr="000C354E">
              <w:rPr>
                <w:b/>
                <w:bCs/>
                <w:color w:val="000000"/>
                <w:sz w:val="22"/>
                <w:szCs w:val="22"/>
              </w:rPr>
              <w:t xml:space="preserve"> do SWZ</w:t>
            </w:r>
            <w:r w:rsidR="000C354E">
              <w:rPr>
                <w:color w:val="000000"/>
                <w:sz w:val="22"/>
                <w:szCs w:val="22"/>
              </w:rPr>
              <w:t>.</w:t>
            </w:r>
          </w:p>
        </w:tc>
      </w:tr>
      <w:tr w:rsidR="007F4692" w:rsidRPr="00E87DAB" w14:paraId="20A07A5F" w14:textId="77777777" w:rsidTr="0034300F">
        <w:trPr>
          <w:trHeight w:val="552"/>
        </w:trPr>
        <w:tc>
          <w:tcPr>
            <w:tcW w:w="356" w:type="dxa"/>
            <w:tcBorders>
              <w:top w:val="single" w:sz="4" w:space="0" w:color="000000"/>
              <w:left w:val="single" w:sz="4" w:space="0" w:color="000000"/>
              <w:bottom w:val="single" w:sz="4" w:space="0" w:color="000000"/>
              <w:right w:val="single" w:sz="4" w:space="0" w:color="000000"/>
            </w:tcBorders>
            <w:hideMark/>
          </w:tcPr>
          <w:p w14:paraId="2A5712D8" w14:textId="6CCB47A2" w:rsidR="007F4692" w:rsidRPr="00E87DAB" w:rsidRDefault="002E1D0D" w:rsidP="007F4692">
            <w:pPr>
              <w:jc w:val="both"/>
              <w:outlineLvl w:val="1"/>
              <w:rPr>
                <w:bCs/>
                <w:iCs/>
                <w:color w:val="000000"/>
                <w:sz w:val="22"/>
                <w:szCs w:val="22"/>
              </w:rPr>
            </w:pPr>
            <w:r>
              <w:rPr>
                <w:bCs/>
                <w:iCs/>
                <w:color w:val="000000"/>
                <w:sz w:val="22"/>
                <w:szCs w:val="22"/>
              </w:rPr>
              <w:lastRenderedPageBreak/>
              <w:t>5</w:t>
            </w:r>
          </w:p>
        </w:tc>
        <w:tc>
          <w:tcPr>
            <w:tcW w:w="8716" w:type="dxa"/>
            <w:tcBorders>
              <w:top w:val="single" w:sz="4" w:space="0" w:color="000000"/>
              <w:left w:val="single" w:sz="4" w:space="0" w:color="000000"/>
              <w:bottom w:val="single" w:sz="4" w:space="0" w:color="000000"/>
              <w:right w:val="single" w:sz="4" w:space="0" w:color="000000"/>
            </w:tcBorders>
            <w:hideMark/>
          </w:tcPr>
          <w:p w14:paraId="697AA1DD" w14:textId="7D6A987A" w:rsidR="00006789" w:rsidRPr="00E87DAB" w:rsidRDefault="001D2956" w:rsidP="001D2956">
            <w:pPr>
              <w:spacing w:after="35"/>
              <w:ind w:right="1"/>
              <w:jc w:val="both"/>
              <w:rPr>
                <w:sz w:val="22"/>
                <w:szCs w:val="22"/>
              </w:rPr>
            </w:pPr>
            <w:r w:rsidRPr="00E87DAB">
              <w:rPr>
                <w:b/>
                <w:sz w:val="22"/>
                <w:szCs w:val="22"/>
              </w:rPr>
              <w:t>P</w:t>
            </w:r>
            <w:r w:rsidR="0048521E" w:rsidRPr="00E87DAB">
              <w:rPr>
                <w:b/>
                <w:sz w:val="22"/>
                <w:szCs w:val="22"/>
              </w:rPr>
              <w:t>ełnomocnictwo</w:t>
            </w:r>
            <w:r w:rsidR="0048521E" w:rsidRPr="00E87DAB">
              <w:rPr>
                <w:sz w:val="22"/>
                <w:szCs w:val="22"/>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bl>
    <w:p w14:paraId="37369BAD" w14:textId="77777777" w:rsidR="00CE4714" w:rsidRPr="00E87DAB" w:rsidRDefault="00CE4714" w:rsidP="00C16E3E">
      <w:pPr>
        <w:pStyle w:val="Nagwek2"/>
      </w:pPr>
    </w:p>
    <w:p w14:paraId="0454AD18" w14:textId="31B7531B" w:rsidR="009C26BF" w:rsidRPr="00E87DAB" w:rsidRDefault="009C26BF" w:rsidP="00C16E3E">
      <w:pPr>
        <w:pStyle w:val="Nagwek2"/>
      </w:pPr>
      <w:r w:rsidRPr="00E87DAB">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3F81300F" w14:textId="5697191A" w:rsidR="009C26BF" w:rsidRPr="00E87DAB" w:rsidRDefault="009C26BF" w:rsidP="00C16E3E">
      <w:pPr>
        <w:pStyle w:val="Nagwek2"/>
      </w:pPr>
      <w:bookmarkStart w:id="23" w:name="_Hlk37839542"/>
      <w:bookmarkStart w:id="24" w:name="_Hlk37866106"/>
      <w:r w:rsidRPr="00E87DAB">
        <w:t>Poświadczenia zgodności cyfrowego odwzorowania z dokumentem w postaci papierowej, dokonuje w przypadku pełnomocnictwa – mocodawca. Poświadczenia zgodności cyfrowego odwzorowania z dokumentem w postaci papierowej, może dokonać również notariusz.</w:t>
      </w:r>
      <w:bookmarkEnd w:id="23"/>
      <w:bookmarkEnd w:id="24"/>
    </w:p>
    <w:p w14:paraId="5A1D8E15" w14:textId="2459EDAE" w:rsidR="009C26BF" w:rsidRPr="00E87DAB" w:rsidRDefault="009C26BF" w:rsidP="00C16E3E">
      <w:pPr>
        <w:pStyle w:val="Nagwek2"/>
      </w:pPr>
      <w:bookmarkStart w:id="25" w:name="_Hlk37939197"/>
      <w:r w:rsidRPr="00E87DAB">
        <w:t xml:space="preserve">Zamawiający informuje, iż zgodnie z art. 18 ust. 3 ustawy </w:t>
      </w:r>
      <w:proofErr w:type="spellStart"/>
      <w:r w:rsidRPr="00E87DAB">
        <w:t>Pzp</w:t>
      </w:r>
      <w:proofErr w:type="spellEnd"/>
      <w:r w:rsidRPr="00E87DAB">
        <w:t>, nie ujawnia się informacji stanowiących tajemnicę przedsiębiorstwa, w rozumieniu przepisów ustawy z dnia 16 kwietnia 1993 r. o zwalczaniu nieuczciwej konkurencji (Dz. U. z</w:t>
      </w:r>
      <w:r w:rsidR="00386325">
        <w:t xml:space="preserve"> 2022 r. poz.</w:t>
      </w:r>
      <w:r w:rsidR="00A43630">
        <w:t xml:space="preserve"> </w:t>
      </w:r>
      <w:r w:rsidR="00386325">
        <w:t>12</w:t>
      </w:r>
      <w:r w:rsidR="00BD4F33">
        <w:t>3</w:t>
      </w:r>
      <w:r w:rsidR="00386325">
        <w:t>3</w:t>
      </w:r>
      <w:r w:rsidRPr="00E87DAB">
        <w:t>), zwanej dalej „ustawą o zwalczaniu nieuczciwej konkurencji” jeżeli Wykonawca</w:t>
      </w:r>
      <w:bookmarkEnd w:id="25"/>
      <w:r w:rsidRPr="00E87DAB">
        <w:t>:</w:t>
      </w:r>
    </w:p>
    <w:p w14:paraId="3AE0A547" w14:textId="77777777" w:rsidR="009C26BF" w:rsidRPr="00E87DAB" w:rsidRDefault="009C26BF" w:rsidP="00C16E3E">
      <w:pPr>
        <w:pStyle w:val="Nagwek2"/>
      </w:pPr>
      <w:r w:rsidRPr="00E87DAB">
        <w:t>wraz z przekazaniem takich informacji, zastrzegł, że nie mogą być one udostępniane;</w:t>
      </w:r>
    </w:p>
    <w:p w14:paraId="573172FA" w14:textId="77777777" w:rsidR="009C26BF" w:rsidRPr="00E87DAB" w:rsidRDefault="009C26BF" w:rsidP="00C16E3E">
      <w:pPr>
        <w:pStyle w:val="Nagwek2"/>
      </w:pPr>
      <w:r w:rsidRPr="00E87DAB">
        <w:t>wykazał, załączając stosowne uzasadnienie, iż zastrzeżone informacje stanowią tajemnicę przedsiębiorstwa.</w:t>
      </w:r>
      <w:bookmarkStart w:id="26" w:name="_Hlk37939296"/>
    </w:p>
    <w:p w14:paraId="1F14C706" w14:textId="77777777" w:rsidR="009C26BF" w:rsidRPr="00E87DAB" w:rsidRDefault="009C26BF" w:rsidP="00C16E3E">
      <w:pPr>
        <w:pStyle w:val="Nagwek2"/>
      </w:pPr>
      <w:r w:rsidRPr="00E87DAB">
        <w:t>Zaleca się, aby uzasadnienie o którym mowa powyżej było sformułowane w sposób umożliwiający jego udostępnienie pozostałym uczestnikom postępowania.</w:t>
      </w:r>
    </w:p>
    <w:p w14:paraId="7B2401B9" w14:textId="288F1CD5" w:rsidR="009C26BF" w:rsidRPr="00E87DAB" w:rsidRDefault="009C26BF" w:rsidP="00C16E3E">
      <w:pPr>
        <w:pStyle w:val="Nagwek2"/>
      </w:pPr>
      <w:bookmarkStart w:id="27" w:name="_Hlk38143710"/>
      <w:r w:rsidRPr="00E87DAB">
        <w:t xml:space="preserve">Wykonawca nie może zastrzec informacji, o których mowa w art. 222 ust. 5 ustawy </w:t>
      </w:r>
      <w:proofErr w:type="spellStart"/>
      <w:r w:rsidRPr="00E87DAB">
        <w:t>Pzp</w:t>
      </w:r>
      <w:bookmarkEnd w:id="26"/>
      <w:bookmarkEnd w:id="27"/>
      <w:proofErr w:type="spellEnd"/>
      <w:r w:rsidRPr="00E87DAB">
        <w:t>.</w:t>
      </w:r>
    </w:p>
    <w:p w14:paraId="2F632087" w14:textId="46400ACD" w:rsidR="009C26BF" w:rsidRPr="00E87DAB" w:rsidRDefault="009C26BF" w:rsidP="00C16E3E">
      <w:pPr>
        <w:pStyle w:val="Nagwek2"/>
      </w:pPr>
      <w:bookmarkStart w:id="28" w:name="_Hlk37928068"/>
      <w:r w:rsidRPr="00E87DAB">
        <w:t>Opis sposobu przygotowania oferty składanej w formie elektronicznej lub w postaci elektronicznej</w:t>
      </w:r>
      <w:bookmarkEnd w:id="28"/>
      <w:r w:rsidRPr="00E87DAB">
        <w:t>:</w:t>
      </w:r>
    </w:p>
    <w:p w14:paraId="48D54ADC" w14:textId="47619795" w:rsidR="00233285" w:rsidRPr="00E87DAB" w:rsidRDefault="00233285" w:rsidP="00C16E3E">
      <w:pPr>
        <w:pStyle w:val="Nagwek2"/>
        <w:rPr>
          <w:rFonts w:eastAsia="Calibri"/>
          <w:lang w:eastAsia="en-US"/>
        </w:rPr>
      </w:pPr>
      <w:r w:rsidRPr="00E87DAB">
        <w:rPr>
          <w:rFonts w:eastAsia="Calibri"/>
          <w:lang w:eastAsia="en-US"/>
        </w:rPr>
        <w:t xml:space="preserve">Ilekroć w SWZ użyte jest określenie „Portal” należy przez to rozumieć portal dostępowy (stronę internetową prowadzonego postępowania) znajdujący się pod adresem: </w:t>
      </w:r>
      <w:hyperlink r:id="rId17" w:history="1">
        <w:r w:rsidR="00BD4F33" w:rsidRPr="0039232D">
          <w:rPr>
            <w:rStyle w:val="Hipercze"/>
            <w:rFonts w:eastAsia="Calibri"/>
            <w:lang w:eastAsia="en-US"/>
          </w:rPr>
          <w:t>https://ezamowienia.gov.pl/pl/</w:t>
        </w:r>
      </w:hyperlink>
      <w:r w:rsidRPr="00E87DAB">
        <w:rPr>
          <w:rFonts w:eastAsia="Calibri"/>
          <w:lang w:eastAsia="en-US"/>
        </w:rPr>
        <w:t xml:space="preserve">, poprzez który zgodnie z art. 61 ust. 1 </w:t>
      </w:r>
      <w:proofErr w:type="spellStart"/>
      <w:r w:rsidRPr="00E87DAB">
        <w:rPr>
          <w:rFonts w:eastAsia="Calibri"/>
          <w:lang w:eastAsia="en-US"/>
        </w:rPr>
        <w:t>uPzp</w:t>
      </w:r>
      <w:proofErr w:type="spellEnd"/>
      <w:r w:rsidRPr="00E87DAB">
        <w:rPr>
          <w:rFonts w:eastAsia="Calibri"/>
          <w:lang w:eastAsia="en-US"/>
        </w:rPr>
        <w:t xml:space="preserve"> Zamawiający komunikuje się z Wykonawcami, który jednocześnie stanowi stronę internetową prowadzonego postępowania. </w:t>
      </w:r>
    </w:p>
    <w:p w14:paraId="39A5AE4B" w14:textId="77777777" w:rsidR="00233285" w:rsidRPr="00E87DAB" w:rsidRDefault="00233285" w:rsidP="00C16E3E">
      <w:pPr>
        <w:pStyle w:val="Nagwek2"/>
        <w:rPr>
          <w:rFonts w:eastAsia="Calibri"/>
          <w:lang w:eastAsia="en-US"/>
        </w:rPr>
      </w:pPr>
      <w:r w:rsidRPr="00E87DAB">
        <w:rPr>
          <w:rFonts w:eastAsia="Calibri"/>
          <w:lang w:eastAsia="en-US"/>
        </w:rPr>
        <w:t xml:space="preserve">Składanie ofert i oświadczeń, o których mowa w art. 125 ust. 1 </w:t>
      </w:r>
      <w:proofErr w:type="spellStart"/>
      <w:r w:rsidRPr="00E87DAB">
        <w:rPr>
          <w:rFonts w:eastAsia="Calibri"/>
          <w:lang w:eastAsia="en-US"/>
        </w:rPr>
        <w:t>uPzp</w:t>
      </w:r>
      <w:proofErr w:type="spellEnd"/>
      <w:r w:rsidRPr="00E87DAB">
        <w:rPr>
          <w:rFonts w:eastAsia="Calibri"/>
          <w:lang w:eastAsia="en-US"/>
        </w:rPr>
        <w:t xml:space="preserve">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241C3AF4" w14:textId="77777777" w:rsidR="00233285" w:rsidRPr="00E87DAB" w:rsidRDefault="00233285" w:rsidP="00C16E3E">
      <w:pPr>
        <w:pStyle w:val="Nagwek2"/>
        <w:rPr>
          <w:rFonts w:eastAsia="Calibri"/>
          <w:lang w:eastAsia="en-US"/>
        </w:rPr>
      </w:pPr>
      <w:r w:rsidRPr="00E87DAB">
        <w:rPr>
          <w:rFonts w:eastAsia="Calibri"/>
          <w:lang w:eastAsia="en-US"/>
        </w:rPr>
        <w:t xml:space="preserve">Postępowanie o udzielenie zamówienia jest jawne. Protokół wraz z załącznikami jest udostępniany zgodnie z art. 74 </w:t>
      </w:r>
      <w:proofErr w:type="spellStart"/>
      <w:r w:rsidRPr="00E87DAB">
        <w:rPr>
          <w:rFonts w:eastAsia="Calibri"/>
          <w:lang w:eastAsia="en-US"/>
        </w:rPr>
        <w:t>uPzp</w:t>
      </w:r>
      <w:proofErr w:type="spellEnd"/>
      <w:r w:rsidRPr="00E87DAB">
        <w:rPr>
          <w:rFonts w:eastAsia="Calibri"/>
          <w:lang w:eastAsia="en-US"/>
        </w:rPr>
        <w:t xml:space="preserve"> oraz przepisami aktów wykonawczych. </w:t>
      </w:r>
    </w:p>
    <w:p w14:paraId="6A0E75F5"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prowadzi poniższe postępowanie na zasadach określonych w niniejszej SWZ, na podstawie przepisów ustawy </w:t>
      </w:r>
      <w:proofErr w:type="spellStart"/>
      <w:r w:rsidRPr="00E87DAB">
        <w:rPr>
          <w:rFonts w:eastAsia="Calibri"/>
          <w:lang w:eastAsia="en-US"/>
        </w:rPr>
        <w:t>Pzp</w:t>
      </w:r>
      <w:proofErr w:type="spellEnd"/>
      <w:r w:rsidRPr="00E87DAB">
        <w:rPr>
          <w:rFonts w:eastAsia="Calibri"/>
          <w:lang w:eastAsia="en-US"/>
        </w:rPr>
        <w:t xml:space="preserve"> oraz przepisów aktów wykonawczych, w sposób zapewniający zachowanie uczciwej konkurencji i równego traktowania wykonawców oraz zgodnie z zasadami proporcjonalności i przejrzystości. </w:t>
      </w:r>
    </w:p>
    <w:p w14:paraId="47D0379B"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p w14:paraId="19F21BF7"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bierze odpowiedzialności za skutki braku zachowania przez Wykonawcę powyższego wymogu. Zamawiający nie przewiduje innego sposobu komunikowania się w Wykonawcami niż przy użyciu środków komunikacji elektronicznej, o których mowa powyżej. </w:t>
      </w:r>
    </w:p>
    <w:p w14:paraId="7827805C" w14:textId="77777777" w:rsidR="00233285" w:rsidRPr="00E87DAB" w:rsidRDefault="00233285" w:rsidP="00C16E3E">
      <w:pPr>
        <w:pStyle w:val="Nagwek2"/>
        <w:rPr>
          <w:rFonts w:eastAsia="Calibri"/>
          <w:lang w:eastAsia="en-US"/>
        </w:rPr>
      </w:pPr>
      <w:r w:rsidRPr="00E87DAB">
        <w:rPr>
          <w:rFonts w:eastAsia="Calibri"/>
          <w:lang w:eastAsia="en-US"/>
        </w:rPr>
        <w:lastRenderedPageBreak/>
        <w:t xml:space="preserve">Oferta składana w formie lub postaci elektronicznej musi być opatrzona przez Wykonawcę kwalifikowanym podpisem elektronicznym, podpisem zaufanym lub podpisem osobistym. Oferty w formie lub postaci elektronicznej należy składać na Portalu. </w:t>
      </w:r>
    </w:p>
    <w:p w14:paraId="1E743B04" w14:textId="77777777" w:rsidR="00233285" w:rsidRPr="00E87DAB" w:rsidRDefault="00233285" w:rsidP="00C16E3E">
      <w:pPr>
        <w:pStyle w:val="Nagwek2"/>
        <w:rPr>
          <w:rFonts w:eastAsia="Calibri"/>
          <w:lang w:eastAsia="en-US"/>
        </w:rPr>
      </w:pPr>
      <w:r w:rsidRPr="00E87DAB">
        <w:rPr>
          <w:rFonts w:eastAsia="Calibri"/>
          <w:lang w:eastAsia="en-US"/>
        </w:rPr>
        <w:t xml:space="preserve">Wykonawca składa również wraz z ofertą oświadczenia z art. 125 ust. 1 </w:t>
      </w:r>
      <w:proofErr w:type="spellStart"/>
      <w:r w:rsidRPr="00E87DAB">
        <w:rPr>
          <w:rFonts w:eastAsia="Calibri"/>
          <w:lang w:eastAsia="en-US"/>
        </w:rPr>
        <w:t>uPzp</w:t>
      </w:r>
      <w:proofErr w:type="spellEnd"/>
      <w:r w:rsidRPr="00E87DAB">
        <w:rPr>
          <w:rFonts w:eastAsia="Calibri"/>
          <w:lang w:eastAsia="en-US"/>
        </w:rPr>
        <w:t xml:space="preserve">, w formie lub postaci elektronicznej opatrzonej kwalifikowanym podpisem elektronicznym, podpisem zaufanym lub podpisem osobistym, na Portalu. </w:t>
      </w:r>
    </w:p>
    <w:p w14:paraId="6C08CA03" w14:textId="77777777" w:rsidR="00233285" w:rsidRPr="00E87DAB" w:rsidRDefault="00233285" w:rsidP="00C16E3E">
      <w:pPr>
        <w:pStyle w:val="Nagwek2"/>
        <w:rPr>
          <w:rFonts w:eastAsia="Calibri"/>
          <w:lang w:eastAsia="en-US"/>
        </w:rPr>
      </w:pPr>
      <w:r w:rsidRPr="00E87DAB">
        <w:rPr>
          <w:rFonts w:eastAsia="Calibri"/>
          <w:lang w:eastAsia="en-US"/>
        </w:rPr>
        <w:t xml:space="preserve">Wykonawca do złożonej oferty lub oświadczeń i wykazów zobowiązany jest załączyć dokument potwierdzający prawo osoby podpisującej do występowania w imieniu Wykonawcy chyba, że prawo to zostało wykazane już wcześniej. </w:t>
      </w:r>
    </w:p>
    <w:p w14:paraId="283AD2D2" w14:textId="77777777" w:rsidR="00233285" w:rsidRPr="00E87DAB" w:rsidRDefault="00233285" w:rsidP="00C16E3E">
      <w:pPr>
        <w:pStyle w:val="Nagwek2"/>
        <w:rPr>
          <w:rFonts w:eastAsia="Calibri"/>
          <w:lang w:eastAsia="en-US"/>
        </w:rPr>
      </w:pPr>
      <w:r w:rsidRPr="00E87DAB">
        <w:rPr>
          <w:rFonts w:eastAsia="Calibri"/>
          <w:lang w:eastAsia="en-US"/>
        </w:rPr>
        <w:t xml:space="preserve">Wykonawca do oferty winien załączyć pełnomocnictwo, jeśli wymagane, sporządzone i przekazane Zamawiającemu w formie lub postaci elektronicznej. Pełnomocnictwo musi zostać złożone w takiej samej formie jak składana oferta. Pełnomocnictwo musi być opatrzone kwalifikowanym podpisem elektronicznym, podpisem zaufanym lub podpisem osobistym. 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 </w:t>
      </w:r>
    </w:p>
    <w:p w14:paraId="73B69455" w14:textId="2F1866D8" w:rsidR="00233285" w:rsidRPr="00E87DAB" w:rsidRDefault="00233285" w:rsidP="00C16E3E">
      <w:pPr>
        <w:pStyle w:val="Nagwek2"/>
        <w:rPr>
          <w:rFonts w:eastAsia="Calibri"/>
          <w:lang w:eastAsia="en-US"/>
        </w:rPr>
      </w:pPr>
      <w:r w:rsidRPr="0039448C">
        <w:rPr>
          <w:rFonts w:eastAsia="Calibri"/>
          <w:b/>
          <w:bCs/>
          <w:lang w:eastAsia="en-US"/>
        </w:rPr>
        <w:t xml:space="preserve">Osobą uprawnioną do komunikacji z Wykonawcami w sprawach proceduralnych jest Jolanta Szafranowska (adres: </w:t>
      </w:r>
      <w:hyperlink r:id="rId18" w:history="1">
        <w:r w:rsidR="00A4046B" w:rsidRPr="0039448C">
          <w:rPr>
            <w:rStyle w:val="Hipercze"/>
            <w:rFonts w:eastAsia="Calibri"/>
            <w:b/>
            <w:bCs/>
            <w:lang w:eastAsia="en-US"/>
          </w:rPr>
          <w:t>zamowienia.publiczne@szpital.sejny.pl</w:t>
        </w:r>
      </w:hyperlink>
      <w:r w:rsidRPr="0039448C">
        <w:rPr>
          <w:rFonts w:eastAsia="Calibri"/>
          <w:b/>
          <w:bCs/>
          <w:lang w:eastAsia="en-US"/>
        </w:rPr>
        <w:t>).</w:t>
      </w:r>
      <w:r w:rsidRPr="00E87DAB">
        <w:rPr>
          <w:rFonts w:eastAsia="Calibri"/>
          <w:lang w:eastAsia="en-US"/>
        </w:rPr>
        <w:t xml:space="preserve"> We wszelkiej korespondencji związanej z niniejszym postępowaniem Zamawiający i Wykonawcy posługują się numerem oznaczenia sprawy: </w:t>
      </w:r>
      <w:r w:rsidR="00E66D63">
        <w:rPr>
          <w:rFonts w:eastAsia="Calibri"/>
          <w:b/>
          <w:bCs/>
          <w:lang w:eastAsia="en-US"/>
        </w:rPr>
        <w:t>06</w:t>
      </w:r>
      <w:r w:rsidR="00F84547" w:rsidRPr="0039448C">
        <w:rPr>
          <w:rFonts w:eastAsia="Calibri"/>
          <w:b/>
          <w:bCs/>
          <w:lang w:eastAsia="en-US"/>
        </w:rPr>
        <w:t>/ZP/202</w:t>
      </w:r>
      <w:r w:rsidR="00E66D63">
        <w:rPr>
          <w:rFonts w:eastAsia="Calibri"/>
          <w:b/>
          <w:bCs/>
          <w:lang w:eastAsia="en-US"/>
        </w:rPr>
        <w:t>4</w:t>
      </w:r>
    </w:p>
    <w:p w14:paraId="3E657D1C" w14:textId="77777777" w:rsidR="00233285" w:rsidRPr="00E87DAB" w:rsidRDefault="00233285" w:rsidP="00C16E3E">
      <w:pPr>
        <w:pStyle w:val="Nagwek2"/>
        <w:rPr>
          <w:rFonts w:eastAsia="Calibri"/>
          <w:lang w:eastAsia="en-US"/>
        </w:rPr>
      </w:pPr>
      <w:r w:rsidRPr="00E87DAB">
        <w:rPr>
          <w:rFonts w:eastAsia="Calibri"/>
          <w:lang w:eastAsia="en-US"/>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67D7B4E"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przewiduje sposobu komunikowania się z Wykonawcami w inny sposób niż przy użyciu środków komunikacji elektronicznej, wskazanych w SWZ. </w:t>
      </w:r>
    </w:p>
    <w:p w14:paraId="26F03AE6" w14:textId="77777777" w:rsidR="00233285" w:rsidRPr="00E87DAB" w:rsidRDefault="00233285" w:rsidP="00C16E3E">
      <w:pPr>
        <w:pStyle w:val="Nagwek2"/>
        <w:rPr>
          <w:rFonts w:eastAsia="Calibri"/>
          <w:lang w:eastAsia="en-US"/>
        </w:rPr>
      </w:pPr>
      <w:r w:rsidRPr="00E87DAB">
        <w:rPr>
          <w:rFonts w:eastAsia="Calibri"/>
          <w:lang w:eastAsia="en-US"/>
        </w:rPr>
        <w:t xml:space="preserve">Zamawiający nie bierze odpowiedzialności za skutki braku zachowania przez Wykonawcę powyższego wymogu. </w:t>
      </w:r>
    </w:p>
    <w:p w14:paraId="6910620B" w14:textId="77777777" w:rsidR="00233285" w:rsidRPr="00E87DAB" w:rsidRDefault="00233285" w:rsidP="00C16E3E">
      <w:pPr>
        <w:pStyle w:val="Nagwek2"/>
        <w:rPr>
          <w:rFonts w:eastAsia="Calibri"/>
          <w:lang w:eastAsia="en-US"/>
        </w:rPr>
      </w:pPr>
      <w:r w:rsidRPr="00E87DAB">
        <w:rPr>
          <w:rFonts w:eastAsia="Calibri"/>
          <w:lang w:eastAsia="en-US"/>
        </w:rPr>
        <w:t xml:space="preserve">Oferta składana w formie lub postaci elektronicznej musi być opatrzona przez Wykonawcę kwalifikowanym podpisem elektronicznym, podpisem zaufanym lub podpisem osobistym. </w:t>
      </w:r>
    </w:p>
    <w:p w14:paraId="348E2DB1" w14:textId="77777777" w:rsidR="00233285" w:rsidRPr="00E87DAB" w:rsidRDefault="00233285" w:rsidP="00C16E3E">
      <w:pPr>
        <w:pStyle w:val="Nagwek2"/>
        <w:rPr>
          <w:rFonts w:eastAsia="Calibri"/>
          <w:lang w:eastAsia="en-US"/>
        </w:rPr>
      </w:pPr>
      <w:r w:rsidRPr="00E87DAB">
        <w:rPr>
          <w:rFonts w:eastAsia="Calibri"/>
          <w:lang w:eastAsia="en-US"/>
        </w:rPr>
        <w:t xml:space="preserve">Wykonawca składa również wraz z ofertą oświadczenia z art. 125 ust. 1 </w:t>
      </w:r>
      <w:proofErr w:type="spellStart"/>
      <w:r w:rsidRPr="00E87DAB">
        <w:rPr>
          <w:rFonts w:eastAsia="Calibri"/>
          <w:lang w:eastAsia="en-US"/>
        </w:rPr>
        <w:t>uPzp</w:t>
      </w:r>
      <w:proofErr w:type="spellEnd"/>
      <w:r w:rsidRPr="00E87DAB">
        <w:rPr>
          <w:rFonts w:eastAsia="Calibri"/>
          <w:lang w:eastAsia="en-US"/>
        </w:rPr>
        <w:t xml:space="preserve">, w formie lub postaci elektronicznej opatrzonej kwalifikowanym podpisem elektronicznym, podpisem zaufanym lub podpisem osobistym. </w:t>
      </w:r>
    </w:p>
    <w:p w14:paraId="4D7BB624" w14:textId="77777777" w:rsidR="00233285" w:rsidRPr="00E87DAB" w:rsidRDefault="00233285" w:rsidP="00C16E3E">
      <w:pPr>
        <w:pStyle w:val="Nagwek2"/>
        <w:rPr>
          <w:rFonts w:eastAsia="Calibri"/>
          <w:lang w:eastAsia="en-US"/>
        </w:rPr>
      </w:pPr>
      <w:r w:rsidRPr="00E87DAB">
        <w:rPr>
          <w:rFonts w:eastAsia="Calibri"/>
          <w:lang w:eastAsia="en-US"/>
        </w:rPr>
        <w:t xml:space="preserve">Wszelka korespondencja jest prowadzona w języku polskim. </w:t>
      </w:r>
    </w:p>
    <w:p w14:paraId="1E0770ED" w14:textId="77777777" w:rsidR="00233285" w:rsidRPr="00E87DAB" w:rsidRDefault="00233285" w:rsidP="00C16E3E">
      <w:pPr>
        <w:pStyle w:val="Nagwek2"/>
        <w:rPr>
          <w:rFonts w:eastAsia="Calibri"/>
          <w:lang w:eastAsia="en-US"/>
        </w:rPr>
      </w:pPr>
      <w:r w:rsidRPr="00E87DAB">
        <w:rPr>
          <w:rFonts w:eastAsia="Calibri"/>
          <w:lang w:eastAsia="en-US"/>
        </w:rPr>
        <w:t xml:space="preserve">Postępowanie o udzielenie zamówienia może zostać unieważnione w przypadkach i na zasadach określonych w art. 255 </w:t>
      </w:r>
      <w:proofErr w:type="spellStart"/>
      <w:r w:rsidRPr="00E87DAB">
        <w:rPr>
          <w:rFonts w:eastAsia="Calibri"/>
          <w:lang w:eastAsia="en-US"/>
        </w:rPr>
        <w:t>uPzp</w:t>
      </w:r>
      <w:proofErr w:type="spellEnd"/>
      <w:r w:rsidRPr="00E87DAB">
        <w:rPr>
          <w:rFonts w:eastAsia="Calibri"/>
          <w:lang w:eastAsia="en-US"/>
        </w:rPr>
        <w:t xml:space="preserve">. </w:t>
      </w:r>
    </w:p>
    <w:p w14:paraId="1E83F284" w14:textId="77777777" w:rsidR="00233285" w:rsidRPr="00E87DAB" w:rsidRDefault="00233285" w:rsidP="00C16E3E">
      <w:pPr>
        <w:pStyle w:val="Nagwek2"/>
        <w:rPr>
          <w:rFonts w:eastAsia="Calibri"/>
          <w:lang w:eastAsia="en-US"/>
        </w:rPr>
      </w:pPr>
      <w:r w:rsidRPr="00E87DAB">
        <w:rPr>
          <w:rFonts w:eastAsia="Calibri"/>
          <w:lang w:eastAsia="en-US"/>
        </w:rPr>
        <w:t xml:space="preserve">Wszystkie informacje przedstawione w SWZ przeznaczone są wyłącznie do przygotowania oferty i w żadnym wypadku nie powinny być wykorzystywane w inny sposób. </w:t>
      </w:r>
    </w:p>
    <w:p w14:paraId="34509F5F" w14:textId="59322717" w:rsidR="009C26BF" w:rsidRPr="00E87DAB" w:rsidRDefault="009C26BF" w:rsidP="00C16E3E">
      <w:pPr>
        <w:pStyle w:val="Nagwek2"/>
        <w:rPr>
          <w:rFonts w:eastAsia="Calibri"/>
          <w:lang w:eastAsia="en-US"/>
        </w:rPr>
      </w:pPr>
      <w:r w:rsidRPr="00E87DAB">
        <w:t>Zamawiający nie przewiduje zwrotu kosztów udziału w postępowaniu. Wykonawca ponosi wszelkie koszty związane z przygotowaniem i złożeniem oferty.</w:t>
      </w:r>
    </w:p>
    <w:p w14:paraId="5E63ED1F" w14:textId="77777777" w:rsidR="009E2B46" w:rsidRPr="006D6CC6" w:rsidRDefault="009E2B46" w:rsidP="00C16E3E">
      <w:pPr>
        <w:pStyle w:val="Nagwek2"/>
        <w:rPr>
          <w:rFonts w:eastAsia="Calibri"/>
          <w:lang w:eastAsia="en-US"/>
        </w:rPr>
      </w:pPr>
      <w:r w:rsidRPr="006D6CC6">
        <w:rPr>
          <w:rFonts w:eastAsia="Calibri"/>
          <w:lang w:eastAsia="en-US"/>
        </w:rPr>
        <w:t xml:space="preserve">Tryb udzielania wyjaśnień dotyczących dokumentów postępowania </w:t>
      </w:r>
    </w:p>
    <w:p w14:paraId="589AD0C5" w14:textId="54D174A6" w:rsidR="009E2B46" w:rsidRPr="006D6CC6" w:rsidRDefault="009E2B46" w:rsidP="00C16E3E">
      <w:pPr>
        <w:pStyle w:val="Nagwek2"/>
        <w:rPr>
          <w:rFonts w:eastAsia="Calibri"/>
          <w:lang w:eastAsia="en-US"/>
        </w:rPr>
      </w:pPr>
      <w:r w:rsidRPr="006D6CC6">
        <w:rPr>
          <w:rFonts w:eastAsia="Calibri"/>
          <w:lang w:eastAsia="en-US"/>
        </w:rPr>
        <w:t xml:space="preserve">Wykonawca może zwrócić się do Zamawiającego o wyjaśnienie treści SWZ. Zamawiający udzieli wyjaśnień zgodnie z art. </w:t>
      </w:r>
      <w:r w:rsidR="00565B43" w:rsidRPr="006D6CC6">
        <w:rPr>
          <w:rFonts w:eastAsia="Calibri"/>
          <w:lang w:eastAsia="en-US"/>
        </w:rPr>
        <w:t>135</w:t>
      </w:r>
      <w:r w:rsidRPr="006D6CC6">
        <w:rPr>
          <w:rFonts w:eastAsia="Calibri"/>
          <w:lang w:eastAsia="en-US"/>
        </w:rPr>
        <w:t xml:space="preserve"> ust. </w:t>
      </w:r>
      <w:r w:rsidR="00565B43" w:rsidRPr="006D6CC6">
        <w:rPr>
          <w:rFonts w:eastAsia="Calibri"/>
          <w:lang w:eastAsia="en-US"/>
        </w:rPr>
        <w:t>1</w:t>
      </w:r>
      <w:r w:rsidRPr="006D6CC6">
        <w:rPr>
          <w:rFonts w:eastAsia="Calibri"/>
          <w:lang w:eastAsia="en-US"/>
        </w:rPr>
        <w:t xml:space="preserve"> </w:t>
      </w:r>
      <w:proofErr w:type="spellStart"/>
      <w:r w:rsidRPr="006D6CC6">
        <w:rPr>
          <w:rFonts w:eastAsia="Calibri"/>
          <w:lang w:eastAsia="en-US"/>
        </w:rPr>
        <w:t>uPzp</w:t>
      </w:r>
      <w:proofErr w:type="spellEnd"/>
      <w:r w:rsidRPr="006D6CC6">
        <w:rPr>
          <w:rFonts w:eastAsia="Calibri"/>
          <w:lang w:eastAsia="en-US"/>
        </w:rPr>
        <w:t xml:space="preserve">, pod warunkiem, że wniosek o wyjaśnienie treści SWZ wpłynie do Zamawiającego nie później niż </w:t>
      </w:r>
      <w:r w:rsidR="00565B43" w:rsidRPr="006D6CC6">
        <w:rPr>
          <w:rFonts w:eastAsia="Calibri"/>
          <w:lang w:eastAsia="en-US"/>
        </w:rPr>
        <w:t>1</w:t>
      </w:r>
      <w:r w:rsidRPr="006D6CC6">
        <w:rPr>
          <w:rFonts w:eastAsia="Calibri"/>
          <w:lang w:eastAsia="en-US"/>
        </w:rPr>
        <w:t xml:space="preserve">4 dni przed upływem terminu składania ofert, zastrzegając sobie prawo nieudzielenia odpowiedzi na pytania postawione po tym terminie. Zamawiający udzieli wyjaśnień niezwłocznie, nie później niż na </w:t>
      </w:r>
      <w:r w:rsidR="00565B43" w:rsidRPr="006D6CC6">
        <w:rPr>
          <w:rFonts w:eastAsia="Calibri"/>
          <w:lang w:eastAsia="en-US"/>
        </w:rPr>
        <w:t>6</w:t>
      </w:r>
      <w:r w:rsidRPr="006D6CC6">
        <w:rPr>
          <w:rFonts w:eastAsia="Calibri"/>
          <w:lang w:eastAsia="en-US"/>
        </w:rPr>
        <w:t xml:space="preserve"> dni przed upływem terminu składania ofert. Treść pytań wraz z wyjaśnieniami Zamawiający zamieści na stronie internetowej prowadzonego postępowania, bez ujawniania źródła pytania. Odpowiedzi na pytania będą stanowić integralną część SWZ. </w:t>
      </w:r>
    </w:p>
    <w:p w14:paraId="46480A3B" w14:textId="77777777" w:rsidR="009E2B46" w:rsidRPr="00E87DAB" w:rsidRDefault="009E2B46" w:rsidP="00C16E3E">
      <w:pPr>
        <w:pStyle w:val="Nagwek2"/>
        <w:rPr>
          <w:rFonts w:eastAsia="Calibri"/>
          <w:lang w:eastAsia="en-US"/>
        </w:rPr>
      </w:pPr>
      <w:r w:rsidRPr="00E87DAB">
        <w:rPr>
          <w:rFonts w:eastAsia="Calibri"/>
          <w:lang w:eastAsia="en-US"/>
        </w:rPr>
        <w:t xml:space="preserve">W uzasadnionych przypadkach, zgodnie z art. 286 ust. 1 </w:t>
      </w:r>
      <w:proofErr w:type="spellStart"/>
      <w:r w:rsidRPr="00E87DAB">
        <w:rPr>
          <w:rFonts w:eastAsia="Calibri"/>
          <w:lang w:eastAsia="en-US"/>
        </w:rPr>
        <w:t>uPzp</w:t>
      </w:r>
      <w:proofErr w:type="spellEnd"/>
      <w:r w:rsidRPr="00E87DAB">
        <w:rPr>
          <w:rFonts w:eastAsia="Calibri"/>
          <w:lang w:eastAsia="en-US"/>
        </w:rPr>
        <w:t xml:space="preserve">, Zamawiający może przed upływem terminu składania ofert zmienić treść SWZ. Dokonaną zmianę treści SWZ Zamawiający udostępnia na stronie internetowej prowadzonego postępowania. </w:t>
      </w:r>
    </w:p>
    <w:p w14:paraId="54BD4C27" w14:textId="7633D732" w:rsidR="009E2B46" w:rsidRPr="00E87DAB" w:rsidRDefault="009E2B46" w:rsidP="00C16E3E">
      <w:pPr>
        <w:pStyle w:val="Nagwek2"/>
        <w:rPr>
          <w:rFonts w:eastAsia="Calibri"/>
          <w:lang w:eastAsia="en-US"/>
        </w:rPr>
      </w:pPr>
      <w:r w:rsidRPr="00E87DAB">
        <w:rPr>
          <w:rFonts w:eastAsia="Calibri"/>
          <w:lang w:eastAsia="en-US"/>
        </w:rPr>
        <w:lastRenderedPageBreak/>
        <w:t xml:space="preserve">Jeżeli zmiana treści SWZ prowadzi do zmiany treści ogłoszenia o zamówieniu, Zamawiający zamieszcza ogłoszenie o zmianie ogłoszenia w Biuletynie Zamówień Publicznych. Jeżeli w wyniku zmiany treści SWZ niezbędny będzie dodatkowy czas na zapoznanie się z treścią SWZ i przygotowanie ofert, Zamawiający przedłuży termin składania ofert zamieszczając informację na Portalu a także opublikuje ogłoszenie w </w:t>
      </w:r>
      <w:r w:rsidR="00565B43" w:rsidRPr="00E87DAB">
        <w:rPr>
          <w:rFonts w:eastAsia="Calibri"/>
          <w:lang w:eastAsia="en-US"/>
        </w:rPr>
        <w:t xml:space="preserve">TED/ </w:t>
      </w:r>
      <w:r w:rsidRPr="00E87DAB">
        <w:rPr>
          <w:rFonts w:eastAsia="Calibri"/>
          <w:lang w:eastAsia="en-US"/>
        </w:rPr>
        <w:t xml:space="preserve">Biuletynie Zamówień Publicznych. </w:t>
      </w:r>
    </w:p>
    <w:p w14:paraId="74127A0A" w14:textId="0CBAA5FA" w:rsidR="009E2B46" w:rsidRPr="00E87DAB" w:rsidRDefault="009E2B46" w:rsidP="00C16E3E">
      <w:pPr>
        <w:pStyle w:val="Nagwek2"/>
        <w:rPr>
          <w:rFonts w:eastAsia="Calibri"/>
          <w:lang w:eastAsia="en-US"/>
        </w:rPr>
      </w:pPr>
      <w:r w:rsidRPr="00E87DAB">
        <w:t>Wymagania techniczne i organizacyjne Portalu.</w:t>
      </w:r>
    </w:p>
    <w:p w14:paraId="7F526A32" w14:textId="77777777" w:rsidR="009E2B46" w:rsidRPr="00E87DAB" w:rsidRDefault="009E2B46">
      <w:pPr>
        <w:pStyle w:val="Nagwek2"/>
        <w:numPr>
          <w:ilvl w:val="0"/>
          <w:numId w:val="9"/>
        </w:numPr>
        <w:rPr>
          <w:rFonts w:eastAsia="Calibri"/>
          <w:lang w:eastAsia="en-US"/>
        </w:rPr>
      </w:pPr>
      <w:r w:rsidRPr="00E87DAB">
        <w:rPr>
          <w:rFonts w:eastAsia="Calibri"/>
          <w:lang w:eastAsia="en-US"/>
        </w:rPr>
        <w:t xml:space="preserve">Zamawiający określa dopuszczalny format kwalifikowanego podpisu elektronicznego: </w:t>
      </w:r>
    </w:p>
    <w:p w14:paraId="17C1046A" w14:textId="77777777" w:rsidR="009E2B46" w:rsidRPr="00E87DAB" w:rsidRDefault="009E2B46">
      <w:pPr>
        <w:pStyle w:val="Nagwek2"/>
        <w:numPr>
          <w:ilvl w:val="0"/>
          <w:numId w:val="10"/>
        </w:numPr>
        <w:rPr>
          <w:rFonts w:eastAsia="Calibri"/>
          <w:lang w:eastAsia="en-US"/>
        </w:rPr>
      </w:pPr>
      <w:r w:rsidRPr="00E87DAB">
        <w:rPr>
          <w:rFonts w:eastAsia="Calibri"/>
          <w:lang w:eastAsia="en-US"/>
        </w:rPr>
        <w:t xml:space="preserve">dokumenty w formacie pdf należy podpisywać tylko formatem </w:t>
      </w:r>
      <w:proofErr w:type="spellStart"/>
      <w:r w:rsidRPr="00E87DAB">
        <w:rPr>
          <w:rFonts w:eastAsia="Calibri"/>
          <w:lang w:eastAsia="en-US"/>
        </w:rPr>
        <w:t>PAdES</w:t>
      </w:r>
      <w:proofErr w:type="spellEnd"/>
      <w:r w:rsidRPr="00E87DAB">
        <w:rPr>
          <w:rFonts w:eastAsia="Calibri"/>
          <w:lang w:eastAsia="en-US"/>
        </w:rPr>
        <w:t xml:space="preserve">; </w:t>
      </w:r>
    </w:p>
    <w:p w14:paraId="62D320E9" w14:textId="77777777" w:rsidR="009E2B46" w:rsidRPr="00E87DAB" w:rsidRDefault="009E2B46">
      <w:pPr>
        <w:pStyle w:val="Nagwek2"/>
        <w:numPr>
          <w:ilvl w:val="0"/>
          <w:numId w:val="10"/>
        </w:numPr>
        <w:rPr>
          <w:rFonts w:eastAsia="Calibri"/>
          <w:lang w:eastAsia="en-US"/>
        </w:rPr>
      </w:pPr>
      <w:r w:rsidRPr="00E87DAB">
        <w:rPr>
          <w:rFonts w:eastAsia="Calibri"/>
          <w:lang w:eastAsia="en-US"/>
        </w:rPr>
        <w:t xml:space="preserve">Zamawiający dopuszcza podpisanie dokumentów w formacie innym niż ,,pdf", wtedy należy   użyć formatu </w:t>
      </w:r>
      <w:proofErr w:type="spellStart"/>
      <w:r w:rsidRPr="00E87DAB">
        <w:rPr>
          <w:rFonts w:eastAsia="Calibri"/>
          <w:lang w:eastAsia="en-US"/>
        </w:rPr>
        <w:t>XadES</w:t>
      </w:r>
      <w:proofErr w:type="spellEnd"/>
      <w:r w:rsidRPr="00E87DAB">
        <w:rPr>
          <w:rFonts w:eastAsia="Calibri"/>
          <w:lang w:eastAsia="en-US"/>
        </w:rPr>
        <w:t xml:space="preserve">. </w:t>
      </w:r>
    </w:p>
    <w:p w14:paraId="58A272A5" w14:textId="77777777" w:rsidR="009E2B46" w:rsidRPr="00E87DAB" w:rsidRDefault="009E2B46" w:rsidP="00C16E3E">
      <w:pPr>
        <w:pStyle w:val="Nagwek2"/>
        <w:rPr>
          <w:rFonts w:eastAsia="Calibri"/>
          <w:lang w:eastAsia="en-US"/>
        </w:rPr>
      </w:pPr>
      <w:r w:rsidRPr="00E87DAB">
        <w:rPr>
          <w:rFonts w:eastAsia="Calibri"/>
          <w:lang w:eastAsia="en-US"/>
        </w:rPr>
        <w:t xml:space="preserve">2. Wykonawca może podpisać dokumenty za pomocą: </w:t>
      </w:r>
    </w:p>
    <w:p w14:paraId="6B150246" w14:textId="77777777" w:rsidR="009E2B46" w:rsidRPr="00E87DAB" w:rsidRDefault="009E2B46" w:rsidP="00C16E3E">
      <w:pPr>
        <w:pStyle w:val="Nagwek2"/>
        <w:rPr>
          <w:rFonts w:eastAsia="Calibri"/>
          <w:lang w:eastAsia="en-US"/>
        </w:rPr>
      </w:pPr>
      <w:r w:rsidRPr="00E87DAB">
        <w:rPr>
          <w:rFonts w:eastAsia="Calibri"/>
          <w:lang w:eastAsia="en-US"/>
        </w:rPr>
        <w:t xml:space="preserve">a. elektronicznego podpisu kwalifikowanego; </w:t>
      </w:r>
    </w:p>
    <w:p w14:paraId="20052B92" w14:textId="77777777" w:rsidR="009E2B46" w:rsidRPr="00E87DAB" w:rsidRDefault="009E2B46" w:rsidP="00C16E3E">
      <w:pPr>
        <w:pStyle w:val="Nagwek2"/>
        <w:rPr>
          <w:rFonts w:eastAsia="Calibri"/>
          <w:lang w:eastAsia="en-US"/>
        </w:rPr>
      </w:pPr>
      <w:r w:rsidRPr="00E87DAB">
        <w:rPr>
          <w:rFonts w:eastAsia="Calibri"/>
          <w:lang w:eastAsia="en-US"/>
        </w:rPr>
        <w:t xml:space="preserve">b. podpisu zaufanego udostępnianego na Elektronicznej Platformie Usług Administracji     Publicznej; </w:t>
      </w:r>
    </w:p>
    <w:p w14:paraId="01654880" w14:textId="77777777" w:rsidR="009E2B46" w:rsidRPr="00E87DAB" w:rsidRDefault="009E2B46" w:rsidP="00C16E3E">
      <w:pPr>
        <w:pStyle w:val="Nagwek2"/>
        <w:rPr>
          <w:rFonts w:eastAsia="Calibri"/>
          <w:lang w:eastAsia="en-US"/>
        </w:rPr>
      </w:pPr>
      <w:r w:rsidRPr="00E87DAB">
        <w:rPr>
          <w:rFonts w:eastAsia="Calibri"/>
          <w:lang w:eastAsia="en-US"/>
        </w:rPr>
        <w:t xml:space="preserve">c. podpisu osobistego udostępnianego w dowodzie osobistym wydanym po dniu 4 marca 2019r.  (UWAGA: podpis osobisty nie jest równoznaczny z podpisem własnoręcznym) </w:t>
      </w:r>
    </w:p>
    <w:p w14:paraId="259AFC6A" w14:textId="09FE9038" w:rsidR="009E2B46" w:rsidRPr="00E87DAB" w:rsidRDefault="009E2B46" w:rsidP="00C16E3E">
      <w:pPr>
        <w:pStyle w:val="Nagwek2"/>
        <w:rPr>
          <w:rFonts w:eastAsia="Calibri"/>
          <w:lang w:eastAsia="en-US"/>
        </w:rPr>
      </w:pPr>
      <w:r w:rsidRPr="00E87DAB">
        <w:rPr>
          <w:rFonts w:eastAsia="Calibri"/>
          <w:lang w:eastAsia="en-US"/>
        </w:rPr>
        <w:t xml:space="preserve">3. Zamawiający określa niezbędne wymagania sprzętowo – aplikacyjne umożliwiające pracę na   Portalu: </w:t>
      </w:r>
    </w:p>
    <w:p w14:paraId="45D244E7" w14:textId="77777777" w:rsidR="009E2B46" w:rsidRPr="00E87DAB" w:rsidRDefault="009E2B46" w:rsidP="00C16E3E">
      <w:pPr>
        <w:pStyle w:val="Nagwek2"/>
        <w:rPr>
          <w:rFonts w:eastAsia="Calibri"/>
          <w:lang w:eastAsia="en-US"/>
        </w:rPr>
      </w:pPr>
      <w:r w:rsidRPr="00E87DAB">
        <w:rPr>
          <w:rFonts w:eastAsia="Calibri"/>
          <w:lang w:eastAsia="en-US"/>
        </w:rPr>
        <w:t xml:space="preserve">a. stały dostęp do sieci Internet; </w:t>
      </w:r>
    </w:p>
    <w:p w14:paraId="2EAA2175" w14:textId="77777777" w:rsidR="009E2B46" w:rsidRPr="00E87DAB" w:rsidRDefault="009E2B46" w:rsidP="00C16E3E">
      <w:pPr>
        <w:pStyle w:val="Nagwek2"/>
        <w:rPr>
          <w:rFonts w:eastAsia="Calibri"/>
          <w:lang w:eastAsia="en-US"/>
        </w:rPr>
      </w:pPr>
      <w:r w:rsidRPr="00E87DAB">
        <w:rPr>
          <w:rFonts w:eastAsia="Calibri"/>
          <w:lang w:eastAsia="en-US"/>
        </w:rPr>
        <w:t xml:space="preserve">b. zainstalowana przeglądarka internetowa: </w:t>
      </w:r>
    </w:p>
    <w:p w14:paraId="4FD244E5" w14:textId="05EF5F95" w:rsidR="009E2B46" w:rsidRPr="00E87DAB" w:rsidRDefault="009E2B46" w:rsidP="00C16E3E">
      <w:pPr>
        <w:pStyle w:val="Nagwek2"/>
        <w:rPr>
          <w:rFonts w:eastAsia="Calibri"/>
          <w:lang w:eastAsia="en-US"/>
        </w:rPr>
      </w:pPr>
      <w:r w:rsidRPr="00E87DAB">
        <w:rPr>
          <w:rFonts w:eastAsia="Calibri"/>
          <w:lang w:eastAsia="en-US"/>
        </w:rPr>
        <w:t xml:space="preserve">   - Chrome w wersji 66 lub późniejsze; </w:t>
      </w:r>
    </w:p>
    <w:p w14:paraId="50A9D24B" w14:textId="77777777" w:rsidR="009E2B46" w:rsidRPr="00E87DAB" w:rsidRDefault="009E2B46" w:rsidP="00C16E3E">
      <w:pPr>
        <w:pStyle w:val="Nagwek2"/>
        <w:rPr>
          <w:rFonts w:eastAsia="Calibri"/>
          <w:lang w:eastAsia="en-US"/>
        </w:rPr>
      </w:pPr>
      <w:r w:rsidRPr="00E87DAB">
        <w:rPr>
          <w:rFonts w:eastAsia="Calibri"/>
          <w:lang w:eastAsia="en-US"/>
        </w:rPr>
        <w:t xml:space="preserve">    - </w:t>
      </w:r>
      <w:proofErr w:type="spellStart"/>
      <w:r w:rsidRPr="00E87DAB">
        <w:rPr>
          <w:rFonts w:eastAsia="Calibri"/>
          <w:lang w:eastAsia="en-US"/>
        </w:rPr>
        <w:t>Firefox</w:t>
      </w:r>
      <w:proofErr w:type="spellEnd"/>
      <w:r w:rsidRPr="00E87DAB">
        <w:rPr>
          <w:rFonts w:eastAsia="Calibri"/>
          <w:lang w:eastAsia="en-US"/>
        </w:rPr>
        <w:t xml:space="preserve"> w wersji 65 lub późniejsze; </w:t>
      </w:r>
    </w:p>
    <w:p w14:paraId="1DF55D91" w14:textId="6BDF9AC8" w:rsidR="009E2B46" w:rsidRPr="00E87DAB" w:rsidRDefault="009E2B46" w:rsidP="00C16E3E">
      <w:pPr>
        <w:pStyle w:val="Nagwek2"/>
        <w:rPr>
          <w:rFonts w:eastAsia="Calibri"/>
          <w:lang w:eastAsia="en-US"/>
        </w:rPr>
      </w:pPr>
      <w:r w:rsidRPr="00E87DAB">
        <w:rPr>
          <w:rFonts w:eastAsia="Calibri"/>
          <w:lang w:eastAsia="en-US"/>
        </w:rPr>
        <w:t xml:space="preserve">  - Opera w wersji 58 lub późniejsze; </w:t>
      </w:r>
    </w:p>
    <w:p w14:paraId="691340BD" w14:textId="77777777" w:rsidR="009E2B46" w:rsidRPr="00E87DAB" w:rsidRDefault="009E2B46" w:rsidP="00C16E3E">
      <w:pPr>
        <w:pStyle w:val="Nagwek2"/>
        <w:rPr>
          <w:rFonts w:eastAsia="Calibri"/>
          <w:lang w:eastAsia="en-US"/>
        </w:rPr>
      </w:pPr>
      <w:r w:rsidRPr="00E87DAB">
        <w:rPr>
          <w:rFonts w:eastAsia="Calibri"/>
          <w:lang w:eastAsia="en-US"/>
        </w:rPr>
        <w:t xml:space="preserve">    - Edge w wersji 18 lub późniejsze; </w:t>
      </w:r>
    </w:p>
    <w:p w14:paraId="22A7944A" w14:textId="77777777" w:rsidR="009E2B46" w:rsidRPr="00E87DAB" w:rsidRDefault="009E2B46" w:rsidP="00C16E3E">
      <w:pPr>
        <w:pStyle w:val="Nagwek2"/>
        <w:rPr>
          <w:rFonts w:eastAsia="Calibri"/>
          <w:lang w:eastAsia="en-US"/>
        </w:rPr>
      </w:pPr>
      <w:r w:rsidRPr="00E87DAB">
        <w:rPr>
          <w:rFonts w:eastAsia="Calibri"/>
          <w:lang w:eastAsia="en-US"/>
        </w:rPr>
        <w:t xml:space="preserve">c. zainstalowany program </w:t>
      </w:r>
      <w:proofErr w:type="spellStart"/>
      <w:r w:rsidRPr="00E87DAB">
        <w:rPr>
          <w:rFonts w:eastAsia="Calibri"/>
          <w:lang w:eastAsia="en-US"/>
        </w:rPr>
        <w:t>Acrobat</w:t>
      </w:r>
      <w:proofErr w:type="spellEnd"/>
      <w:r w:rsidRPr="00E87DAB">
        <w:rPr>
          <w:rFonts w:eastAsia="Calibri"/>
          <w:lang w:eastAsia="en-US"/>
        </w:rPr>
        <w:t xml:space="preserve"> Reader lub inny umożliwiający obsługę formatów pdf; </w:t>
      </w:r>
    </w:p>
    <w:p w14:paraId="11F09781" w14:textId="77777777" w:rsidR="009E2B46" w:rsidRPr="00E87DAB" w:rsidRDefault="009E2B46" w:rsidP="00C16E3E">
      <w:pPr>
        <w:pStyle w:val="Nagwek2"/>
        <w:rPr>
          <w:rFonts w:eastAsia="Calibri"/>
          <w:lang w:eastAsia="en-US"/>
        </w:rPr>
      </w:pPr>
      <w:r w:rsidRPr="00E87DAB">
        <w:rPr>
          <w:rFonts w:eastAsia="Calibri"/>
          <w:lang w:eastAsia="en-US"/>
        </w:rPr>
        <w:t xml:space="preserve">d. dopuszczalny format przesyłanych danych tj. plików o maksymalnej wielkości łącznej do 250 MB – pdf, </w:t>
      </w:r>
      <w:proofErr w:type="spellStart"/>
      <w:r w:rsidRPr="00E87DAB">
        <w:rPr>
          <w:rFonts w:eastAsia="Calibri"/>
          <w:lang w:eastAsia="en-US"/>
        </w:rPr>
        <w:t>doc</w:t>
      </w:r>
      <w:proofErr w:type="spellEnd"/>
      <w:r w:rsidRPr="00E87DAB">
        <w:rPr>
          <w:rFonts w:eastAsia="Calibri"/>
          <w:lang w:eastAsia="en-US"/>
        </w:rPr>
        <w:t xml:space="preserve">, </w:t>
      </w:r>
      <w:proofErr w:type="spellStart"/>
      <w:r w:rsidRPr="00E87DAB">
        <w:rPr>
          <w:rFonts w:eastAsia="Calibri"/>
          <w:lang w:eastAsia="en-US"/>
        </w:rPr>
        <w:t>docx</w:t>
      </w:r>
      <w:proofErr w:type="spellEnd"/>
      <w:r w:rsidRPr="00E87DAB">
        <w:rPr>
          <w:rFonts w:eastAsia="Calibri"/>
          <w:lang w:eastAsia="en-US"/>
        </w:rPr>
        <w:t xml:space="preserve">, xls, </w:t>
      </w:r>
      <w:proofErr w:type="spellStart"/>
      <w:r w:rsidRPr="00E87DAB">
        <w:rPr>
          <w:rFonts w:eastAsia="Calibri"/>
          <w:lang w:eastAsia="en-US"/>
        </w:rPr>
        <w:t>xlsx</w:t>
      </w:r>
      <w:proofErr w:type="spellEnd"/>
      <w:r w:rsidRPr="00E87DAB">
        <w:rPr>
          <w:rFonts w:eastAsia="Calibri"/>
          <w:lang w:eastAsia="en-US"/>
        </w:rPr>
        <w:t xml:space="preserve">, </w:t>
      </w:r>
      <w:proofErr w:type="spellStart"/>
      <w:r w:rsidRPr="00E87DAB">
        <w:rPr>
          <w:rFonts w:eastAsia="Calibri"/>
          <w:lang w:eastAsia="en-US"/>
        </w:rPr>
        <w:t>odt</w:t>
      </w:r>
      <w:proofErr w:type="spellEnd"/>
      <w:r w:rsidRPr="00E87DAB">
        <w:rPr>
          <w:rFonts w:eastAsia="Calibri"/>
          <w:lang w:eastAsia="en-US"/>
        </w:rPr>
        <w:t xml:space="preserve">, </w:t>
      </w:r>
      <w:proofErr w:type="spellStart"/>
      <w:r w:rsidRPr="00E87DAB">
        <w:rPr>
          <w:rFonts w:eastAsia="Calibri"/>
          <w:lang w:eastAsia="en-US"/>
        </w:rPr>
        <w:t>ods</w:t>
      </w:r>
      <w:proofErr w:type="spellEnd"/>
      <w:r w:rsidRPr="00E87DAB">
        <w:rPr>
          <w:rFonts w:eastAsia="Calibri"/>
          <w:lang w:eastAsia="en-US"/>
        </w:rPr>
        <w:t xml:space="preserve">, zip, </w:t>
      </w:r>
      <w:proofErr w:type="spellStart"/>
      <w:r w:rsidRPr="00E87DAB">
        <w:rPr>
          <w:rFonts w:eastAsia="Calibri"/>
          <w:lang w:eastAsia="en-US"/>
        </w:rPr>
        <w:t>rar</w:t>
      </w:r>
      <w:proofErr w:type="spellEnd"/>
      <w:r w:rsidRPr="00E87DAB">
        <w:rPr>
          <w:rFonts w:eastAsia="Calibri"/>
          <w:lang w:eastAsia="en-US"/>
        </w:rPr>
        <w:t xml:space="preserve">. Dokumenty złożone w postaci plików: jpg, </w:t>
      </w:r>
      <w:proofErr w:type="spellStart"/>
      <w:r w:rsidRPr="00E87DAB">
        <w:rPr>
          <w:rFonts w:eastAsia="Calibri"/>
          <w:lang w:eastAsia="en-US"/>
        </w:rPr>
        <w:t>jpeg</w:t>
      </w:r>
      <w:proofErr w:type="spellEnd"/>
      <w:r w:rsidRPr="00E87DAB">
        <w:rPr>
          <w:rFonts w:eastAsia="Calibri"/>
          <w:lang w:eastAsia="en-US"/>
        </w:rPr>
        <w:t xml:space="preserve">, </w:t>
      </w:r>
      <w:proofErr w:type="spellStart"/>
      <w:r w:rsidRPr="00E87DAB">
        <w:rPr>
          <w:rFonts w:eastAsia="Calibri"/>
          <w:lang w:eastAsia="en-US"/>
        </w:rPr>
        <w:t>bmp</w:t>
      </w:r>
      <w:proofErr w:type="spellEnd"/>
      <w:r w:rsidRPr="00E87DAB">
        <w:rPr>
          <w:rFonts w:eastAsia="Calibri"/>
          <w:lang w:eastAsia="en-US"/>
        </w:rPr>
        <w:t xml:space="preserve">, gif, lub w formacie nie wskazanym w zdaniu poprzedzającym, zostaną uznane za złożone nieskutecznie; </w:t>
      </w:r>
    </w:p>
    <w:p w14:paraId="55F0E151" w14:textId="77777777" w:rsidR="009E2B46" w:rsidRPr="00E87DAB" w:rsidRDefault="009E2B46" w:rsidP="00C16E3E">
      <w:pPr>
        <w:pStyle w:val="Nagwek2"/>
        <w:rPr>
          <w:rFonts w:eastAsia="Calibri"/>
          <w:lang w:eastAsia="en-US"/>
        </w:rPr>
      </w:pPr>
      <w:r w:rsidRPr="00E87DAB">
        <w:rPr>
          <w:rFonts w:eastAsia="Calibri"/>
          <w:lang w:eastAsia="en-US"/>
        </w:rPr>
        <w:t xml:space="preserve">4. Zamawiający podaje także informacje na temat kodowania i czasu odbioru danych: </w:t>
      </w:r>
    </w:p>
    <w:p w14:paraId="1500B5C6" w14:textId="77777777" w:rsidR="009E2B46" w:rsidRPr="00E87DAB" w:rsidRDefault="009E2B46" w:rsidP="00C16E3E">
      <w:pPr>
        <w:pStyle w:val="Nagwek2"/>
        <w:rPr>
          <w:rFonts w:eastAsia="Calibri"/>
          <w:lang w:eastAsia="en-US"/>
        </w:rPr>
      </w:pPr>
      <w:r w:rsidRPr="00E87DAB">
        <w:rPr>
          <w:rFonts w:eastAsia="Calibri"/>
          <w:lang w:eastAsia="en-US"/>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574A1C22" w14:textId="77777777" w:rsidR="009E2B46" w:rsidRPr="00E87DAB" w:rsidRDefault="009E2B46" w:rsidP="00C16E3E">
      <w:pPr>
        <w:pStyle w:val="Nagwek2"/>
        <w:rPr>
          <w:rFonts w:eastAsia="Calibri"/>
          <w:lang w:eastAsia="en-US"/>
        </w:rPr>
      </w:pPr>
      <w:r w:rsidRPr="00E87DAB">
        <w:rPr>
          <w:rFonts w:eastAsia="Calibri"/>
          <w:lang w:eastAsia="en-US"/>
        </w:rPr>
        <w:t xml:space="preserve">  b. oznaczenie czasu odbioru danych przez Portal stanowi „przypięta” do dokumentu    elektronicznego data oraz dokładny czas (HH:MM:SS). </w:t>
      </w:r>
    </w:p>
    <w:p w14:paraId="51262ED3" w14:textId="77777777" w:rsidR="009E2B46" w:rsidRPr="00E87DAB" w:rsidRDefault="009E2B46" w:rsidP="00C16E3E">
      <w:pPr>
        <w:pStyle w:val="Nagwek2"/>
        <w:rPr>
          <w:rFonts w:eastAsia="Calibri"/>
          <w:lang w:eastAsia="en-US"/>
        </w:rPr>
      </w:pPr>
      <w:r w:rsidRPr="00E87DAB">
        <w:rPr>
          <w:rFonts w:eastAsia="Calibri"/>
          <w:lang w:eastAsia="en-US"/>
        </w:rPr>
        <w:t xml:space="preserve">5. Przeglądanie i pobieranie publicznej treści dokumentacji postępowania nie wymaga posiadania konta na Portalu, ani logowania do Portalu. </w:t>
      </w:r>
    </w:p>
    <w:p w14:paraId="40DF32C3" w14:textId="77777777" w:rsidR="009E2B46" w:rsidRPr="00E87DAB" w:rsidRDefault="009E2B46" w:rsidP="00C16E3E">
      <w:pPr>
        <w:pStyle w:val="Nagwek2"/>
        <w:rPr>
          <w:rFonts w:eastAsia="Calibri"/>
          <w:lang w:eastAsia="en-US"/>
        </w:rPr>
      </w:pPr>
      <w:r w:rsidRPr="00E87DAB">
        <w:rPr>
          <w:rFonts w:eastAsia="Calibri"/>
          <w:lang w:eastAsia="en-US"/>
        </w:rPr>
        <w:t xml:space="preserve">6. Wymagania techniczne i organizacyjne wysyłania i odbierania dokumentów elektronicznych i informacji przekazywanych przy ich użyciu zostały opisane w Regulaminie Platformy e-Zamówienia. </w:t>
      </w:r>
    </w:p>
    <w:p w14:paraId="4DAB4213" w14:textId="77777777" w:rsidR="009E2B46" w:rsidRPr="00E87DAB" w:rsidRDefault="009E2B46" w:rsidP="00C16E3E">
      <w:pPr>
        <w:pStyle w:val="Nagwek2"/>
        <w:rPr>
          <w:rFonts w:eastAsia="Calibri"/>
          <w:lang w:eastAsia="en-US"/>
        </w:rPr>
      </w:pPr>
      <w:r w:rsidRPr="00E87DAB">
        <w:rPr>
          <w:rFonts w:eastAsia="Calibri"/>
          <w:lang w:eastAsia="en-US"/>
        </w:rPr>
        <w:t xml:space="preserve">7. W celu zapoznania się z funkcjonalnościami Portalu należy zapoznać się z poszczególnymi instrukcjami interaktywnymi zamieszczonymi w Centrum Pomocy Portalu. </w:t>
      </w:r>
    </w:p>
    <w:p w14:paraId="13FECE57" w14:textId="77777777" w:rsidR="009C26BF" w:rsidRPr="00E87DAB" w:rsidRDefault="009C26BF" w:rsidP="00BA4853">
      <w:pPr>
        <w:pStyle w:val="Nagwek2"/>
        <w:ind w:left="0"/>
      </w:pPr>
    </w:p>
    <w:p w14:paraId="313E9661" w14:textId="76D4C610" w:rsidR="009C26BF" w:rsidRPr="00E87DAB" w:rsidRDefault="009C26BF" w:rsidP="009D7808">
      <w:pPr>
        <w:pStyle w:val="Nagwek1"/>
        <w:rPr>
          <w:rFonts w:ascii="Times New Roman" w:hAnsi="Times New Roman"/>
          <w:sz w:val="22"/>
          <w:szCs w:val="22"/>
        </w:rPr>
      </w:pPr>
      <w:bookmarkStart w:id="29" w:name="_Toc258314253"/>
      <w:r w:rsidRPr="00E87DAB">
        <w:rPr>
          <w:rFonts w:ascii="Times New Roman" w:hAnsi="Times New Roman"/>
          <w:sz w:val="22"/>
          <w:szCs w:val="22"/>
        </w:rPr>
        <w:t>Miejsce oraz termin składania i otwarcia ofert</w:t>
      </w:r>
      <w:bookmarkEnd w:id="29"/>
    </w:p>
    <w:p w14:paraId="491BD89C" w14:textId="77777777" w:rsidR="00901BA0" w:rsidRPr="00E87DAB" w:rsidRDefault="00901BA0" w:rsidP="00C16E3E">
      <w:pPr>
        <w:pStyle w:val="Nagwek2"/>
      </w:pPr>
    </w:p>
    <w:p w14:paraId="4C51BC8D" w14:textId="06E96760" w:rsidR="009C26BF" w:rsidRPr="00F1510D" w:rsidRDefault="009C26BF" w:rsidP="00C16E3E">
      <w:pPr>
        <w:pStyle w:val="Nagwek2"/>
        <w:rPr>
          <w:b/>
          <w:bCs/>
          <w:color w:val="4472C4" w:themeColor="accent1"/>
        </w:rPr>
      </w:pPr>
      <w:bookmarkStart w:id="30" w:name="_Hlk37940485"/>
      <w:bookmarkStart w:id="31" w:name="_Hlk37857777"/>
      <w:r w:rsidRPr="00E87DAB">
        <w:t>Ofertę, wraz z załącznikami, należy złożyć za pośrednictwem Platformy w terminie do dnia</w:t>
      </w:r>
      <w:r w:rsidR="00D10B2E" w:rsidRPr="00E87DAB">
        <w:t xml:space="preserve"> </w:t>
      </w:r>
      <w:r w:rsidR="00F373EC">
        <w:rPr>
          <w:b/>
          <w:bCs/>
          <w:color w:val="4472C4" w:themeColor="accent1"/>
        </w:rPr>
        <w:t>31.07</w:t>
      </w:r>
      <w:r w:rsidR="00E12601" w:rsidRPr="00F1510D">
        <w:rPr>
          <w:b/>
          <w:bCs/>
          <w:color w:val="4472C4" w:themeColor="accent1"/>
        </w:rPr>
        <w:t>.</w:t>
      </w:r>
      <w:r w:rsidR="00F84547" w:rsidRPr="00F1510D">
        <w:rPr>
          <w:b/>
          <w:bCs/>
          <w:color w:val="4472C4" w:themeColor="accent1"/>
        </w:rPr>
        <w:t>202</w:t>
      </w:r>
      <w:r w:rsidR="009019D0">
        <w:rPr>
          <w:b/>
          <w:bCs/>
          <w:color w:val="4472C4" w:themeColor="accent1"/>
        </w:rPr>
        <w:t>4</w:t>
      </w:r>
      <w:r w:rsidR="00F84547" w:rsidRPr="00F1510D">
        <w:rPr>
          <w:b/>
          <w:bCs/>
          <w:color w:val="4472C4" w:themeColor="accent1"/>
        </w:rPr>
        <w:t xml:space="preserve"> r</w:t>
      </w:r>
      <w:r w:rsidRPr="00F1510D">
        <w:rPr>
          <w:b/>
          <w:bCs/>
          <w:color w:val="4472C4" w:themeColor="accent1"/>
        </w:rPr>
        <w:t xml:space="preserve">. do godz. </w:t>
      </w:r>
      <w:bookmarkEnd w:id="30"/>
      <w:bookmarkEnd w:id="31"/>
      <w:r w:rsidRPr="00F1510D">
        <w:rPr>
          <w:b/>
          <w:bCs/>
          <w:color w:val="4472C4" w:themeColor="accent1"/>
        </w:rPr>
        <w:t>1</w:t>
      </w:r>
      <w:r w:rsidR="00F84547" w:rsidRPr="00F1510D">
        <w:rPr>
          <w:b/>
          <w:bCs/>
          <w:color w:val="4472C4" w:themeColor="accent1"/>
        </w:rPr>
        <w:t>1</w:t>
      </w:r>
      <w:r w:rsidRPr="00F1510D">
        <w:rPr>
          <w:b/>
          <w:bCs/>
          <w:color w:val="4472C4" w:themeColor="accent1"/>
        </w:rPr>
        <w:t>.00</w:t>
      </w:r>
    </w:p>
    <w:p w14:paraId="76BB4BEE" w14:textId="77777777" w:rsidR="00901BA0" w:rsidRPr="00E87DAB" w:rsidRDefault="00901BA0" w:rsidP="00C16E3E">
      <w:pPr>
        <w:pStyle w:val="Nagwek2"/>
      </w:pPr>
    </w:p>
    <w:p w14:paraId="0A5CDA15" w14:textId="77777777" w:rsidR="009C26BF" w:rsidRPr="00E87DAB" w:rsidRDefault="009C26BF" w:rsidP="009D7808">
      <w:pPr>
        <w:pStyle w:val="Nagwek1"/>
        <w:rPr>
          <w:rFonts w:ascii="Times New Roman" w:hAnsi="Times New Roman"/>
          <w:sz w:val="22"/>
          <w:szCs w:val="22"/>
        </w:rPr>
      </w:pPr>
      <w:bookmarkStart w:id="32" w:name="_Toc258314254"/>
      <w:r w:rsidRPr="00E87DAB">
        <w:rPr>
          <w:rFonts w:ascii="Times New Roman" w:hAnsi="Times New Roman"/>
          <w:sz w:val="22"/>
          <w:szCs w:val="22"/>
        </w:rPr>
        <w:t>termin otwarcia ofert</w:t>
      </w:r>
    </w:p>
    <w:p w14:paraId="27270B68" w14:textId="77777777" w:rsidR="00901BA0" w:rsidRPr="00E87DAB" w:rsidRDefault="00901BA0" w:rsidP="00C16E3E">
      <w:pPr>
        <w:pStyle w:val="Nagwek2"/>
      </w:pPr>
    </w:p>
    <w:p w14:paraId="1FED5BF7" w14:textId="63C467BC" w:rsidR="009C26BF" w:rsidRPr="00E87DAB" w:rsidRDefault="009C26BF" w:rsidP="00C16E3E">
      <w:pPr>
        <w:pStyle w:val="Nagwek2"/>
      </w:pPr>
      <w:r w:rsidRPr="000C354E">
        <w:rPr>
          <w:b/>
          <w:bCs/>
        </w:rPr>
        <w:t>Otwarcie ofert nastąpi w dniu:</w:t>
      </w:r>
      <w:r w:rsidR="00F373EC">
        <w:rPr>
          <w:b/>
          <w:bCs/>
          <w:color w:val="4472C4" w:themeColor="accent1"/>
        </w:rPr>
        <w:t xml:space="preserve"> 31.07</w:t>
      </w:r>
      <w:r w:rsidR="00F84547" w:rsidRPr="00F1510D">
        <w:rPr>
          <w:b/>
          <w:bCs/>
          <w:color w:val="4472C4" w:themeColor="accent1"/>
        </w:rPr>
        <w:t>.202</w:t>
      </w:r>
      <w:r w:rsidR="009019D0">
        <w:rPr>
          <w:b/>
          <w:bCs/>
          <w:color w:val="4472C4" w:themeColor="accent1"/>
        </w:rPr>
        <w:t>4</w:t>
      </w:r>
      <w:r w:rsidR="00F84547" w:rsidRPr="00F1510D">
        <w:rPr>
          <w:b/>
          <w:bCs/>
          <w:color w:val="4472C4" w:themeColor="accent1"/>
        </w:rPr>
        <w:t xml:space="preserve"> r</w:t>
      </w:r>
      <w:r w:rsidR="00230626" w:rsidRPr="00F1510D">
        <w:rPr>
          <w:b/>
          <w:bCs/>
          <w:color w:val="4472C4" w:themeColor="accent1"/>
        </w:rPr>
        <w:t>.</w:t>
      </w:r>
      <w:r w:rsidRPr="00F1510D">
        <w:rPr>
          <w:b/>
          <w:bCs/>
          <w:color w:val="4472C4" w:themeColor="accent1"/>
        </w:rPr>
        <w:t xml:space="preserve"> godz</w:t>
      </w:r>
      <w:r w:rsidR="008F4477" w:rsidRPr="00F1510D">
        <w:rPr>
          <w:b/>
          <w:bCs/>
          <w:color w:val="4472C4" w:themeColor="accent1"/>
        </w:rPr>
        <w:t>.</w:t>
      </w:r>
      <w:r w:rsidRPr="00F1510D">
        <w:rPr>
          <w:b/>
          <w:bCs/>
          <w:color w:val="4472C4" w:themeColor="accent1"/>
        </w:rPr>
        <w:t xml:space="preserve"> </w:t>
      </w:r>
      <w:r w:rsidR="00544E36" w:rsidRPr="00F1510D">
        <w:rPr>
          <w:b/>
          <w:bCs/>
          <w:color w:val="4472C4" w:themeColor="accent1"/>
        </w:rPr>
        <w:t>1</w:t>
      </w:r>
      <w:r w:rsidR="00F84547" w:rsidRPr="00F1510D">
        <w:rPr>
          <w:b/>
          <w:bCs/>
          <w:color w:val="4472C4" w:themeColor="accent1"/>
        </w:rPr>
        <w:t>1</w:t>
      </w:r>
      <w:r w:rsidR="00010232" w:rsidRPr="00F1510D">
        <w:rPr>
          <w:b/>
          <w:bCs/>
          <w:color w:val="4472C4" w:themeColor="accent1"/>
        </w:rPr>
        <w:t>:</w:t>
      </w:r>
      <w:r w:rsidR="00F84547" w:rsidRPr="00F1510D">
        <w:rPr>
          <w:b/>
          <w:bCs/>
          <w:color w:val="4472C4" w:themeColor="accent1"/>
        </w:rPr>
        <w:t>3</w:t>
      </w:r>
      <w:r w:rsidRPr="00F1510D">
        <w:rPr>
          <w:b/>
          <w:bCs/>
          <w:color w:val="4472C4" w:themeColor="accent1"/>
        </w:rPr>
        <w:t>0</w:t>
      </w:r>
      <w:r w:rsidRPr="00E87DAB">
        <w:t>, za pośrednictwem Platformy, na karcie ”Oferta/Załączniki”, poprzez ich odszyfrowanie, które jest jednoznaczne z ich upublicznieniem.</w:t>
      </w:r>
    </w:p>
    <w:p w14:paraId="6FEDDBA2" w14:textId="77777777" w:rsidR="009C26BF" w:rsidRPr="00E87DAB" w:rsidRDefault="009C26BF" w:rsidP="00C16E3E">
      <w:pPr>
        <w:pStyle w:val="Nagwek2"/>
      </w:pPr>
      <w:r w:rsidRPr="00E87DAB">
        <w:t>Zamawiający, najpóźniej przed otwarciem ofert, udostępni na stronie prowadzonego postępowania informację o kwocie, jaką zamierza przeznaczyć na sfinansowanie zamówienia.</w:t>
      </w:r>
    </w:p>
    <w:p w14:paraId="130FCBF1" w14:textId="77777777" w:rsidR="009C26BF" w:rsidRPr="00E87DAB" w:rsidRDefault="009C26BF" w:rsidP="00C16E3E">
      <w:pPr>
        <w:pStyle w:val="Nagwek2"/>
      </w:pPr>
      <w:r w:rsidRPr="00E87DAB">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600F9A37" w14:textId="77777777" w:rsidR="009C26BF" w:rsidRPr="00E87DAB" w:rsidRDefault="009C26BF" w:rsidP="00C16E3E">
      <w:pPr>
        <w:pStyle w:val="Nagwek2"/>
      </w:pPr>
      <w:r w:rsidRPr="00E87DAB">
        <w:lastRenderedPageBreak/>
        <w:t>Niezwłocznie po otwarciu ofert, Zamawiający zamieści na stronie internetowej prowadzonego postępowania informacje o:</w:t>
      </w:r>
    </w:p>
    <w:p w14:paraId="519C1CA0" w14:textId="77777777" w:rsidR="009C26BF" w:rsidRPr="00E87DAB" w:rsidRDefault="009C26BF" w:rsidP="00C16E3E">
      <w:pPr>
        <w:pStyle w:val="Nagwek2"/>
      </w:pPr>
      <w:r w:rsidRPr="00E87DAB">
        <w:t>nazwach albo imionach i nazwiskach oraz siedzibach lub miejscach prowadzonej działalności gospodarczej bądź miejscach zamieszkania Wykonawców, których oferty zostały otwarte;</w:t>
      </w:r>
      <w:r w:rsidR="006F1998" w:rsidRPr="00E87DAB">
        <w:t xml:space="preserve"> </w:t>
      </w:r>
      <w:r w:rsidRPr="00E87DAB">
        <w:t>cenach lub kosztach zawartych w ofertach.</w:t>
      </w:r>
    </w:p>
    <w:p w14:paraId="6D030E7F" w14:textId="77777777" w:rsidR="009C26BF" w:rsidRPr="00E87DAB" w:rsidRDefault="009C26BF" w:rsidP="00C16E3E">
      <w:pPr>
        <w:pStyle w:val="Nagwek2"/>
      </w:pPr>
    </w:p>
    <w:p w14:paraId="29501F51" w14:textId="44E01676"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Opis sposobu obliczenia ceny</w:t>
      </w:r>
      <w:bookmarkEnd w:id="32"/>
    </w:p>
    <w:p w14:paraId="01CE1F9A" w14:textId="77777777" w:rsidR="009C26BF" w:rsidRPr="00E87DAB" w:rsidRDefault="009C26BF" w:rsidP="00C16E3E">
      <w:pPr>
        <w:pStyle w:val="Nagwek2"/>
      </w:pPr>
      <w:r w:rsidRPr="00E87DAB">
        <w:t xml:space="preserve">Cenę oferty stanowić będzie wartość brutto wyrażona w złotych polskich wpisana na formularzu oferty za całość przedmiotu zamówienia. </w:t>
      </w:r>
    </w:p>
    <w:p w14:paraId="5B9EFAC2" w14:textId="77777777" w:rsidR="009C26BF" w:rsidRPr="00E87DAB" w:rsidRDefault="009C26BF" w:rsidP="00C16E3E">
      <w:pPr>
        <w:pStyle w:val="Nagwek2"/>
      </w:pPr>
      <w:r w:rsidRPr="00E87DAB">
        <w:t>W ofercie Wykonawca zobowiązany jest podać cenę za wykonanie całego przedmiotu zamówienia w złotych polskich (PLN), z dokładnością do 1 grosza, tj. do dwóch miejsc po przecinku.</w:t>
      </w:r>
    </w:p>
    <w:p w14:paraId="7D06DDEF" w14:textId="77777777" w:rsidR="009C26BF" w:rsidRPr="00E87DAB" w:rsidRDefault="009C26BF" w:rsidP="00C16E3E">
      <w:pPr>
        <w:pStyle w:val="Nagwek2"/>
      </w:pPr>
      <w:r w:rsidRPr="00E87DAB">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B7D1B87" w14:textId="77777777" w:rsidR="009C26BF" w:rsidRPr="00E87DAB" w:rsidRDefault="009C26BF" w:rsidP="00C16E3E">
      <w:pPr>
        <w:pStyle w:val="Nagwek2"/>
      </w:pPr>
      <w:r w:rsidRPr="00E87DAB">
        <w:t>Rozliczenia między Zamawiającym a Wykonawcą prowadzone będą w złotych polskich z dokładnością do dwóch miejsc po przecinku.</w:t>
      </w:r>
    </w:p>
    <w:p w14:paraId="5995CDB4" w14:textId="77777777" w:rsidR="009C26BF" w:rsidRPr="00E87DAB" w:rsidRDefault="009C26BF" w:rsidP="00C16E3E">
      <w:pPr>
        <w:pStyle w:val="Nagwek2"/>
      </w:pPr>
      <w:r w:rsidRPr="00E87DAB">
        <w:t>Wykonawca zobowiązany jest zastosować stawkę VAT zgodnie z obowiązującymi przepisami ustawy z 11 marca 2004 r. o  podatku od towarów i usług.</w:t>
      </w:r>
    </w:p>
    <w:p w14:paraId="63014D0D" w14:textId="77777777" w:rsidR="009C26BF" w:rsidRPr="00E87DAB" w:rsidRDefault="009C26BF" w:rsidP="00C16E3E">
      <w:pPr>
        <w:pStyle w:val="Nagwek2"/>
      </w:pPr>
      <w:r w:rsidRPr="00E87DAB">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3F5E3AF" w14:textId="265E2E94" w:rsidR="009C26BF" w:rsidRPr="00E87DAB" w:rsidRDefault="009C26BF" w:rsidP="00C16E3E">
      <w:pPr>
        <w:pStyle w:val="Nagwek2"/>
      </w:pPr>
      <w:bookmarkStart w:id="33" w:name="_Hlk61113033"/>
      <w:r w:rsidRPr="00E87DAB">
        <w:t>Wykonawca</w:t>
      </w:r>
      <w:bookmarkEnd w:id="33"/>
      <w:r w:rsidRPr="00E87DAB">
        <w:t xml:space="preserve"> składając ofertę zobowiązany jest:</w:t>
      </w:r>
    </w:p>
    <w:p w14:paraId="4B2C82FF" w14:textId="77777777" w:rsidR="009C26BF" w:rsidRPr="00E87DAB" w:rsidRDefault="009C26BF">
      <w:pPr>
        <w:pStyle w:val="Nagwek2"/>
        <w:numPr>
          <w:ilvl w:val="0"/>
          <w:numId w:val="7"/>
        </w:numPr>
        <w:ind w:left="709" w:hanging="283"/>
      </w:pPr>
      <w:r w:rsidRPr="00E87DAB">
        <w:t>poinformować Zamawiającego, że wybór jego oferty będzie prowadził do powstania u Zamawiającego obowiązku podatkowego;</w:t>
      </w:r>
    </w:p>
    <w:p w14:paraId="05AA42FD" w14:textId="77777777" w:rsidR="009C26BF" w:rsidRPr="00E87DAB" w:rsidRDefault="009C26BF">
      <w:pPr>
        <w:pStyle w:val="Nagwek2"/>
        <w:numPr>
          <w:ilvl w:val="0"/>
          <w:numId w:val="7"/>
        </w:numPr>
        <w:ind w:left="709" w:hanging="283"/>
      </w:pPr>
      <w:r w:rsidRPr="00E87DAB">
        <w:t>wskazać nazwę (rodzaj) towaru lub usługi, których dostawa lub świadczenie będą prowadziły do powstania obowiązku podatkowego;</w:t>
      </w:r>
    </w:p>
    <w:p w14:paraId="6FD888EC" w14:textId="77777777" w:rsidR="009C26BF" w:rsidRPr="00E87DAB" w:rsidRDefault="009C26BF">
      <w:pPr>
        <w:pStyle w:val="Nagwek2"/>
        <w:numPr>
          <w:ilvl w:val="0"/>
          <w:numId w:val="7"/>
        </w:numPr>
        <w:ind w:left="709" w:hanging="283"/>
      </w:pPr>
      <w:r w:rsidRPr="00E87DAB">
        <w:t>wskazać wartości towaru lub usługi objętego obowiązkiem podatkowym Zamawiającego, bez kwoty podatku;</w:t>
      </w:r>
    </w:p>
    <w:p w14:paraId="6109BB98" w14:textId="77777777" w:rsidR="009C26BF" w:rsidRPr="00E87DAB" w:rsidRDefault="009C26BF">
      <w:pPr>
        <w:pStyle w:val="Nagwek2"/>
        <w:numPr>
          <w:ilvl w:val="0"/>
          <w:numId w:val="7"/>
        </w:numPr>
        <w:ind w:left="709" w:hanging="283"/>
      </w:pPr>
      <w:r w:rsidRPr="00E87DAB">
        <w:t>wskazać stawkę podatku od towarów i usług, która zgodnie z wiedzą Wykonawcy, będzie miała zastosowanie.</w:t>
      </w:r>
    </w:p>
    <w:p w14:paraId="4D6EABC8" w14:textId="77777777" w:rsidR="009C26BF" w:rsidRPr="00E87DAB" w:rsidRDefault="009C26BF" w:rsidP="00C16E3E">
      <w:pPr>
        <w:pStyle w:val="Nagwek2"/>
      </w:pPr>
    </w:p>
    <w:p w14:paraId="29C0F146" w14:textId="37BDB8F0" w:rsidR="009C26BF" w:rsidRPr="00E87DAB" w:rsidRDefault="009C26BF" w:rsidP="009D7808">
      <w:pPr>
        <w:pStyle w:val="Nagwek1"/>
        <w:rPr>
          <w:rFonts w:ascii="Times New Roman" w:hAnsi="Times New Roman"/>
          <w:sz w:val="22"/>
          <w:szCs w:val="22"/>
        </w:rPr>
      </w:pPr>
      <w:bookmarkStart w:id="34" w:name="_Toc258314255"/>
      <w:r w:rsidRPr="00E87DAB">
        <w:rPr>
          <w:rFonts w:ascii="Times New Roman" w:hAnsi="Times New Roman"/>
          <w:sz w:val="22"/>
          <w:szCs w:val="22"/>
        </w:rPr>
        <w:t>Opis kryteriów oceny ofert, wraz z podaniem wag tych kryteriów i sposobu oceny ofert</w:t>
      </w:r>
      <w:bookmarkEnd w:id="34"/>
    </w:p>
    <w:p w14:paraId="69F4C732" w14:textId="77777777" w:rsidR="00901BA0" w:rsidRPr="00E87DAB" w:rsidRDefault="00901BA0" w:rsidP="00C16E3E">
      <w:pPr>
        <w:pStyle w:val="Nagwek2"/>
      </w:pPr>
    </w:p>
    <w:p w14:paraId="6E8AAEEA" w14:textId="77777777" w:rsidR="009C26BF" w:rsidRPr="00E87DAB" w:rsidRDefault="009C26BF" w:rsidP="00C16E3E">
      <w:pPr>
        <w:pStyle w:val="Nagwek2"/>
      </w:pPr>
      <w:r w:rsidRPr="00E87DAB">
        <w:t>Przy dokonywaniu wyboru najkorzystniejszej oferty Zamawiający stosować będzie niżej podane kryteria:</w:t>
      </w:r>
    </w:p>
    <w:p w14:paraId="59653A79" w14:textId="77777777" w:rsidR="007F4692" w:rsidRPr="00E87DAB" w:rsidRDefault="007F4692" w:rsidP="007F4692">
      <w:pPr>
        <w:suppressAutoHyphens/>
        <w:contextual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7F4692" w:rsidRPr="00E87DAB" w14:paraId="09E77743" w14:textId="77777777" w:rsidTr="000E3B4B">
        <w:trPr>
          <w:trHeight w:val="518"/>
          <w:jc w:val="center"/>
        </w:trPr>
        <w:tc>
          <w:tcPr>
            <w:tcW w:w="850" w:type="dxa"/>
            <w:vAlign w:val="center"/>
          </w:tcPr>
          <w:p w14:paraId="1B810A5A" w14:textId="77777777" w:rsidR="007F4692" w:rsidRPr="00E87DAB" w:rsidRDefault="007F4692" w:rsidP="000E3B4B">
            <w:pPr>
              <w:contextualSpacing/>
              <w:jc w:val="center"/>
              <w:rPr>
                <w:b/>
                <w:sz w:val="22"/>
                <w:szCs w:val="22"/>
              </w:rPr>
            </w:pPr>
            <w:r w:rsidRPr="00E87DAB">
              <w:rPr>
                <w:b/>
                <w:sz w:val="22"/>
                <w:szCs w:val="22"/>
              </w:rPr>
              <w:t>L.p.</w:t>
            </w:r>
          </w:p>
        </w:tc>
        <w:tc>
          <w:tcPr>
            <w:tcW w:w="5631" w:type="dxa"/>
            <w:vAlign w:val="center"/>
          </w:tcPr>
          <w:p w14:paraId="4076E2BB" w14:textId="77777777" w:rsidR="007F4692" w:rsidRPr="00E87DAB" w:rsidRDefault="007F4692" w:rsidP="000E3B4B">
            <w:pPr>
              <w:contextualSpacing/>
              <w:jc w:val="center"/>
              <w:rPr>
                <w:b/>
                <w:sz w:val="22"/>
                <w:szCs w:val="22"/>
              </w:rPr>
            </w:pPr>
            <w:r w:rsidRPr="00E87DAB">
              <w:rPr>
                <w:b/>
                <w:sz w:val="22"/>
                <w:szCs w:val="22"/>
              </w:rPr>
              <w:t>NAZWA KRYTERIUM</w:t>
            </w:r>
          </w:p>
        </w:tc>
        <w:tc>
          <w:tcPr>
            <w:tcW w:w="2159" w:type="dxa"/>
            <w:vAlign w:val="center"/>
          </w:tcPr>
          <w:p w14:paraId="2BE4F714" w14:textId="77777777" w:rsidR="007F4692" w:rsidRPr="00E87DAB" w:rsidRDefault="007F4692" w:rsidP="00675F04">
            <w:pPr>
              <w:pStyle w:val="Nagwek3"/>
              <w:rPr>
                <w:rFonts w:cs="Times New Roman"/>
                <w:sz w:val="22"/>
                <w:szCs w:val="22"/>
              </w:rPr>
            </w:pPr>
            <w:r w:rsidRPr="00E87DAB">
              <w:rPr>
                <w:rFonts w:cs="Times New Roman"/>
                <w:sz w:val="22"/>
                <w:szCs w:val="22"/>
              </w:rPr>
              <w:t>WAGA</w:t>
            </w:r>
            <w:r w:rsidR="008C6483" w:rsidRPr="00E87DAB">
              <w:rPr>
                <w:rFonts w:cs="Times New Roman"/>
                <w:sz w:val="22"/>
                <w:szCs w:val="22"/>
              </w:rPr>
              <w:t xml:space="preserve"> Pkt. </w:t>
            </w:r>
          </w:p>
        </w:tc>
      </w:tr>
      <w:tr w:rsidR="007F4692" w:rsidRPr="00E87DAB" w14:paraId="0703CF8D" w14:textId="77777777" w:rsidTr="009B2971">
        <w:trPr>
          <w:trHeight w:val="323"/>
          <w:jc w:val="center"/>
        </w:trPr>
        <w:tc>
          <w:tcPr>
            <w:tcW w:w="850" w:type="dxa"/>
            <w:vAlign w:val="center"/>
          </w:tcPr>
          <w:p w14:paraId="0FD6F346" w14:textId="77777777" w:rsidR="007F4692" w:rsidRPr="00E87DAB" w:rsidRDefault="007F4692" w:rsidP="000E3B4B">
            <w:pPr>
              <w:contextualSpacing/>
              <w:jc w:val="center"/>
              <w:rPr>
                <w:sz w:val="22"/>
                <w:szCs w:val="22"/>
              </w:rPr>
            </w:pPr>
          </w:p>
          <w:p w14:paraId="443F852B" w14:textId="77777777" w:rsidR="007F4692" w:rsidRPr="00E87DAB" w:rsidRDefault="007F4692" w:rsidP="000E3B4B">
            <w:pPr>
              <w:contextualSpacing/>
              <w:jc w:val="center"/>
              <w:rPr>
                <w:sz w:val="22"/>
                <w:szCs w:val="22"/>
              </w:rPr>
            </w:pPr>
            <w:r w:rsidRPr="00E87DAB">
              <w:rPr>
                <w:sz w:val="22"/>
                <w:szCs w:val="22"/>
              </w:rPr>
              <w:t>1.</w:t>
            </w:r>
          </w:p>
          <w:p w14:paraId="53E49A10" w14:textId="77777777" w:rsidR="007F4692" w:rsidRPr="00E87DAB" w:rsidRDefault="007F4692" w:rsidP="000E3B4B">
            <w:pPr>
              <w:contextualSpacing/>
              <w:rPr>
                <w:sz w:val="22"/>
                <w:szCs w:val="22"/>
              </w:rPr>
            </w:pPr>
          </w:p>
        </w:tc>
        <w:tc>
          <w:tcPr>
            <w:tcW w:w="5631" w:type="dxa"/>
            <w:vAlign w:val="center"/>
          </w:tcPr>
          <w:p w14:paraId="03F730AE" w14:textId="77777777" w:rsidR="007F4692" w:rsidRPr="00E87DAB" w:rsidRDefault="007F4692" w:rsidP="000E3B4B">
            <w:pPr>
              <w:contextualSpacing/>
              <w:jc w:val="center"/>
              <w:rPr>
                <w:sz w:val="22"/>
                <w:szCs w:val="22"/>
              </w:rPr>
            </w:pPr>
          </w:p>
          <w:p w14:paraId="3D134706" w14:textId="77777777" w:rsidR="007F4692" w:rsidRPr="00E87DAB" w:rsidRDefault="007F4692" w:rsidP="000E3B4B">
            <w:pPr>
              <w:contextualSpacing/>
              <w:jc w:val="center"/>
              <w:rPr>
                <w:sz w:val="22"/>
                <w:szCs w:val="22"/>
              </w:rPr>
            </w:pPr>
            <w:r w:rsidRPr="00E87DAB">
              <w:rPr>
                <w:sz w:val="22"/>
                <w:szCs w:val="22"/>
              </w:rPr>
              <w:t>CENA</w:t>
            </w:r>
          </w:p>
          <w:p w14:paraId="2798736B" w14:textId="77777777" w:rsidR="007F4692" w:rsidRPr="00E87DAB" w:rsidRDefault="007F4692" w:rsidP="000E3B4B">
            <w:pPr>
              <w:contextualSpacing/>
              <w:jc w:val="center"/>
              <w:rPr>
                <w:sz w:val="22"/>
                <w:szCs w:val="22"/>
              </w:rPr>
            </w:pPr>
          </w:p>
        </w:tc>
        <w:tc>
          <w:tcPr>
            <w:tcW w:w="2159" w:type="dxa"/>
            <w:vAlign w:val="center"/>
          </w:tcPr>
          <w:p w14:paraId="0AFC2AD4" w14:textId="5AE05841" w:rsidR="007F4692" w:rsidRPr="00E87DAB" w:rsidRDefault="002B44D9" w:rsidP="009B2971">
            <w:pPr>
              <w:contextualSpacing/>
              <w:jc w:val="center"/>
              <w:rPr>
                <w:sz w:val="22"/>
                <w:szCs w:val="22"/>
              </w:rPr>
            </w:pPr>
            <w:r>
              <w:rPr>
                <w:sz w:val="22"/>
                <w:szCs w:val="22"/>
              </w:rPr>
              <w:t>10</w:t>
            </w:r>
            <w:r w:rsidR="007F4692" w:rsidRPr="00E87DAB">
              <w:rPr>
                <w:sz w:val="22"/>
                <w:szCs w:val="22"/>
              </w:rPr>
              <w:t xml:space="preserve">0 </w:t>
            </w:r>
            <w:r w:rsidR="008C6483" w:rsidRPr="00E87DAB">
              <w:rPr>
                <w:sz w:val="22"/>
                <w:szCs w:val="22"/>
              </w:rPr>
              <w:t>pkt.</w:t>
            </w:r>
          </w:p>
        </w:tc>
      </w:tr>
    </w:tbl>
    <w:p w14:paraId="50A7945D" w14:textId="77777777" w:rsidR="007F4692" w:rsidRPr="00E87DAB" w:rsidRDefault="007F4692" w:rsidP="007F4692">
      <w:pPr>
        <w:pStyle w:val="Tekstpodstawowy"/>
        <w:contextualSpacing/>
        <w:rPr>
          <w:sz w:val="22"/>
          <w:szCs w:val="22"/>
        </w:rPr>
      </w:pPr>
    </w:p>
    <w:p w14:paraId="47F38A07" w14:textId="77777777" w:rsidR="007F4692" w:rsidRPr="00E87DAB" w:rsidRDefault="007F4692">
      <w:pPr>
        <w:pStyle w:val="Tekstpodstawowy"/>
        <w:numPr>
          <w:ilvl w:val="0"/>
          <w:numId w:val="3"/>
        </w:numPr>
        <w:suppressAutoHyphens/>
        <w:spacing w:after="0"/>
        <w:ind w:left="284" w:hanging="284"/>
        <w:contextualSpacing/>
        <w:jc w:val="both"/>
        <w:rPr>
          <w:sz w:val="22"/>
          <w:szCs w:val="22"/>
        </w:rPr>
      </w:pPr>
      <w:r w:rsidRPr="00E87DAB">
        <w:rPr>
          <w:sz w:val="22"/>
          <w:szCs w:val="22"/>
        </w:rPr>
        <w:t>Sposób obliczania wartości punktowej kryteriów:</w:t>
      </w:r>
    </w:p>
    <w:p w14:paraId="65030B01" w14:textId="7F9CD5FF" w:rsidR="007F4692" w:rsidRPr="00E87DAB" w:rsidRDefault="007F4692" w:rsidP="007F4692">
      <w:pPr>
        <w:pStyle w:val="Tekstpodstawowy"/>
        <w:ind w:left="284"/>
        <w:contextualSpacing/>
        <w:rPr>
          <w:sz w:val="22"/>
          <w:szCs w:val="22"/>
        </w:rPr>
      </w:pPr>
      <w:r w:rsidRPr="00E87DAB">
        <w:rPr>
          <w:sz w:val="22"/>
          <w:szCs w:val="22"/>
        </w:rPr>
        <w:t xml:space="preserve">1/ </w:t>
      </w:r>
      <w:r w:rsidRPr="00E87DAB">
        <w:rPr>
          <w:b/>
          <w:sz w:val="22"/>
          <w:szCs w:val="22"/>
        </w:rPr>
        <w:t>Kryterium</w:t>
      </w:r>
      <w:r w:rsidRPr="00E87DAB">
        <w:rPr>
          <w:sz w:val="22"/>
          <w:szCs w:val="22"/>
        </w:rPr>
        <w:t xml:space="preserve">: </w:t>
      </w:r>
      <w:r w:rsidRPr="00E87DAB">
        <w:rPr>
          <w:b/>
          <w:bCs/>
          <w:i/>
          <w:iCs/>
          <w:sz w:val="22"/>
          <w:szCs w:val="22"/>
          <w:u w:val="single"/>
        </w:rPr>
        <w:t>„Cena”</w:t>
      </w:r>
      <w:r w:rsidRPr="00E87DAB">
        <w:rPr>
          <w:bCs/>
          <w:i/>
          <w:iCs/>
          <w:sz w:val="22"/>
          <w:szCs w:val="22"/>
        </w:rPr>
        <w:t xml:space="preserve"> </w:t>
      </w:r>
      <w:r w:rsidRPr="00E87DAB">
        <w:rPr>
          <w:sz w:val="22"/>
          <w:szCs w:val="22"/>
        </w:rPr>
        <w:t>oceniane będzie jak niżej:</w:t>
      </w:r>
    </w:p>
    <w:p w14:paraId="7B0CA0AC" w14:textId="77777777" w:rsidR="00FE6137" w:rsidRPr="00FE6137" w:rsidRDefault="00FE6137" w:rsidP="00FE6137">
      <w:pPr>
        <w:ind w:firstLine="851"/>
        <w:jc w:val="both"/>
      </w:pPr>
      <w:r w:rsidRPr="00FE6137">
        <w:t xml:space="preserve">         Cena najniższa oferowana (brutto) za 1 kg</w:t>
      </w:r>
    </w:p>
    <w:p w14:paraId="2E7CDB86" w14:textId="543EF275" w:rsidR="00FE6137" w:rsidRPr="00FE6137" w:rsidRDefault="00FE6137" w:rsidP="00FE6137">
      <w:pPr>
        <w:overflowPunct w:val="0"/>
        <w:autoSpaceDE w:val="0"/>
        <w:autoSpaceDN w:val="0"/>
        <w:adjustRightInd w:val="0"/>
        <w:jc w:val="both"/>
        <w:textAlignment w:val="baseline"/>
      </w:pPr>
      <w:r w:rsidRPr="00FE6137">
        <w:rPr>
          <w:b/>
        </w:rPr>
        <w:t>(C)</w:t>
      </w:r>
      <w:r w:rsidRPr="00FE6137">
        <w:t xml:space="preserve">   =    </w:t>
      </w:r>
      <w:r>
        <w:t xml:space="preserve">   </w:t>
      </w:r>
      <w:r w:rsidRPr="00FE6137">
        <w:t xml:space="preserve"> ---------------------------------------------------</w:t>
      </w:r>
      <w:r>
        <w:t xml:space="preserve">-------   </w:t>
      </w:r>
      <w:r w:rsidRPr="00FE6137">
        <w:t xml:space="preserve">x 100 punktów </w:t>
      </w:r>
    </w:p>
    <w:p w14:paraId="06FE7308" w14:textId="77777777" w:rsidR="00FE6137" w:rsidRPr="00FE6137" w:rsidRDefault="00FE6137" w:rsidP="00FE6137">
      <w:pPr>
        <w:overflowPunct w:val="0"/>
        <w:autoSpaceDE w:val="0"/>
        <w:autoSpaceDN w:val="0"/>
        <w:adjustRightInd w:val="0"/>
        <w:jc w:val="both"/>
        <w:textAlignment w:val="baseline"/>
      </w:pPr>
      <w:r w:rsidRPr="00FE6137">
        <w:t xml:space="preserve">                           Cena badanej oferty (brutto) za 1 kg</w:t>
      </w:r>
    </w:p>
    <w:p w14:paraId="2124F5FF" w14:textId="77777777" w:rsidR="007F4692" w:rsidRPr="00E87DAB" w:rsidRDefault="007F4692" w:rsidP="007F4692">
      <w:pPr>
        <w:pStyle w:val="Tekstpodstawowy"/>
        <w:ind w:left="284"/>
        <w:contextualSpacing/>
        <w:jc w:val="center"/>
        <w:rPr>
          <w:i/>
          <w:sz w:val="22"/>
          <w:szCs w:val="22"/>
        </w:rPr>
      </w:pPr>
    </w:p>
    <w:p w14:paraId="3CDE5358" w14:textId="77777777" w:rsidR="007F4692" w:rsidRPr="00E87DAB" w:rsidRDefault="007F4692" w:rsidP="007F4692">
      <w:pPr>
        <w:pStyle w:val="Tekstpodstawowy"/>
        <w:ind w:left="284"/>
        <w:contextualSpacing/>
        <w:rPr>
          <w:b/>
          <w:sz w:val="22"/>
          <w:szCs w:val="22"/>
        </w:rPr>
      </w:pPr>
    </w:p>
    <w:p w14:paraId="383034DB" w14:textId="65373F2C" w:rsidR="007F4692" w:rsidRPr="00E87DAB" w:rsidRDefault="007F4692" w:rsidP="007F4692">
      <w:pPr>
        <w:pStyle w:val="Tekstpodstawowy"/>
        <w:ind w:left="284"/>
        <w:contextualSpacing/>
        <w:rPr>
          <w:rFonts w:eastAsia="TimesNewRomanPSMT"/>
          <w:sz w:val="22"/>
          <w:szCs w:val="22"/>
        </w:rPr>
      </w:pPr>
      <w:r w:rsidRPr="00E87DAB">
        <w:rPr>
          <w:sz w:val="22"/>
          <w:szCs w:val="22"/>
        </w:rPr>
        <w:t xml:space="preserve">Maksymalna liczba punktów – </w:t>
      </w:r>
      <w:r w:rsidR="002B44D9">
        <w:rPr>
          <w:sz w:val="22"/>
          <w:szCs w:val="22"/>
        </w:rPr>
        <w:t>10</w:t>
      </w:r>
      <w:r w:rsidRPr="00E87DAB">
        <w:rPr>
          <w:sz w:val="22"/>
          <w:szCs w:val="22"/>
        </w:rPr>
        <w:t>0 pkt.</w:t>
      </w:r>
      <w:r w:rsidRPr="00E87DAB">
        <w:rPr>
          <w:rFonts w:eastAsia="TimesNewRomanPSMT"/>
          <w:sz w:val="22"/>
          <w:szCs w:val="22"/>
        </w:rPr>
        <w:t xml:space="preserve"> </w:t>
      </w:r>
    </w:p>
    <w:p w14:paraId="5C15DCDA" w14:textId="77777777" w:rsidR="000C1BFC" w:rsidRPr="00E87DAB" w:rsidRDefault="000C1BFC" w:rsidP="000C1BFC">
      <w:pPr>
        <w:pStyle w:val="Tekstpodstawowy"/>
        <w:ind w:left="284"/>
        <w:rPr>
          <w:b/>
          <w:sz w:val="22"/>
          <w:szCs w:val="22"/>
          <w:u w:val="single"/>
        </w:rPr>
      </w:pPr>
    </w:p>
    <w:p w14:paraId="256C3CF6" w14:textId="25C4210B" w:rsidR="002B44D9" w:rsidRPr="00FE6137" w:rsidRDefault="002B44D9">
      <w:pPr>
        <w:pStyle w:val="Akapitzlist"/>
        <w:keepNext/>
        <w:widowControl w:val="0"/>
        <w:numPr>
          <w:ilvl w:val="0"/>
          <w:numId w:val="3"/>
        </w:numPr>
        <w:suppressAutoHyphens/>
        <w:overflowPunct w:val="0"/>
        <w:autoSpaceDE w:val="0"/>
        <w:autoSpaceDN w:val="0"/>
        <w:adjustRightInd w:val="0"/>
        <w:ind w:left="426" w:hanging="426"/>
        <w:jc w:val="both"/>
        <w:textAlignment w:val="baseline"/>
        <w:outlineLvl w:val="0"/>
        <w:rPr>
          <w:rFonts w:eastAsia="Andale Sans UI"/>
        </w:rPr>
      </w:pPr>
      <w:bookmarkStart w:id="35" w:name="_Toc535485256"/>
      <w:bookmarkStart w:id="36" w:name="_Toc32508874"/>
      <w:bookmarkStart w:id="37" w:name="_Toc69668220"/>
      <w:r w:rsidRPr="00FE6137">
        <w:rPr>
          <w:rFonts w:eastAsia="Andale Sans UI"/>
        </w:rPr>
        <w:lastRenderedPageBreak/>
        <w:t xml:space="preserve">Za najkorzystniejszą zostanie uznana oferta </w:t>
      </w:r>
      <w:r w:rsidRPr="002B44D9">
        <w:t>z najwyższą ilością punktów.</w:t>
      </w:r>
    </w:p>
    <w:p w14:paraId="446B6F33"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38" w:name="_Toc69668221"/>
      <w:bookmarkEnd w:id="35"/>
      <w:bookmarkEnd w:id="36"/>
      <w:bookmarkEnd w:id="37"/>
      <w:r w:rsidRPr="002B44D9">
        <w:t>Wykonawca może uzyskać maksymalnie 100 pkt.</w:t>
      </w:r>
      <w:bookmarkEnd w:id="38"/>
    </w:p>
    <w:p w14:paraId="6895DC74"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39" w:name="_Toc535485258"/>
      <w:bookmarkStart w:id="40" w:name="_Toc32508877"/>
      <w:bookmarkStart w:id="41" w:name="_Toc69668222"/>
      <w:r w:rsidRPr="002B44D9">
        <w:rPr>
          <w:rFonts w:eastAsia="Andale Sans UI"/>
        </w:rPr>
        <w:t>Wszystkie obliczenia dokonywane będą z dokładnością do dwóch miejsc po przecinku, przy zastosowaniu matematycznych reguł zaokrąglania liczb.</w:t>
      </w:r>
      <w:bookmarkEnd w:id="39"/>
      <w:bookmarkEnd w:id="40"/>
      <w:bookmarkEnd w:id="41"/>
    </w:p>
    <w:p w14:paraId="583741AE"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42" w:name="_Toc69668223"/>
      <w:r w:rsidRPr="002B44D9">
        <w:rPr>
          <w:lang w:eastAsia="ar-SA"/>
        </w:rPr>
        <w:t>W sytuacji, gdy zamawiający nie będzie mógł dokonać wyboru oferty najkorzystniejszej z uwagi na to, że zostały złożone oferty o takiej samej cenie, wezwie on wykonawców, którzy złożyli te oferty, do złożenia w terminie określonym przez zamawiającego ofert dodatkowych  zawierających nową cenę. Wykonawcy składający oferty dodatkowe, nie mogą zaoferować cen wyższych niż zaoferowane w uprzednio złożonych ofertach.</w:t>
      </w:r>
      <w:bookmarkEnd w:id="42"/>
    </w:p>
    <w:p w14:paraId="5ADF8D7F"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43" w:name="_Toc69668224"/>
      <w:r w:rsidRPr="002B44D9">
        <w:t>Zamawiający wybiera najkorzystniejszą ofertę w terminie związania ofertą, określonym w SWZ</w:t>
      </w:r>
      <w:bookmarkEnd w:id="43"/>
    </w:p>
    <w:p w14:paraId="4D442072" w14:textId="4E13A768"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44" w:name="_Toc69668225"/>
      <w:r w:rsidRPr="002B44D9">
        <w:t>Jeżeli termin związania ofertą upłynie przed wyborem najkorzystniejszej oferty, zamawiający wezwie wykonawcę, którego oferta otrzymała najwyższą ocenę, do wyrażenia, w wyznaczonym przez zamawiającego terminie, pisemnej zgody na wybór jego oferty.</w:t>
      </w:r>
      <w:bookmarkEnd w:id="44"/>
    </w:p>
    <w:p w14:paraId="499D910D"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45" w:name="_Toc69668226"/>
      <w:r w:rsidRPr="002B44D9">
        <w:t>W przypadku braku zgody, o której mowa powyżej, oferta podlega odrzuceniu, a Zamawiający zwraca się o wyrażenie takiej zgody do kolejnego Wykonawcy, którego oferta została najwyżej oceniona, chyba że zachodzą przesłanki unieważnienia postępowania.</w:t>
      </w:r>
      <w:bookmarkEnd w:id="45"/>
    </w:p>
    <w:p w14:paraId="3CD27F2F" w14:textId="77777777" w:rsidR="002B44D9" w:rsidRPr="002B44D9" w:rsidRDefault="002B44D9">
      <w:pPr>
        <w:keepNext/>
        <w:widowControl w:val="0"/>
        <w:numPr>
          <w:ilvl w:val="0"/>
          <w:numId w:val="3"/>
        </w:numPr>
        <w:suppressAutoHyphens/>
        <w:overflowPunct w:val="0"/>
        <w:autoSpaceDE w:val="0"/>
        <w:autoSpaceDN w:val="0"/>
        <w:adjustRightInd w:val="0"/>
        <w:spacing w:after="160" w:line="259" w:lineRule="auto"/>
        <w:ind w:left="426" w:hanging="426"/>
        <w:jc w:val="both"/>
        <w:textAlignment w:val="baseline"/>
        <w:outlineLvl w:val="0"/>
        <w:rPr>
          <w:rFonts w:eastAsia="Andale Sans UI"/>
        </w:rPr>
      </w:pPr>
      <w:bookmarkStart w:id="46" w:name="_Toc69668227"/>
      <w:r w:rsidRPr="002B44D9">
        <w:t>Zamawiający udzieli zamówienia wykonawcy, którego oferta zostanie uznana za najkorzystniejszą.</w:t>
      </w:r>
      <w:bookmarkEnd w:id="46"/>
    </w:p>
    <w:p w14:paraId="32B5E9AC" w14:textId="77777777" w:rsidR="009C26BF" w:rsidRPr="00E87DAB" w:rsidRDefault="009C26BF" w:rsidP="006E23B0">
      <w:pPr>
        <w:pStyle w:val="Nagwek2"/>
        <w:ind w:left="0"/>
      </w:pPr>
    </w:p>
    <w:p w14:paraId="07D227E1" w14:textId="77777777" w:rsidR="009C26BF" w:rsidRPr="00E87DAB" w:rsidRDefault="009C26BF" w:rsidP="009D7808">
      <w:pPr>
        <w:pStyle w:val="Nagwek1"/>
        <w:rPr>
          <w:rFonts w:ascii="Times New Roman" w:hAnsi="Times New Roman"/>
          <w:sz w:val="22"/>
          <w:szCs w:val="22"/>
        </w:rPr>
      </w:pPr>
      <w:bookmarkStart w:id="47" w:name="_Toc258314256"/>
      <w:r w:rsidRPr="00E87DAB">
        <w:rPr>
          <w:rFonts w:ascii="Times New Roman" w:hAnsi="Times New Roman"/>
          <w:sz w:val="22"/>
          <w:szCs w:val="22"/>
        </w:rPr>
        <w:t>PROWADZENIE PROCEDURY WRAZ Z NEGOCJACJAMI</w:t>
      </w:r>
    </w:p>
    <w:p w14:paraId="2450A5A7" w14:textId="77777777" w:rsidR="00901BA0" w:rsidRPr="00E87DAB" w:rsidRDefault="00901BA0" w:rsidP="00C16E3E">
      <w:pPr>
        <w:pStyle w:val="Nagwek2"/>
      </w:pPr>
    </w:p>
    <w:p w14:paraId="44EFB303" w14:textId="77777777" w:rsidR="009C26BF" w:rsidRPr="00E87DAB" w:rsidRDefault="00E41B1B" w:rsidP="008F4477">
      <w:pPr>
        <w:tabs>
          <w:tab w:val="left" w:pos="426"/>
        </w:tabs>
        <w:ind w:left="420"/>
        <w:jc w:val="both"/>
        <w:outlineLvl w:val="1"/>
        <w:rPr>
          <w:sz w:val="22"/>
          <w:szCs w:val="22"/>
        </w:rPr>
      </w:pPr>
      <w:r w:rsidRPr="00E87DAB">
        <w:rPr>
          <w:sz w:val="22"/>
          <w:szCs w:val="22"/>
        </w:rPr>
        <w:t xml:space="preserve">Nie dotyczy </w:t>
      </w:r>
    </w:p>
    <w:p w14:paraId="3AB34E89" w14:textId="77777777" w:rsidR="009C26BF" w:rsidRPr="00E87DAB" w:rsidRDefault="009C26BF" w:rsidP="00C16E3E">
      <w:pPr>
        <w:pStyle w:val="Nagwek2"/>
      </w:pPr>
    </w:p>
    <w:p w14:paraId="0BD8AC73" w14:textId="2C1B1D08"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UDZIELENIE ZAMÓWIENIA</w:t>
      </w:r>
      <w:bookmarkEnd w:id="47"/>
    </w:p>
    <w:p w14:paraId="125C609E" w14:textId="77777777" w:rsidR="00901BA0" w:rsidRPr="00E87DAB" w:rsidRDefault="00901BA0" w:rsidP="00C16E3E">
      <w:pPr>
        <w:pStyle w:val="Nagwek2"/>
      </w:pPr>
    </w:p>
    <w:p w14:paraId="7CF340A5" w14:textId="77777777" w:rsidR="009C26BF" w:rsidRPr="00E87DAB" w:rsidRDefault="009C26BF" w:rsidP="00C16E3E">
      <w:pPr>
        <w:pStyle w:val="Nagwek2"/>
      </w:pPr>
      <w:r w:rsidRPr="00E87DAB">
        <w:t>Zamawiający udzieli zamówienia Wykonawcy, którego oferta odpowiada wszystkim wymaganiom określonym w niniejszej SWZ i została oceniona jako najkorzystniejsza w oparciu o podane w niej kryteria oceny ofert.</w:t>
      </w:r>
    </w:p>
    <w:p w14:paraId="1B040370" w14:textId="5C62F10A" w:rsidR="009C26BF" w:rsidRPr="00E87DAB" w:rsidRDefault="009C26BF" w:rsidP="00C16E3E">
      <w:pPr>
        <w:pStyle w:val="Nagwek2"/>
      </w:pPr>
      <w:r w:rsidRPr="00E87DAB">
        <w:tab/>
        <w:t xml:space="preserve">Niezwłocznie po wyborze najkorzystniejszej oferty Zamawiający poinformuje równocześnie Wykonawców, którzy złożyli oferty, przekazując im informacje, o których mowa w art. 253 ust. 1 ustawy </w:t>
      </w:r>
      <w:proofErr w:type="spellStart"/>
      <w:r w:rsidRPr="00E87DAB">
        <w:t>Pzp</w:t>
      </w:r>
      <w:proofErr w:type="spellEnd"/>
      <w:r w:rsidRPr="00E87DAB">
        <w:t xml:space="preserve"> oraz udostępni je na stronie internetowej prowadzonego postępowania</w:t>
      </w:r>
      <w:r w:rsidR="002E2F81" w:rsidRPr="00E87DAB">
        <w:t>.</w:t>
      </w:r>
    </w:p>
    <w:p w14:paraId="04049F28" w14:textId="77777777" w:rsidR="009C26BF" w:rsidRPr="00E87DAB" w:rsidRDefault="009C26BF" w:rsidP="00C16E3E">
      <w:pPr>
        <w:pStyle w:val="Nagwek2"/>
      </w:pPr>
      <w:r w:rsidRPr="00E87D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05A6F3D" w14:textId="77777777" w:rsidR="009C26BF" w:rsidRPr="00E87DAB" w:rsidRDefault="009C26BF" w:rsidP="00C16E3E">
      <w:pPr>
        <w:pStyle w:val="Nagwek2"/>
      </w:pPr>
    </w:p>
    <w:p w14:paraId="686A495B" w14:textId="203244CB" w:rsidR="009C26BF" w:rsidRPr="00E87DAB" w:rsidRDefault="009C26BF" w:rsidP="009D7808">
      <w:pPr>
        <w:pStyle w:val="Nagwek1"/>
        <w:rPr>
          <w:rFonts w:ascii="Times New Roman" w:hAnsi="Times New Roman"/>
          <w:sz w:val="22"/>
          <w:szCs w:val="22"/>
        </w:rPr>
      </w:pPr>
      <w:bookmarkStart w:id="48" w:name="_Toc258314257"/>
      <w:r w:rsidRPr="00E87DAB">
        <w:rPr>
          <w:rFonts w:ascii="Times New Roman" w:hAnsi="Times New Roman"/>
          <w:sz w:val="22"/>
          <w:szCs w:val="22"/>
        </w:rPr>
        <w:t>Informacje o formalno</w:t>
      </w:r>
      <w:r w:rsidRPr="00E87DAB">
        <w:rPr>
          <w:rFonts w:ascii="Times New Roman" w:eastAsia="TimesNewRoman" w:hAnsi="Times New Roman"/>
          <w:sz w:val="22"/>
          <w:szCs w:val="22"/>
        </w:rPr>
        <w:t>ś</w:t>
      </w:r>
      <w:r w:rsidRPr="00E87DAB">
        <w:rPr>
          <w:rFonts w:ascii="Times New Roman" w:hAnsi="Times New Roman"/>
          <w:sz w:val="22"/>
          <w:szCs w:val="22"/>
        </w:rPr>
        <w:t>ciach, jakie muszą zostać dopełnione po wyborze oferty w celu zawarcia umowy w sprawie zamówienia publicznego</w:t>
      </w:r>
      <w:bookmarkEnd w:id="48"/>
    </w:p>
    <w:p w14:paraId="508D0BDD" w14:textId="77777777" w:rsidR="00901BA0" w:rsidRPr="00E87DAB" w:rsidRDefault="00901BA0" w:rsidP="00C16E3E">
      <w:pPr>
        <w:pStyle w:val="Nagwek2"/>
      </w:pPr>
    </w:p>
    <w:p w14:paraId="4E0CF507" w14:textId="77777777" w:rsidR="009C26BF" w:rsidRPr="00E87DAB" w:rsidRDefault="009C26BF" w:rsidP="00C16E3E">
      <w:pPr>
        <w:pStyle w:val="Nagwek2"/>
      </w:pPr>
      <w:r w:rsidRPr="00E87DAB">
        <w:t xml:space="preserve">Zamawiający zawrze umowę w sprawie zamówienia publicznego, w terminie i na zasadach określonych w art. 308 ust. 2 i 3 ustawy </w:t>
      </w:r>
      <w:proofErr w:type="spellStart"/>
      <w:r w:rsidRPr="00E87DAB">
        <w:t>Pzp</w:t>
      </w:r>
      <w:proofErr w:type="spellEnd"/>
      <w:r w:rsidRPr="00E87DAB">
        <w:t>.</w:t>
      </w:r>
    </w:p>
    <w:p w14:paraId="6220DBEB" w14:textId="77777777" w:rsidR="009C26BF" w:rsidRPr="00E87DAB" w:rsidRDefault="009C26BF" w:rsidP="00C16E3E">
      <w:pPr>
        <w:pStyle w:val="Nagwek2"/>
      </w:pPr>
      <w:r w:rsidRPr="00E87DAB">
        <w:t>Zamawiający poinformuje Wykonawcę, któremu zostanie udzielone zamówienie, o miejscu i terminie zawarcia umowy.</w:t>
      </w:r>
    </w:p>
    <w:p w14:paraId="21A1A010" w14:textId="77777777" w:rsidR="009C26BF" w:rsidRPr="00E87DAB" w:rsidRDefault="009C26BF" w:rsidP="00C16E3E">
      <w:pPr>
        <w:pStyle w:val="Nagwek2"/>
      </w:pPr>
      <w:r w:rsidRPr="00E87DAB">
        <w:t>Przed zawarciem umowy Wykonawca, na wezwanie Zamawiającego, zobowiązany jest do podania wszelkich informacji niezbędnych do wypełnienia treści umowy.</w:t>
      </w:r>
    </w:p>
    <w:p w14:paraId="5086498C" w14:textId="77777777" w:rsidR="009C26BF" w:rsidRPr="00E87DAB" w:rsidRDefault="009C26BF" w:rsidP="00C16E3E">
      <w:pPr>
        <w:pStyle w:val="Nagwek2"/>
      </w:pPr>
      <w:r w:rsidRPr="00E87DAB">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AC0617E" w14:textId="3CAD6E01" w:rsidR="009C26BF" w:rsidRPr="00E87DAB" w:rsidRDefault="009C26BF" w:rsidP="00C16E3E">
      <w:pPr>
        <w:pStyle w:val="Nagwek2"/>
      </w:pPr>
      <w:r w:rsidRPr="00E87DAB">
        <w:t>Jeżeli Wykonawca nie dopełni ww. formalności w wyznaczonym terminie, Zamawiający uzna, że zawarcie umowy w sprawie zamówienia publicznego stało się niemożliwe z przyczyn leżących po stronie Wykonawcy i będzie upoważniony do zatrzymania wadium</w:t>
      </w:r>
      <w:r w:rsidR="00782DB6" w:rsidRPr="00E87DAB">
        <w:t xml:space="preserve"> (jeżeli było wymagane)</w:t>
      </w:r>
      <w:r w:rsidRPr="00E87DAB">
        <w:t xml:space="preserve"> na podstawie art. 98 ust. 6 pkt 3 ustawy </w:t>
      </w:r>
      <w:proofErr w:type="spellStart"/>
      <w:r w:rsidRPr="00E87DAB">
        <w:t>Pzp</w:t>
      </w:r>
      <w:proofErr w:type="spellEnd"/>
      <w:r w:rsidRPr="00E87DAB">
        <w:t>.</w:t>
      </w:r>
    </w:p>
    <w:p w14:paraId="5168EC40" w14:textId="77777777" w:rsidR="009C26BF" w:rsidRPr="00E87DAB" w:rsidRDefault="009C26BF" w:rsidP="00C16E3E">
      <w:pPr>
        <w:pStyle w:val="Nagwek2"/>
      </w:pPr>
    </w:p>
    <w:p w14:paraId="413C260C" w14:textId="04644363" w:rsidR="009C26BF" w:rsidRPr="00E87DAB" w:rsidRDefault="009C26BF" w:rsidP="009D7808">
      <w:pPr>
        <w:pStyle w:val="Nagwek1"/>
        <w:rPr>
          <w:rFonts w:ascii="Times New Roman" w:hAnsi="Times New Roman"/>
          <w:sz w:val="22"/>
          <w:szCs w:val="22"/>
        </w:rPr>
      </w:pPr>
      <w:bookmarkStart w:id="49" w:name="_Toc258314258"/>
      <w:r w:rsidRPr="00E87DAB">
        <w:rPr>
          <w:rFonts w:ascii="Times New Roman" w:hAnsi="Times New Roman"/>
          <w:sz w:val="22"/>
          <w:szCs w:val="22"/>
        </w:rPr>
        <w:t>Wymagania dotycz</w:t>
      </w:r>
      <w:r w:rsidRPr="00E87DAB">
        <w:rPr>
          <w:rFonts w:ascii="Times New Roman" w:eastAsia="TimesNewRoman" w:hAnsi="Times New Roman"/>
          <w:sz w:val="22"/>
          <w:szCs w:val="22"/>
        </w:rPr>
        <w:t>ą</w:t>
      </w:r>
      <w:r w:rsidRPr="00E87DAB">
        <w:rPr>
          <w:rFonts w:ascii="Times New Roman" w:hAnsi="Times New Roman"/>
          <w:sz w:val="22"/>
          <w:szCs w:val="22"/>
        </w:rPr>
        <w:t>ce zabezpieczenia nale</w:t>
      </w:r>
      <w:r w:rsidRPr="00E87DAB">
        <w:rPr>
          <w:rFonts w:ascii="Times New Roman" w:eastAsia="TimesNewRoman" w:hAnsi="Times New Roman"/>
          <w:sz w:val="22"/>
          <w:szCs w:val="22"/>
        </w:rPr>
        <w:t>ż</w:t>
      </w:r>
      <w:r w:rsidRPr="00E87DAB">
        <w:rPr>
          <w:rFonts w:ascii="Times New Roman" w:hAnsi="Times New Roman"/>
          <w:sz w:val="22"/>
          <w:szCs w:val="22"/>
        </w:rPr>
        <w:t>ytego wykonania umowy</w:t>
      </w:r>
      <w:bookmarkEnd w:id="49"/>
    </w:p>
    <w:p w14:paraId="3B8C692F" w14:textId="77777777" w:rsidR="00CE7BC0" w:rsidRPr="00E87DAB" w:rsidRDefault="00CE7BC0" w:rsidP="00C16E3E">
      <w:pPr>
        <w:pStyle w:val="Nagwek2"/>
      </w:pPr>
    </w:p>
    <w:p w14:paraId="14AC0D37" w14:textId="77777777" w:rsidR="009C26BF" w:rsidRPr="00E87DAB" w:rsidRDefault="000C414B" w:rsidP="00C16E3E">
      <w:pPr>
        <w:pStyle w:val="Nagwek2"/>
      </w:pPr>
      <w:r w:rsidRPr="00E87DAB">
        <w:t xml:space="preserve">Nie dotyczy </w:t>
      </w:r>
    </w:p>
    <w:p w14:paraId="2783A1FE" w14:textId="77777777" w:rsidR="009C26BF" w:rsidRPr="00E87DAB" w:rsidRDefault="009C26BF" w:rsidP="00C16E3E">
      <w:pPr>
        <w:pStyle w:val="Nagwek2"/>
      </w:pPr>
    </w:p>
    <w:p w14:paraId="7FEA4AC9"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Aukcja elektroniczna</w:t>
      </w:r>
    </w:p>
    <w:p w14:paraId="5A440617" w14:textId="77777777" w:rsidR="00901BA0" w:rsidRPr="00E87DAB" w:rsidRDefault="00901BA0" w:rsidP="00C16E3E">
      <w:pPr>
        <w:pStyle w:val="Nagwek2"/>
      </w:pPr>
    </w:p>
    <w:p w14:paraId="7EAA90F8" w14:textId="667BE3F6" w:rsidR="009C26BF" w:rsidRPr="00E87DAB" w:rsidRDefault="009C26BF" w:rsidP="00C16E3E">
      <w:pPr>
        <w:pStyle w:val="Nagwek2"/>
      </w:pPr>
      <w:r w:rsidRPr="00E87DAB">
        <w:t xml:space="preserve">Zamawiający nie przewiduje przeprowadzenia aukcji elektronicznej, o której mowa  w art. 308 ust. 1 ustawy </w:t>
      </w:r>
      <w:proofErr w:type="spellStart"/>
      <w:r w:rsidRPr="00E87DAB">
        <w:t>Pzp</w:t>
      </w:r>
      <w:proofErr w:type="spellEnd"/>
      <w:r w:rsidRPr="00E87DAB">
        <w:t>.</w:t>
      </w:r>
    </w:p>
    <w:p w14:paraId="2DB7A68D" w14:textId="29538D15" w:rsidR="009D7808" w:rsidRPr="00E87DAB" w:rsidRDefault="00FC518C" w:rsidP="00C16E3E">
      <w:pPr>
        <w:pStyle w:val="Nagwek2"/>
      </w:pPr>
      <w:r w:rsidRPr="00E87DAB">
        <w:t xml:space="preserve"> </w:t>
      </w:r>
    </w:p>
    <w:p w14:paraId="797D31D5" w14:textId="7ED33202" w:rsidR="009D7808" w:rsidRPr="00E87DAB" w:rsidRDefault="009D7808" w:rsidP="009D7808">
      <w:pPr>
        <w:pStyle w:val="Nagwek1"/>
        <w:rPr>
          <w:rFonts w:ascii="Times New Roman" w:hAnsi="Times New Roman"/>
          <w:sz w:val="22"/>
          <w:szCs w:val="22"/>
        </w:rPr>
      </w:pPr>
      <w:bookmarkStart w:id="50" w:name="_Toc258314260"/>
      <w:r w:rsidRPr="00E87DAB">
        <w:rPr>
          <w:rFonts w:ascii="Times New Roman" w:hAnsi="Times New Roman"/>
          <w:sz w:val="22"/>
          <w:szCs w:val="22"/>
        </w:rPr>
        <w:t xml:space="preserve">Pouczenie o </w:t>
      </w:r>
      <w:r w:rsidRPr="00E87DAB">
        <w:rPr>
          <w:rFonts w:ascii="Times New Roman" w:eastAsia="TimesNewRoman" w:hAnsi="Times New Roman"/>
          <w:sz w:val="22"/>
          <w:szCs w:val="22"/>
        </w:rPr>
        <w:t>ś</w:t>
      </w:r>
      <w:r w:rsidRPr="00E87DAB">
        <w:rPr>
          <w:rFonts w:ascii="Times New Roman" w:hAnsi="Times New Roman"/>
          <w:sz w:val="22"/>
          <w:szCs w:val="22"/>
        </w:rPr>
        <w:t>rodkach ochrony prawnej przysługuj</w:t>
      </w:r>
      <w:r w:rsidRPr="00E87DAB">
        <w:rPr>
          <w:rFonts w:ascii="Times New Roman" w:eastAsia="TimesNewRoman" w:hAnsi="Times New Roman"/>
          <w:sz w:val="22"/>
          <w:szCs w:val="22"/>
        </w:rPr>
        <w:t>ą</w:t>
      </w:r>
      <w:r w:rsidRPr="00E87DAB">
        <w:rPr>
          <w:rFonts w:ascii="Times New Roman" w:hAnsi="Times New Roman"/>
          <w:sz w:val="22"/>
          <w:szCs w:val="22"/>
        </w:rPr>
        <w:t>cych Wykonawcy</w:t>
      </w:r>
      <w:bookmarkEnd w:id="50"/>
    </w:p>
    <w:p w14:paraId="52EDA493" w14:textId="77777777" w:rsidR="009D7808" w:rsidRPr="00E87DAB" w:rsidRDefault="009D7808" w:rsidP="00C16E3E">
      <w:pPr>
        <w:pStyle w:val="Nagwek2"/>
      </w:pPr>
      <w:r w:rsidRPr="00E87DAB">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1CF8056" w14:textId="77777777" w:rsidR="009D7808" w:rsidRPr="00E87DAB" w:rsidRDefault="009D7808" w:rsidP="00C16E3E">
      <w:pPr>
        <w:pStyle w:val="Nagwek2"/>
      </w:pPr>
      <w:r w:rsidRPr="00E87DAB">
        <w:t xml:space="preserve">Odwołanie przysługuje na: </w:t>
      </w:r>
    </w:p>
    <w:p w14:paraId="107B0A0F" w14:textId="77777777" w:rsidR="009D7808" w:rsidRPr="00E87DAB" w:rsidRDefault="009D7808" w:rsidP="00C16E3E">
      <w:pPr>
        <w:pStyle w:val="Nagwek2"/>
      </w:pPr>
      <w:r w:rsidRPr="00E87DAB">
        <w:t xml:space="preserve">niezgodną z przepisami ustawy czynność zamawiającego, podjętą w postępowaniu o udzielenie zamówienia, w tym na projektowane postanowienie umowy; </w:t>
      </w:r>
    </w:p>
    <w:p w14:paraId="5B3D985F" w14:textId="77777777" w:rsidR="009D7808" w:rsidRPr="00E87DAB" w:rsidRDefault="009D7808" w:rsidP="00C16E3E">
      <w:pPr>
        <w:pStyle w:val="Nagwek2"/>
      </w:pPr>
      <w:r w:rsidRPr="00E87DAB">
        <w:t xml:space="preserve">zaniechanie czynności w postępowaniu o udzielenie zamówienia, do której zamawiający był obowiązany na podstawie ustawy; </w:t>
      </w:r>
    </w:p>
    <w:p w14:paraId="650B6AD2" w14:textId="77777777" w:rsidR="009D7808" w:rsidRPr="00E87DAB" w:rsidRDefault="009D7808" w:rsidP="00C16E3E">
      <w:pPr>
        <w:pStyle w:val="Nagwek2"/>
      </w:pPr>
      <w:r w:rsidRPr="00E87DAB">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20DF33A" w14:textId="77777777" w:rsidR="009D7808" w:rsidRPr="00E87DAB" w:rsidRDefault="009D7808" w:rsidP="00C16E3E">
      <w:pPr>
        <w:pStyle w:val="Nagwek2"/>
      </w:pPr>
      <w:r w:rsidRPr="00E87DAB">
        <w:t xml:space="preserve">Odwołanie wnosi się w terminie: </w:t>
      </w:r>
    </w:p>
    <w:p w14:paraId="6C38B1FD" w14:textId="77777777" w:rsidR="009D7808" w:rsidRPr="00E87DAB" w:rsidRDefault="009D7808" w:rsidP="00C16E3E">
      <w:pPr>
        <w:pStyle w:val="Nagwek2"/>
      </w:pPr>
      <w:r w:rsidRPr="00E87DAB">
        <w:t xml:space="preserve">1) 5 dni od dnia przekazania informacji o czynności zamawiającego stanowiącej podstawę jego wniesienia, jeżeli informacja została przekazana przy użyciu środków komunikacji elektronicznej; </w:t>
      </w:r>
    </w:p>
    <w:p w14:paraId="56112069" w14:textId="77777777" w:rsidR="009D7808" w:rsidRPr="00E87DAB" w:rsidRDefault="009D7808" w:rsidP="00C16E3E">
      <w:pPr>
        <w:pStyle w:val="Nagwek2"/>
      </w:pPr>
      <w:r w:rsidRPr="00E87DAB">
        <w:t>2) 10 dni od dnia przekazania informacji o czynności zamawiającego stanowiącej podstawę jego wniesienia, jeżeli informacja została przekazana w sposób inny niż określony w pkt 1.</w:t>
      </w:r>
    </w:p>
    <w:p w14:paraId="6A154378" w14:textId="4EFD632E" w:rsidR="009D7808" w:rsidRPr="00E87DAB" w:rsidRDefault="009D7808" w:rsidP="00C16E3E">
      <w:pPr>
        <w:pStyle w:val="Nagwek2"/>
      </w:pPr>
      <w:r w:rsidRPr="00E87DAB">
        <w:t>Odwołanie wobec treści ogłoszenia wszczynającego postępowanie o udzielenie zamówienia lub wobec treści dokumentów zamówienia wnosi się w terminie 5 dni od dnia publikacji ogłoszenia w</w:t>
      </w:r>
      <w:r w:rsidR="00160C05" w:rsidRPr="00E87DAB">
        <w:t xml:space="preserve"> </w:t>
      </w:r>
      <w:r w:rsidRPr="00E87DAB">
        <w:t>BZP/ Dzienniku Urzędowym UE lub zamieszczenia dokumentów zamówienia na stronie internetowej.</w:t>
      </w:r>
    </w:p>
    <w:p w14:paraId="4CCA3EF1" w14:textId="77777777" w:rsidR="009D7808" w:rsidRPr="00E87DAB" w:rsidRDefault="009D7808" w:rsidP="00C16E3E">
      <w:pPr>
        <w:pStyle w:val="Nagwek2"/>
      </w:pPr>
      <w:r w:rsidRPr="00E87DAB">
        <w:t>Odwołanie w przypadkach innych niż określone w ust. 4 i 5 wnosi się w terminie 5 dni od dnia, w którym powzięto lub przy zachowaniu należytej staranności można było powziąć wiadomość o okolicznościach stanowiących podstawę jego wniesienia.</w:t>
      </w:r>
    </w:p>
    <w:p w14:paraId="05DD700E" w14:textId="77777777" w:rsidR="009D7808" w:rsidRPr="00E87DAB" w:rsidRDefault="009D7808" w:rsidP="00C16E3E">
      <w:pPr>
        <w:pStyle w:val="Nagwek2"/>
      </w:pPr>
      <w:r w:rsidRPr="00E87DAB">
        <w:t>Na orzeczenie KIO oraz postanowienie Prezesa KIO stronom oraz uczestnikom postępowania odwoławczego przysługuje skarga do Sądu Okręgowego w Warszawie – sądu zamówień publicznych.</w:t>
      </w:r>
    </w:p>
    <w:p w14:paraId="39E53074" w14:textId="1D7E3F15" w:rsidR="009D7808" w:rsidRPr="00E87DAB" w:rsidRDefault="009D7808" w:rsidP="00170DC9">
      <w:pPr>
        <w:pStyle w:val="Nagwek1"/>
        <w:numPr>
          <w:ilvl w:val="0"/>
          <w:numId w:val="0"/>
        </w:numPr>
        <w:ind w:left="432"/>
        <w:rPr>
          <w:rFonts w:ascii="Times New Roman" w:hAnsi="Times New Roman"/>
          <w:sz w:val="22"/>
          <w:szCs w:val="22"/>
        </w:rPr>
      </w:pPr>
    </w:p>
    <w:p w14:paraId="70887A85" w14:textId="77777777" w:rsidR="009C26BF" w:rsidRPr="00E87DAB" w:rsidRDefault="009C26BF" w:rsidP="00C16E3E">
      <w:pPr>
        <w:pStyle w:val="Nagwek2"/>
      </w:pPr>
    </w:p>
    <w:p w14:paraId="3ED1270B" w14:textId="77777777" w:rsidR="009C26BF" w:rsidRPr="00E87DAB" w:rsidRDefault="009C26BF" w:rsidP="009D7808">
      <w:pPr>
        <w:pStyle w:val="Nagwek1"/>
        <w:rPr>
          <w:rFonts w:ascii="Times New Roman" w:hAnsi="Times New Roman"/>
          <w:sz w:val="22"/>
          <w:szCs w:val="22"/>
        </w:rPr>
      </w:pPr>
      <w:r w:rsidRPr="00E87DAB">
        <w:rPr>
          <w:rFonts w:ascii="Times New Roman" w:hAnsi="Times New Roman"/>
          <w:sz w:val="22"/>
          <w:szCs w:val="22"/>
        </w:rPr>
        <w:t>Ochrona danych osobowych</w:t>
      </w:r>
    </w:p>
    <w:p w14:paraId="78D3AC08" w14:textId="77777777" w:rsidR="00901BA0" w:rsidRPr="00E87DAB" w:rsidRDefault="00901BA0" w:rsidP="00C16E3E">
      <w:pPr>
        <w:pStyle w:val="Nagwek2"/>
      </w:pPr>
    </w:p>
    <w:p w14:paraId="4DC5CDD4" w14:textId="77777777" w:rsidR="00504275" w:rsidRPr="00E87DAB" w:rsidRDefault="00504275" w:rsidP="00504275">
      <w:pPr>
        <w:autoSpaceDE w:val="0"/>
        <w:autoSpaceDN w:val="0"/>
        <w:adjustRightInd w:val="0"/>
        <w:jc w:val="both"/>
        <w:rPr>
          <w:sz w:val="22"/>
          <w:szCs w:val="22"/>
        </w:rPr>
      </w:pPr>
      <w:r w:rsidRPr="00E87DAB">
        <w:rPr>
          <w:sz w:val="22"/>
          <w:szCs w:val="22"/>
        </w:rPr>
        <w:t xml:space="preserve">Zgodnie z art. 13 ust. 1 i 2 </w:t>
      </w:r>
      <w:r w:rsidRPr="00E87DAB">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E87DAB">
        <w:rPr>
          <w:rFonts w:eastAsia="Calibri"/>
          <w:sz w:val="22"/>
          <w:szCs w:val="22"/>
          <w:lang w:eastAsia="en-US"/>
        </w:rPr>
        <w:lastRenderedPageBreak/>
        <w:t xml:space="preserve">rozporządzenie o ochronie danych) (Dz. Urz. UE L 119 z 04.05.2016, str. 1), </w:t>
      </w:r>
      <w:r w:rsidRPr="00E87DAB">
        <w:rPr>
          <w:sz w:val="22"/>
          <w:szCs w:val="22"/>
        </w:rPr>
        <w:t xml:space="preserve">dalej „RODO”, informuję, że: </w:t>
      </w:r>
    </w:p>
    <w:p w14:paraId="38762EC9" w14:textId="77777777" w:rsidR="00504275" w:rsidRPr="00E87DAB" w:rsidRDefault="00504275">
      <w:pPr>
        <w:numPr>
          <w:ilvl w:val="0"/>
          <w:numId w:val="11"/>
        </w:numPr>
        <w:spacing w:after="150" w:line="276" w:lineRule="auto"/>
        <w:ind w:left="426" w:hanging="426"/>
        <w:contextualSpacing/>
        <w:jc w:val="both"/>
        <w:rPr>
          <w:i/>
          <w:sz w:val="22"/>
          <w:szCs w:val="22"/>
          <w:u w:val="single"/>
        </w:rPr>
      </w:pPr>
      <w:r w:rsidRPr="00E87DAB">
        <w:rPr>
          <w:sz w:val="22"/>
          <w:szCs w:val="22"/>
        </w:rPr>
        <w:t xml:space="preserve">administratorem Pani/Pana danych osobowych jest </w:t>
      </w:r>
      <w:r w:rsidRPr="00E87DAB">
        <w:rPr>
          <w:i/>
          <w:sz w:val="22"/>
          <w:szCs w:val="22"/>
        </w:rPr>
        <w:t xml:space="preserve">Samodzielny Publiczny Zakład Opieki Zdrowotnej w Sejnach, adres: ul. E. </w:t>
      </w:r>
      <w:proofErr w:type="spellStart"/>
      <w:r w:rsidRPr="00E87DAB">
        <w:rPr>
          <w:i/>
          <w:sz w:val="22"/>
          <w:szCs w:val="22"/>
        </w:rPr>
        <w:t>Rittlera</w:t>
      </w:r>
      <w:proofErr w:type="spellEnd"/>
      <w:r w:rsidRPr="00E87DAB">
        <w:rPr>
          <w:i/>
          <w:sz w:val="22"/>
          <w:szCs w:val="22"/>
        </w:rPr>
        <w:t xml:space="preserve"> 2, 16-500 Sejny, reprezentowany przez Dyrektora SP ZOZ w Sejnach – Waldemara </w:t>
      </w:r>
      <w:proofErr w:type="spellStart"/>
      <w:r w:rsidRPr="00E87DAB">
        <w:rPr>
          <w:i/>
          <w:sz w:val="22"/>
          <w:szCs w:val="22"/>
        </w:rPr>
        <w:t>Kwaterskiego</w:t>
      </w:r>
      <w:proofErr w:type="spellEnd"/>
      <w:r w:rsidRPr="00E87DAB">
        <w:rPr>
          <w:i/>
          <w:sz w:val="22"/>
          <w:szCs w:val="22"/>
        </w:rPr>
        <w:t>, tel. 87 517 23 17</w:t>
      </w:r>
      <w:r w:rsidRPr="00E87DAB">
        <w:rPr>
          <w:rFonts w:eastAsia="Calibri"/>
          <w:sz w:val="22"/>
          <w:szCs w:val="22"/>
          <w:lang w:eastAsia="en-US"/>
        </w:rPr>
        <w:t xml:space="preserve"> </w:t>
      </w:r>
      <w:r w:rsidRPr="00E87DAB">
        <w:rPr>
          <w:i/>
          <w:sz w:val="22"/>
          <w:szCs w:val="22"/>
        </w:rPr>
        <w:t xml:space="preserve">e-mail: </w:t>
      </w:r>
      <w:r w:rsidRPr="00E87DAB">
        <w:rPr>
          <w:i/>
          <w:color w:val="2E74B5"/>
          <w:sz w:val="22"/>
          <w:szCs w:val="22"/>
          <w:u w:val="single"/>
        </w:rPr>
        <w:t>w.kwaterski@szpital.sejny.pl</w:t>
      </w:r>
    </w:p>
    <w:p w14:paraId="28ED96A9" w14:textId="77777777" w:rsidR="00504275" w:rsidRPr="00E87DAB" w:rsidRDefault="00504275">
      <w:pPr>
        <w:numPr>
          <w:ilvl w:val="0"/>
          <w:numId w:val="11"/>
        </w:numPr>
        <w:spacing w:after="150" w:line="276" w:lineRule="auto"/>
        <w:ind w:left="426" w:hanging="426"/>
        <w:contextualSpacing/>
        <w:jc w:val="both"/>
        <w:rPr>
          <w:i/>
          <w:sz w:val="22"/>
          <w:szCs w:val="22"/>
        </w:rPr>
      </w:pPr>
      <w:r w:rsidRPr="00E87DAB">
        <w:rPr>
          <w:sz w:val="22"/>
          <w:szCs w:val="22"/>
        </w:rPr>
        <w:t xml:space="preserve">Inspektorem ochrony danych osobowych w </w:t>
      </w:r>
      <w:r w:rsidRPr="00E87DAB">
        <w:rPr>
          <w:i/>
          <w:sz w:val="22"/>
          <w:szCs w:val="22"/>
        </w:rPr>
        <w:t xml:space="preserve">SP ZOZ w Sejnach </w:t>
      </w:r>
      <w:r w:rsidRPr="00E87DAB">
        <w:rPr>
          <w:sz w:val="22"/>
          <w:szCs w:val="22"/>
        </w:rPr>
        <w:t xml:space="preserve">jest Pan </w:t>
      </w:r>
      <w:r w:rsidRPr="00E87DAB">
        <w:rPr>
          <w:i/>
          <w:sz w:val="22"/>
          <w:szCs w:val="22"/>
        </w:rPr>
        <w:t xml:space="preserve">Bartosz </w:t>
      </w:r>
      <w:proofErr w:type="spellStart"/>
      <w:r w:rsidRPr="00E87DAB">
        <w:rPr>
          <w:i/>
          <w:sz w:val="22"/>
          <w:szCs w:val="22"/>
        </w:rPr>
        <w:t>Wiżlański</w:t>
      </w:r>
      <w:proofErr w:type="spellEnd"/>
      <w:r w:rsidRPr="00E87DAB">
        <w:rPr>
          <w:i/>
          <w:sz w:val="22"/>
          <w:szCs w:val="22"/>
        </w:rPr>
        <w:t xml:space="preserve">, tel. 87 517 23 46; e-mail: </w:t>
      </w:r>
      <w:hyperlink r:id="rId19" w:history="1">
        <w:r w:rsidRPr="00E87DAB">
          <w:rPr>
            <w:i/>
            <w:color w:val="0563C1"/>
            <w:sz w:val="22"/>
            <w:szCs w:val="22"/>
            <w:u w:val="single"/>
          </w:rPr>
          <w:t>b.wizlanski@szpital.sejny.pl</w:t>
        </w:r>
      </w:hyperlink>
    </w:p>
    <w:p w14:paraId="3DB9895E"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Pani/Pana dane osobowe przetwarzane będą na podstawie art. 6 ust. 1 lit. c</w:t>
      </w:r>
      <w:r w:rsidRPr="00E87DAB">
        <w:rPr>
          <w:i/>
          <w:sz w:val="22"/>
          <w:szCs w:val="22"/>
        </w:rPr>
        <w:t xml:space="preserve"> </w:t>
      </w:r>
      <w:r w:rsidRPr="00E87DAB">
        <w:rPr>
          <w:sz w:val="22"/>
          <w:szCs w:val="22"/>
        </w:rPr>
        <w:t xml:space="preserve">RODO w celu </w:t>
      </w:r>
      <w:r w:rsidRPr="00E87DAB">
        <w:rPr>
          <w:rFonts w:eastAsia="Calibri"/>
          <w:sz w:val="22"/>
          <w:szCs w:val="22"/>
          <w:lang w:eastAsia="en-US"/>
        </w:rPr>
        <w:t xml:space="preserve">związanym z postępowaniem o udzielenie zamówienia publicznego; </w:t>
      </w:r>
    </w:p>
    <w:p w14:paraId="11D7A8ED"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E87DAB">
        <w:rPr>
          <w:sz w:val="22"/>
          <w:szCs w:val="22"/>
        </w:rPr>
        <w:t>Pzp</w:t>
      </w:r>
      <w:proofErr w:type="spellEnd"/>
      <w:r w:rsidRPr="00E87DAB">
        <w:rPr>
          <w:sz w:val="22"/>
          <w:szCs w:val="22"/>
        </w:rPr>
        <w:t xml:space="preserve">”;  </w:t>
      </w:r>
    </w:p>
    <w:p w14:paraId="19785468"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 xml:space="preserve">Pani/Pana dane osobowe będą przechowywane, zgodnie z art. 78 ustawy </w:t>
      </w:r>
      <w:proofErr w:type="spellStart"/>
      <w:r w:rsidRPr="00E87DAB">
        <w:rPr>
          <w:sz w:val="22"/>
          <w:szCs w:val="22"/>
        </w:rPr>
        <w:t>Pzp</w:t>
      </w:r>
      <w:proofErr w:type="spellEnd"/>
      <w:r w:rsidRPr="00E87DAB">
        <w:rPr>
          <w:sz w:val="22"/>
          <w:szCs w:val="22"/>
        </w:rPr>
        <w:t>, przez okres 4 lat od dnia zakończenia postępowania o udzielenie zamówienia, a jeżeli czas trwania umowy przekracza 4 lata, okres przechowywania obejmuje cały czas trwania umowy;</w:t>
      </w:r>
    </w:p>
    <w:p w14:paraId="384AD81F" w14:textId="77777777" w:rsidR="00504275" w:rsidRPr="00E87DAB" w:rsidRDefault="00504275">
      <w:pPr>
        <w:numPr>
          <w:ilvl w:val="0"/>
          <w:numId w:val="11"/>
        </w:numPr>
        <w:spacing w:after="150" w:line="276" w:lineRule="auto"/>
        <w:ind w:left="426" w:hanging="426"/>
        <w:contextualSpacing/>
        <w:jc w:val="both"/>
        <w:rPr>
          <w:b/>
          <w:i/>
          <w:sz w:val="22"/>
          <w:szCs w:val="22"/>
        </w:rPr>
      </w:pPr>
      <w:r w:rsidRPr="00E87DAB">
        <w:rPr>
          <w:sz w:val="22"/>
          <w:szCs w:val="22"/>
        </w:rPr>
        <w:t xml:space="preserve">obowiązek podania przez Panią/Pana danych osobowych bezpośrednio Pani/Pana dotyczących jest wymogiem ustawowym określonym w przepisach ustawy </w:t>
      </w:r>
      <w:proofErr w:type="spellStart"/>
      <w:r w:rsidRPr="00E87DAB">
        <w:rPr>
          <w:sz w:val="22"/>
          <w:szCs w:val="22"/>
        </w:rPr>
        <w:t>Pzp</w:t>
      </w:r>
      <w:proofErr w:type="spellEnd"/>
      <w:r w:rsidRPr="00E87DAB">
        <w:rPr>
          <w:sz w:val="22"/>
          <w:szCs w:val="22"/>
        </w:rPr>
        <w:t xml:space="preserve">, związanym z udziałem w postępowaniu o udzielenie zamówienia publicznego; konsekwencje niepodania określonych danych wynikają z ustawy </w:t>
      </w:r>
      <w:proofErr w:type="spellStart"/>
      <w:r w:rsidRPr="00E87DAB">
        <w:rPr>
          <w:sz w:val="22"/>
          <w:szCs w:val="22"/>
        </w:rPr>
        <w:t>Pzp</w:t>
      </w:r>
      <w:proofErr w:type="spellEnd"/>
      <w:r w:rsidRPr="00E87DAB">
        <w:rPr>
          <w:sz w:val="22"/>
          <w:szCs w:val="22"/>
        </w:rPr>
        <w:t xml:space="preserve">;  </w:t>
      </w:r>
    </w:p>
    <w:p w14:paraId="2A51FBE6" w14:textId="77777777" w:rsidR="00504275" w:rsidRPr="00E87DAB" w:rsidRDefault="00504275">
      <w:pPr>
        <w:numPr>
          <w:ilvl w:val="0"/>
          <w:numId w:val="11"/>
        </w:numPr>
        <w:spacing w:after="150" w:line="276" w:lineRule="auto"/>
        <w:ind w:left="426" w:hanging="426"/>
        <w:contextualSpacing/>
        <w:jc w:val="both"/>
        <w:rPr>
          <w:rFonts w:eastAsia="Calibri"/>
          <w:sz w:val="22"/>
          <w:szCs w:val="22"/>
          <w:lang w:eastAsia="en-US"/>
        </w:rPr>
      </w:pPr>
      <w:r w:rsidRPr="00E87DAB">
        <w:rPr>
          <w:sz w:val="22"/>
          <w:szCs w:val="22"/>
        </w:rPr>
        <w:t>w odniesieniu do Pani/Pana danych osobowych decyzje nie będą podejmowane w sposób zautomatyzowany, stosowanie do art. 22 RODO;</w:t>
      </w:r>
    </w:p>
    <w:p w14:paraId="263969D8" w14:textId="77777777" w:rsidR="00504275" w:rsidRPr="00E87DAB" w:rsidRDefault="00504275">
      <w:pPr>
        <w:numPr>
          <w:ilvl w:val="0"/>
          <w:numId w:val="11"/>
        </w:numPr>
        <w:spacing w:after="150" w:line="276" w:lineRule="auto"/>
        <w:ind w:left="426" w:hanging="426"/>
        <w:contextualSpacing/>
        <w:jc w:val="both"/>
        <w:rPr>
          <w:color w:val="00B0F0"/>
          <w:sz w:val="22"/>
          <w:szCs w:val="22"/>
        </w:rPr>
      </w:pPr>
      <w:r w:rsidRPr="00E87DAB">
        <w:rPr>
          <w:sz w:val="22"/>
          <w:szCs w:val="22"/>
        </w:rPr>
        <w:t>posiada Pani/Pan:</w:t>
      </w:r>
    </w:p>
    <w:p w14:paraId="039E3B4B" w14:textId="77777777" w:rsidR="00504275" w:rsidRPr="00E87DAB" w:rsidRDefault="00504275">
      <w:pPr>
        <w:numPr>
          <w:ilvl w:val="0"/>
          <w:numId w:val="12"/>
        </w:numPr>
        <w:spacing w:after="150" w:line="276" w:lineRule="auto"/>
        <w:ind w:left="709" w:hanging="283"/>
        <w:contextualSpacing/>
        <w:jc w:val="both"/>
        <w:rPr>
          <w:color w:val="00B0F0"/>
          <w:sz w:val="22"/>
          <w:szCs w:val="22"/>
        </w:rPr>
      </w:pPr>
      <w:r w:rsidRPr="00E87DAB">
        <w:rPr>
          <w:sz w:val="22"/>
          <w:szCs w:val="22"/>
        </w:rPr>
        <w:t>na podstawie art. 15 RODO prawo dostępu do danych osobowych Pani/Pana dotyczących;</w:t>
      </w:r>
    </w:p>
    <w:p w14:paraId="68556C15" w14:textId="77777777" w:rsidR="00504275" w:rsidRPr="00E87DAB" w:rsidRDefault="00504275">
      <w:pPr>
        <w:numPr>
          <w:ilvl w:val="0"/>
          <w:numId w:val="12"/>
        </w:numPr>
        <w:spacing w:after="150" w:line="276" w:lineRule="auto"/>
        <w:ind w:left="709" w:hanging="283"/>
        <w:contextualSpacing/>
        <w:jc w:val="both"/>
        <w:rPr>
          <w:sz w:val="22"/>
          <w:szCs w:val="22"/>
        </w:rPr>
      </w:pPr>
      <w:r w:rsidRPr="00E87DAB">
        <w:rPr>
          <w:sz w:val="22"/>
          <w:szCs w:val="22"/>
        </w:rPr>
        <w:t xml:space="preserve">na podstawie art. 16 RODO prawo do sprostowania Pani/Pana danych osobowych </w:t>
      </w:r>
      <w:r w:rsidRPr="00E87DAB">
        <w:rPr>
          <w:b/>
          <w:sz w:val="22"/>
          <w:szCs w:val="22"/>
          <w:vertAlign w:val="superscript"/>
        </w:rPr>
        <w:t>**</w:t>
      </w:r>
      <w:r w:rsidRPr="00E87DAB">
        <w:rPr>
          <w:sz w:val="22"/>
          <w:szCs w:val="22"/>
        </w:rPr>
        <w:t>;</w:t>
      </w:r>
    </w:p>
    <w:p w14:paraId="3020588B" w14:textId="77777777" w:rsidR="00504275" w:rsidRPr="00E87DAB" w:rsidRDefault="00504275">
      <w:pPr>
        <w:numPr>
          <w:ilvl w:val="0"/>
          <w:numId w:val="12"/>
        </w:numPr>
        <w:spacing w:after="150" w:line="276" w:lineRule="auto"/>
        <w:ind w:left="709" w:hanging="283"/>
        <w:contextualSpacing/>
        <w:jc w:val="both"/>
        <w:rPr>
          <w:sz w:val="22"/>
          <w:szCs w:val="22"/>
        </w:rPr>
      </w:pPr>
      <w:r w:rsidRPr="00E87DAB">
        <w:rPr>
          <w:sz w:val="22"/>
          <w:szCs w:val="22"/>
        </w:rPr>
        <w:t xml:space="preserve">na podstawie art. 18 RODO prawo żądania od administratora ograniczenia przetwarzania danych osobowych z zastrzeżeniem przypadków, o których mowa w art. 18 ust. 2 RODO ***;  </w:t>
      </w:r>
    </w:p>
    <w:p w14:paraId="63F18A16" w14:textId="77777777" w:rsidR="00504275" w:rsidRPr="00E87DAB" w:rsidRDefault="00504275">
      <w:pPr>
        <w:numPr>
          <w:ilvl w:val="0"/>
          <w:numId w:val="12"/>
        </w:numPr>
        <w:spacing w:after="150" w:line="276" w:lineRule="auto"/>
        <w:ind w:left="709" w:hanging="283"/>
        <w:contextualSpacing/>
        <w:jc w:val="both"/>
        <w:rPr>
          <w:i/>
          <w:color w:val="00B0F0"/>
          <w:sz w:val="22"/>
          <w:szCs w:val="22"/>
        </w:rPr>
      </w:pPr>
      <w:r w:rsidRPr="00E87DAB">
        <w:rPr>
          <w:sz w:val="22"/>
          <w:szCs w:val="22"/>
        </w:rPr>
        <w:t>prawo do wniesienia skargi do Prezesa Urzędu Ochrony Danych Osobowych, gdy uzna Pani/Pan, że przetwarzanie danych osobowych Pani/Pana dotyczących narusza przepisy RODO;</w:t>
      </w:r>
    </w:p>
    <w:p w14:paraId="444B53AC" w14:textId="77777777" w:rsidR="00504275" w:rsidRPr="00E87DAB" w:rsidRDefault="00504275">
      <w:pPr>
        <w:numPr>
          <w:ilvl w:val="0"/>
          <w:numId w:val="11"/>
        </w:numPr>
        <w:spacing w:after="150" w:line="276" w:lineRule="auto"/>
        <w:ind w:left="426" w:hanging="426"/>
        <w:contextualSpacing/>
        <w:jc w:val="both"/>
        <w:rPr>
          <w:i/>
          <w:color w:val="00B0F0"/>
          <w:sz w:val="22"/>
          <w:szCs w:val="22"/>
        </w:rPr>
      </w:pPr>
      <w:r w:rsidRPr="00E87DAB">
        <w:rPr>
          <w:sz w:val="22"/>
          <w:szCs w:val="22"/>
        </w:rPr>
        <w:t>nie przysługuje Pani/Panu:</w:t>
      </w:r>
    </w:p>
    <w:p w14:paraId="18D5B39F" w14:textId="77777777" w:rsidR="00504275" w:rsidRPr="00E87DAB" w:rsidRDefault="00504275">
      <w:pPr>
        <w:numPr>
          <w:ilvl w:val="0"/>
          <w:numId w:val="13"/>
        </w:numPr>
        <w:spacing w:after="150" w:line="276" w:lineRule="auto"/>
        <w:ind w:left="709" w:hanging="283"/>
        <w:contextualSpacing/>
        <w:jc w:val="both"/>
        <w:rPr>
          <w:i/>
          <w:color w:val="00B0F0"/>
          <w:sz w:val="22"/>
          <w:szCs w:val="22"/>
        </w:rPr>
      </w:pPr>
      <w:r w:rsidRPr="00E87DAB">
        <w:rPr>
          <w:sz w:val="22"/>
          <w:szCs w:val="22"/>
        </w:rPr>
        <w:t>w związku z art. 17 ust. 3 lit. b, d lub e RODO prawo do usunięcia danych osobowych;</w:t>
      </w:r>
    </w:p>
    <w:p w14:paraId="59588ED6" w14:textId="77777777" w:rsidR="00504275" w:rsidRPr="00E87DAB" w:rsidRDefault="00504275">
      <w:pPr>
        <w:numPr>
          <w:ilvl w:val="0"/>
          <w:numId w:val="13"/>
        </w:numPr>
        <w:spacing w:after="150" w:line="276" w:lineRule="auto"/>
        <w:ind w:left="709" w:hanging="283"/>
        <w:contextualSpacing/>
        <w:jc w:val="both"/>
        <w:rPr>
          <w:b/>
          <w:i/>
          <w:sz w:val="22"/>
          <w:szCs w:val="22"/>
        </w:rPr>
      </w:pPr>
      <w:r w:rsidRPr="00E87DAB">
        <w:rPr>
          <w:sz w:val="22"/>
          <w:szCs w:val="22"/>
        </w:rPr>
        <w:t>prawo do przenoszenia danych osobowych, o którym mowa w art. 20 RODO;</w:t>
      </w:r>
    </w:p>
    <w:p w14:paraId="356C8ACC" w14:textId="77777777" w:rsidR="00504275" w:rsidRPr="00E87DAB" w:rsidRDefault="00504275">
      <w:pPr>
        <w:numPr>
          <w:ilvl w:val="0"/>
          <w:numId w:val="13"/>
        </w:numPr>
        <w:spacing w:after="150" w:line="276" w:lineRule="auto"/>
        <w:ind w:left="709" w:hanging="283"/>
        <w:contextualSpacing/>
        <w:jc w:val="both"/>
        <w:rPr>
          <w:b/>
          <w:i/>
          <w:sz w:val="22"/>
          <w:szCs w:val="22"/>
        </w:rPr>
      </w:pPr>
      <w:r w:rsidRPr="00E87DAB">
        <w:rPr>
          <w:b/>
          <w:sz w:val="22"/>
          <w:szCs w:val="22"/>
        </w:rPr>
        <w:t>na podstawie art. 21 RODO prawo sprzeciwu, wobec przetwarzania danych osobowych, gdyż podstawą prawną przetwarzania Pani/Pana danych osobowych jest art. 6 ust. 1 lit. c RODO</w:t>
      </w:r>
      <w:r w:rsidRPr="00E87DAB">
        <w:rPr>
          <w:sz w:val="22"/>
          <w:szCs w:val="22"/>
        </w:rPr>
        <w:t>.</w:t>
      </w:r>
      <w:r w:rsidRPr="00E87DAB">
        <w:rPr>
          <w:b/>
          <w:sz w:val="22"/>
          <w:szCs w:val="22"/>
        </w:rPr>
        <w:t xml:space="preserve"> </w:t>
      </w:r>
    </w:p>
    <w:p w14:paraId="201592E5" w14:textId="77777777" w:rsidR="00504275" w:rsidRPr="00E87DAB" w:rsidRDefault="00504275" w:rsidP="00504275">
      <w:pPr>
        <w:spacing w:before="120" w:after="120" w:line="276" w:lineRule="auto"/>
        <w:jc w:val="both"/>
        <w:rPr>
          <w:rFonts w:eastAsia="Calibri"/>
          <w:sz w:val="22"/>
          <w:szCs w:val="22"/>
          <w:lang w:eastAsia="en-US"/>
        </w:rPr>
      </w:pPr>
      <w:r w:rsidRPr="00E87DAB">
        <w:rPr>
          <w:rFonts w:eastAsia="Calibri"/>
          <w:sz w:val="22"/>
          <w:szCs w:val="22"/>
          <w:lang w:eastAsia="en-US"/>
        </w:rPr>
        <w:t>______________________</w:t>
      </w:r>
    </w:p>
    <w:p w14:paraId="76B12C69" w14:textId="77777777" w:rsidR="00504275" w:rsidRPr="00E87DAB" w:rsidRDefault="00504275" w:rsidP="00504275">
      <w:pPr>
        <w:spacing w:after="150"/>
        <w:ind w:left="426"/>
        <w:jc w:val="both"/>
        <w:rPr>
          <w:i/>
          <w:sz w:val="22"/>
          <w:szCs w:val="22"/>
        </w:rPr>
      </w:pPr>
      <w:r w:rsidRPr="00E87DAB">
        <w:rPr>
          <w:rFonts w:eastAsia="Calibri"/>
          <w:b/>
          <w:i/>
          <w:sz w:val="22"/>
          <w:szCs w:val="22"/>
          <w:vertAlign w:val="superscript"/>
          <w:lang w:eastAsia="en-US"/>
        </w:rPr>
        <w:t>*</w:t>
      </w:r>
      <w:r w:rsidRPr="00E87DAB">
        <w:rPr>
          <w:rFonts w:eastAsia="Calibri"/>
          <w:b/>
          <w:i/>
          <w:sz w:val="22"/>
          <w:szCs w:val="22"/>
          <w:lang w:eastAsia="en-US"/>
        </w:rPr>
        <w:t xml:space="preserve"> Wyjaśnienie:</w:t>
      </w:r>
      <w:r w:rsidRPr="00E87DAB">
        <w:rPr>
          <w:rFonts w:eastAsia="Calibri"/>
          <w:i/>
          <w:sz w:val="22"/>
          <w:szCs w:val="22"/>
          <w:lang w:eastAsia="en-US"/>
        </w:rPr>
        <w:t xml:space="preserve"> informacja w tym zakresie jest wymagana, jeżeli w odniesieniu do danego administratora lub podmiotu przetwarzającego </w:t>
      </w:r>
      <w:r w:rsidRPr="00E87DAB">
        <w:rPr>
          <w:i/>
          <w:sz w:val="22"/>
          <w:szCs w:val="22"/>
        </w:rPr>
        <w:t>istnieje obowiązek wyznaczenia inspektora ochrony danych osobowych.</w:t>
      </w:r>
    </w:p>
    <w:p w14:paraId="0601B474" w14:textId="77777777" w:rsidR="00504275" w:rsidRPr="00E87DAB" w:rsidRDefault="00504275" w:rsidP="00504275">
      <w:pPr>
        <w:ind w:left="426"/>
        <w:contextualSpacing/>
        <w:jc w:val="both"/>
        <w:rPr>
          <w:rFonts w:eastAsia="Calibri"/>
          <w:i/>
          <w:sz w:val="22"/>
          <w:szCs w:val="22"/>
          <w:lang w:eastAsia="en-US"/>
        </w:rPr>
      </w:pPr>
      <w:r w:rsidRPr="00E87DAB">
        <w:rPr>
          <w:rFonts w:eastAsia="Calibri"/>
          <w:b/>
          <w:i/>
          <w:sz w:val="22"/>
          <w:szCs w:val="22"/>
          <w:vertAlign w:val="superscript"/>
          <w:lang w:eastAsia="en-US"/>
        </w:rPr>
        <w:t xml:space="preserve">** </w:t>
      </w:r>
      <w:r w:rsidRPr="00E87DAB">
        <w:rPr>
          <w:rFonts w:eastAsia="Calibri"/>
          <w:b/>
          <w:i/>
          <w:sz w:val="22"/>
          <w:szCs w:val="22"/>
          <w:lang w:eastAsia="en-US"/>
        </w:rPr>
        <w:t>Wyjaśnienie:</w:t>
      </w:r>
      <w:r w:rsidRPr="00E87DAB">
        <w:rPr>
          <w:rFonts w:eastAsia="Calibri"/>
          <w:i/>
          <w:sz w:val="22"/>
          <w:szCs w:val="22"/>
          <w:lang w:eastAsia="en-US"/>
        </w:rPr>
        <w:t xml:space="preserve"> </w:t>
      </w:r>
      <w:r w:rsidRPr="00E87DAB">
        <w:rPr>
          <w:i/>
          <w:sz w:val="22"/>
          <w:szCs w:val="22"/>
        </w:rPr>
        <w:t xml:space="preserve">skorzystanie z prawa do sprostowania nie może skutkować zmianą </w:t>
      </w:r>
      <w:r w:rsidRPr="00E87DAB">
        <w:rPr>
          <w:rFonts w:eastAsia="Calibri"/>
          <w:i/>
          <w:sz w:val="22"/>
          <w:szCs w:val="22"/>
          <w:lang w:eastAsia="en-US"/>
        </w:rPr>
        <w:t>wyniku postępowania</w:t>
      </w:r>
      <w:r w:rsidRPr="00E87DAB">
        <w:rPr>
          <w:rFonts w:eastAsia="Calibri"/>
          <w:i/>
          <w:sz w:val="22"/>
          <w:szCs w:val="22"/>
          <w:lang w:eastAsia="en-US"/>
        </w:rPr>
        <w:br/>
        <w:t xml:space="preserve">o udzielenie zamówienia publicznego ani zmianą postanowień umowy w zakresie niezgodnym z ustawą </w:t>
      </w:r>
      <w:proofErr w:type="spellStart"/>
      <w:r w:rsidRPr="00E87DAB">
        <w:rPr>
          <w:rFonts w:eastAsia="Calibri"/>
          <w:i/>
          <w:sz w:val="22"/>
          <w:szCs w:val="22"/>
          <w:lang w:eastAsia="en-US"/>
        </w:rPr>
        <w:t>Pzp</w:t>
      </w:r>
      <w:proofErr w:type="spellEnd"/>
      <w:r w:rsidRPr="00E87DAB">
        <w:rPr>
          <w:rFonts w:eastAsia="Calibri"/>
          <w:i/>
          <w:sz w:val="22"/>
          <w:szCs w:val="22"/>
          <w:lang w:eastAsia="en-US"/>
        </w:rPr>
        <w:t xml:space="preserve"> oraz nie może naruszać integralności protokołu oraz jego załączników.</w:t>
      </w:r>
    </w:p>
    <w:p w14:paraId="0A7486CF" w14:textId="77777777" w:rsidR="00504275" w:rsidRPr="00E87DAB" w:rsidRDefault="00504275" w:rsidP="00504275">
      <w:pPr>
        <w:ind w:left="426"/>
        <w:contextualSpacing/>
        <w:jc w:val="both"/>
        <w:rPr>
          <w:i/>
          <w:sz w:val="22"/>
          <w:szCs w:val="22"/>
        </w:rPr>
      </w:pPr>
      <w:r w:rsidRPr="00E87DAB">
        <w:rPr>
          <w:rFonts w:eastAsia="Calibri"/>
          <w:b/>
          <w:i/>
          <w:sz w:val="22"/>
          <w:szCs w:val="22"/>
          <w:vertAlign w:val="superscript"/>
          <w:lang w:eastAsia="en-US"/>
        </w:rPr>
        <w:t xml:space="preserve">*** </w:t>
      </w:r>
      <w:r w:rsidRPr="00E87DAB">
        <w:rPr>
          <w:rFonts w:eastAsia="Calibri"/>
          <w:b/>
          <w:i/>
          <w:sz w:val="22"/>
          <w:szCs w:val="22"/>
          <w:lang w:eastAsia="en-US"/>
        </w:rPr>
        <w:t>Wyjaśnienie:</w:t>
      </w:r>
      <w:r w:rsidRPr="00E87DAB">
        <w:rPr>
          <w:rFonts w:eastAsia="Calibri"/>
          <w:i/>
          <w:sz w:val="22"/>
          <w:szCs w:val="22"/>
          <w:lang w:eastAsia="en-US"/>
        </w:rPr>
        <w:t xml:space="preserve"> prawo do ograniczenia przetwarzania nie ma zastosowania w odniesieniu do </w:t>
      </w:r>
      <w:r w:rsidRPr="00E87DAB">
        <w:rPr>
          <w:i/>
          <w:sz w:val="22"/>
          <w:szCs w:val="22"/>
        </w:rPr>
        <w:t>przechowywania, w celu zapewnienia korzystania ze środków ochrony prawnej lub w celu ochrony praw innej osoby fizycznej lub prawnej, lub z uwagi na ważne względy interesu publicznego Unii Europejskiej lub państwa członkowskiego.</w:t>
      </w:r>
    </w:p>
    <w:p w14:paraId="5C7F7309" w14:textId="77777777" w:rsidR="009C26BF" w:rsidRPr="00E87DAB" w:rsidRDefault="009C26BF" w:rsidP="009C26BF">
      <w:pPr>
        <w:jc w:val="both"/>
        <w:rPr>
          <w:b/>
          <w:sz w:val="22"/>
          <w:szCs w:val="22"/>
        </w:rPr>
      </w:pPr>
    </w:p>
    <w:p w14:paraId="206CFD8F" w14:textId="77777777" w:rsidR="009C26BF" w:rsidRPr="00E87DAB" w:rsidRDefault="009C26BF" w:rsidP="009C26BF">
      <w:pPr>
        <w:jc w:val="both"/>
        <w:rPr>
          <w:sz w:val="22"/>
          <w:szCs w:val="22"/>
        </w:rPr>
      </w:pPr>
      <w:r w:rsidRPr="00E87DAB">
        <w:rPr>
          <w:b/>
          <w:sz w:val="22"/>
          <w:szCs w:val="22"/>
        </w:rPr>
        <w:t>Załączniki do SWZ</w:t>
      </w:r>
      <w:r w:rsidRPr="00E87DAB">
        <w:rPr>
          <w:sz w:val="22"/>
          <w:szCs w:val="22"/>
        </w:rPr>
        <w:t>:</w:t>
      </w:r>
    </w:p>
    <w:p w14:paraId="10480FE6" w14:textId="77777777" w:rsidR="007F4692" w:rsidRPr="00E87DAB"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t xml:space="preserve">Załącznik nr 1 </w:t>
      </w:r>
      <w:r w:rsidRPr="00E87DAB">
        <w:rPr>
          <w:sz w:val="22"/>
          <w:szCs w:val="22"/>
        </w:rPr>
        <w:t xml:space="preserve">– </w:t>
      </w:r>
      <w:r w:rsidRPr="00E87DAB">
        <w:rPr>
          <w:color w:val="000000"/>
          <w:sz w:val="22"/>
          <w:szCs w:val="22"/>
        </w:rPr>
        <w:t>Formularz ofertowy.</w:t>
      </w:r>
    </w:p>
    <w:p w14:paraId="37969FD4" w14:textId="5A232B13" w:rsidR="007F4692" w:rsidRPr="00E87DAB"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t xml:space="preserve">Załącznik nr 2 </w:t>
      </w:r>
      <w:r w:rsidRPr="00E87DAB">
        <w:rPr>
          <w:sz w:val="22"/>
          <w:szCs w:val="22"/>
        </w:rPr>
        <w:t xml:space="preserve">– </w:t>
      </w:r>
      <w:r w:rsidRPr="00E87DAB">
        <w:rPr>
          <w:color w:val="000000"/>
          <w:sz w:val="22"/>
          <w:szCs w:val="22"/>
        </w:rPr>
        <w:t>Projekt umowy.</w:t>
      </w:r>
    </w:p>
    <w:p w14:paraId="287E677A" w14:textId="5601A6F8" w:rsidR="007F4692" w:rsidRPr="00062A3C" w:rsidRDefault="007F4692">
      <w:pPr>
        <w:numPr>
          <w:ilvl w:val="0"/>
          <w:numId w:val="4"/>
        </w:numPr>
        <w:tabs>
          <w:tab w:val="left" w:pos="360"/>
        </w:tabs>
        <w:suppressAutoHyphens/>
        <w:ind w:left="357" w:hanging="357"/>
        <w:contextualSpacing/>
        <w:rPr>
          <w:color w:val="000000"/>
          <w:sz w:val="22"/>
          <w:szCs w:val="22"/>
        </w:rPr>
      </w:pPr>
      <w:r w:rsidRPr="00E87DAB">
        <w:rPr>
          <w:color w:val="000000"/>
          <w:sz w:val="22"/>
          <w:szCs w:val="22"/>
        </w:rPr>
        <w:lastRenderedPageBreak/>
        <w:t xml:space="preserve">Załącznik nr 3 </w:t>
      </w:r>
      <w:r w:rsidRPr="00E87DAB">
        <w:rPr>
          <w:sz w:val="22"/>
          <w:szCs w:val="22"/>
        </w:rPr>
        <w:t>– Oświadczenie Wykonawcy</w:t>
      </w:r>
      <w:r w:rsidR="00780CD4">
        <w:rPr>
          <w:sz w:val="22"/>
          <w:szCs w:val="22"/>
        </w:rPr>
        <w:t>.</w:t>
      </w:r>
      <w:r w:rsidRPr="00E87DAB">
        <w:rPr>
          <w:sz w:val="22"/>
          <w:szCs w:val="22"/>
        </w:rPr>
        <w:t xml:space="preserve"> </w:t>
      </w:r>
    </w:p>
    <w:p w14:paraId="346C69F3" w14:textId="186F60D9" w:rsidR="00062A3C" w:rsidRPr="00E87DAB" w:rsidRDefault="00062A3C">
      <w:pPr>
        <w:numPr>
          <w:ilvl w:val="0"/>
          <w:numId w:val="4"/>
        </w:numPr>
        <w:tabs>
          <w:tab w:val="left" w:pos="360"/>
        </w:tabs>
        <w:suppressAutoHyphens/>
        <w:ind w:left="357" w:hanging="357"/>
        <w:contextualSpacing/>
        <w:rPr>
          <w:color w:val="000000"/>
          <w:sz w:val="22"/>
          <w:szCs w:val="22"/>
        </w:rPr>
      </w:pPr>
      <w:r w:rsidRPr="00E87DAB">
        <w:rPr>
          <w:color w:val="000000"/>
          <w:sz w:val="22"/>
          <w:szCs w:val="22"/>
        </w:rPr>
        <w:t>Załącznik nr</w:t>
      </w:r>
      <w:r>
        <w:rPr>
          <w:color w:val="000000"/>
          <w:sz w:val="22"/>
          <w:szCs w:val="22"/>
        </w:rPr>
        <w:t xml:space="preserve"> 4 – Zobowiązanie podmiotu</w:t>
      </w:r>
      <w:r w:rsidR="00780CD4">
        <w:rPr>
          <w:color w:val="000000"/>
          <w:sz w:val="22"/>
          <w:szCs w:val="22"/>
        </w:rPr>
        <w:t>.</w:t>
      </w:r>
      <w:r>
        <w:rPr>
          <w:color w:val="000000"/>
          <w:sz w:val="22"/>
          <w:szCs w:val="22"/>
        </w:rPr>
        <w:t xml:space="preserve"> </w:t>
      </w:r>
    </w:p>
    <w:p w14:paraId="14547689" w14:textId="03E315C4" w:rsidR="002D32A4" w:rsidRPr="00E87DAB" w:rsidRDefault="002D32A4">
      <w:pPr>
        <w:numPr>
          <w:ilvl w:val="0"/>
          <w:numId w:val="4"/>
        </w:numPr>
        <w:tabs>
          <w:tab w:val="left" w:pos="360"/>
        </w:tabs>
        <w:suppressAutoHyphens/>
        <w:ind w:left="357" w:hanging="357"/>
        <w:contextualSpacing/>
        <w:jc w:val="both"/>
        <w:rPr>
          <w:color w:val="000000"/>
          <w:sz w:val="22"/>
          <w:szCs w:val="22"/>
        </w:rPr>
      </w:pPr>
      <w:r w:rsidRPr="00E87DAB">
        <w:rPr>
          <w:sz w:val="22"/>
          <w:szCs w:val="22"/>
        </w:rPr>
        <w:t xml:space="preserve">Załącznik nr </w:t>
      </w:r>
      <w:r w:rsidR="00062A3C">
        <w:rPr>
          <w:sz w:val="22"/>
          <w:szCs w:val="22"/>
        </w:rPr>
        <w:t>5</w:t>
      </w:r>
      <w:r w:rsidRPr="00E87DAB">
        <w:rPr>
          <w:sz w:val="22"/>
          <w:szCs w:val="22"/>
        </w:rPr>
        <w:t xml:space="preserve"> – </w:t>
      </w:r>
      <w:r w:rsidR="002E2C21" w:rsidRPr="00E87DAB">
        <w:rPr>
          <w:sz w:val="22"/>
          <w:szCs w:val="22"/>
        </w:rPr>
        <w:t xml:space="preserve">Formularz </w:t>
      </w:r>
      <w:r w:rsidR="0065799C">
        <w:rPr>
          <w:sz w:val="22"/>
          <w:szCs w:val="22"/>
        </w:rPr>
        <w:t>wymaganych parametrów</w:t>
      </w:r>
      <w:r w:rsidR="00780CD4">
        <w:rPr>
          <w:sz w:val="22"/>
          <w:szCs w:val="22"/>
        </w:rPr>
        <w:t>.</w:t>
      </w:r>
    </w:p>
    <w:p w14:paraId="5C6E6D7C" w14:textId="39C6A4C5" w:rsidR="00065EDA" w:rsidRPr="00E87DAB" w:rsidRDefault="00065EDA">
      <w:pPr>
        <w:numPr>
          <w:ilvl w:val="0"/>
          <w:numId w:val="4"/>
        </w:numPr>
        <w:tabs>
          <w:tab w:val="left" w:pos="360"/>
        </w:tabs>
        <w:suppressAutoHyphens/>
        <w:ind w:left="357" w:hanging="357"/>
        <w:contextualSpacing/>
        <w:jc w:val="both"/>
        <w:rPr>
          <w:color w:val="000000"/>
          <w:sz w:val="22"/>
          <w:szCs w:val="22"/>
        </w:rPr>
      </w:pPr>
      <w:r w:rsidRPr="00E87DAB">
        <w:rPr>
          <w:sz w:val="22"/>
          <w:szCs w:val="22"/>
        </w:rPr>
        <w:t xml:space="preserve">Załącznik nr </w:t>
      </w:r>
      <w:r w:rsidR="00062A3C">
        <w:rPr>
          <w:sz w:val="22"/>
          <w:szCs w:val="22"/>
        </w:rPr>
        <w:t>6</w:t>
      </w:r>
      <w:r w:rsidRPr="00E87DAB">
        <w:rPr>
          <w:sz w:val="22"/>
          <w:szCs w:val="22"/>
        </w:rPr>
        <w:t xml:space="preserve"> – Grupa kapitałowa</w:t>
      </w:r>
      <w:r w:rsidR="00780CD4">
        <w:rPr>
          <w:sz w:val="22"/>
          <w:szCs w:val="22"/>
        </w:rPr>
        <w:t>.</w:t>
      </w:r>
    </w:p>
    <w:p w14:paraId="3FF4BC16" w14:textId="77777777" w:rsidR="009C26BF" w:rsidRPr="00E87DAB" w:rsidRDefault="009C26BF" w:rsidP="009D7808">
      <w:pPr>
        <w:pStyle w:val="Nagwek1"/>
        <w:numPr>
          <w:ilvl w:val="0"/>
          <w:numId w:val="0"/>
        </w:numPr>
        <w:rPr>
          <w:rFonts w:ascii="Times New Roman" w:hAnsi="Times New Roman"/>
          <w:sz w:val="22"/>
          <w:szCs w:val="22"/>
        </w:rPr>
      </w:pPr>
    </w:p>
    <w:p w14:paraId="2AE0682B" w14:textId="77777777" w:rsidR="009C26BF" w:rsidRPr="00E87DAB" w:rsidRDefault="009C26BF" w:rsidP="009C26BF">
      <w:pPr>
        <w:rPr>
          <w:sz w:val="22"/>
          <w:szCs w:val="22"/>
        </w:rPr>
      </w:pPr>
    </w:p>
    <w:p w14:paraId="7E08FABB" w14:textId="77777777" w:rsidR="009C26BF" w:rsidRPr="00E87DAB" w:rsidRDefault="009C26BF" w:rsidP="009C26BF">
      <w:pPr>
        <w:rPr>
          <w:sz w:val="22"/>
          <w:szCs w:val="22"/>
        </w:rPr>
      </w:pPr>
    </w:p>
    <w:p w14:paraId="3987D238" w14:textId="77777777" w:rsidR="00721C0F" w:rsidRPr="00E87DAB" w:rsidRDefault="00721C0F" w:rsidP="00721C0F">
      <w:pPr>
        <w:rPr>
          <w:sz w:val="22"/>
          <w:szCs w:val="22"/>
        </w:rPr>
      </w:pPr>
    </w:p>
    <w:p w14:paraId="2A98729B" w14:textId="3DE216C4" w:rsidR="00492BD0" w:rsidRDefault="00492BD0">
      <w:pPr>
        <w:rPr>
          <w:b/>
          <w:sz w:val="22"/>
          <w:szCs w:val="22"/>
        </w:rPr>
      </w:pPr>
    </w:p>
    <w:p w14:paraId="6FCBBBCC" w14:textId="77777777" w:rsidR="0065799C" w:rsidRPr="00E87DAB" w:rsidRDefault="0065799C">
      <w:pPr>
        <w:rPr>
          <w:b/>
          <w:sz w:val="22"/>
          <w:szCs w:val="22"/>
        </w:rPr>
      </w:pPr>
    </w:p>
    <w:p w14:paraId="357169FE" w14:textId="77777777" w:rsidR="000E3B4B" w:rsidRPr="00E87DAB" w:rsidRDefault="000E3B4B" w:rsidP="00721C0F">
      <w:pPr>
        <w:jc w:val="right"/>
        <w:rPr>
          <w:sz w:val="22"/>
          <w:szCs w:val="22"/>
        </w:rPr>
      </w:pPr>
      <w:r w:rsidRPr="00E87DAB">
        <w:rPr>
          <w:b/>
          <w:sz w:val="22"/>
          <w:szCs w:val="22"/>
        </w:rPr>
        <w:t>ZAŁĄCZNIK NR 1</w:t>
      </w:r>
    </w:p>
    <w:p w14:paraId="126F6220" w14:textId="77777777" w:rsidR="000E3B4B" w:rsidRPr="00E87DAB" w:rsidRDefault="000E3B4B" w:rsidP="000E3B4B">
      <w:pPr>
        <w:spacing w:line="360" w:lineRule="auto"/>
        <w:jc w:val="both"/>
        <w:rPr>
          <w:sz w:val="22"/>
          <w:szCs w:val="22"/>
        </w:rPr>
      </w:pPr>
    </w:p>
    <w:p w14:paraId="56141BCC" w14:textId="77777777" w:rsidR="000E3B4B" w:rsidRPr="00E87DAB" w:rsidRDefault="000E3B4B" w:rsidP="000E3B4B">
      <w:pPr>
        <w:spacing w:line="360" w:lineRule="auto"/>
        <w:jc w:val="right"/>
        <w:rPr>
          <w:b/>
          <w:sz w:val="22"/>
          <w:szCs w:val="22"/>
        </w:rPr>
      </w:pPr>
      <w:r w:rsidRPr="00E87DAB">
        <w:rPr>
          <w:sz w:val="22"/>
          <w:szCs w:val="22"/>
        </w:rPr>
        <w:t xml:space="preserve">  ..................dnia............................</w:t>
      </w:r>
    </w:p>
    <w:p w14:paraId="0071585B" w14:textId="56BDD2BD" w:rsidR="000E3B4B" w:rsidRPr="000C354E" w:rsidRDefault="00E7737A" w:rsidP="000C354E">
      <w:pPr>
        <w:ind w:left="6372"/>
        <w:contextualSpacing/>
        <w:rPr>
          <w:bCs/>
          <w:sz w:val="22"/>
          <w:szCs w:val="22"/>
        </w:rPr>
      </w:pPr>
      <w:r w:rsidRPr="000C354E">
        <w:rPr>
          <w:bCs/>
          <w:sz w:val="22"/>
          <w:szCs w:val="22"/>
        </w:rPr>
        <w:t>SP ZOZ w Sejnach</w:t>
      </w:r>
    </w:p>
    <w:p w14:paraId="29EB8C95" w14:textId="7FABDB89" w:rsidR="00E7737A" w:rsidRPr="000C354E" w:rsidRDefault="000E3B4B" w:rsidP="000C354E">
      <w:pPr>
        <w:ind w:left="6372"/>
        <w:rPr>
          <w:bCs/>
          <w:sz w:val="22"/>
          <w:szCs w:val="22"/>
        </w:rPr>
      </w:pPr>
      <w:r w:rsidRPr="000C354E">
        <w:rPr>
          <w:bCs/>
          <w:sz w:val="22"/>
          <w:szCs w:val="22"/>
        </w:rPr>
        <w:t xml:space="preserve">ul. </w:t>
      </w:r>
      <w:r w:rsidR="00E7737A" w:rsidRPr="000C354E">
        <w:rPr>
          <w:bCs/>
          <w:sz w:val="22"/>
          <w:szCs w:val="22"/>
        </w:rPr>
        <w:t xml:space="preserve">dr  E. </w:t>
      </w:r>
      <w:proofErr w:type="spellStart"/>
      <w:r w:rsidR="00E7737A" w:rsidRPr="000C354E">
        <w:rPr>
          <w:bCs/>
          <w:sz w:val="22"/>
          <w:szCs w:val="22"/>
        </w:rPr>
        <w:t>Rittlera</w:t>
      </w:r>
      <w:proofErr w:type="spellEnd"/>
      <w:r w:rsidR="00E7737A" w:rsidRPr="000C354E">
        <w:rPr>
          <w:bCs/>
          <w:sz w:val="22"/>
          <w:szCs w:val="22"/>
        </w:rPr>
        <w:t xml:space="preserve"> 2</w:t>
      </w:r>
    </w:p>
    <w:p w14:paraId="2873BE36" w14:textId="1684CCA7" w:rsidR="000E3B4B" w:rsidRPr="000C354E" w:rsidRDefault="000E3B4B" w:rsidP="000C354E">
      <w:pPr>
        <w:ind w:left="6372"/>
        <w:rPr>
          <w:bCs/>
          <w:sz w:val="22"/>
          <w:szCs w:val="22"/>
        </w:rPr>
      </w:pPr>
      <w:r w:rsidRPr="000C354E">
        <w:rPr>
          <w:bCs/>
          <w:sz w:val="22"/>
          <w:szCs w:val="22"/>
        </w:rPr>
        <w:t xml:space="preserve"> 16</w:t>
      </w:r>
      <w:r w:rsidR="00E7737A" w:rsidRPr="000C354E">
        <w:rPr>
          <w:bCs/>
          <w:sz w:val="22"/>
          <w:szCs w:val="22"/>
        </w:rPr>
        <w:t xml:space="preserve"> </w:t>
      </w:r>
      <w:r w:rsidRPr="000C354E">
        <w:rPr>
          <w:bCs/>
          <w:sz w:val="22"/>
          <w:szCs w:val="22"/>
        </w:rPr>
        <w:t>-</w:t>
      </w:r>
      <w:r w:rsidR="00E7737A" w:rsidRPr="000C354E">
        <w:rPr>
          <w:bCs/>
          <w:sz w:val="22"/>
          <w:szCs w:val="22"/>
        </w:rPr>
        <w:t xml:space="preserve"> 500 Sejny</w:t>
      </w:r>
    </w:p>
    <w:p w14:paraId="7B54DD7E" w14:textId="77777777" w:rsidR="000E3B4B" w:rsidRPr="00E87DAB" w:rsidRDefault="000E3B4B" w:rsidP="000E3B4B">
      <w:pPr>
        <w:spacing w:line="360" w:lineRule="auto"/>
        <w:rPr>
          <w:sz w:val="22"/>
          <w:szCs w:val="22"/>
        </w:rPr>
      </w:pPr>
    </w:p>
    <w:p w14:paraId="01C211FE" w14:textId="77777777" w:rsidR="000E3B4B" w:rsidRPr="00E87DAB" w:rsidRDefault="000E3B4B" w:rsidP="000E3B4B">
      <w:pPr>
        <w:spacing w:line="360" w:lineRule="auto"/>
        <w:jc w:val="center"/>
        <w:rPr>
          <w:b/>
          <w:sz w:val="22"/>
          <w:szCs w:val="22"/>
        </w:rPr>
      </w:pPr>
      <w:r w:rsidRPr="00E87DAB">
        <w:rPr>
          <w:b/>
          <w:bCs/>
          <w:sz w:val="22"/>
          <w:szCs w:val="22"/>
        </w:rPr>
        <w:t>FORMULARZ</w:t>
      </w:r>
      <w:r w:rsidRPr="00E87DAB">
        <w:rPr>
          <w:sz w:val="22"/>
          <w:szCs w:val="22"/>
        </w:rPr>
        <w:t xml:space="preserve">  </w:t>
      </w:r>
      <w:r w:rsidRPr="00E87DAB">
        <w:rPr>
          <w:b/>
          <w:sz w:val="22"/>
          <w:szCs w:val="22"/>
        </w:rPr>
        <w:t>OFERTOWY</w:t>
      </w:r>
    </w:p>
    <w:p w14:paraId="0D38E5AA" w14:textId="77777777" w:rsidR="000E3B4B" w:rsidRPr="00E87DAB" w:rsidRDefault="000E3B4B" w:rsidP="000E3B4B">
      <w:pPr>
        <w:spacing w:line="360" w:lineRule="auto"/>
        <w:jc w:val="both"/>
        <w:rPr>
          <w:b/>
          <w:sz w:val="22"/>
          <w:szCs w:val="22"/>
        </w:rPr>
      </w:pPr>
      <w:r w:rsidRPr="00E87DAB">
        <w:rPr>
          <w:b/>
          <w:sz w:val="22"/>
          <w:szCs w:val="22"/>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0E3B4B" w:rsidRPr="00E87DAB" w14:paraId="43F057B0" w14:textId="77777777" w:rsidTr="000E3B4B">
        <w:trPr>
          <w:jc w:val="center"/>
        </w:trPr>
        <w:tc>
          <w:tcPr>
            <w:tcW w:w="4678" w:type="dxa"/>
            <w:tcBorders>
              <w:top w:val="single" w:sz="4" w:space="0" w:color="auto"/>
              <w:left w:val="single" w:sz="4" w:space="0" w:color="auto"/>
              <w:bottom w:val="single" w:sz="4" w:space="0" w:color="auto"/>
              <w:right w:val="single" w:sz="4" w:space="0" w:color="auto"/>
            </w:tcBorders>
          </w:tcPr>
          <w:p w14:paraId="5ACF5A90" w14:textId="77777777" w:rsidR="000E3B4B" w:rsidRPr="00E87DAB" w:rsidRDefault="000E3B4B" w:rsidP="000E3B4B">
            <w:pPr>
              <w:pStyle w:val="Tekstpodstawowy"/>
              <w:spacing w:line="360" w:lineRule="auto"/>
              <w:jc w:val="center"/>
              <w:rPr>
                <w:bCs/>
                <w:sz w:val="22"/>
                <w:szCs w:val="22"/>
              </w:rPr>
            </w:pPr>
          </w:p>
          <w:p w14:paraId="5FD232CC" w14:textId="77777777" w:rsidR="000E3B4B" w:rsidRPr="00E87DAB" w:rsidRDefault="000E3B4B" w:rsidP="000E3B4B">
            <w:pPr>
              <w:pStyle w:val="Tekstpodstawowy"/>
              <w:spacing w:line="360" w:lineRule="auto"/>
              <w:jc w:val="center"/>
              <w:rPr>
                <w:bCs/>
                <w:sz w:val="22"/>
                <w:szCs w:val="22"/>
              </w:rPr>
            </w:pPr>
          </w:p>
          <w:p w14:paraId="6E01651D" w14:textId="7F1211CC" w:rsidR="000E3B4B" w:rsidRPr="00E87DAB" w:rsidRDefault="000E3B4B" w:rsidP="000E3B4B">
            <w:pPr>
              <w:pStyle w:val="Tekstpodstawowy"/>
              <w:spacing w:line="360" w:lineRule="auto"/>
              <w:rPr>
                <w:iCs/>
                <w:sz w:val="22"/>
                <w:szCs w:val="22"/>
              </w:rPr>
            </w:pPr>
            <w:r w:rsidRPr="00E87DAB">
              <w:rPr>
                <w:iCs/>
                <w:sz w:val="22"/>
                <w:szCs w:val="22"/>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4691016C" w14:textId="77777777" w:rsidR="000E3B4B" w:rsidRPr="00E87DAB" w:rsidRDefault="000E3B4B" w:rsidP="000E3B4B">
            <w:pPr>
              <w:pStyle w:val="Tekstpodstawowy"/>
              <w:spacing w:line="360" w:lineRule="auto"/>
              <w:jc w:val="center"/>
              <w:rPr>
                <w:b/>
                <w:sz w:val="22"/>
                <w:szCs w:val="22"/>
              </w:rPr>
            </w:pPr>
            <w:r w:rsidRPr="00E87DAB">
              <w:rPr>
                <w:b/>
                <w:sz w:val="22"/>
                <w:szCs w:val="22"/>
              </w:rPr>
              <w:t xml:space="preserve">Wypełnia Wykonawca </w:t>
            </w:r>
          </w:p>
        </w:tc>
      </w:tr>
      <w:tr w:rsidR="000E3B4B" w:rsidRPr="00E87DAB" w14:paraId="060AEB1E" w14:textId="77777777" w:rsidTr="000E3B4B">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7660D167" w14:textId="77777777" w:rsidR="000E3B4B" w:rsidRPr="00E87DAB" w:rsidRDefault="000E3B4B" w:rsidP="000E3B4B">
            <w:pPr>
              <w:pStyle w:val="Tekstpodstawowy"/>
              <w:spacing w:line="360" w:lineRule="auto"/>
              <w:rPr>
                <w:bCs/>
                <w:sz w:val="22"/>
                <w:szCs w:val="22"/>
              </w:rPr>
            </w:pPr>
            <w:r w:rsidRPr="00E87DAB">
              <w:rPr>
                <w:bCs/>
                <w:sz w:val="22"/>
                <w:szCs w:val="22"/>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7B4E4DC8" w14:textId="77777777" w:rsidR="000E3B4B" w:rsidRPr="00E87DAB" w:rsidRDefault="000E3B4B" w:rsidP="000E3B4B">
            <w:pPr>
              <w:spacing w:line="360" w:lineRule="auto"/>
              <w:rPr>
                <w:sz w:val="22"/>
                <w:szCs w:val="22"/>
              </w:rPr>
            </w:pPr>
          </w:p>
        </w:tc>
      </w:tr>
      <w:tr w:rsidR="000E3B4B" w:rsidRPr="00E87DAB" w14:paraId="6F1E0C89"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6BEAA24E" w14:textId="77777777" w:rsidR="000E3B4B" w:rsidRPr="00E87DAB" w:rsidRDefault="000E3B4B" w:rsidP="000E3B4B">
            <w:pPr>
              <w:pStyle w:val="Tekstpodstawowy"/>
              <w:spacing w:line="360" w:lineRule="auto"/>
              <w:rPr>
                <w:sz w:val="22"/>
                <w:szCs w:val="22"/>
              </w:rPr>
            </w:pPr>
            <w:r w:rsidRPr="00E87DAB">
              <w:rPr>
                <w:bCs/>
                <w:sz w:val="22"/>
                <w:szCs w:val="22"/>
              </w:rPr>
              <w:t>NIP:</w:t>
            </w:r>
          </w:p>
        </w:tc>
        <w:tc>
          <w:tcPr>
            <w:tcW w:w="4678" w:type="dxa"/>
            <w:tcBorders>
              <w:top w:val="single" w:sz="4" w:space="0" w:color="auto"/>
              <w:left w:val="single" w:sz="4" w:space="0" w:color="auto"/>
              <w:bottom w:val="single" w:sz="4" w:space="0" w:color="auto"/>
              <w:right w:val="single" w:sz="4" w:space="0" w:color="auto"/>
            </w:tcBorders>
            <w:hideMark/>
          </w:tcPr>
          <w:p w14:paraId="23618452" w14:textId="77777777" w:rsidR="000E3B4B" w:rsidRPr="00E87DAB" w:rsidRDefault="000E3B4B" w:rsidP="000E3B4B">
            <w:pPr>
              <w:spacing w:line="360" w:lineRule="auto"/>
              <w:rPr>
                <w:sz w:val="22"/>
                <w:szCs w:val="22"/>
              </w:rPr>
            </w:pPr>
          </w:p>
        </w:tc>
      </w:tr>
      <w:tr w:rsidR="000E3B4B" w:rsidRPr="00E87DAB" w14:paraId="21D3DB8E"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6ED3E04C" w14:textId="77777777" w:rsidR="000E3B4B" w:rsidRPr="00E87DAB" w:rsidRDefault="000E3B4B" w:rsidP="000E3B4B">
            <w:pPr>
              <w:pStyle w:val="Tekstpodstawowy"/>
              <w:spacing w:line="360" w:lineRule="auto"/>
              <w:rPr>
                <w:sz w:val="22"/>
                <w:szCs w:val="22"/>
              </w:rPr>
            </w:pPr>
            <w:r w:rsidRPr="00E87DAB">
              <w:rPr>
                <w:bCs/>
                <w:sz w:val="22"/>
                <w:szCs w:val="22"/>
              </w:rPr>
              <w:t>Regon</w:t>
            </w:r>
          </w:p>
        </w:tc>
        <w:tc>
          <w:tcPr>
            <w:tcW w:w="4678" w:type="dxa"/>
            <w:tcBorders>
              <w:top w:val="single" w:sz="4" w:space="0" w:color="auto"/>
              <w:left w:val="single" w:sz="4" w:space="0" w:color="auto"/>
              <w:bottom w:val="single" w:sz="4" w:space="0" w:color="auto"/>
              <w:right w:val="single" w:sz="4" w:space="0" w:color="auto"/>
            </w:tcBorders>
            <w:hideMark/>
          </w:tcPr>
          <w:p w14:paraId="5150BF9D" w14:textId="77777777" w:rsidR="000E3B4B" w:rsidRPr="00E87DAB" w:rsidRDefault="000E3B4B" w:rsidP="000E3B4B">
            <w:pPr>
              <w:spacing w:line="360" w:lineRule="auto"/>
              <w:rPr>
                <w:sz w:val="22"/>
                <w:szCs w:val="22"/>
              </w:rPr>
            </w:pPr>
          </w:p>
        </w:tc>
      </w:tr>
      <w:tr w:rsidR="000E3B4B" w:rsidRPr="00E87DAB" w14:paraId="742A0F0C"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579A912E" w14:textId="77777777" w:rsidR="000E3B4B" w:rsidRPr="00E87DAB" w:rsidRDefault="000E3B4B" w:rsidP="000E3B4B">
            <w:pPr>
              <w:spacing w:line="360" w:lineRule="auto"/>
              <w:rPr>
                <w:sz w:val="22"/>
                <w:szCs w:val="22"/>
              </w:rPr>
            </w:pPr>
            <w:r w:rsidRPr="00E87DAB">
              <w:rPr>
                <w:sz w:val="22"/>
                <w:szCs w:val="22"/>
              </w:rPr>
              <w:t>KRS/CEIDG</w:t>
            </w:r>
          </w:p>
        </w:tc>
        <w:tc>
          <w:tcPr>
            <w:tcW w:w="4678" w:type="dxa"/>
            <w:tcBorders>
              <w:top w:val="single" w:sz="4" w:space="0" w:color="auto"/>
              <w:left w:val="single" w:sz="4" w:space="0" w:color="auto"/>
              <w:bottom w:val="single" w:sz="4" w:space="0" w:color="auto"/>
              <w:right w:val="single" w:sz="4" w:space="0" w:color="auto"/>
            </w:tcBorders>
            <w:hideMark/>
          </w:tcPr>
          <w:p w14:paraId="5FC06D32" w14:textId="77777777" w:rsidR="000E3B4B" w:rsidRPr="00E87DAB" w:rsidRDefault="000E3B4B" w:rsidP="000E3B4B">
            <w:pPr>
              <w:pStyle w:val="Tekstpodstawowy"/>
              <w:spacing w:line="360" w:lineRule="auto"/>
              <w:jc w:val="center"/>
              <w:rPr>
                <w:bCs/>
                <w:sz w:val="22"/>
                <w:szCs w:val="22"/>
              </w:rPr>
            </w:pPr>
            <w:r w:rsidRPr="00E87DAB">
              <w:rPr>
                <w:sz w:val="22"/>
                <w:szCs w:val="22"/>
              </w:rPr>
              <w:t>Działający zgodnie z wpisem do……….. prowadzonego przez……….  pod numerem KRS/CEIDG …………….(jeżeli dotyczy):</w:t>
            </w:r>
          </w:p>
        </w:tc>
      </w:tr>
      <w:tr w:rsidR="000E3B4B" w:rsidRPr="00E87DAB" w14:paraId="39A739CD" w14:textId="77777777" w:rsidTr="000E3B4B">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0C90312E" w14:textId="77777777" w:rsidR="000E3B4B" w:rsidRPr="00E87DAB" w:rsidRDefault="000E3B4B" w:rsidP="000E3B4B">
            <w:pPr>
              <w:pStyle w:val="Tekstpodstawowy"/>
              <w:spacing w:line="360" w:lineRule="auto"/>
              <w:rPr>
                <w:bCs/>
                <w:sz w:val="22"/>
                <w:szCs w:val="22"/>
              </w:rPr>
            </w:pPr>
            <w:r w:rsidRPr="00E87DAB">
              <w:rPr>
                <w:sz w:val="22"/>
                <w:szCs w:val="22"/>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12BB61E5" w14:textId="77777777" w:rsidR="000E3B4B" w:rsidRPr="00E87DAB" w:rsidRDefault="000E3B4B" w:rsidP="000E3B4B">
            <w:pPr>
              <w:spacing w:line="360" w:lineRule="auto"/>
              <w:rPr>
                <w:sz w:val="22"/>
                <w:szCs w:val="22"/>
              </w:rPr>
            </w:pPr>
          </w:p>
        </w:tc>
      </w:tr>
      <w:tr w:rsidR="000E3B4B" w:rsidRPr="00E87DAB" w14:paraId="6B6336A6" w14:textId="77777777" w:rsidTr="000E3B4B">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F613C5F" w14:textId="77777777" w:rsidR="000E3B4B" w:rsidRPr="00E87DAB" w:rsidRDefault="000E3B4B" w:rsidP="000E3B4B">
            <w:pPr>
              <w:pStyle w:val="Tekstpodstawowy"/>
              <w:spacing w:line="360" w:lineRule="auto"/>
              <w:rPr>
                <w:bCs/>
                <w:sz w:val="22"/>
                <w:szCs w:val="22"/>
              </w:rPr>
            </w:pPr>
            <w:r w:rsidRPr="00E87DAB">
              <w:rPr>
                <w:bCs/>
                <w:sz w:val="22"/>
                <w:szCs w:val="22"/>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3055EC9E" w14:textId="77777777" w:rsidR="000E3B4B" w:rsidRPr="00E87DAB" w:rsidRDefault="000E3B4B" w:rsidP="000E3B4B">
            <w:pPr>
              <w:spacing w:line="360" w:lineRule="auto"/>
              <w:rPr>
                <w:sz w:val="22"/>
                <w:szCs w:val="22"/>
              </w:rPr>
            </w:pPr>
          </w:p>
        </w:tc>
      </w:tr>
      <w:tr w:rsidR="000E3B4B" w:rsidRPr="00E87DAB" w14:paraId="18DD5179" w14:textId="77777777" w:rsidTr="000E3B4B">
        <w:trPr>
          <w:cantSplit/>
          <w:trHeight w:val="736"/>
          <w:jc w:val="center"/>
        </w:trPr>
        <w:tc>
          <w:tcPr>
            <w:tcW w:w="4678" w:type="dxa"/>
            <w:tcBorders>
              <w:top w:val="single" w:sz="4" w:space="0" w:color="auto"/>
              <w:left w:val="single" w:sz="4" w:space="0" w:color="auto"/>
              <w:bottom w:val="single" w:sz="4" w:space="0" w:color="auto"/>
              <w:right w:val="single" w:sz="4" w:space="0" w:color="auto"/>
            </w:tcBorders>
          </w:tcPr>
          <w:p w14:paraId="5834628F" w14:textId="77777777" w:rsidR="000E3B4B" w:rsidRPr="00E87DAB" w:rsidRDefault="000E3B4B" w:rsidP="000E3B4B">
            <w:pPr>
              <w:pStyle w:val="Tekstpodstawowy"/>
              <w:spacing w:line="360" w:lineRule="auto"/>
              <w:rPr>
                <w:bCs/>
                <w:sz w:val="22"/>
                <w:szCs w:val="22"/>
              </w:rPr>
            </w:pPr>
            <w:r w:rsidRPr="00E87DAB">
              <w:rPr>
                <w:bCs/>
                <w:sz w:val="22"/>
                <w:szCs w:val="22"/>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6CB5E349" w14:textId="77777777" w:rsidR="000E3B4B" w:rsidRPr="00E87DAB" w:rsidRDefault="000E3B4B" w:rsidP="000E3B4B">
            <w:pPr>
              <w:spacing w:line="360" w:lineRule="auto"/>
              <w:rPr>
                <w:sz w:val="22"/>
                <w:szCs w:val="22"/>
              </w:rPr>
            </w:pPr>
          </w:p>
        </w:tc>
      </w:tr>
      <w:tr w:rsidR="000E3B4B" w:rsidRPr="00E87DAB" w14:paraId="7E0791EB" w14:textId="77777777" w:rsidTr="000E3B4B">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7D8B3C6F" w14:textId="77777777" w:rsidR="000E3B4B" w:rsidRPr="00E87DAB" w:rsidRDefault="000E3B4B" w:rsidP="000E3B4B">
            <w:pPr>
              <w:pStyle w:val="Tekstpodstawowy"/>
              <w:spacing w:line="360" w:lineRule="auto"/>
              <w:rPr>
                <w:bCs/>
                <w:sz w:val="22"/>
                <w:szCs w:val="22"/>
              </w:rPr>
            </w:pPr>
            <w:r w:rsidRPr="00E87DAB">
              <w:rPr>
                <w:bCs/>
                <w:sz w:val="22"/>
                <w:szCs w:val="22"/>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619A7857" w14:textId="77777777" w:rsidR="000E3B4B" w:rsidRPr="00E87DAB" w:rsidRDefault="000E3B4B" w:rsidP="000E3B4B">
            <w:pPr>
              <w:spacing w:line="360" w:lineRule="auto"/>
              <w:rPr>
                <w:sz w:val="22"/>
                <w:szCs w:val="22"/>
              </w:rPr>
            </w:pPr>
          </w:p>
        </w:tc>
      </w:tr>
      <w:tr w:rsidR="000E3B4B" w:rsidRPr="00E87DAB" w14:paraId="192D7167" w14:textId="77777777" w:rsidTr="000E3B4B">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0375EF4B" w14:textId="77777777" w:rsidR="000E3B4B" w:rsidRPr="00E87DAB" w:rsidRDefault="000E3B4B" w:rsidP="000E3B4B">
            <w:pPr>
              <w:pStyle w:val="Tekstpodstawowy"/>
              <w:spacing w:line="360" w:lineRule="auto"/>
              <w:rPr>
                <w:bCs/>
                <w:sz w:val="22"/>
                <w:szCs w:val="22"/>
              </w:rPr>
            </w:pPr>
            <w:r w:rsidRPr="00E87DAB">
              <w:rPr>
                <w:bCs/>
                <w:sz w:val="22"/>
                <w:szCs w:val="22"/>
              </w:rPr>
              <w:lastRenderedPageBreak/>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69BABB" w14:textId="77777777" w:rsidR="000E3B4B" w:rsidRPr="00E87DAB" w:rsidRDefault="000E3B4B" w:rsidP="000E3B4B">
            <w:pPr>
              <w:spacing w:line="360" w:lineRule="auto"/>
              <w:rPr>
                <w:sz w:val="22"/>
                <w:szCs w:val="22"/>
              </w:rPr>
            </w:pPr>
          </w:p>
        </w:tc>
      </w:tr>
      <w:tr w:rsidR="000E3B4B" w:rsidRPr="00E87DAB" w14:paraId="52A79374" w14:textId="77777777" w:rsidTr="000E3B4B">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7F642B3F" w14:textId="77777777" w:rsidR="000E3B4B" w:rsidRPr="00E87DAB" w:rsidRDefault="000E3B4B" w:rsidP="000E3B4B">
            <w:pPr>
              <w:pStyle w:val="Tekstpodstawowy"/>
              <w:spacing w:line="360" w:lineRule="auto"/>
              <w:rPr>
                <w:sz w:val="22"/>
                <w:szCs w:val="22"/>
              </w:rPr>
            </w:pPr>
            <w:r w:rsidRPr="00E87DAB">
              <w:rPr>
                <w:sz w:val="22"/>
                <w:szCs w:val="22"/>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DBFDE2" w14:textId="77777777" w:rsidR="000E3B4B" w:rsidRPr="00E87DAB" w:rsidRDefault="000E3B4B" w:rsidP="000E3B4B">
            <w:pPr>
              <w:spacing w:line="360" w:lineRule="auto"/>
              <w:rPr>
                <w:sz w:val="22"/>
                <w:szCs w:val="22"/>
              </w:rPr>
            </w:pPr>
          </w:p>
        </w:tc>
      </w:tr>
      <w:tr w:rsidR="000E3B4B" w:rsidRPr="00E87DAB" w14:paraId="0A2A43D1" w14:textId="77777777" w:rsidTr="000E3B4B">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01D0A681" w14:textId="77777777" w:rsidR="000E3B4B" w:rsidRPr="00E87DAB" w:rsidRDefault="000E3B4B" w:rsidP="000E3B4B">
            <w:pPr>
              <w:pStyle w:val="Tekstpodstawowy"/>
              <w:spacing w:line="360" w:lineRule="auto"/>
              <w:rPr>
                <w:bCs/>
                <w:sz w:val="22"/>
                <w:szCs w:val="22"/>
              </w:rPr>
            </w:pPr>
            <w:r w:rsidRPr="00E87DAB">
              <w:rPr>
                <w:sz w:val="22"/>
                <w:szCs w:val="22"/>
              </w:rPr>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9062C7" w14:textId="77777777" w:rsidR="000E3B4B" w:rsidRPr="00E87DAB" w:rsidRDefault="000E3B4B" w:rsidP="000E3B4B">
            <w:pPr>
              <w:spacing w:line="360" w:lineRule="auto"/>
              <w:rPr>
                <w:sz w:val="22"/>
                <w:szCs w:val="22"/>
              </w:rPr>
            </w:pPr>
          </w:p>
        </w:tc>
      </w:tr>
    </w:tbl>
    <w:p w14:paraId="1B595845" w14:textId="77777777" w:rsidR="000E3B4B" w:rsidRPr="00E87DAB" w:rsidRDefault="000E3B4B" w:rsidP="002E19B4">
      <w:pPr>
        <w:rPr>
          <w:sz w:val="22"/>
          <w:szCs w:val="22"/>
        </w:rPr>
      </w:pPr>
      <w:r w:rsidRPr="00E87DAB">
        <w:rPr>
          <w:b/>
          <w:sz w:val="22"/>
          <w:szCs w:val="22"/>
        </w:rPr>
        <w:t>II. Przedmiot oferty:</w:t>
      </w:r>
    </w:p>
    <w:p w14:paraId="0DA909BD" w14:textId="77777777" w:rsidR="00D93221" w:rsidRPr="00D93221" w:rsidRDefault="00D93221" w:rsidP="00D93221">
      <w:pPr>
        <w:suppressAutoHyphens/>
        <w:contextualSpacing/>
        <w:jc w:val="both"/>
        <w:rPr>
          <w:sz w:val="22"/>
          <w:szCs w:val="22"/>
          <w:lang w:eastAsia="ar-SA"/>
        </w:rPr>
      </w:pPr>
      <w:r w:rsidRPr="00D93221">
        <w:rPr>
          <w:b/>
          <w:sz w:val="22"/>
          <w:szCs w:val="22"/>
          <w:lang w:eastAsia="ar-SA"/>
        </w:rPr>
        <w:t>Oferujemy wykonanie przedmiotu zamówienia zgodnie z wymaganiami Specyfikacji Warunków Zamówienia w zakresie</w:t>
      </w:r>
      <w:r w:rsidRPr="00D93221">
        <w:rPr>
          <w:sz w:val="22"/>
          <w:szCs w:val="22"/>
          <w:lang w:eastAsia="ar-SA"/>
        </w:rPr>
        <w:t xml:space="preserve"> </w:t>
      </w:r>
      <w:r w:rsidRPr="00D93221">
        <w:rPr>
          <w:b/>
          <w:sz w:val="22"/>
          <w:szCs w:val="22"/>
          <w:lang w:eastAsia="ar-SA"/>
        </w:rPr>
        <w:t>świadczenia usług pralniczych</w:t>
      </w:r>
    </w:p>
    <w:p w14:paraId="28E74751" w14:textId="77777777" w:rsidR="00D93221" w:rsidRPr="00D93221" w:rsidRDefault="00D93221" w:rsidP="00D93221">
      <w:pPr>
        <w:autoSpaceDE w:val="0"/>
        <w:autoSpaceDN w:val="0"/>
        <w:contextualSpacing/>
        <w:jc w:val="both"/>
        <w:rPr>
          <w:bCs/>
          <w:sz w:val="22"/>
          <w:szCs w:val="22"/>
        </w:rPr>
      </w:pPr>
    </w:p>
    <w:p w14:paraId="4BA7B5FB" w14:textId="77777777" w:rsidR="00D93221" w:rsidRPr="00D93221" w:rsidRDefault="00D93221" w:rsidP="00D93221">
      <w:pPr>
        <w:autoSpaceDE w:val="0"/>
        <w:autoSpaceDN w:val="0"/>
        <w:contextualSpacing/>
        <w:jc w:val="both"/>
        <w:rPr>
          <w:bCs/>
          <w:sz w:val="22"/>
          <w:szCs w:val="22"/>
        </w:rPr>
      </w:pPr>
      <w:r w:rsidRPr="00D93221">
        <w:rPr>
          <w:b/>
          <w:bCs/>
          <w:sz w:val="22"/>
          <w:szCs w:val="22"/>
        </w:rPr>
        <w:t>Wartość brutto 1 kg wypranej bielizny</w:t>
      </w:r>
      <w:r w:rsidRPr="00D93221">
        <w:rPr>
          <w:bCs/>
          <w:sz w:val="22"/>
          <w:szCs w:val="22"/>
        </w:rPr>
        <w:t>: ………………………………………………………………</w:t>
      </w:r>
    </w:p>
    <w:p w14:paraId="7BFD49ED" w14:textId="77777777" w:rsidR="00D93221" w:rsidRPr="00D93221" w:rsidRDefault="00D93221" w:rsidP="00D93221">
      <w:pPr>
        <w:autoSpaceDE w:val="0"/>
        <w:autoSpaceDN w:val="0"/>
        <w:contextualSpacing/>
        <w:jc w:val="both"/>
        <w:rPr>
          <w:bCs/>
          <w:sz w:val="22"/>
          <w:szCs w:val="22"/>
        </w:rPr>
      </w:pPr>
    </w:p>
    <w:p w14:paraId="3F0A10F1" w14:textId="77777777" w:rsidR="00D93221" w:rsidRPr="00D93221" w:rsidRDefault="00D93221" w:rsidP="00D93221">
      <w:pPr>
        <w:autoSpaceDE w:val="0"/>
        <w:autoSpaceDN w:val="0"/>
        <w:contextualSpacing/>
        <w:jc w:val="both"/>
        <w:rPr>
          <w:bCs/>
          <w:sz w:val="22"/>
          <w:szCs w:val="22"/>
        </w:rPr>
      </w:pPr>
      <w:r w:rsidRPr="00D93221">
        <w:rPr>
          <w:bCs/>
          <w:sz w:val="22"/>
          <w:szCs w:val="22"/>
        </w:rPr>
        <w:t>Wartość netto: ……………………………………………………………………………</w:t>
      </w:r>
    </w:p>
    <w:p w14:paraId="0038D388" w14:textId="77777777" w:rsidR="00D93221" w:rsidRPr="00D93221" w:rsidRDefault="00D93221" w:rsidP="00D93221">
      <w:pPr>
        <w:autoSpaceDE w:val="0"/>
        <w:autoSpaceDN w:val="0"/>
        <w:contextualSpacing/>
        <w:jc w:val="both"/>
        <w:rPr>
          <w:bCs/>
          <w:sz w:val="22"/>
          <w:szCs w:val="22"/>
        </w:rPr>
      </w:pPr>
    </w:p>
    <w:p w14:paraId="1F17C40D" w14:textId="77777777" w:rsidR="00D93221" w:rsidRPr="00D93221" w:rsidRDefault="00D93221" w:rsidP="00D93221">
      <w:pPr>
        <w:autoSpaceDE w:val="0"/>
        <w:autoSpaceDN w:val="0"/>
        <w:contextualSpacing/>
        <w:jc w:val="both"/>
        <w:rPr>
          <w:bCs/>
          <w:sz w:val="22"/>
          <w:szCs w:val="22"/>
        </w:rPr>
      </w:pPr>
      <w:r w:rsidRPr="00D93221">
        <w:rPr>
          <w:bCs/>
          <w:sz w:val="22"/>
          <w:szCs w:val="22"/>
        </w:rPr>
        <w:t>Podatek vat: ……………………………………………………………………………….</w:t>
      </w:r>
    </w:p>
    <w:p w14:paraId="6DC8F0AD" w14:textId="77777777" w:rsidR="00D93221" w:rsidRPr="00D93221" w:rsidRDefault="00D93221" w:rsidP="00D93221">
      <w:pPr>
        <w:autoSpaceDE w:val="0"/>
        <w:autoSpaceDN w:val="0"/>
        <w:contextualSpacing/>
        <w:jc w:val="both"/>
        <w:rPr>
          <w:bCs/>
          <w:sz w:val="22"/>
          <w:szCs w:val="22"/>
        </w:rPr>
      </w:pPr>
    </w:p>
    <w:p w14:paraId="50C60FC9" w14:textId="77777777" w:rsidR="00D93221" w:rsidRPr="00D93221" w:rsidRDefault="00D93221" w:rsidP="00D93221">
      <w:pPr>
        <w:autoSpaceDE w:val="0"/>
        <w:autoSpaceDN w:val="0"/>
        <w:contextualSpacing/>
        <w:jc w:val="both"/>
        <w:rPr>
          <w:bCs/>
          <w:sz w:val="22"/>
          <w:szCs w:val="22"/>
        </w:rPr>
      </w:pPr>
    </w:p>
    <w:p w14:paraId="5958846F" w14:textId="33C69605" w:rsidR="00D93221" w:rsidRPr="00D93221" w:rsidRDefault="00D93221" w:rsidP="00D93221">
      <w:pPr>
        <w:autoSpaceDE w:val="0"/>
        <w:autoSpaceDN w:val="0"/>
        <w:contextualSpacing/>
        <w:rPr>
          <w:bCs/>
          <w:sz w:val="22"/>
          <w:szCs w:val="22"/>
        </w:rPr>
      </w:pPr>
      <w:r w:rsidRPr="00D93221">
        <w:rPr>
          <w:b/>
          <w:bCs/>
          <w:sz w:val="22"/>
          <w:szCs w:val="22"/>
        </w:rPr>
        <w:t xml:space="preserve">Wartość brutto </w:t>
      </w:r>
      <w:r w:rsidR="00F079DC" w:rsidRPr="00F079DC">
        <w:rPr>
          <w:b/>
          <w:bCs/>
          <w:sz w:val="22"/>
          <w:szCs w:val="22"/>
        </w:rPr>
        <w:t xml:space="preserve">34 400 </w:t>
      </w:r>
      <w:r w:rsidR="00F079DC" w:rsidRPr="00F079DC">
        <w:rPr>
          <w:b/>
          <w:bCs/>
          <w:sz w:val="22"/>
          <w:szCs w:val="22"/>
        </w:rPr>
        <w:t xml:space="preserve"> </w:t>
      </w:r>
      <w:r w:rsidRPr="00D93221">
        <w:rPr>
          <w:b/>
          <w:bCs/>
          <w:sz w:val="22"/>
          <w:szCs w:val="22"/>
        </w:rPr>
        <w:t>kg wypranej bielizny</w:t>
      </w:r>
      <w:r w:rsidRPr="00D93221">
        <w:rPr>
          <w:bCs/>
          <w:sz w:val="22"/>
          <w:szCs w:val="22"/>
        </w:rPr>
        <w:t>: ……………………………………………………</w:t>
      </w:r>
    </w:p>
    <w:p w14:paraId="33DD7E2D" w14:textId="77777777" w:rsidR="00D93221" w:rsidRPr="00D93221" w:rsidRDefault="00D93221" w:rsidP="00D93221">
      <w:pPr>
        <w:autoSpaceDE w:val="0"/>
        <w:autoSpaceDN w:val="0"/>
        <w:contextualSpacing/>
        <w:jc w:val="both"/>
        <w:rPr>
          <w:bCs/>
          <w:sz w:val="22"/>
          <w:szCs w:val="22"/>
        </w:rPr>
      </w:pPr>
    </w:p>
    <w:p w14:paraId="533E54BF" w14:textId="77777777" w:rsidR="00D93221" w:rsidRPr="00D93221" w:rsidRDefault="00D93221" w:rsidP="00D93221">
      <w:pPr>
        <w:autoSpaceDE w:val="0"/>
        <w:autoSpaceDN w:val="0"/>
        <w:contextualSpacing/>
        <w:jc w:val="both"/>
        <w:rPr>
          <w:bCs/>
          <w:sz w:val="22"/>
          <w:szCs w:val="22"/>
        </w:rPr>
      </w:pPr>
      <w:r w:rsidRPr="00D93221">
        <w:rPr>
          <w:bCs/>
          <w:sz w:val="22"/>
          <w:szCs w:val="22"/>
        </w:rPr>
        <w:t>Wartość netto: ……………………………………………………………………………..</w:t>
      </w:r>
    </w:p>
    <w:p w14:paraId="1945F968" w14:textId="77777777" w:rsidR="00D93221" w:rsidRPr="00D93221" w:rsidRDefault="00D93221" w:rsidP="00D93221">
      <w:pPr>
        <w:autoSpaceDE w:val="0"/>
        <w:autoSpaceDN w:val="0"/>
        <w:contextualSpacing/>
        <w:jc w:val="both"/>
        <w:rPr>
          <w:bCs/>
          <w:sz w:val="22"/>
          <w:szCs w:val="22"/>
        </w:rPr>
      </w:pPr>
    </w:p>
    <w:p w14:paraId="2C7DD257" w14:textId="77777777" w:rsidR="00D93221" w:rsidRPr="00D93221" w:rsidRDefault="00D93221" w:rsidP="00D93221">
      <w:pPr>
        <w:autoSpaceDE w:val="0"/>
        <w:autoSpaceDN w:val="0"/>
        <w:contextualSpacing/>
        <w:jc w:val="both"/>
        <w:rPr>
          <w:bCs/>
          <w:sz w:val="22"/>
          <w:szCs w:val="22"/>
        </w:rPr>
      </w:pPr>
      <w:r w:rsidRPr="00D93221">
        <w:rPr>
          <w:bCs/>
          <w:sz w:val="22"/>
          <w:szCs w:val="22"/>
        </w:rPr>
        <w:t>Podatek vat: ……………………………………………………………………………….</w:t>
      </w:r>
    </w:p>
    <w:p w14:paraId="71FB18FD" w14:textId="77777777" w:rsidR="00D93221" w:rsidRPr="00D93221" w:rsidRDefault="00D93221" w:rsidP="00D93221">
      <w:pPr>
        <w:autoSpaceDE w:val="0"/>
        <w:autoSpaceDN w:val="0"/>
        <w:contextualSpacing/>
        <w:jc w:val="both"/>
        <w:rPr>
          <w:bCs/>
          <w:sz w:val="22"/>
          <w:szCs w:val="22"/>
        </w:rPr>
      </w:pPr>
    </w:p>
    <w:p w14:paraId="48FA8364" w14:textId="77777777" w:rsidR="00D93221" w:rsidRPr="00D93221" w:rsidRDefault="00D93221" w:rsidP="00D93221">
      <w:pPr>
        <w:tabs>
          <w:tab w:val="left" w:pos="2332"/>
        </w:tabs>
        <w:spacing w:before="100" w:beforeAutospacing="1" w:after="100" w:afterAutospacing="1"/>
        <w:contextualSpacing/>
        <w:rPr>
          <w:rFonts w:eastAsiaTheme="minorHAnsi"/>
          <w:lang w:eastAsia="ar-SA"/>
        </w:rPr>
      </w:pPr>
      <w:r w:rsidRPr="00D93221">
        <w:rPr>
          <w:rFonts w:eastAsiaTheme="minorHAnsi"/>
          <w:lang w:eastAsia="ar-SA"/>
        </w:rPr>
        <w:t>Zamówienie wykonamy przez 12 miesięcy trwania umowy.</w:t>
      </w:r>
    </w:p>
    <w:p w14:paraId="7B691285" w14:textId="77777777" w:rsidR="000E3B4B" w:rsidRPr="00E87DAB" w:rsidRDefault="000E3B4B" w:rsidP="002E19B4">
      <w:pPr>
        <w:tabs>
          <w:tab w:val="left" w:pos="360"/>
        </w:tabs>
        <w:jc w:val="both"/>
        <w:rPr>
          <w:sz w:val="22"/>
          <w:szCs w:val="22"/>
        </w:rPr>
      </w:pPr>
    </w:p>
    <w:p w14:paraId="08F877FF" w14:textId="77777777" w:rsidR="000E3B4B" w:rsidRPr="00E87DAB" w:rsidRDefault="000E3B4B" w:rsidP="002E19B4">
      <w:pPr>
        <w:pStyle w:val="Lista"/>
        <w:spacing w:line="240" w:lineRule="auto"/>
        <w:ind w:firstLine="142"/>
        <w:jc w:val="both"/>
        <w:rPr>
          <w:bCs/>
          <w:kern w:val="32"/>
          <w:sz w:val="22"/>
          <w:szCs w:val="22"/>
          <w:lang w:eastAsia="ar-SA"/>
        </w:rPr>
      </w:pPr>
    </w:p>
    <w:p w14:paraId="3F2038E5" w14:textId="77777777" w:rsidR="000E3B4B" w:rsidRPr="00E87DAB" w:rsidRDefault="000E3B4B" w:rsidP="002E19B4">
      <w:pPr>
        <w:pStyle w:val="Lista"/>
        <w:spacing w:line="240" w:lineRule="auto"/>
        <w:jc w:val="both"/>
        <w:rPr>
          <w:b/>
          <w:bCs/>
          <w:kern w:val="32"/>
          <w:sz w:val="22"/>
          <w:szCs w:val="22"/>
          <w:lang w:eastAsia="ar-SA"/>
        </w:rPr>
      </w:pPr>
      <w:r w:rsidRPr="00E87DAB">
        <w:rPr>
          <w:b/>
          <w:sz w:val="22"/>
          <w:szCs w:val="22"/>
        </w:rPr>
        <w:t>III. Oświadczenia Wykonawcy :</w:t>
      </w:r>
    </w:p>
    <w:p w14:paraId="52337910" w14:textId="77777777" w:rsidR="000E3B4B" w:rsidRPr="00E87DAB" w:rsidRDefault="000E3B4B" w:rsidP="002E19B4">
      <w:pPr>
        <w:pStyle w:val="Tekstpodstawowy"/>
        <w:rPr>
          <w:b/>
          <w:bCs/>
          <w:color w:val="000000"/>
          <w:sz w:val="22"/>
          <w:szCs w:val="22"/>
        </w:rPr>
      </w:pPr>
      <w:r w:rsidRPr="00E87DAB">
        <w:rPr>
          <w:b/>
          <w:bCs/>
          <w:color w:val="000000"/>
          <w:sz w:val="22"/>
          <w:szCs w:val="22"/>
        </w:rPr>
        <w:t>Oświadczamy, że:</w:t>
      </w:r>
    </w:p>
    <w:p w14:paraId="1BB84CC8" w14:textId="77777777" w:rsidR="000E3B4B" w:rsidRPr="00E87DAB" w:rsidRDefault="000E3B4B">
      <w:pPr>
        <w:numPr>
          <w:ilvl w:val="0"/>
          <w:numId w:val="5"/>
        </w:numPr>
        <w:ind w:left="284" w:hanging="284"/>
        <w:contextualSpacing/>
        <w:jc w:val="both"/>
        <w:rPr>
          <w:sz w:val="22"/>
          <w:szCs w:val="22"/>
        </w:rPr>
      </w:pPr>
      <w:r w:rsidRPr="00E87DAB">
        <w:rPr>
          <w:sz w:val="22"/>
          <w:szCs w:val="22"/>
        </w:rPr>
        <w:t>Jestem:</w:t>
      </w:r>
    </w:p>
    <w:p w14:paraId="086652B3" w14:textId="37E3F281" w:rsidR="000E3B4B" w:rsidRPr="00E87DAB" w:rsidRDefault="004A3B0C" w:rsidP="002E19B4">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sz w:val="22"/>
          <w:szCs w:val="22"/>
        </w:rPr>
        <w:t xml:space="preserve">  </w:t>
      </w:r>
      <w:r w:rsidR="00CA34A0" w:rsidRPr="00E87DAB">
        <w:rPr>
          <w:sz w:val="22"/>
          <w:szCs w:val="22"/>
        </w:rPr>
        <w:t xml:space="preserve"> </w:t>
      </w:r>
      <w:r w:rsidR="000E3B4B" w:rsidRPr="00E87DAB">
        <w:rPr>
          <w:sz w:val="22"/>
          <w:szCs w:val="22"/>
        </w:rPr>
        <w:t>mikroprzedsiębiorstwem</w:t>
      </w:r>
    </w:p>
    <w:p w14:paraId="587F5FCA" w14:textId="77777777" w:rsidR="002E19B4" w:rsidRPr="00E87DAB" w:rsidRDefault="002E19B4" w:rsidP="002E19B4">
      <w:pPr>
        <w:ind w:left="284"/>
        <w:contextualSpacing/>
        <w:jc w:val="both"/>
        <w:rPr>
          <w:sz w:val="22"/>
          <w:szCs w:val="22"/>
        </w:rPr>
      </w:pPr>
    </w:p>
    <w:p w14:paraId="298A9C28" w14:textId="32EFE2FE" w:rsidR="000E3B4B" w:rsidRPr="00E87DAB" w:rsidRDefault="004A3B0C" w:rsidP="002E19B4">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b/>
          <w:sz w:val="22"/>
          <w:szCs w:val="22"/>
        </w:rPr>
        <w:t xml:space="preserve"> </w:t>
      </w:r>
      <w:r w:rsidR="00CA34A0" w:rsidRPr="00E87DAB">
        <w:rPr>
          <w:b/>
          <w:sz w:val="22"/>
          <w:szCs w:val="22"/>
        </w:rPr>
        <w:t xml:space="preserve"> </w:t>
      </w:r>
      <w:r w:rsidR="000E3B4B" w:rsidRPr="00E87DAB">
        <w:rPr>
          <w:b/>
          <w:sz w:val="22"/>
          <w:szCs w:val="22"/>
        </w:rPr>
        <w:t xml:space="preserve"> m</w:t>
      </w:r>
      <w:r w:rsidR="000E3B4B" w:rsidRPr="00E87DAB">
        <w:rPr>
          <w:sz w:val="22"/>
          <w:szCs w:val="22"/>
        </w:rPr>
        <w:t>ałym przedsiębiorstwem</w:t>
      </w:r>
    </w:p>
    <w:p w14:paraId="459560DB" w14:textId="77777777" w:rsidR="002E19B4" w:rsidRPr="00E87DAB" w:rsidRDefault="002E19B4" w:rsidP="002E19B4">
      <w:pPr>
        <w:ind w:left="284"/>
        <w:contextualSpacing/>
        <w:jc w:val="both"/>
        <w:rPr>
          <w:sz w:val="22"/>
          <w:szCs w:val="22"/>
        </w:rPr>
      </w:pPr>
    </w:p>
    <w:p w14:paraId="0EB17F7D" w14:textId="3CD0D7B4" w:rsidR="00875D5C" w:rsidRPr="00E87DAB" w:rsidRDefault="004A3B0C" w:rsidP="00875D5C">
      <w:pPr>
        <w:ind w:left="284"/>
        <w:contextualSpacing/>
        <w:jc w:val="both"/>
        <w:rPr>
          <w:sz w:val="22"/>
          <w:szCs w:val="22"/>
        </w:rPr>
      </w:pPr>
      <w:r w:rsidRPr="00E87DAB">
        <w:rPr>
          <w:b/>
          <w:sz w:val="22"/>
          <w:szCs w:val="22"/>
        </w:rPr>
        <w:fldChar w:fldCharType="begin">
          <w:ffData>
            <w:name w:val=""/>
            <w:enabled/>
            <w:calcOnExit w:val="0"/>
            <w:checkBox>
              <w:sizeAuto/>
              <w:default w:val="0"/>
            </w:checkBox>
          </w:ffData>
        </w:fldChar>
      </w:r>
      <w:r w:rsidR="000E3B4B"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0E3B4B" w:rsidRPr="00E87DAB">
        <w:rPr>
          <w:sz w:val="22"/>
          <w:szCs w:val="22"/>
        </w:rPr>
        <w:t xml:space="preserve">  </w:t>
      </w:r>
      <w:r w:rsidR="00CA34A0" w:rsidRPr="00E87DAB">
        <w:rPr>
          <w:sz w:val="22"/>
          <w:szCs w:val="22"/>
        </w:rPr>
        <w:t xml:space="preserve"> </w:t>
      </w:r>
      <w:r w:rsidR="000E3B4B" w:rsidRPr="00E87DAB">
        <w:rPr>
          <w:sz w:val="22"/>
          <w:szCs w:val="22"/>
        </w:rPr>
        <w:t>średnim przedsiębiorstwem</w:t>
      </w:r>
    </w:p>
    <w:p w14:paraId="4A748E4A" w14:textId="77777777" w:rsidR="00875D5C" w:rsidRPr="00E87DAB" w:rsidRDefault="00875D5C" w:rsidP="00875D5C">
      <w:pPr>
        <w:ind w:left="284"/>
        <w:contextualSpacing/>
        <w:jc w:val="both"/>
        <w:rPr>
          <w:sz w:val="22"/>
          <w:szCs w:val="22"/>
        </w:rPr>
      </w:pPr>
    </w:p>
    <w:p w14:paraId="74838957" w14:textId="273F273B" w:rsidR="00875D5C" w:rsidRPr="00E87DAB" w:rsidRDefault="004A3B0C" w:rsidP="00875D5C">
      <w:pPr>
        <w:ind w:left="284"/>
        <w:contextualSpacing/>
        <w:jc w:val="both"/>
        <w:rPr>
          <w:iCs/>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CA34A0" w:rsidRPr="00E87DAB">
        <w:rPr>
          <w:b/>
          <w:sz w:val="22"/>
          <w:szCs w:val="22"/>
        </w:rPr>
        <w:t xml:space="preserve">   </w:t>
      </w:r>
      <w:r w:rsidR="00875D5C" w:rsidRPr="00E87DAB">
        <w:rPr>
          <w:iCs/>
          <w:sz w:val="22"/>
          <w:szCs w:val="22"/>
        </w:rPr>
        <w:t>jednoosobowa działalność gospodarcza,</w:t>
      </w:r>
    </w:p>
    <w:p w14:paraId="7538D459" w14:textId="77777777" w:rsidR="00875D5C" w:rsidRPr="00E87DAB" w:rsidRDefault="00875D5C" w:rsidP="00875D5C">
      <w:pPr>
        <w:ind w:left="284"/>
        <w:contextualSpacing/>
        <w:jc w:val="both"/>
        <w:rPr>
          <w:sz w:val="22"/>
          <w:szCs w:val="22"/>
        </w:rPr>
      </w:pPr>
    </w:p>
    <w:p w14:paraId="20376361" w14:textId="21B49184" w:rsidR="00875D5C" w:rsidRPr="00E87DAB" w:rsidRDefault="004A3B0C" w:rsidP="00875D5C">
      <w:pPr>
        <w:ind w:left="284"/>
        <w:contextualSpacing/>
        <w:jc w:val="both"/>
        <w:rPr>
          <w:iCs/>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CA34A0" w:rsidRPr="00E87DAB">
        <w:rPr>
          <w:b/>
          <w:sz w:val="22"/>
          <w:szCs w:val="22"/>
        </w:rPr>
        <w:t xml:space="preserve">   </w:t>
      </w:r>
      <w:r w:rsidR="00875D5C" w:rsidRPr="00E87DAB">
        <w:rPr>
          <w:iCs/>
          <w:sz w:val="22"/>
          <w:szCs w:val="22"/>
        </w:rPr>
        <w:t>osoba fizyczna nieprowadząca działalności gospodarczej,</w:t>
      </w:r>
    </w:p>
    <w:p w14:paraId="07EC3C42" w14:textId="77777777" w:rsidR="00875D5C" w:rsidRPr="00E87DAB" w:rsidRDefault="00875D5C" w:rsidP="00875D5C">
      <w:pPr>
        <w:ind w:left="284"/>
        <w:contextualSpacing/>
        <w:jc w:val="both"/>
        <w:rPr>
          <w:iCs/>
          <w:sz w:val="22"/>
          <w:szCs w:val="22"/>
        </w:rPr>
      </w:pPr>
    </w:p>
    <w:p w14:paraId="0CD0766A" w14:textId="3EDB1C99" w:rsidR="000E3B4B" w:rsidRPr="00E87DAB" w:rsidRDefault="004A3B0C" w:rsidP="00875D5C">
      <w:pPr>
        <w:ind w:left="284"/>
        <w:contextualSpacing/>
        <w:jc w:val="both"/>
        <w:rPr>
          <w:b/>
          <w:sz w:val="22"/>
          <w:szCs w:val="22"/>
        </w:rPr>
      </w:pPr>
      <w:r w:rsidRPr="00E87DAB">
        <w:rPr>
          <w:b/>
          <w:sz w:val="22"/>
          <w:szCs w:val="22"/>
        </w:rPr>
        <w:fldChar w:fldCharType="begin">
          <w:ffData>
            <w:name w:val=""/>
            <w:enabled/>
            <w:calcOnExit w:val="0"/>
            <w:checkBox>
              <w:sizeAuto/>
              <w:default w:val="0"/>
            </w:checkBox>
          </w:ffData>
        </w:fldChar>
      </w:r>
      <w:r w:rsidR="00875D5C" w:rsidRPr="00E87DAB">
        <w:rPr>
          <w:b/>
          <w:sz w:val="22"/>
          <w:szCs w:val="22"/>
        </w:rPr>
        <w:instrText xml:space="preserve"> FORMCHECKBOX </w:instrText>
      </w:r>
      <w:r w:rsidR="00000000">
        <w:rPr>
          <w:b/>
          <w:sz w:val="22"/>
          <w:szCs w:val="22"/>
        </w:rPr>
      </w:r>
      <w:r w:rsidR="00000000">
        <w:rPr>
          <w:b/>
          <w:sz w:val="22"/>
          <w:szCs w:val="22"/>
        </w:rPr>
        <w:fldChar w:fldCharType="separate"/>
      </w:r>
      <w:r w:rsidRPr="00E87DAB">
        <w:rPr>
          <w:b/>
          <w:sz w:val="22"/>
          <w:szCs w:val="22"/>
        </w:rPr>
        <w:fldChar w:fldCharType="end"/>
      </w:r>
      <w:r w:rsidR="00875D5C" w:rsidRPr="00E87DAB">
        <w:rPr>
          <w:iCs/>
          <w:sz w:val="22"/>
          <w:szCs w:val="22"/>
        </w:rPr>
        <w:t>inny rodzaj</w:t>
      </w:r>
      <w:r w:rsidR="000E3B4B" w:rsidRPr="00E87DAB">
        <w:rPr>
          <w:b/>
          <w:sz w:val="22"/>
          <w:szCs w:val="22"/>
        </w:rPr>
        <w:t xml:space="preserve">     </w:t>
      </w:r>
    </w:p>
    <w:p w14:paraId="76E4FC56" w14:textId="77777777" w:rsidR="00CA34A0" w:rsidRPr="00E87DAB" w:rsidRDefault="00CA34A0" w:rsidP="00875D5C">
      <w:pPr>
        <w:ind w:left="284"/>
        <w:contextualSpacing/>
        <w:jc w:val="both"/>
        <w:rPr>
          <w:iCs/>
          <w:sz w:val="22"/>
          <w:szCs w:val="22"/>
        </w:rPr>
      </w:pPr>
    </w:p>
    <w:p w14:paraId="345B6A18"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i/>
          <w:iCs/>
          <w:sz w:val="22"/>
          <w:szCs w:val="22"/>
        </w:rPr>
        <w:t>(Zgodnie z zaleceniem Komisji z dnia 6 maja 2003 r. dotyczącym definicji mikroprzedsiębiorstw oraz małych i średnich przedsiębiorstw (Dz.U. L 124 z 20.5.2003, s. 36):</w:t>
      </w:r>
    </w:p>
    <w:p w14:paraId="3201ED4A"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b/>
          <w:i/>
          <w:iCs/>
          <w:sz w:val="22"/>
          <w:szCs w:val="22"/>
        </w:rPr>
        <w:t>Małe przedsiębiorstwo:</w:t>
      </w:r>
      <w:r w:rsidRPr="00E87DAB">
        <w:rPr>
          <w:i/>
          <w:iCs/>
          <w:sz w:val="22"/>
          <w:szCs w:val="22"/>
        </w:rPr>
        <w:t xml:space="preserve"> przedsiębiorstwo, które zatrudnia mniej niż 50 osób i którego roczny obrót lub roczna suma bilansowa nie przekracza 10 milionów EURO.</w:t>
      </w:r>
    </w:p>
    <w:p w14:paraId="0EF9102B" w14:textId="77777777" w:rsidR="000E3B4B" w:rsidRPr="00E87DAB" w:rsidRDefault="000E3B4B" w:rsidP="002E19B4">
      <w:pPr>
        <w:overflowPunct w:val="0"/>
        <w:autoSpaceDE w:val="0"/>
        <w:autoSpaceDN w:val="0"/>
        <w:adjustRightInd w:val="0"/>
        <w:ind w:left="284"/>
        <w:contextualSpacing/>
        <w:jc w:val="both"/>
        <w:rPr>
          <w:i/>
          <w:iCs/>
          <w:sz w:val="22"/>
          <w:szCs w:val="22"/>
        </w:rPr>
      </w:pPr>
      <w:r w:rsidRPr="00E87DAB">
        <w:rPr>
          <w:b/>
          <w:i/>
          <w:iCs/>
          <w:sz w:val="22"/>
          <w:szCs w:val="22"/>
        </w:rPr>
        <w:t xml:space="preserve">Średnie przedsiębiorstwa: </w:t>
      </w:r>
      <w:r w:rsidRPr="00E87DAB">
        <w:rPr>
          <w:i/>
          <w:iCs/>
          <w:sz w:val="22"/>
          <w:szCs w:val="22"/>
        </w:rPr>
        <w:t>przedsiębiorstwa, które nie są mikroprzedsiębiorstwami ani małymi przedsiębiorstwami i które zatrudniają mniej niż 250 osób i których roczny obrót nie przekracza 50 milionów EURO lub roczna suma bilansowa nie przekracza 43 milionów EURO.)</w:t>
      </w:r>
    </w:p>
    <w:p w14:paraId="03EE04C3" w14:textId="77777777" w:rsidR="000E3B4B" w:rsidRPr="00E87DAB" w:rsidRDefault="000E3B4B" w:rsidP="002E19B4">
      <w:pPr>
        <w:overflowPunct w:val="0"/>
        <w:autoSpaceDE w:val="0"/>
        <w:autoSpaceDN w:val="0"/>
        <w:adjustRightInd w:val="0"/>
        <w:contextualSpacing/>
        <w:jc w:val="both"/>
        <w:rPr>
          <w:i/>
          <w:iCs/>
          <w:sz w:val="22"/>
          <w:szCs w:val="22"/>
        </w:rPr>
      </w:pPr>
    </w:p>
    <w:p w14:paraId="5D3956B9" w14:textId="77777777" w:rsidR="000E3B4B" w:rsidRPr="00E87DAB" w:rsidRDefault="000E3B4B">
      <w:pPr>
        <w:numPr>
          <w:ilvl w:val="0"/>
          <w:numId w:val="5"/>
        </w:numPr>
        <w:ind w:left="284" w:hanging="284"/>
        <w:contextualSpacing/>
        <w:jc w:val="both"/>
        <w:rPr>
          <w:bCs/>
          <w:sz w:val="22"/>
          <w:szCs w:val="22"/>
        </w:rPr>
      </w:pPr>
      <w:r w:rsidRPr="00E87DAB">
        <w:rPr>
          <w:bCs/>
          <w:sz w:val="22"/>
          <w:szCs w:val="22"/>
        </w:rPr>
        <w:lastRenderedPageBreak/>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BC0E5A6" w14:textId="77777777" w:rsidR="000E3B4B" w:rsidRPr="00E87DAB" w:rsidRDefault="000E3B4B">
      <w:pPr>
        <w:numPr>
          <w:ilvl w:val="0"/>
          <w:numId w:val="5"/>
        </w:numPr>
        <w:ind w:left="284" w:hanging="284"/>
        <w:contextualSpacing/>
        <w:jc w:val="both"/>
        <w:rPr>
          <w:bCs/>
          <w:sz w:val="22"/>
          <w:szCs w:val="22"/>
        </w:rPr>
      </w:pPr>
      <w:r w:rsidRPr="00E87DAB">
        <w:rPr>
          <w:sz w:val="22"/>
          <w:szCs w:val="22"/>
        </w:rPr>
        <w:t>Wybór oferty</w:t>
      </w:r>
      <w:r w:rsidRPr="00E87DAB">
        <w:rPr>
          <w:b/>
          <w:sz w:val="22"/>
          <w:szCs w:val="22"/>
        </w:rPr>
        <w:t xml:space="preserve"> </w:t>
      </w:r>
      <w:r w:rsidRPr="00E87DAB">
        <w:rPr>
          <w:b/>
          <w:color w:val="FF0000"/>
          <w:sz w:val="22"/>
          <w:szCs w:val="22"/>
        </w:rPr>
        <w:t>nie będzie/ będzie</w:t>
      </w:r>
      <w:r w:rsidRPr="00E87DAB">
        <w:rPr>
          <w:b/>
          <w:color w:val="FF0000"/>
          <w:sz w:val="22"/>
          <w:szCs w:val="22"/>
          <w:vertAlign w:val="superscript"/>
        </w:rPr>
        <w:t>1</w:t>
      </w:r>
      <w:r w:rsidRPr="00E87DAB">
        <w:rPr>
          <w:b/>
          <w:sz w:val="22"/>
          <w:szCs w:val="22"/>
        </w:rPr>
        <w:t xml:space="preserve"> </w:t>
      </w:r>
      <w:r w:rsidRPr="00E87DAB">
        <w:rPr>
          <w:sz w:val="22"/>
          <w:szCs w:val="22"/>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6"/>
        <w:gridCol w:w="1987"/>
      </w:tblGrid>
      <w:tr w:rsidR="000E3B4B" w:rsidRPr="00E87DAB" w14:paraId="116891DD" w14:textId="77777777" w:rsidTr="000E3B4B">
        <w:tc>
          <w:tcPr>
            <w:tcW w:w="709" w:type="dxa"/>
            <w:tcBorders>
              <w:top w:val="single" w:sz="4" w:space="0" w:color="auto"/>
              <w:left w:val="single" w:sz="4" w:space="0" w:color="auto"/>
              <w:bottom w:val="single" w:sz="4" w:space="0" w:color="auto"/>
              <w:right w:val="single" w:sz="4" w:space="0" w:color="auto"/>
            </w:tcBorders>
            <w:hideMark/>
          </w:tcPr>
          <w:p w14:paraId="32370778" w14:textId="77777777" w:rsidR="000E3B4B" w:rsidRPr="00E87DAB" w:rsidRDefault="000E3B4B" w:rsidP="002E19B4">
            <w:pPr>
              <w:jc w:val="center"/>
              <w:rPr>
                <w:spacing w:val="4"/>
                <w:sz w:val="22"/>
                <w:szCs w:val="22"/>
              </w:rPr>
            </w:pPr>
            <w:r w:rsidRPr="00E87DAB">
              <w:rPr>
                <w:spacing w:val="4"/>
                <w:sz w:val="22"/>
                <w:szCs w:val="22"/>
              </w:rPr>
              <w:t>L.p.</w:t>
            </w:r>
          </w:p>
        </w:tc>
        <w:tc>
          <w:tcPr>
            <w:tcW w:w="6433" w:type="dxa"/>
            <w:tcBorders>
              <w:top w:val="single" w:sz="4" w:space="0" w:color="auto"/>
              <w:left w:val="single" w:sz="4" w:space="0" w:color="auto"/>
              <w:bottom w:val="single" w:sz="4" w:space="0" w:color="auto"/>
              <w:right w:val="single" w:sz="4" w:space="0" w:color="auto"/>
            </w:tcBorders>
            <w:vAlign w:val="center"/>
            <w:hideMark/>
          </w:tcPr>
          <w:p w14:paraId="04264B4F" w14:textId="77777777" w:rsidR="000E3B4B" w:rsidRPr="00E87DAB" w:rsidRDefault="000E3B4B" w:rsidP="002E19B4">
            <w:pPr>
              <w:jc w:val="center"/>
              <w:rPr>
                <w:spacing w:val="4"/>
                <w:sz w:val="22"/>
                <w:szCs w:val="22"/>
              </w:rPr>
            </w:pPr>
            <w:r w:rsidRPr="00E87DAB">
              <w:rPr>
                <w:spacing w:val="4"/>
                <w:sz w:val="22"/>
                <w:szCs w:val="22"/>
              </w:rPr>
              <w:t>Nazwa (rodzaj) towaru / usługi, którego dostawa / świadczenie będzie prowadzić do powstania obowiązku podatkowego</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C23B877" w14:textId="77777777" w:rsidR="000E3B4B" w:rsidRPr="00E87DAB" w:rsidRDefault="000E3B4B" w:rsidP="002E19B4">
            <w:pPr>
              <w:jc w:val="center"/>
              <w:rPr>
                <w:spacing w:val="4"/>
                <w:sz w:val="22"/>
                <w:szCs w:val="22"/>
              </w:rPr>
            </w:pPr>
            <w:r w:rsidRPr="00E87DAB">
              <w:rPr>
                <w:spacing w:val="4"/>
                <w:sz w:val="22"/>
                <w:szCs w:val="22"/>
              </w:rPr>
              <w:t xml:space="preserve">Wartość </w:t>
            </w:r>
            <w:r w:rsidRPr="00E87DAB">
              <w:rPr>
                <w:spacing w:val="4"/>
                <w:sz w:val="22"/>
                <w:szCs w:val="22"/>
              </w:rPr>
              <w:br/>
              <w:t>bez kwoty podatku</w:t>
            </w:r>
          </w:p>
        </w:tc>
      </w:tr>
      <w:tr w:rsidR="000E3B4B" w:rsidRPr="00E87DAB" w14:paraId="3ABED766" w14:textId="77777777" w:rsidTr="000E3B4B">
        <w:tc>
          <w:tcPr>
            <w:tcW w:w="709" w:type="dxa"/>
            <w:tcBorders>
              <w:top w:val="single" w:sz="4" w:space="0" w:color="auto"/>
              <w:left w:val="single" w:sz="4" w:space="0" w:color="auto"/>
              <w:bottom w:val="single" w:sz="4" w:space="0" w:color="auto"/>
              <w:right w:val="single" w:sz="4" w:space="0" w:color="auto"/>
            </w:tcBorders>
          </w:tcPr>
          <w:p w14:paraId="73B07C96" w14:textId="77777777" w:rsidR="000E3B4B" w:rsidRPr="00E87DAB" w:rsidRDefault="000E3B4B" w:rsidP="002E19B4">
            <w:pPr>
              <w:jc w:val="center"/>
              <w:rPr>
                <w:spacing w:val="4"/>
                <w:sz w:val="22"/>
                <w:szCs w:val="22"/>
              </w:rPr>
            </w:pPr>
          </w:p>
        </w:tc>
        <w:tc>
          <w:tcPr>
            <w:tcW w:w="6433" w:type="dxa"/>
            <w:tcBorders>
              <w:top w:val="single" w:sz="4" w:space="0" w:color="auto"/>
              <w:left w:val="single" w:sz="4" w:space="0" w:color="auto"/>
              <w:bottom w:val="single" w:sz="4" w:space="0" w:color="auto"/>
              <w:right w:val="single" w:sz="4" w:space="0" w:color="auto"/>
            </w:tcBorders>
            <w:vAlign w:val="center"/>
          </w:tcPr>
          <w:p w14:paraId="54A87443" w14:textId="77777777" w:rsidR="000E3B4B" w:rsidRPr="00E87DAB" w:rsidRDefault="000E3B4B" w:rsidP="002E19B4">
            <w:pPr>
              <w:rPr>
                <w:spacing w:val="4"/>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5D810C39" w14:textId="77777777" w:rsidR="000E3B4B" w:rsidRPr="00E87DAB" w:rsidRDefault="000E3B4B" w:rsidP="002E19B4">
            <w:pPr>
              <w:jc w:val="center"/>
              <w:rPr>
                <w:spacing w:val="4"/>
                <w:sz w:val="22"/>
                <w:szCs w:val="22"/>
              </w:rPr>
            </w:pPr>
          </w:p>
        </w:tc>
      </w:tr>
    </w:tbl>
    <w:p w14:paraId="465A4516" w14:textId="77777777" w:rsidR="000E3B4B" w:rsidRPr="00E87DAB" w:rsidRDefault="000E3B4B">
      <w:pPr>
        <w:numPr>
          <w:ilvl w:val="0"/>
          <w:numId w:val="5"/>
        </w:numPr>
        <w:ind w:left="284" w:hanging="284"/>
        <w:contextualSpacing/>
        <w:jc w:val="both"/>
        <w:rPr>
          <w:bCs/>
          <w:sz w:val="22"/>
          <w:szCs w:val="22"/>
        </w:rPr>
      </w:pPr>
      <w:r w:rsidRPr="00E87DAB">
        <w:rPr>
          <w:bCs/>
          <w:sz w:val="22"/>
          <w:szCs w:val="22"/>
        </w:rPr>
        <w:t xml:space="preserve">Nie zamierzam(y) powierzyć do </w:t>
      </w:r>
      <w:proofErr w:type="spellStart"/>
      <w:r w:rsidRPr="00E87DAB">
        <w:rPr>
          <w:bCs/>
          <w:sz w:val="22"/>
          <w:szCs w:val="22"/>
        </w:rPr>
        <w:t>podwykonania</w:t>
      </w:r>
      <w:proofErr w:type="spellEnd"/>
      <w:r w:rsidRPr="00E87DAB">
        <w:rPr>
          <w:bCs/>
          <w:sz w:val="22"/>
          <w:szCs w:val="22"/>
        </w:rPr>
        <w:t xml:space="preserve"> żadnej części niniejszego zamówienia</w:t>
      </w:r>
      <w:r w:rsidRPr="00E87DAB">
        <w:rPr>
          <w:b/>
          <w:sz w:val="22"/>
          <w:szCs w:val="22"/>
        </w:rPr>
        <w:t>*</w:t>
      </w:r>
      <w:r w:rsidRPr="00E87DAB">
        <w:rPr>
          <w:bCs/>
          <w:sz w:val="22"/>
          <w:szCs w:val="22"/>
        </w:rPr>
        <w:t>/następujące części niniejszego zamówienia zamierzam(y) powierzyć podwykonawcom*.</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0"/>
      </w:tblGrid>
      <w:tr w:rsidR="000E3B4B" w:rsidRPr="00E87DAB" w14:paraId="33A3EC2E" w14:textId="77777777" w:rsidTr="000E3B4B">
        <w:trPr>
          <w:cantSplit/>
          <w:trHeight w:val="403"/>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10193F74" w14:textId="77777777" w:rsidR="000E3B4B" w:rsidRPr="00E87DAB" w:rsidRDefault="000E3B4B" w:rsidP="002E19B4">
            <w:pPr>
              <w:jc w:val="center"/>
              <w:rPr>
                <w:b/>
                <w:bCs/>
                <w:sz w:val="22"/>
                <w:szCs w:val="22"/>
              </w:rPr>
            </w:pPr>
            <w:r w:rsidRPr="00E87DAB">
              <w:rPr>
                <w:b/>
                <w:bCs/>
                <w:sz w:val="22"/>
                <w:szCs w:val="22"/>
              </w:rPr>
              <w:t>Rodzaj części zamówienia przewidzianej do wykonania przez podwykonawcę:</w:t>
            </w:r>
          </w:p>
        </w:tc>
      </w:tr>
      <w:tr w:rsidR="000E3B4B" w:rsidRPr="00E87DAB" w14:paraId="0258BD15" w14:textId="77777777" w:rsidTr="000E3B4B">
        <w:trPr>
          <w:cantSplit/>
          <w:trHeight w:val="266"/>
          <w:jc w:val="center"/>
        </w:trPr>
        <w:tc>
          <w:tcPr>
            <w:tcW w:w="8820" w:type="dxa"/>
            <w:tcBorders>
              <w:top w:val="single" w:sz="4" w:space="0" w:color="auto"/>
              <w:left w:val="single" w:sz="4" w:space="0" w:color="auto"/>
              <w:bottom w:val="single" w:sz="4" w:space="0" w:color="auto"/>
              <w:right w:val="single" w:sz="4" w:space="0" w:color="auto"/>
            </w:tcBorders>
            <w:vAlign w:val="center"/>
          </w:tcPr>
          <w:p w14:paraId="32A86C8A" w14:textId="77777777" w:rsidR="000E3B4B" w:rsidRPr="00E87DAB" w:rsidRDefault="000E3B4B" w:rsidP="002E19B4">
            <w:pPr>
              <w:jc w:val="center"/>
              <w:rPr>
                <w:b/>
                <w:bCs/>
                <w:sz w:val="22"/>
                <w:szCs w:val="22"/>
              </w:rPr>
            </w:pPr>
          </w:p>
        </w:tc>
      </w:tr>
      <w:tr w:rsidR="000E3B4B" w:rsidRPr="00E87DAB" w14:paraId="28AE3271" w14:textId="77777777" w:rsidTr="000E3B4B">
        <w:trPr>
          <w:cantSplit/>
          <w:trHeight w:val="429"/>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215A8507" w14:textId="77777777" w:rsidR="000E3B4B" w:rsidRPr="00E87DAB" w:rsidRDefault="000E3B4B" w:rsidP="002E19B4">
            <w:pPr>
              <w:jc w:val="center"/>
              <w:rPr>
                <w:b/>
                <w:bCs/>
                <w:sz w:val="22"/>
                <w:szCs w:val="22"/>
              </w:rPr>
            </w:pPr>
            <w:r w:rsidRPr="00E87DAB">
              <w:rPr>
                <w:b/>
                <w:bCs/>
                <w:sz w:val="22"/>
                <w:szCs w:val="22"/>
              </w:rPr>
              <w:t>Nazwa/firma podwykonawcy:</w:t>
            </w:r>
          </w:p>
        </w:tc>
      </w:tr>
      <w:tr w:rsidR="000E3B4B" w:rsidRPr="00E87DAB" w14:paraId="36EA8E55" w14:textId="77777777" w:rsidTr="000E3B4B">
        <w:trPr>
          <w:cantSplit/>
          <w:trHeight w:val="249"/>
          <w:jc w:val="center"/>
        </w:trPr>
        <w:tc>
          <w:tcPr>
            <w:tcW w:w="8820" w:type="dxa"/>
            <w:tcBorders>
              <w:top w:val="single" w:sz="4" w:space="0" w:color="auto"/>
              <w:left w:val="single" w:sz="4" w:space="0" w:color="auto"/>
              <w:bottom w:val="single" w:sz="4" w:space="0" w:color="auto"/>
              <w:right w:val="single" w:sz="4" w:space="0" w:color="auto"/>
            </w:tcBorders>
            <w:vAlign w:val="center"/>
          </w:tcPr>
          <w:p w14:paraId="3DD1DBD0" w14:textId="77777777" w:rsidR="000E3B4B" w:rsidRPr="00E87DAB" w:rsidRDefault="000E3B4B" w:rsidP="002E19B4">
            <w:pPr>
              <w:rPr>
                <w:b/>
                <w:bCs/>
                <w:sz w:val="22"/>
                <w:szCs w:val="22"/>
              </w:rPr>
            </w:pPr>
          </w:p>
        </w:tc>
      </w:tr>
    </w:tbl>
    <w:p w14:paraId="5F632F90" w14:textId="77777777" w:rsidR="000E3B4B" w:rsidRPr="00E87DAB" w:rsidRDefault="000E3B4B" w:rsidP="002E19B4">
      <w:pPr>
        <w:ind w:left="284"/>
        <w:contextualSpacing/>
        <w:jc w:val="both"/>
        <w:rPr>
          <w:i/>
          <w:sz w:val="22"/>
          <w:szCs w:val="22"/>
        </w:rPr>
      </w:pPr>
      <w:r w:rsidRPr="00E87DAB">
        <w:rPr>
          <w:i/>
          <w:sz w:val="22"/>
          <w:szCs w:val="22"/>
        </w:rPr>
        <w:t>W przypadku nie wypełnienia tego punktu – przyjmuje się, iż Wykonawca nie powierzy części zamówienia podwykonawcom).</w:t>
      </w:r>
    </w:p>
    <w:p w14:paraId="7B249B99" w14:textId="77777777" w:rsidR="00875D5C" w:rsidRPr="00E87DAB" w:rsidRDefault="00875D5C">
      <w:pPr>
        <w:numPr>
          <w:ilvl w:val="0"/>
          <w:numId w:val="5"/>
        </w:numPr>
        <w:ind w:left="284" w:hanging="284"/>
        <w:contextualSpacing/>
        <w:jc w:val="both"/>
        <w:rPr>
          <w:bCs/>
          <w:sz w:val="22"/>
          <w:szCs w:val="22"/>
        </w:rPr>
      </w:pPr>
      <w:r w:rsidRPr="00E87DAB">
        <w:rPr>
          <w:sz w:val="22"/>
          <w:szCs w:val="22"/>
        </w:rPr>
        <w:t>Oświadczam, że wyrażam zgodę na przetwarzanie moich danych osobowych w celu ubiegania się o zamówienie publiczne w niniejszym postępowaniu.</w:t>
      </w:r>
    </w:p>
    <w:p w14:paraId="46723930" w14:textId="77777777" w:rsidR="000E3B4B" w:rsidRPr="00E87DAB" w:rsidRDefault="000E3B4B">
      <w:pPr>
        <w:numPr>
          <w:ilvl w:val="0"/>
          <w:numId w:val="5"/>
        </w:numPr>
        <w:ind w:left="284" w:hanging="284"/>
        <w:contextualSpacing/>
        <w:jc w:val="both"/>
        <w:rPr>
          <w:bCs/>
          <w:sz w:val="22"/>
          <w:szCs w:val="22"/>
        </w:rPr>
      </w:pPr>
      <w:r w:rsidRPr="00E87DAB">
        <w:rPr>
          <w:color w:val="000000"/>
          <w:sz w:val="22"/>
          <w:szCs w:val="22"/>
        </w:rPr>
        <w:t>Oświadczam, że wypełniłem obowiązki informacyjne przewidziane w art. 13 lub art. 14 RODO</w:t>
      </w:r>
      <w:r w:rsidRPr="00E87DAB">
        <w:rPr>
          <w:color w:val="000000"/>
          <w:sz w:val="22"/>
          <w:szCs w:val="22"/>
          <w:vertAlign w:val="superscript"/>
        </w:rPr>
        <w:t>1)</w:t>
      </w:r>
      <w:r w:rsidRPr="00E87DAB">
        <w:rPr>
          <w:color w:val="000000"/>
          <w:sz w:val="22"/>
          <w:szCs w:val="22"/>
        </w:rPr>
        <w:t xml:space="preserve"> wobec osób fizycznych, </w:t>
      </w:r>
      <w:r w:rsidRPr="00E87DAB">
        <w:rPr>
          <w:sz w:val="22"/>
          <w:szCs w:val="22"/>
        </w:rPr>
        <w:t>od których dane osobowe bezpośrednio lub pośrednio pozyskałem</w:t>
      </w:r>
      <w:r w:rsidRPr="00E87DAB">
        <w:rPr>
          <w:color w:val="000000"/>
          <w:sz w:val="22"/>
          <w:szCs w:val="22"/>
        </w:rPr>
        <w:t xml:space="preserve"> w celu ubiegania się o udzielenie zamówienia publicznego w niniejszym postępowaniu</w:t>
      </w:r>
      <w:r w:rsidRPr="00E87DAB">
        <w:rPr>
          <w:sz w:val="22"/>
          <w:szCs w:val="22"/>
        </w:rPr>
        <w:t>.*</w:t>
      </w:r>
    </w:p>
    <w:p w14:paraId="162CB0D0" w14:textId="3DF96465" w:rsidR="000E3B4B" w:rsidRPr="00E87DAB" w:rsidRDefault="000E3B4B" w:rsidP="0092694C">
      <w:pPr>
        <w:pStyle w:val="Bezodstpw"/>
        <w:ind w:left="357"/>
        <w:rPr>
          <w:i/>
          <w:sz w:val="22"/>
          <w:szCs w:val="22"/>
        </w:rPr>
      </w:pPr>
      <w:r w:rsidRPr="00E87DAB">
        <w:rPr>
          <w:i/>
          <w:color w:val="000000"/>
          <w:sz w:val="22"/>
          <w:szCs w:val="22"/>
          <w:vertAlign w:val="superscript"/>
        </w:rPr>
        <w:t xml:space="preserve">1) </w:t>
      </w:r>
      <w:r w:rsidRPr="00E87DAB">
        <w:rPr>
          <w: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87D3AF" w14:textId="77777777" w:rsidR="000E3B4B" w:rsidRPr="00E87DAB" w:rsidRDefault="000E3B4B" w:rsidP="0092694C">
      <w:pPr>
        <w:pStyle w:val="Bezodstpw"/>
        <w:jc w:val="both"/>
        <w:rPr>
          <w:i/>
          <w:sz w:val="22"/>
          <w:szCs w:val="22"/>
        </w:rPr>
      </w:pPr>
      <w:r w:rsidRPr="00E87DAB">
        <w:rPr>
          <w:i/>
          <w:color w:val="000000"/>
          <w:sz w:val="22"/>
          <w:szCs w:val="22"/>
        </w:rPr>
        <w:t xml:space="preserve">* W przypadku gdy wykonawca </w:t>
      </w:r>
      <w:r w:rsidRPr="00E87DAB">
        <w:rPr>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D0BC4A" w14:textId="77777777" w:rsidR="000E3B4B" w:rsidRPr="00E87DAB" w:rsidRDefault="000E3B4B">
      <w:pPr>
        <w:numPr>
          <w:ilvl w:val="0"/>
          <w:numId w:val="5"/>
        </w:numPr>
        <w:ind w:left="284" w:hanging="284"/>
        <w:contextualSpacing/>
        <w:jc w:val="both"/>
        <w:rPr>
          <w:sz w:val="22"/>
          <w:szCs w:val="22"/>
        </w:rPr>
      </w:pPr>
      <w:r w:rsidRPr="00E87DAB">
        <w:rPr>
          <w:sz w:val="22"/>
          <w:szCs w:val="22"/>
        </w:rPr>
        <w:t xml:space="preserve">Oświadczamy, że oferta </w:t>
      </w:r>
      <w:r w:rsidRPr="00E87DAB">
        <w:rPr>
          <w:b/>
          <w:color w:val="FF0000"/>
          <w:sz w:val="22"/>
          <w:szCs w:val="22"/>
        </w:rPr>
        <w:t>nie zawiera/zawiera*</w:t>
      </w:r>
      <w:r w:rsidRPr="00E87DAB">
        <w:rPr>
          <w:b/>
          <w:sz w:val="22"/>
          <w:szCs w:val="22"/>
        </w:rPr>
        <w:t xml:space="preserve"> </w:t>
      </w:r>
      <w:r w:rsidRPr="00E87DAB">
        <w:rPr>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46D422F2"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Oświadczam, że uważam się za związanego niniejszą ofertą na czas określony w specyfikacji istotnych warunków zamówienia. </w:t>
      </w:r>
    </w:p>
    <w:p w14:paraId="534D835E"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Podane ceny brutto zawierają wszystkie koszty, jakie ponosi Zamawiający w przypadku wyboru niniejszej oferty. </w:t>
      </w:r>
    </w:p>
    <w:p w14:paraId="5FB584BD" w14:textId="77777777" w:rsidR="000E3B4B" w:rsidRPr="00E87DAB" w:rsidRDefault="000E3B4B">
      <w:pPr>
        <w:numPr>
          <w:ilvl w:val="0"/>
          <w:numId w:val="5"/>
        </w:numPr>
        <w:ind w:left="284" w:hanging="284"/>
        <w:contextualSpacing/>
        <w:jc w:val="both"/>
        <w:rPr>
          <w:sz w:val="22"/>
          <w:szCs w:val="22"/>
        </w:rPr>
      </w:pPr>
      <w:r w:rsidRPr="00E87DAB">
        <w:rPr>
          <w:bCs/>
          <w:color w:val="000000"/>
          <w:sz w:val="22"/>
          <w:szCs w:val="22"/>
        </w:rPr>
        <w:t>Pod groźbą odpowiedzialności karnej</w:t>
      </w:r>
      <w:r w:rsidRPr="00E87DAB">
        <w:rPr>
          <w:color w:val="000000"/>
          <w:sz w:val="22"/>
          <w:szCs w:val="22"/>
        </w:rPr>
        <w:t xml:space="preserve"> oświadczamy, że załączone do oferty dokumenty opisują stan prawny i faktyczny, aktualny na dzień otwarcia ofert (art. 297 K.K.)</w:t>
      </w:r>
    </w:p>
    <w:p w14:paraId="51B22D76" w14:textId="77777777" w:rsidR="000E3B4B" w:rsidRPr="00E87DAB" w:rsidRDefault="000E3B4B">
      <w:pPr>
        <w:numPr>
          <w:ilvl w:val="0"/>
          <w:numId w:val="5"/>
        </w:numPr>
        <w:ind w:left="284" w:hanging="284"/>
        <w:contextualSpacing/>
        <w:jc w:val="both"/>
        <w:rPr>
          <w:sz w:val="22"/>
          <w:szCs w:val="22"/>
        </w:rPr>
      </w:pPr>
      <w:r w:rsidRPr="00E87DAB">
        <w:rPr>
          <w:color w:val="000000"/>
          <w:sz w:val="22"/>
          <w:szCs w:val="22"/>
        </w:rPr>
        <w:t xml:space="preserve">Oferta wraz z oświadczeniami i dokumentami została złożona na …….. stronach </w:t>
      </w:r>
    </w:p>
    <w:p w14:paraId="3B86E9CD" w14:textId="77777777" w:rsidR="000E3B4B" w:rsidRPr="00E87DAB" w:rsidRDefault="000E3B4B">
      <w:pPr>
        <w:numPr>
          <w:ilvl w:val="0"/>
          <w:numId w:val="5"/>
        </w:numPr>
        <w:ind w:left="284" w:hanging="284"/>
        <w:contextualSpacing/>
        <w:jc w:val="both"/>
        <w:rPr>
          <w:sz w:val="22"/>
          <w:szCs w:val="22"/>
        </w:rPr>
      </w:pPr>
      <w:r w:rsidRPr="00E87DAB">
        <w:rPr>
          <w:sz w:val="22"/>
          <w:szCs w:val="22"/>
        </w:rPr>
        <w:t>Osoba upoważniona do koordynowania dostaw z Zamawiającym w przypadku udzielenia nam</w:t>
      </w:r>
    </w:p>
    <w:p w14:paraId="41C42075" w14:textId="75851ABC" w:rsidR="000E3B4B" w:rsidRPr="00E87DAB" w:rsidRDefault="000E3B4B" w:rsidP="002E19B4">
      <w:pPr>
        <w:autoSpaceDE w:val="0"/>
        <w:jc w:val="both"/>
        <w:rPr>
          <w:sz w:val="22"/>
          <w:szCs w:val="22"/>
        </w:rPr>
      </w:pPr>
      <w:r w:rsidRPr="00E87DAB">
        <w:rPr>
          <w:sz w:val="22"/>
          <w:szCs w:val="22"/>
        </w:rPr>
        <w:t xml:space="preserve">      zamówienia to: ................................................................... nr tel. ............................................................</w:t>
      </w:r>
    </w:p>
    <w:p w14:paraId="1C1E112E" w14:textId="77777777" w:rsidR="000E3B4B" w:rsidRPr="00E87DAB" w:rsidRDefault="000E3B4B" w:rsidP="002E19B4">
      <w:pPr>
        <w:autoSpaceDE w:val="0"/>
        <w:rPr>
          <w:sz w:val="22"/>
          <w:szCs w:val="22"/>
        </w:rPr>
      </w:pPr>
      <w:r w:rsidRPr="00E87DAB">
        <w:rPr>
          <w:sz w:val="22"/>
          <w:szCs w:val="22"/>
        </w:rPr>
        <w:t xml:space="preserve"> Integralną część oferty stanowią następujące dokumenty:</w:t>
      </w:r>
    </w:p>
    <w:p w14:paraId="4885E209" w14:textId="77777777" w:rsidR="000E3B4B" w:rsidRPr="00E87DAB" w:rsidRDefault="000E3B4B" w:rsidP="002E19B4">
      <w:pPr>
        <w:autoSpaceDE w:val="0"/>
        <w:rPr>
          <w:sz w:val="22"/>
          <w:szCs w:val="22"/>
        </w:rPr>
      </w:pPr>
      <w:r w:rsidRPr="00E87DAB">
        <w:rPr>
          <w:sz w:val="22"/>
          <w:szCs w:val="22"/>
        </w:rPr>
        <w:t>1/ .................................................................................</w:t>
      </w:r>
    </w:p>
    <w:p w14:paraId="533D4251" w14:textId="77777777" w:rsidR="000E3B4B" w:rsidRPr="00E87DAB" w:rsidRDefault="000E3B4B" w:rsidP="002E19B4">
      <w:pPr>
        <w:autoSpaceDE w:val="0"/>
        <w:rPr>
          <w:sz w:val="22"/>
          <w:szCs w:val="22"/>
        </w:rPr>
      </w:pPr>
      <w:r w:rsidRPr="00E87DAB">
        <w:rPr>
          <w:sz w:val="22"/>
          <w:szCs w:val="22"/>
        </w:rPr>
        <w:t>2/ .................................................................................</w:t>
      </w:r>
    </w:p>
    <w:p w14:paraId="70260F77" w14:textId="77777777" w:rsidR="000E3B4B" w:rsidRPr="00E87DAB" w:rsidRDefault="000E3B4B" w:rsidP="002E19B4">
      <w:pPr>
        <w:autoSpaceDE w:val="0"/>
        <w:rPr>
          <w:sz w:val="22"/>
          <w:szCs w:val="22"/>
        </w:rPr>
      </w:pPr>
      <w:r w:rsidRPr="00E87DAB">
        <w:rPr>
          <w:sz w:val="22"/>
          <w:szCs w:val="22"/>
        </w:rPr>
        <w:t xml:space="preserve">3/ .................................................................................                                                                 </w:t>
      </w:r>
    </w:p>
    <w:tbl>
      <w:tblPr>
        <w:tblW w:w="5000" w:type="pct"/>
        <w:jc w:val="center"/>
        <w:tblLook w:val="01E0" w:firstRow="1" w:lastRow="1" w:firstColumn="1" w:lastColumn="1" w:noHBand="0" w:noVBand="0"/>
      </w:tblPr>
      <w:tblGrid>
        <w:gridCol w:w="2042"/>
        <w:gridCol w:w="7256"/>
      </w:tblGrid>
      <w:tr w:rsidR="000E3B4B" w:rsidRPr="00E87DAB" w14:paraId="31E19A07" w14:textId="77777777" w:rsidTr="000E3B4B">
        <w:trPr>
          <w:trHeight w:val="838"/>
          <w:jc w:val="center"/>
        </w:trPr>
        <w:tc>
          <w:tcPr>
            <w:tcW w:w="1814" w:type="pct"/>
            <w:vAlign w:val="center"/>
          </w:tcPr>
          <w:p w14:paraId="5DC48006" w14:textId="77777777" w:rsidR="000E3B4B" w:rsidRPr="00E87DAB" w:rsidRDefault="000E3B4B" w:rsidP="0092694C">
            <w:pPr>
              <w:rPr>
                <w:bCs/>
                <w:sz w:val="22"/>
                <w:szCs w:val="22"/>
              </w:rPr>
            </w:pPr>
            <w:r w:rsidRPr="00E87DAB">
              <w:rPr>
                <w:bCs/>
                <w:sz w:val="22"/>
                <w:szCs w:val="22"/>
              </w:rPr>
              <w:t>Miejscowość / Data</w:t>
            </w:r>
          </w:p>
        </w:tc>
        <w:tc>
          <w:tcPr>
            <w:tcW w:w="3186" w:type="pct"/>
            <w:vAlign w:val="center"/>
          </w:tcPr>
          <w:p w14:paraId="5670415E" w14:textId="77777777" w:rsidR="000E3B4B" w:rsidRPr="00E87DAB" w:rsidRDefault="000E3B4B" w:rsidP="002E19B4">
            <w:pPr>
              <w:rPr>
                <w:bCs/>
                <w:sz w:val="22"/>
                <w:szCs w:val="22"/>
              </w:rPr>
            </w:pPr>
          </w:p>
          <w:p w14:paraId="2B888F29" w14:textId="77777777" w:rsidR="000E3B4B" w:rsidRPr="00E87DAB" w:rsidRDefault="000E3B4B" w:rsidP="002E19B4">
            <w:pPr>
              <w:rPr>
                <w:bCs/>
                <w:sz w:val="22"/>
                <w:szCs w:val="22"/>
              </w:rPr>
            </w:pPr>
          </w:p>
          <w:p w14:paraId="30E8F3D5" w14:textId="77777777" w:rsidR="000E3B4B" w:rsidRPr="00E87DAB" w:rsidRDefault="000E3B4B" w:rsidP="002E19B4">
            <w:pPr>
              <w:rPr>
                <w:bCs/>
                <w:sz w:val="22"/>
                <w:szCs w:val="22"/>
              </w:rPr>
            </w:pPr>
            <w:r w:rsidRPr="00E87DAB">
              <w:rPr>
                <w:bCs/>
                <w:sz w:val="22"/>
                <w:szCs w:val="22"/>
              </w:rPr>
              <w:t>……………………………………………………………………………………</w:t>
            </w:r>
          </w:p>
          <w:p w14:paraId="4E29BA6C" w14:textId="238D4A2A" w:rsidR="000E3B4B" w:rsidRPr="0092694C" w:rsidRDefault="000447AE" w:rsidP="0092694C">
            <w:pPr>
              <w:tabs>
                <w:tab w:val="left" w:pos="3544"/>
              </w:tabs>
              <w:ind w:left="4248" w:hanging="4248"/>
              <w:jc w:val="center"/>
              <w:rPr>
                <w:i/>
                <w:sz w:val="22"/>
                <w:szCs w:val="22"/>
              </w:rPr>
            </w:pPr>
            <w:r w:rsidRPr="00E87DAB">
              <w:rPr>
                <w:i/>
                <w:sz w:val="22"/>
                <w:szCs w:val="22"/>
              </w:rPr>
              <w:lastRenderedPageBreak/>
              <w:t xml:space="preserve"> Podpis </w:t>
            </w:r>
            <w:r w:rsidR="000E3B4B" w:rsidRPr="00E87DAB">
              <w:rPr>
                <w:i/>
                <w:sz w:val="22"/>
                <w:szCs w:val="22"/>
              </w:rPr>
              <w:t xml:space="preserve"> osoby upoważnione</w:t>
            </w:r>
            <w:r w:rsidRPr="00E87DAB">
              <w:rPr>
                <w:i/>
                <w:sz w:val="22"/>
                <w:szCs w:val="22"/>
              </w:rPr>
              <w:t xml:space="preserve">j </w:t>
            </w:r>
            <w:r w:rsidR="000E3B4B" w:rsidRPr="00E87DAB">
              <w:rPr>
                <w:i/>
                <w:sz w:val="22"/>
                <w:szCs w:val="22"/>
              </w:rPr>
              <w:t xml:space="preserve"> do reprezentowania Wykonawcy</w:t>
            </w:r>
          </w:p>
        </w:tc>
      </w:tr>
    </w:tbl>
    <w:p w14:paraId="36DEBB63" w14:textId="77777777" w:rsidR="000E3B4B" w:rsidRPr="00E87DAB" w:rsidRDefault="000E3B4B" w:rsidP="002E19B4">
      <w:pPr>
        <w:autoSpaceDE w:val="0"/>
        <w:rPr>
          <w:bCs/>
          <w:sz w:val="22"/>
          <w:szCs w:val="22"/>
          <w:u w:val="single"/>
        </w:rPr>
      </w:pPr>
      <w:r w:rsidRPr="00E87DAB">
        <w:rPr>
          <w:bCs/>
          <w:sz w:val="22"/>
          <w:szCs w:val="22"/>
          <w:u w:val="single"/>
        </w:rPr>
        <w:lastRenderedPageBreak/>
        <w:t>Niepotrzebne skreślić</w:t>
      </w:r>
      <w:r w:rsidRPr="00E87DAB">
        <w:rPr>
          <w:b/>
          <w:bCs/>
          <w:sz w:val="22"/>
          <w:szCs w:val="22"/>
        </w:rPr>
        <w:br w:type="page"/>
      </w:r>
    </w:p>
    <w:p w14:paraId="19C78B53" w14:textId="65B69DEF" w:rsidR="000E3B4B" w:rsidRPr="00E87DAB" w:rsidRDefault="000E3B4B" w:rsidP="00D6564C">
      <w:pPr>
        <w:autoSpaceDE w:val="0"/>
        <w:spacing w:line="276" w:lineRule="auto"/>
        <w:jc w:val="right"/>
        <w:rPr>
          <w:bCs/>
          <w:sz w:val="22"/>
          <w:szCs w:val="22"/>
          <w:u w:val="single"/>
        </w:rPr>
      </w:pPr>
      <w:r w:rsidRPr="00E87DAB">
        <w:rPr>
          <w:b/>
          <w:bCs/>
          <w:sz w:val="22"/>
          <w:szCs w:val="22"/>
        </w:rPr>
        <w:lastRenderedPageBreak/>
        <w:t>Z</w:t>
      </w:r>
      <w:r w:rsidR="000C354E" w:rsidRPr="00E87DAB">
        <w:rPr>
          <w:b/>
          <w:bCs/>
          <w:sz w:val="22"/>
          <w:szCs w:val="22"/>
        </w:rPr>
        <w:t>ałącznik nr 2</w:t>
      </w:r>
    </w:p>
    <w:p w14:paraId="3A7F1711" w14:textId="77777777" w:rsidR="00FC734A" w:rsidRPr="00E87DAB" w:rsidRDefault="00FC734A" w:rsidP="005948C0">
      <w:pPr>
        <w:spacing w:line="276" w:lineRule="auto"/>
        <w:jc w:val="both"/>
        <w:rPr>
          <w:sz w:val="22"/>
          <w:szCs w:val="22"/>
        </w:rPr>
      </w:pPr>
      <w:bookmarkStart w:id="51" w:name="_Hlk122431009"/>
    </w:p>
    <w:p w14:paraId="18C57376" w14:textId="77777777" w:rsidR="00E34807" w:rsidRPr="00E34807" w:rsidRDefault="00E34807" w:rsidP="00E34807">
      <w:pPr>
        <w:spacing w:after="160" w:line="256" w:lineRule="auto"/>
        <w:jc w:val="center"/>
        <w:rPr>
          <w:rFonts w:eastAsia="Calibri"/>
          <w:b/>
          <w:sz w:val="22"/>
          <w:szCs w:val="22"/>
          <w:lang w:eastAsia="en-US"/>
        </w:rPr>
      </w:pPr>
      <w:bookmarkStart w:id="52" w:name="_Hlk62633001"/>
      <w:bookmarkEnd w:id="51"/>
      <w:r w:rsidRPr="00E34807">
        <w:rPr>
          <w:rFonts w:eastAsia="Calibri"/>
          <w:b/>
          <w:sz w:val="22"/>
          <w:szCs w:val="22"/>
          <w:lang w:eastAsia="en-US"/>
        </w:rPr>
        <w:t xml:space="preserve">Umowa – projekt </w:t>
      </w:r>
    </w:p>
    <w:p w14:paraId="69EB44FD" w14:textId="09B8D3D8" w:rsidR="00E34807" w:rsidRPr="00E34807" w:rsidRDefault="00E34807" w:rsidP="00E34807">
      <w:pPr>
        <w:spacing w:after="160" w:line="256" w:lineRule="auto"/>
        <w:jc w:val="both"/>
        <w:rPr>
          <w:rFonts w:eastAsia="Calibri"/>
          <w:sz w:val="20"/>
          <w:szCs w:val="20"/>
          <w:lang w:eastAsia="en-US"/>
        </w:rPr>
      </w:pPr>
      <w:r w:rsidRPr="00E34807">
        <w:rPr>
          <w:rFonts w:eastAsia="Calibri"/>
          <w:sz w:val="20"/>
          <w:szCs w:val="20"/>
          <w:lang w:eastAsia="en-US"/>
        </w:rPr>
        <w:t>Umowa jest wynikiem postępowania o udzielenie zamówienia publicznego przeprowadzonego w trybie</w:t>
      </w:r>
      <w:r w:rsidRPr="00E34807">
        <w:rPr>
          <w:sz w:val="20"/>
          <w:szCs w:val="20"/>
          <w:lang w:eastAsia="ar-SA"/>
        </w:rPr>
        <w:t xml:space="preserve"> podstawowym zgodnym z przepisami wydanymi na podstawie art. 275 pkt 1 ustawy z dnia 11 września 2019 r. Prawo zamówień publicznych (</w:t>
      </w:r>
      <w:proofErr w:type="spellStart"/>
      <w:r w:rsidR="00D954AE">
        <w:rPr>
          <w:sz w:val="20"/>
          <w:szCs w:val="20"/>
          <w:lang w:eastAsia="ar-SA"/>
        </w:rPr>
        <w:t>t.j</w:t>
      </w:r>
      <w:proofErr w:type="spellEnd"/>
      <w:r w:rsidR="00D954AE">
        <w:rPr>
          <w:sz w:val="20"/>
          <w:szCs w:val="20"/>
          <w:lang w:eastAsia="ar-SA"/>
        </w:rPr>
        <w:t xml:space="preserve">. </w:t>
      </w:r>
      <w:r w:rsidRPr="00E34807">
        <w:rPr>
          <w:sz w:val="20"/>
          <w:szCs w:val="20"/>
          <w:lang w:eastAsia="ar-SA"/>
        </w:rPr>
        <w:t>Dz.U. z 20</w:t>
      </w:r>
      <w:r w:rsidR="00D954AE">
        <w:rPr>
          <w:sz w:val="20"/>
          <w:szCs w:val="20"/>
          <w:lang w:eastAsia="ar-SA"/>
        </w:rPr>
        <w:t>2</w:t>
      </w:r>
      <w:r w:rsidR="00692C38">
        <w:rPr>
          <w:sz w:val="20"/>
          <w:szCs w:val="20"/>
          <w:lang w:eastAsia="ar-SA"/>
        </w:rPr>
        <w:t>3</w:t>
      </w:r>
      <w:r w:rsidR="00D954AE">
        <w:rPr>
          <w:sz w:val="20"/>
          <w:szCs w:val="20"/>
          <w:lang w:eastAsia="ar-SA"/>
        </w:rPr>
        <w:t xml:space="preserve"> </w:t>
      </w:r>
      <w:r w:rsidRPr="00E34807">
        <w:rPr>
          <w:sz w:val="20"/>
          <w:szCs w:val="20"/>
          <w:lang w:eastAsia="ar-SA"/>
        </w:rPr>
        <w:t>r. poz.</w:t>
      </w:r>
      <w:r w:rsidR="00692C38">
        <w:rPr>
          <w:sz w:val="20"/>
          <w:szCs w:val="20"/>
          <w:lang w:eastAsia="ar-SA"/>
        </w:rPr>
        <w:t xml:space="preserve"> </w:t>
      </w:r>
      <w:r w:rsidR="00835C20">
        <w:rPr>
          <w:sz w:val="20"/>
          <w:szCs w:val="20"/>
          <w:lang w:eastAsia="ar-SA"/>
        </w:rPr>
        <w:t>1</w:t>
      </w:r>
      <w:r w:rsidR="00692C38">
        <w:rPr>
          <w:sz w:val="20"/>
          <w:szCs w:val="20"/>
          <w:lang w:eastAsia="ar-SA"/>
        </w:rPr>
        <w:t>605</w:t>
      </w:r>
      <w:r w:rsidR="00D954AE">
        <w:rPr>
          <w:sz w:val="20"/>
          <w:szCs w:val="20"/>
          <w:lang w:eastAsia="ar-SA"/>
        </w:rPr>
        <w:t xml:space="preserve"> ze</w:t>
      </w:r>
      <w:r w:rsidRPr="00E34807">
        <w:rPr>
          <w:sz w:val="20"/>
          <w:szCs w:val="20"/>
          <w:lang w:eastAsia="ar-SA"/>
        </w:rPr>
        <w:t xml:space="preserve"> zm.) </w:t>
      </w:r>
      <w:r w:rsidRPr="00E34807">
        <w:rPr>
          <w:sz w:val="20"/>
          <w:szCs w:val="20"/>
        </w:rPr>
        <w:t xml:space="preserve">zwana dalej </w:t>
      </w:r>
      <w:proofErr w:type="spellStart"/>
      <w:r w:rsidRPr="00E34807">
        <w:rPr>
          <w:sz w:val="20"/>
          <w:szCs w:val="20"/>
        </w:rPr>
        <w:t>Pzp</w:t>
      </w:r>
      <w:proofErr w:type="spellEnd"/>
      <w:r w:rsidRPr="00E34807">
        <w:rPr>
          <w:sz w:val="20"/>
          <w:szCs w:val="20"/>
        </w:rPr>
        <w:t xml:space="preserve"> lub ustawą</w:t>
      </w:r>
    </w:p>
    <w:p w14:paraId="01C296EC" w14:textId="0949E968" w:rsidR="00E34807" w:rsidRPr="00E34807" w:rsidRDefault="00E34807" w:rsidP="00E34807">
      <w:pPr>
        <w:spacing w:after="160" w:line="360" w:lineRule="auto"/>
        <w:jc w:val="both"/>
        <w:rPr>
          <w:rFonts w:eastAsia="Calibri"/>
          <w:sz w:val="20"/>
          <w:szCs w:val="20"/>
          <w:lang w:eastAsia="en-US"/>
        </w:rPr>
      </w:pPr>
      <w:r w:rsidRPr="00E34807">
        <w:rPr>
          <w:rFonts w:eastAsia="Calibri"/>
          <w:b/>
          <w:bCs/>
          <w:sz w:val="20"/>
          <w:szCs w:val="20"/>
          <w:lang w:eastAsia="en-US"/>
        </w:rPr>
        <w:t>Zawarta dnia ……… 202</w:t>
      </w:r>
      <w:r w:rsidR="00692C38">
        <w:rPr>
          <w:rFonts w:eastAsia="Calibri"/>
          <w:b/>
          <w:bCs/>
          <w:sz w:val="20"/>
          <w:szCs w:val="20"/>
          <w:lang w:eastAsia="en-US"/>
        </w:rPr>
        <w:t>4</w:t>
      </w:r>
      <w:r w:rsidRPr="00E34807">
        <w:rPr>
          <w:rFonts w:eastAsia="Calibri"/>
          <w:b/>
          <w:bCs/>
          <w:sz w:val="20"/>
          <w:szCs w:val="20"/>
          <w:lang w:eastAsia="en-US"/>
        </w:rPr>
        <w:t xml:space="preserve"> r. w Sejnach </w:t>
      </w:r>
      <w:r w:rsidRPr="00E34807">
        <w:rPr>
          <w:rFonts w:eastAsia="Calibri"/>
          <w:sz w:val="20"/>
          <w:szCs w:val="20"/>
          <w:lang w:eastAsia="en-US"/>
        </w:rPr>
        <w:t>pomiędzy:</w:t>
      </w:r>
    </w:p>
    <w:p w14:paraId="21249CA0" w14:textId="77777777" w:rsidR="00E34807" w:rsidRPr="00E34807" w:rsidRDefault="00E34807" w:rsidP="00E34807">
      <w:pPr>
        <w:spacing w:after="160" w:line="276" w:lineRule="auto"/>
        <w:jc w:val="both"/>
        <w:rPr>
          <w:rFonts w:eastAsia="Calibri"/>
          <w:i/>
          <w:iCs/>
          <w:sz w:val="20"/>
          <w:szCs w:val="20"/>
          <w:lang w:eastAsia="en-US"/>
        </w:rPr>
      </w:pPr>
    </w:p>
    <w:p w14:paraId="14996525" w14:textId="77777777" w:rsidR="00E34807" w:rsidRPr="00E34807" w:rsidRDefault="00E34807" w:rsidP="00E34807">
      <w:pPr>
        <w:spacing w:after="160" w:line="276" w:lineRule="auto"/>
        <w:jc w:val="both"/>
        <w:rPr>
          <w:rFonts w:eastAsia="Calibri"/>
          <w:sz w:val="20"/>
          <w:szCs w:val="20"/>
          <w:lang w:eastAsia="en-US"/>
        </w:rPr>
      </w:pPr>
      <w:r w:rsidRPr="00E34807">
        <w:rPr>
          <w:rFonts w:eastAsia="Calibri"/>
          <w:b/>
          <w:sz w:val="20"/>
          <w:szCs w:val="20"/>
          <w:lang w:eastAsia="en-US"/>
        </w:rPr>
        <w:t>Samodzielnym Publicznym Zakładem Opieki Zdrowotnej z siedzibą w Sejnach</w:t>
      </w:r>
      <w:r w:rsidRPr="00E34807">
        <w:rPr>
          <w:rFonts w:eastAsia="Calibri"/>
          <w:sz w:val="20"/>
          <w:szCs w:val="20"/>
          <w:lang w:eastAsia="en-US"/>
        </w:rPr>
        <w:t xml:space="preserve">, </w:t>
      </w:r>
      <w:r w:rsidRPr="00E34807">
        <w:rPr>
          <w:rFonts w:eastAsia="Calibri"/>
          <w:sz w:val="20"/>
          <w:szCs w:val="20"/>
          <w:lang w:eastAsia="en-US"/>
        </w:rPr>
        <w:br/>
        <w:t xml:space="preserve">ul. Dr. Edwarda </w:t>
      </w:r>
      <w:proofErr w:type="spellStart"/>
      <w:r w:rsidRPr="00E34807">
        <w:rPr>
          <w:rFonts w:eastAsia="Calibri"/>
          <w:sz w:val="20"/>
          <w:szCs w:val="20"/>
          <w:lang w:eastAsia="en-US"/>
        </w:rPr>
        <w:t>Rittlera</w:t>
      </w:r>
      <w:proofErr w:type="spellEnd"/>
      <w:r w:rsidRPr="00E34807">
        <w:rPr>
          <w:rFonts w:eastAsia="Calibri"/>
          <w:sz w:val="20"/>
          <w:szCs w:val="20"/>
          <w:lang w:eastAsia="en-US"/>
        </w:rPr>
        <w:t xml:space="preserve"> 2, 16-500 Sejny, wpisanym do Krajowego Rejestru Sądowego podmiotów medycznych pod numerem KRS 0000016297, numer REGON 790317340, numer NIP 844-17-84-785, </w:t>
      </w:r>
      <w:r w:rsidRPr="00E34807">
        <w:rPr>
          <w:rFonts w:eastAsia="Calibri"/>
          <w:b/>
          <w:sz w:val="20"/>
          <w:szCs w:val="20"/>
          <w:lang w:eastAsia="en-US"/>
        </w:rPr>
        <w:t>reprezentowanym ……………………….</w:t>
      </w:r>
      <w:r w:rsidRPr="00E34807">
        <w:rPr>
          <w:rFonts w:eastAsia="Calibri"/>
          <w:sz w:val="20"/>
          <w:szCs w:val="20"/>
          <w:lang w:eastAsia="en-US"/>
        </w:rPr>
        <w:t>,  zwanym dalej jako „</w:t>
      </w:r>
      <w:r w:rsidRPr="00E34807">
        <w:rPr>
          <w:rFonts w:eastAsia="Calibri"/>
          <w:b/>
          <w:sz w:val="20"/>
          <w:szCs w:val="20"/>
          <w:lang w:eastAsia="en-US"/>
        </w:rPr>
        <w:t>Zamawiający</w:t>
      </w:r>
      <w:r w:rsidRPr="00E34807">
        <w:rPr>
          <w:rFonts w:eastAsia="Calibri"/>
          <w:sz w:val="20"/>
          <w:szCs w:val="20"/>
          <w:lang w:eastAsia="en-US"/>
        </w:rPr>
        <w:t>”,</w:t>
      </w:r>
    </w:p>
    <w:p w14:paraId="5BC9FDB4" w14:textId="77777777" w:rsidR="00E34807" w:rsidRPr="00E34807" w:rsidRDefault="00E34807" w:rsidP="00E34807">
      <w:pPr>
        <w:spacing w:after="160" w:line="360" w:lineRule="auto"/>
        <w:rPr>
          <w:rFonts w:eastAsia="Calibri"/>
          <w:sz w:val="20"/>
          <w:szCs w:val="20"/>
          <w:lang w:eastAsia="en-US"/>
        </w:rPr>
      </w:pPr>
      <w:r w:rsidRPr="00E34807">
        <w:rPr>
          <w:rFonts w:eastAsia="Calibri"/>
          <w:sz w:val="20"/>
          <w:szCs w:val="20"/>
          <w:lang w:eastAsia="en-US"/>
        </w:rPr>
        <w:t>a</w:t>
      </w:r>
    </w:p>
    <w:p w14:paraId="6F16C43F" w14:textId="77777777" w:rsidR="00E34807" w:rsidRPr="00E34807" w:rsidRDefault="00E34807" w:rsidP="00E34807">
      <w:pPr>
        <w:spacing w:after="160" w:line="360" w:lineRule="auto"/>
        <w:jc w:val="both"/>
        <w:rPr>
          <w:rFonts w:eastAsia="Calibri"/>
          <w:sz w:val="20"/>
          <w:szCs w:val="20"/>
          <w:lang w:eastAsia="en-US"/>
        </w:rPr>
      </w:pPr>
      <w:r w:rsidRPr="00E34807">
        <w:rPr>
          <w:rFonts w:eastAsia="Calibri"/>
          <w:b/>
          <w:sz w:val="20"/>
          <w:szCs w:val="20"/>
          <w:lang w:eastAsia="en-US"/>
        </w:rPr>
        <w:t>……………………………………………………………………………………………………………………………………………………….</w:t>
      </w:r>
      <w:r w:rsidRPr="00E34807">
        <w:rPr>
          <w:rFonts w:eastAsia="Calibri"/>
          <w:sz w:val="20"/>
          <w:szCs w:val="20"/>
          <w:lang w:eastAsia="en-US"/>
        </w:rPr>
        <w:t>, zwanego dalej jako „</w:t>
      </w:r>
      <w:r w:rsidRPr="00E34807">
        <w:rPr>
          <w:rFonts w:eastAsia="Calibri"/>
          <w:b/>
          <w:sz w:val="20"/>
          <w:szCs w:val="20"/>
          <w:lang w:eastAsia="en-US"/>
        </w:rPr>
        <w:t>Wykonawca</w:t>
      </w:r>
      <w:r w:rsidRPr="00E34807">
        <w:rPr>
          <w:rFonts w:eastAsia="Calibri"/>
          <w:sz w:val="20"/>
          <w:szCs w:val="20"/>
          <w:lang w:eastAsia="en-US"/>
        </w:rPr>
        <w:t xml:space="preserve">”, </w:t>
      </w:r>
    </w:p>
    <w:p w14:paraId="57738744" w14:textId="77777777" w:rsidR="00E34807" w:rsidRPr="00E34807" w:rsidRDefault="00E34807" w:rsidP="00E34807">
      <w:pPr>
        <w:spacing w:after="160" w:line="276" w:lineRule="auto"/>
        <w:jc w:val="both"/>
        <w:rPr>
          <w:rFonts w:eastAsia="Calibri"/>
          <w:sz w:val="20"/>
          <w:szCs w:val="20"/>
          <w:lang w:eastAsia="en-US"/>
        </w:rPr>
      </w:pPr>
      <w:r w:rsidRPr="00E34807">
        <w:rPr>
          <w:rFonts w:eastAsia="Calibri"/>
          <w:sz w:val="20"/>
          <w:szCs w:val="20"/>
          <w:lang w:eastAsia="en-US"/>
        </w:rPr>
        <w:t>łącznie zwanymi „</w:t>
      </w:r>
      <w:r w:rsidRPr="00E34807">
        <w:rPr>
          <w:rFonts w:eastAsia="Calibri"/>
          <w:b/>
          <w:sz w:val="20"/>
          <w:szCs w:val="20"/>
          <w:lang w:eastAsia="en-US"/>
        </w:rPr>
        <w:t>Stronami</w:t>
      </w:r>
      <w:r w:rsidRPr="00E34807">
        <w:rPr>
          <w:rFonts w:eastAsia="Calibri"/>
          <w:sz w:val="20"/>
          <w:szCs w:val="20"/>
          <w:lang w:eastAsia="en-US"/>
        </w:rPr>
        <w:t>”, a pojedynczo „</w:t>
      </w:r>
      <w:r w:rsidRPr="00E34807">
        <w:rPr>
          <w:rFonts w:eastAsia="Calibri"/>
          <w:b/>
          <w:sz w:val="20"/>
          <w:szCs w:val="20"/>
          <w:lang w:eastAsia="en-US"/>
        </w:rPr>
        <w:t>Stroną</w:t>
      </w:r>
      <w:r w:rsidRPr="00E34807">
        <w:rPr>
          <w:rFonts w:eastAsia="Calibri"/>
          <w:sz w:val="20"/>
          <w:szCs w:val="20"/>
          <w:lang w:eastAsia="en-US"/>
        </w:rPr>
        <w:t>”, o następującej treści:</w:t>
      </w:r>
    </w:p>
    <w:bookmarkEnd w:id="52"/>
    <w:p w14:paraId="33EE8109" w14:textId="77777777" w:rsidR="00D93221" w:rsidRPr="00D93221" w:rsidRDefault="00D93221" w:rsidP="00D93221">
      <w:pPr>
        <w:overflowPunct w:val="0"/>
        <w:autoSpaceDE w:val="0"/>
        <w:autoSpaceDN w:val="0"/>
        <w:adjustRightInd w:val="0"/>
        <w:jc w:val="center"/>
        <w:rPr>
          <w:rFonts w:ascii="Arial" w:hAnsi="Arial" w:cs="Arial"/>
          <w:b/>
          <w:sz w:val="20"/>
          <w:szCs w:val="20"/>
        </w:rPr>
      </w:pPr>
      <w:r w:rsidRPr="00D93221">
        <w:rPr>
          <w:rFonts w:ascii="Arial" w:hAnsi="Arial" w:cs="Arial"/>
          <w:b/>
          <w:sz w:val="20"/>
          <w:szCs w:val="20"/>
        </w:rPr>
        <w:t>§ 1</w:t>
      </w:r>
    </w:p>
    <w:p w14:paraId="5FD904F1" w14:textId="77BB14A2" w:rsidR="00D93221" w:rsidRPr="00D93221" w:rsidRDefault="00D93221">
      <w:pPr>
        <w:numPr>
          <w:ilvl w:val="0"/>
          <w:numId w:val="36"/>
        </w:numPr>
        <w:suppressAutoHyphens/>
        <w:spacing w:after="160" w:line="259" w:lineRule="auto"/>
        <w:jc w:val="both"/>
      </w:pPr>
      <w:r w:rsidRPr="00D93221">
        <w:rPr>
          <w:bCs/>
        </w:rPr>
        <w:t xml:space="preserve">Przedmiotem zamówienia jest świadczenie kompleksowych usług pralniczych Zamawiającemu w zakresie prania bielizny i pościeli szpitalnej, odzieży ochronnej personelu, odzieży i pościeli operacyjnej, odzieży i bielizny pacjentów ZPO, </w:t>
      </w:r>
      <w:proofErr w:type="spellStart"/>
      <w:r w:rsidRPr="00D93221">
        <w:rPr>
          <w:bCs/>
        </w:rPr>
        <w:t>kocy</w:t>
      </w:r>
      <w:proofErr w:type="spellEnd"/>
      <w:r w:rsidRPr="00D93221">
        <w:rPr>
          <w:bCs/>
        </w:rPr>
        <w:t xml:space="preserve">, poduszek, ręczników, </w:t>
      </w:r>
      <w:proofErr w:type="spellStart"/>
      <w:r w:rsidRPr="00D93221">
        <w:rPr>
          <w:bCs/>
        </w:rPr>
        <w:t>mopów</w:t>
      </w:r>
      <w:proofErr w:type="spellEnd"/>
      <w:r w:rsidRPr="00D93221">
        <w:rPr>
          <w:bCs/>
        </w:rPr>
        <w:t xml:space="preserve">, kołder itp. zwanych dalej </w:t>
      </w:r>
      <w:r w:rsidRPr="00D93221">
        <w:rPr>
          <w:b/>
          <w:bCs/>
        </w:rPr>
        <w:t>asortymentem</w:t>
      </w:r>
      <w:r w:rsidRPr="00D93221">
        <w:rPr>
          <w:bCs/>
        </w:rPr>
        <w:t xml:space="preserve"> </w:t>
      </w:r>
      <w:r w:rsidRPr="00D93221">
        <w:t>Oddziałom SP ZOZ w Sejnach:  Chirurgicznemu, Wewnętrznemu, Dziecięcemu, Położniczo-Ginekologicznemu, Zespołowi Wyjazdowemu i ZPO.</w:t>
      </w:r>
    </w:p>
    <w:p w14:paraId="239F871E" w14:textId="7395FB8D" w:rsidR="00D93221" w:rsidRPr="00D93221" w:rsidRDefault="00D93221">
      <w:pPr>
        <w:numPr>
          <w:ilvl w:val="0"/>
          <w:numId w:val="36"/>
        </w:numPr>
        <w:suppressAutoHyphens/>
        <w:spacing w:after="160" w:line="259" w:lineRule="auto"/>
        <w:jc w:val="both"/>
      </w:pPr>
      <w:r w:rsidRPr="00D93221">
        <w:rPr>
          <w:bCs/>
        </w:rPr>
        <w:t xml:space="preserve">Zamawiający szacuje, że w </w:t>
      </w:r>
      <w:r w:rsidRPr="00DF1661">
        <w:rPr>
          <w:bCs/>
        </w:rPr>
        <w:t xml:space="preserve">ciągu 12 miesięcy usługa </w:t>
      </w:r>
      <w:r w:rsidRPr="00D93221">
        <w:rPr>
          <w:bCs/>
        </w:rPr>
        <w:t xml:space="preserve">prania asortymentu wyniesie ok. </w:t>
      </w:r>
      <w:bookmarkStart w:id="53" w:name="_Hlk172530847"/>
      <w:r w:rsidRPr="00D93221">
        <w:rPr>
          <w:bCs/>
        </w:rPr>
        <w:t>3</w:t>
      </w:r>
      <w:r w:rsidR="00692C38">
        <w:rPr>
          <w:bCs/>
        </w:rPr>
        <w:t>4</w:t>
      </w:r>
      <w:r w:rsidRPr="00D93221">
        <w:rPr>
          <w:bCs/>
        </w:rPr>
        <w:t xml:space="preserve"> 400 kg.</w:t>
      </w:r>
    </w:p>
    <w:bookmarkEnd w:id="53"/>
    <w:p w14:paraId="3A0F3D26" w14:textId="77777777" w:rsidR="00D93221" w:rsidRPr="00D93221" w:rsidRDefault="00D93221">
      <w:pPr>
        <w:numPr>
          <w:ilvl w:val="0"/>
          <w:numId w:val="36"/>
        </w:numPr>
        <w:suppressAutoHyphens/>
        <w:spacing w:after="160" w:line="259" w:lineRule="auto"/>
        <w:jc w:val="both"/>
        <w:rPr>
          <w:bCs/>
        </w:rPr>
      </w:pPr>
      <w:r w:rsidRPr="00D93221">
        <w:rPr>
          <w:bCs/>
        </w:rPr>
        <w:t>Usługa prania obejmuje dezynfekcję, pranie, suszenie, maglowanie, składanie, segregowanie asortymentu, liczenie według rodzajów i oddziałów oraz naprawy krawieckie (łatanie, zaszycie, wszycie guzików). Każdy worek/ paczka jest opisywana nazwą oddziału, asortymentem i ilością sztuk.</w:t>
      </w:r>
    </w:p>
    <w:p w14:paraId="75A9BDEF" w14:textId="5D5DBD46" w:rsidR="00D93221" w:rsidRPr="00D93221" w:rsidRDefault="00D93221">
      <w:pPr>
        <w:numPr>
          <w:ilvl w:val="0"/>
          <w:numId w:val="36"/>
        </w:numPr>
        <w:suppressAutoHyphens/>
        <w:spacing w:after="160" w:line="259" w:lineRule="auto"/>
        <w:jc w:val="both"/>
        <w:rPr>
          <w:bCs/>
        </w:rPr>
      </w:pPr>
      <w:r w:rsidRPr="00D93221">
        <w:rPr>
          <w:bCs/>
        </w:rPr>
        <w:t>Zamawiający wyda brudny asortyment</w:t>
      </w:r>
      <w:r w:rsidR="00DF7A98">
        <w:rPr>
          <w:bCs/>
        </w:rPr>
        <w:t>,</w:t>
      </w:r>
      <w:r w:rsidRPr="00D93221">
        <w:rPr>
          <w:bCs/>
        </w:rPr>
        <w:t xml:space="preserve"> posortowany oddziałami  w opisanych workach. Wykonawca własnym transportem dostarczy do magazynu czysty asortyment zapakowany w worki, policzony i opisany.</w:t>
      </w:r>
    </w:p>
    <w:p w14:paraId="0BE85F95" w14:textId="321DF400" w:rsidR="00D93221" w:rsidRPr="00D93221" w:rsidRDefault="00D93221">
      <w:pPr>
        <w:numPr>
          <w:ilvl w:val="0"/>
          <w:numId w:val="36"/>
        </w:numPr>
        <w:suppressAutoHyphens/>
        <w:spacing w:after="160" w:line="259" w:lineRule="auto"/>
        <w:jc w:val="both"/>
        <w:rPr>
          <w:bCs/>
        </w:rPr>
      </w:pPr>
      <w:r w:rsidRPr="00D93221">
        <w:rPr>
          <w:bCs/>
        </w:rPr>
        <w:t>Pranie zasadnicze bielizny, odzieży ochronnej i operacyjnej powinno odbywać się w temperaturze nie niższej niż 70°C min. 15 minut. Pranie zasadnicze pościeli białej 70-80 °C.</w:t>
      </w:r>
    </w:p>
    <w:p w14:paraId="6CA77E04" w14:textId="77777777" w:rsidR="00D93221" w:rsidRPr="00D93221" w:rsidRDefault="00D93221">
      <w:pPr>
        <w:numPr>
          <w:ilvl w:val="0"/>
          <w:numId w:val="36"/>
        </w:numPr>
        <w:suppressAutoHyphens/>
        <w:spacing w:after="160" w:line="259" w:lineRule="auto"/>
        <w:jc w:val="both"/>
        <w:rPr>
          <w:bCs/>
        </w:rPr>
      </w:pPr>
      <w:r w:rsidRPr="00D93221">
        <w:t>Pranie bielizny pochodzącej od chorych zakaźnie, zakażonych lub podejrzewanych o zakażenie – powinno odbywać się w oddzieleniu od pozostałej bielizny, w pralniach posiadających barierę higieniczną. Pranie brudnej bielizny musi gwarantować wysoką jakość pod względem bakteriologicznym i higienicznym.</w:t>
      </w:r>
    </w:p>
    <w:p w14:paraId="709A43B4" w14:textId="77777777" w:rsidR="00D93221" w:rsidRPr="00D93221" w:rsidRDefault="00D93221">
      <w:pPr>
        <w:numPr>
          <w:ilvl w:val="0"/>
          <w:numId w:val="36"/>
        </w:numPr>
        <w:suppressAutoHyphens/>
        <w:spacing w:after="160" w:line="259" w:lineRule="auto"/>
        <w:jc w:val="both"/>
        <w:rPr>
          <w:bCs/>
        </w:rPr>
      </w:pPr>
      <w:r w:rsidRPr="00D93221">
        <w:rPr>
          <w:szCs w:val="20"/>
          <w:lang w:eastAsia="ar-SA"/>
        </w:rPr>
        <w:lastRenderedPageBreak/>
        <w:t xml:space="preserve">Wykonawca zobowiązany jest do stosowania środków piorących i dezynfekcyjnych przeznaczonych do stosowania w szpitalach, zgodnych z </w:t>
      </w:r>
      <w:r w:rsidRPr="00BC4B46">
        <w:rPr>
          <w:color w:val="ED7D31" w:themeColor="accent2"/>
          <w:szCs w:val="20"/>
          <w:lang w:eastAsia="ar-SA"/>
        </w:rPr>
        <w:t xml:space="preserve">ustawą z dnia 9 października 2015 r. o produktach biobójczych (tj. Dz.U.2021, poz. 24.), </w:t>
      </w:r>
      <w:r w:rsidRPr="00D93221">
        <w:rPr>
          <w:szCs w:val="20"/>
          <w:lang w:eastAsia="ar-SA"/>
        </w:rPr>
        <w:t>gwarantujących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 terminie 7 dni od podpisania umowy. Wykonawca będzie zobowiązany do pisemnego powiadamiania Zamawiającego o każdorazowej zmianie środka piorącego i dezynfekującego.</w:t>
      </w:r>
    </w:p>
    <w:p w14:paraId="69245217"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Asortyment  pochodzący od zamawiającego nie może być mieszany z asortymentem pochodzącym z innych placówek. </w:t>
      </w:r>
    </w:p>
    <w:p w14:paraId="316E2661"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Asortyment czysty przywieziony z pralni nie może być wilgotny i nie może pozostawiać pyłów na narzędziach i aparaturze medycznej, W razie niewłaściwego wykonania usługi zamawiający zwróci wykonawcy zakwestionowane partie asortymentu do powtórnego prania. Powtórne pranie - na koszt wykonawcy – wykonane winno być do następnego dnia roboczego. Również reklamacja ilościowa winna być dokonana do następnego dnia roboczego. </w:t>
      </w:r>
    </w:p>
    <w:p w14:paraId="69C331E6" w14:textId="77777777" w:rsidR="00D93221" w:rsidRPr="00D93221" w:rsidRDefault="00D93221">
      <w:pPr>
        <w:numPr>
          <w:ilvl w:val="0"/>
          <w:numId w:val="36"/>
        </w:numPr>
        <w:suppressAutoHyphens/>
        <w:spacing w:after="160" w:line="259" w:lineRule="auto"/>
        <w:jc w:val="both"/>
        <w:rPr>
          <w:bCs/>
        </w:rPr>
      </w:pPr>
      <w:r w:rsidRPr="00D93221">
        <w:rPr>
          <w:szCs w:val="20"/>
          <w:lang w:eastAsia="ar-SA"/>
        </w:rPr>
        <w:t>Zamawiający zastrzega sobie prawo do dokonywania w każdym czasie bieżącej kontroli (audytu) warunków, w jakich usługa jest wykonywana. Zamawiający zastrzega sobie prawo do wykonywania badań mikrobiologicznych wymazów z bielizny. Wykonawca będzie obciążany kosztami dodatnich wyników badań mikrobiologicznych wymazów pobranych przez zamawiającego z oryginalnie zapakowanych przez wykonawcę paczek asortymentu, w przypadku prowadzenia dochodzenia epidemiologicznego i podejrzenia, że źródłem zakażenia może być bielizna szpitalna lub odzież ochronna.</w:t>
      </w:r>
    </w:p>
    <w:p w14:paraId="005E3C85" w14:textId="34445DE4" w:rsidR="00D93221" w:rsidRPr="00D93221" w:rsidRDefault="00D93221">
      <w:pPr>
        <w:numPr>
          <w:ilvl w:val="0"/>
          <w:numId w:val="36"/>
        </w:numPr>
        <w:suppressAutoHyphens/>
        <w:spacing w:after="160" w:line="259" w:lineRule="auto"/>
        <w:jc w:val="both"/>
        <w:rPr>
          <w:bCs/>
        </w:rPr>
      </w:pPr>
      <w:r w:rsidRPr="00D93221">
        <w:rPr>
          <w:szCs w:val="20"/>
          <w:lang w:eastAsia="ar-SA"/>
        </w:rPr>
        <w:t xml:space="preserve"> Raz </w:t>
      </w:r>
      <w:r w:rsidR="005C0416">
        <w:rPr>
          <w:szCs w:val="20"/>
          <w:lang w:eastAsia="ar-SA"/>
        </w:rPr>
        <w:t>w miesiącu</w:t>
      </w:r>
      <w:r w:rsidRPr="00D93221">
        <w:rPr>
          <w:szCs w:val="20"/>
          <w:lang w:eastAsia="ar-SA"/>
        </w:rPr>
        <w:t xml:space="preserve"> Wykonawca będzie dokonywał na swój koszt okresowych badań na czystość mikrobiologiczną wypranego asortymentu, w laboratorium bakteriologicznym i kopię wyników będzie przekazywał Zamawiającemu.</w:t>
      </w:r>
    </w:p>
    <w:p w14:paraId="3A446660" w14:textId="77777777" w:rsidR="00D93221" w:rsidRPr="00D93221" w:rsidRDefault="00D93221">
      <w:pPr>
        <w:numPr>
          <w:ilvl w:val="0"/>
          <w:numId w:val="36"/>
        </w:numPr>
        <w:suppressAutoHyphens/>
        <w:spacing w:after="160" w:line="259" w:lineRule="auto"/>
        <w:jc w:val="both"/>
        <w:rPr>
          <w:bCs/>
        </w:rPr>
      </w:pPr>
      <w:r w:rsidRPr="00D93221">
        <w:rPr>
          <w:szCs w:val="20"/>
          <w:lang w:eastAsia="ar-SA"/>
        </w:rPr>
        <w:t>Wykonawca obowiązany jest do napraw krawieckich przedmiotu zamówienia.</w:t>
      </w:r>
    </w:p>
    <w:p w14:paraId="6D184338" w14:textId="77777777" w:rsidR="00D93221" w:rsidRPr="00D93221" w:rsidRDefault="00D93221">
      <w:pPr>
        <w:numPr>
          <w:ilvl w:val="0"/>
          <w:numId w:val="36"/>
        </w:numPr>
        <w:suppressAutoHyphens/>
        <w:spacing w:after="160" w:line="259" w:lineRule="auto"/>
        <w:jc w:val="both"/>
        <w:rPr>
          <w:bCs/>
        </w:rPr>
      </w:pPr>
      <w:r w:rsidRPr="00D93221">
        <w:rPr>
          <w:bCs/>
        </w:rPr>
        <w:t xml:space="preserve">Wykonawca ma obowiązek odbioru własnym transportem brudnego asortymentu od Zamawiającego i dostarczania czystego asortymentu do magazynu Zamawiającego w następujące dni tygodnia: </w:t>
      </w:r>
      <w:r w:rsidRPr="00D93221">
        <w:rPr>
          <w:b/>
          <w:bCs/>
        </w:rPr>
        <w:t xml:space="preserve">poniedziałek, środa, piątek w godz. 8:00 - 10:00 z uwzględnieniem świąt i dłuższych okresów w celu zabezpieczenia Zamawiającego w czystą </w:t>
      </w:r>
      <w:r w:rsidRPr="00D93221">
        <w:rPr>
          <w:b/>
          <w:szCs w:val="20"/>
          <w:lang w:eastAsia="ar-SA"/>
        </w:rPr>
        <w:t>bieliznę szpitalną i odzież ochronną.</w:t>
      </w:r>
    </w:p>
    <w:p w14:paraId="56D7BB78" w14:textId="77777777" w:rsidR="00D93221" w:rsidRPr="00D93221" w:rsidRDefault="00D93221">
      <w:pPr>
        <w:numPr>
          <w:ilvl w:val="0"/>
          <w:numId w:val="36"/>
        </w:numPr>
        <w:suppressAutoHyphens/>
        <w:spacing w:after="160" w:line="259" w:lineRule="auto"/>
        <w:jc w:val="both"/>
        <w:rPr>
          <w:bCs/>
        </w:rPr>
      </w:pPr>
      <w:r w:rsidRPr="00D93221">
        <w:rPr>
          <w:szCs w:val="20"/>
          <w:lang w:eastAsia="ar-SA"/>
        </w:rPr>
        <w:t>Transport asortymentu powinien odbywać się z zapewnieniem odpowiednich warunków sanitarnych, zgodnych z wymogami Państwowej Inspekcji Sanitarnej.</w:t>
      </w:r>
    </w:p>
    <w:p w14:paraId="2D3FDBD0" w14:textId="77777777" w:rsidR="00D93221" w:rsidRPr="00D93221" w:rsidRDefault="00D93221">
      <w:pPr>
        <w:numPr>
          <w:ilvl w:val="0"/>
          <w:numId w:val="36"/>
        </w:numPr>
        <w:suppressAutoHyphens/>
        <w:spacing w:after="160" w:line="259" w:lineRule="auto"/>
        <w:jc w:val="both"/>
        <w:rPr>
          <w:bCs/>
        </w:rPr>
      </w:pPr>
      <w:r w:rsidRPr="00D93221">
        <w:rPr>
          <w:szCs w:val="20"/>
          <w:lang w:eastAsia="ar-SA"/>
        </w:rPr>
        <w:t xml:space="preserve"> Wykonawca będzie ponosił ryzyko utraty lub uszkodzenia asortymentu należącego do Zamawiającego podczas prania i transportu. W razie otrzymania od Zamawiającego asortymentu zniszczonego lub uszkodzonego w sposób uniemożliwiający naprawę lub z plamami nie dającymi się usunąć podczas prania Wykonawca będzie przekazywał Zamawiającemu w oddzielnych paczkach opatrzonych nazwą zawartości i adnotacją o otrzymaniu tego asortymentu w stanie uszkodzonym.</w:t>
      </w:r>
    </w:p>
    <w:p w14:paraId="05E07FA6" w14:textId="77777777" w:rsidR="00D93221" w:rsidRPr="00D93221" w:rsidRDefault="00D93221">
      <w:pPr>
        <w:numPr>
          <w:ilvl w:val="0"/>
          <w:numId w:val="36"/>
        </w:numPr>
        <w:suppressAutoHyphens/>
        <w:spacing w:after="160" w:line="259" w:lineRule="auto"/>
        <w:jc w:val="both"/>
        <w:rPr>
          <w:bCs/>
        </w:rPr>
      </w:pPr>
      <w:r w:rsidRPr="00D93221">
        <w:rPr>
          <w:szCs w:val="20"/>
          <w:lang w:eastAsia="ar-SA"/>
        </w:rPr>
        <w:lastRenderedPageBreak/>
        <w:t>Wykonawca zabezpiecza Zamawiającego w worki (czarne i czerwone) do pakowania asortymentu.</w:t>
      </w:r>
    </w:p>
    <w:p w14:paraId="108DC8EB" w14:textId="77777777" w:rsidR="00D93221" w:rsidRPr="00D93221" w:rsidRDefault="00D93221" w:rsidP="00D93221">
      <w:pPr>
        <w:tabs>
          <w:tab w:val="num" w:pos="1440"/>
        </w:tabs>
        <w:overflowPunct w:val="0"/>
        <w:autoSpaceDE w:val="0"/>
        <w:autoSpaceDN w:val="0"/>
        <w:adjustRightInd w:val="0"/>
      </w:pPr>
    </w:p>
    <w:p w14:paraId="2A618908" w14:textId="77777777" w:rsidR="00D93221" w:rsidRPr="00D93221" w:rsidRDefault="00D93221" w:rsidP="00D93221">
      <w:pPr>
        <w:overflowPunct w:val="0"/>
        <w:autoSpaceDE w:val="0"/>
        <w:autoSpaceDN w:val="0"/>
        <w:adjustRightInd w:val="0"/>
        <w:jc w:val="center"/>
        <w:rPr>
          <w:b/>
        </w:rPr>
      </w:pPr>
      <w:r w:rsidRPr="00D93221">
        <w:rPr>
          <w:b/>
        </w:rPr>
        <w:t>§ 2</w:t>
      </w:r>
    </w:p>
    <w:p w14:paraId="7AD2D171" w14:textId="77777777" w:rsidR="00D93221" w:rsidRPr="00D93221" w:rsidRDefault="00D93221" w:rsidP="00D93221">
      <w:pPr>
        <w:overflowPunct w:val="0"/>
        <w:autoSpaceDE w:val="0"/>
        <w:autoSpaceDN w:val="0"/>
        <w:adjustRightInd w:val="0"/>
        <w:jc w:val="both"/>
      </w:pPr>
      <w:r w:rsidRPr="00D93221">
        <w:t>W ramach umowy Wykonawca zobowiązuje się do:</w:t>
      </w:r>
    </w:p>
    <w:p w14:paraId="04B9DE94" w14:textId="77777777" w:rsidR="00D93221" w:rsidRPr="00D93221" w:rsidRDefault="00D93221">
      <w:pPr>
        <w:numPr>
          <w:ilvl w:val="1"/>
          <w:numId w:val="22"/>
        </w:numPr>
        <w:tabs>
          <w:tab w:val="right" w:pos="-2127"/>
          <w:tab w:val="left" w:pos="708"/>
          <w:tab w:val="right" w:pos="8222"/>
          <w:tab w:val="right" w:pos="8789"/>
        </w:tabs>
        <w:overflowPunct w:val="0"/>
        <w:autoSpaceDE w:val="0"/>
        <w:autoSpaceDN w:val="0"/>
        <w:adjustRightInd w:val="0"/>
        <w:spacing w:after="160" w:line="259" w:lineRule="auto"/>
        <w:ind w:left="426" w:hanging="426"/>
        <w:jc w:val="both"/>
      </w:pPr>
      <w:r w:rsidRPr="00D93221">
        <w:t>Wykonywania usług z zachowaniem przepisów obowiązujących w ochronie zdrowia, a zwłaszcza z zachowaniem obowiązujących reżimów sanitarnych przewidzianych dla świadczenia usług objętych niniejszą umową</w:t>
      </w:r>
    </w:p>
    <w:p w14:paraId="699C976C" w14:textId="77777777" w:rsidR="00D93221" w:rsidRPr="00D93221" w:rsidRDefault="00D93221">
      <w:pPr>
        <w:numPr>
          <w:ilvl w:val="1"/>
          <w:numId w:val="22"/>
        </w:numPr>
        <w:tabs>
          <w:tab w:val="right" w:pos="-2127"/>
          <w:tab w:val="left" w:pos="708"/>
          <w:tab w:val="right" w:pos="8222"/>
          <w:tab w:val="right" w:pos="8789"/>
        </w:tabs>
        <w:overflowPunct w:val="0"/>
        <w:autoSpaceDE w:val="0"/>
        <w:autoSpaceDN w:val="0"/>
        <w:adjustRightInd w:val="0"/>
        <w:spacing w:after="160" w:line="259" w:lineRule="auto"/>
        <w:ind w:left="426" w:hanging="426"/>
        <w:jc w:val="both"/>
      </w:pPr>
      <w:r w:rsidRPr="00D93221">
        <w:t xml:space="preserve">Profesjonalnego wykonywania usług będących przedmiotem umowy, zgodnie z jej treścią i obowiązującymi przepisami oraz zapewnienia odpowiedniego ich standardu wypranego </w:t>
      </w:r>
      <w:r w:rsidRPr="00D93221">
        <w:rPr>
          <w:rFonts w:asciiTheme="minorHAnsi" w:eastAsiaTheme="minorHAnsi" w:hAnsiTheme="minorHAnsi" w:cstheme="minorBidi"/>
          <w:sz w:val="22"/>
          <w:szCs w:val="22"/>
          <w:lang w:eastAsia="en-US"/>
        </w:rPr>
        <w:t xml:space="preserve">asortymentu </w:t>
      </w:r>
      <w:r w:rsidRPr="00D93221">
        <w:t xml:space="preserve"> zarówno pod względem bakteriologicznym i higienicznym,  w tym także do:</w:t>
      </w:r>
    </w:p>
    <w:p w14:paraId="376A0B43"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zapewnienia bariery higienicznej (śluzy bakteriologicznej), polegającą na całkowitym wyeliminowaniu styczności</w:t>
      </w:r>
      <w:r w:rsidRPr="00D93221">
        <w:rPr>
          <w:rFonts w:asciiTheme="minorHAnsi" w:eastAsiaTheme="minorHAnsi" w:hAnsiTheme="minorHAnsi" w:cstheme="minorBidi"/>
          <w:sz w:val="22"/>
          <w:szCs w:val="22"/>
          <w:lang w:eastAsia="en-US"/>
        </w:rPr>
        <w:t xml:space="preserve"> asortymentu</w:t>
      </w:r>
      <w:r w:rsidRPr="00D93221">
        <w:t xml:space="preserve"> czystego z brudnym oraz pracowników z tych dwóch stref wyposażoną w śluzę personalną </w:t>
      </w:r>
    </w:p>
    <w:p w14:paraId="7A3EDAEF"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wyposażenia pralni w automatyczny system dozowania środków chemicznych</w:t>
      </w:r>
    </w:p>
    <w:p w14:paraId="5861FB9C" w14:textId="77777777" w:rsidR="00D93221" w:rsidRPr="00D93221" w:rsidRDefault="00D93221">
      <w:pPr>
        <w:numPr>
          <w:ilvl w:val="2"/>
          <w:numId w:val="23"/>
        </w:numPr>
        <w:tabs>
          <w:tab w:val="right" w:pos="-2127"/>
          <w:tab w:val="num" w:pos="851"/>
          <w:tab w:val="right" w:pos="8222"/>
          <w:tab w:val="right" w:pos="8789"/>
        </w:tabs>
        <w:overflowPunct w:val="0"/>
        <w:autoSpaceDE w:val="0"/>
        <w:autoSpaceDN w:val="0"/>
        <w:adjustRightInd w:val="0"/>
        <w:spacing w:after="160" w:line="259" w:lineRule="auto"/>
        <w:ind w:left="851" w:hanging="425"/>
        <w:jc w:val="both"/>
      </w:pPr>
      <w:r w:rsidRPr="00D93221">
        <w:t>prowadzenia dokumentacji procesu prania</w:t>
      </w:r>
    </w:p>
    <w:p w14:paraId="41FE6205"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Do stosowania środków piorących i dezynfekcyjnych przeznaczonych do stosowania w zakładach opieki zdrowotnej, zgodnie z zaleceniami Państwowego Zakładu Higieny, gwarantujących właściwą jakość prania, nie posiadające fosforanów, nie powodujących przyspieszonego zużycia bielizny i odzieży oraz posiadających odpowiednie i aktualne atesty. </w:t>
      </w:r>
    </w:p>
    <w:p w14:paraId="57032531"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Nie </w:t>
      </w:r>
      <w:r w:rsidRPr="00D93221">
        <w:rPr>
          <w:rFonts w:asciiTheme="minorHAnsi" w:eastAsiaTheme="minorHAnsi" w:hAnsiTheme="minorHAnsi" w:cstheme="minorBidi"/>
          <w:sz w:val="22"/>
          <w:szCs w:val="22"/>
          <w:lang w:eastAsia="en-US"/>
        </w:rPr>
        <w:t xml:space="preserve">asortymentu </w:t>
      </w:r>
      <w:r w:rsidRPr="00D93221">
        <w:t xml:space="preserve">szpitalnego z </w:t>
      </w:r>
      <w:r w:rsidRPr="00D93221">
        <w:rPr>
          <w:rFonts w:asciiTheme="minorHAnsi" w:eastAsiaTheme="minorHAnsi" w:hAnsiTheme="minorHAnsi" w:cstheme="minorBidi"/>
          <w:sz w:val="22"/>
          <w:szCs w:val="22"/>
          <w:lang w:eastAsia="en-US"/>
        </w:rPr>
        <w:t xml:space="preserve">asortymentem </w:t>
      </w:r>
      <w:r w:rsidRPr="00D93221">
        <w:t>innych placówek w całym procesie świadczonych usług</w:t>
      </w:r>
    </w:p>
    <w:p w14:paraId="2EB6BEAA"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W procesie maglowania lub prasowania</w:t>
      </w:r>
      <w:r w:rsidRPr="00D93221">
        <w:rPr>
          <w:rFonts w:asciiTheme="minorHAnsi" w:eastAsiaTheme="minorHAnsi" w:hAnsiTheme="minorHAnsi" w:cstheme="minorBidi"/>
          <w:sz w:val="22"/>
          <w:szCs w:val="22"/>
          <w:lang w:eastAsia="en-US"/>
        </w:rPr>
        <w:t xml:space="preserve"> asortymentu </w:t>
      </w:r>
      <w:r w:rsidRPr="00D93221">
        <w:t xml:space="preserve"> w sposób ograniczający jego kontakt z innymi powierzchniami i czynnikami, które mogłyby spowodować jej zakażenie lub zabrudzenie</w:t>
      </w:r>
    </w:p>
    <w:p w14:paraId="33BD4EE2"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W przypadku uszkodzenia </w:t>
      </w:r>
      <w:r w:rsidRPr="00D93221">
        <w:rPr>
          <w:rFonts w:asciiTheme="minorHAnsi" w:eastAsiaTheme="minorHAnsi" w:hAnsiTheme="minorHAnsi" w:cstheme="minorBidi"/>
          <w:sz w:val="22"/>
          <w:szCs w:val="22"/>
          <w:lang w:eastAsia="en-US"/>
        </w:rPr>
        <w:t xml:space="preserve">asortymentu </w:t>
      </w:r>
      <w:r w:rsidRPr="00D93221">
        <w:t xml:space="preserve">lub zagubienia w procesie prania do jego naprawienia lub wymiany na nowy, w takim przypadku rzeczy uszkodzone należy przeszyć na maszynie szwem ciągłym, naprawić szwy boczne, zszyć rozdarte części bielizny, wszyć suwak, gumki, uzupełnić troki, napy i guziki itp. ponosząc koszty potrzebnych / użytych materiałów. Jeżeli uszkodzenie ze względów funkcjonalnych i/lub estetycznych nie pozwala na dalsze użytkowanie </w:t>
      </w:r>
      <w:r w:rsidRPr="00D93221">
        <w:rPr>
          <w:rFonts w:asciiTheme="minorHAnsi" w:eastAsiaTheme="minorHAnsi" w:hAnsiTheme="minorHAnsi" w:cstheme="minorBidi"/>
          <w:sz w:val="22"/>
          <w:szCs w:val="22"/>
          <w:lang w:eastAsia="en-US"/>
        </w:rPr>
        <w:t xml:space="preserve">asortymentu </w:t>
      </w:r>
      <w:r w:rsidRPr="00D93221">
        <w:t xml:space="preserve">lub jeżeli </w:t>
      </w:r>
      <w:r w:rsidRPr="00D93221">
        <w:rPr>
          <w:rFonts w:asciiTheme="minorHAnsi" w:eastAsiaTheme="minorHAnsi" w:hAnsiTheme="minorHAnsi" w:cstheme="minorBidi"/>
          <w:sz w:val="22"/>
          <w:szCs w:val="22"/>
          <w:lang w:eastAsia="en-US"/>
        </w:rPr>
        <w:t xml:space="preserve">asortyment </w:t>
      </w:r>
      <w:r w:rsidRPr="00D93221">
        <w:t>zostanie zagubiony, Wykonawca ponosi koszty związane z jego odkupieniem</w:t>
      </w:r>
    </w:p>
    <w:p w14:paraId="008806C0"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 xml:space="preserve">Dostarczanie Zmawiającemu raz na kwartał, w terminie do 30-ego dnia każdego ostatniego miesiąca kwartału, Zespołowi Kontroli Zakażeń Szpitalnych Zamawiającego kserokopii wyników badań mikrobiologicznych pranego </w:t>
      </w:r>
      <w:r w:rsidRPr="00D93221">
        <w:rPr>
          <w:rFonts w:asciiTheme="minorHAnsi" w:eastAsiaTheme="minorHAnsi" w:hAnsiTheme="minorHAnsi" w:cstheme="minorBidi"/>
          <w:sz w:val="22"/>
          <w:szCs w:val="22"/>
          <w:lang w:eastAsia="en-US"/>
        </w:rPr>
        <w:t>asortymentu</w:t>
      </w:r>
      <w:r w:rsidRPr="00D93221">
        <w:t xml:space="preserve"> oraz testów chemicznych bielizny noworodkowej.</w:t>
      </w:r>
    </w:p>
    <w:p w14:paraId="7D77B4A2" w14:textId="7E7A3D88"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Prowadzenia gospodarki odpadami powstałymi w trakcie realizacji umowy zgodnie z ustawą z dnia 14 grudnia  2012 r. o odpadach (Dz. U. 20</w:t>
      </w:r>
      <w:r w:rsidR="00333596">
        <w:t>23</w:t>
      </w:r>
      <w:r w:rsidRPr="00D93221">
        <w:t xml:space="preserve"> poz. </w:t>
      </w:r>
      <w:r w:rsidR="00333596">
        <w:t>1587</w:t>
      </w:r>
      <w:r w:rsidRPr="00D93221">
        <w:t xml:space="preserve"> z</w:t>
      </w:r>
      <w:r w:rsidR="00333596">
        <w:t xml:space="preserve">e </w:t>
      </w:r>
      <w:r w:rsidRPr="00D93221">
        <w:t>zm.).</w:t>
      </w:r>
    </w:p>
    <w:p w14:paraId="7459B697" w14:textId="77777777" w:rsidR="00D93221" w:rsidRPr="00D93221" w:rsidRDefault="00D93221">
      <w:pPr>
        <w:numPr>
          <w:ilvl w:val="1"/>
          <w:numId w:val="22"/>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lastRenderedPageBreak/>
        <w:t>Ponoszenia pełnej odpowiedzialności za wykonywane usługi pralnicze wobec właściwych organów kontroli PPIS, PIP, BHP za nieprzestrzeganie przepisów obowiązujących w zakresie wykonywania usługi, w szczególności zobowiązany będzie do pokrycia kar pieniężnych nałożonych za naruszenie obowiązujących  w tym zakresie norm.</w:t>
      </w:r>
    </w:p>
    <w:p w14:paraId="30BEC175" w14:textId="77777777" w:rsidR="00D93221" w:rsidRPr="00D93221" w:rsidRDefault="00D93221" w:rsidP="00D93221">
      <w:pPr>
        <w:overflowPunct w:val="0"/>
        <w:autoSpaceDE w:val="0"/>
        <w:autoSpaceDN w:val="0"/>
        <w:adjustRightInd w:val="0"/>
        <w:jc w:val="center"/>
        <w:rPr>
          <w:b/>
        </w:rPr>
      </w:pPr>
      <w:r w:rsidRPr="00D93221">
        <w:rPr>
          <w:b/>
        </w:rPr>
        <w:t>§ 3</w:t>
      </w:r>
    </w:p>
    <w:p w14:paraId="2110700F" w14:textId="10EE0974" w:rsidR="00D93221" w:rsidRPr="00D93221" w:rsidRDefault="00D93221">
      <w:pPr>
        <w:numPr>
          <w:ilvl w:val="0"/>
          <w:numId w:val="24"/>
        </w:numPr>
        <w:shd w:val="clear" w:color="auto" w:fill="FFFFFF"/>
        <w:tabs>
          <w:tab w:val="num" w:pos="426"/>
        </w:tabs>
        <w:overflowPunct w:val="0"/>
        <w:autoSpaceDE w:val="0"/>
        <w:autoSpaceDN w:val="0"/>
        <w:adjustRightInd w:val="0"/>
        <w:spacing w:after="160" w:line="259" w:lineRule="auto"/>
        <w:ind w:left="426" w:hanging="426"/>
        <w:jc w:val="both"/>
        <w:outlineLvl w:val="0"/>
        <w:rPr>
          <w:rFonts w:eastAsia="Arial Unicode MS"/>
          <w:bCs/>
        </w:rPr>
      </w:pPr>
      <w:bookmarkStart w:id="54" w:name="_Toc69668235"/>
      <w:bookmarkStart w:id="55" w:name="_Toc31888551"/>
      <w:bookmarkStart w:id="56" w:name="_Toc30065123"/>
      <w:bookmarkStart w:id="57" w:name="_Toc499029491"/>
      <w:bookmarkStart w:id="58" w:name="_Toc370125092"/>
      <w:r w:rsidRPr="00D93221">
        <w:rPr>
          <w:rFonts w:eastAsia="Arial Unicode MS"/>
        </w:rPr>
        <w:t>Wykonawca oświadcza, że pralnia podlega stałemu nadzorowi na zasadach określonych ustawą o Państwowej Inspekcji Sanitarnej (</w:t>
      </w:r>
      <w:r w:rsidR="00AE7BB8">
        <w:rPr>
          <w:rFonts w:eastAsia="Arial Unicode MS"/>
        </w:rPr>
        <w:t xml:space="preserve">tj. </w:t>
      </w:r>
      <w:r w:rsidRPr="00D93221">
        <w:rPr>
          <w:rFonts w:eastAsia="Arial Unicode MS"/>
        </w:rPr>
        <w:t>Dz. U. 20</w:t>
      </w:r>
      <w:r w:rsidR="00AE7BB8">
        <w:rPr>
          <w:rFonts w:eastAsia="Arial Unicode MS"/>
        </w:rPr>
        <w:t>24</w:t>
      </w:r>
      <w:r w:rsidRPr="00D93221">
        <w:rPr>
          <w:rFonts w:eastAsia="Arial Unicode MS"/>
        </w:rPr>
        <w:t xml:space="preserve">, poz. </w:t>
      </w:r>
      <w:r w:rsidR="00AE7BB8">
        <w:rPr>
          <w:rFonts w:eastAsia="Arial Unicode MS"/>
        </w:rPr>
        <w:t>416 ze</w:t>
      </w:r>
      <w:r w:rsidRPr="00D93221">
        <w:rPr>
          <w:rFonts w:eastAsia="Arial Unicode MS"/>
        </w:rPr>
        <w:t xml:space="preserve"> zm.) oraz spełnia wymogi dotyczące stosowania technologii przystosowanej do prania bielizny i odzieży zakładów opieki zdrowotnej z zachowaniem bariery higienicznej obejmującej również środki transportu bielizny i odzieży szpitalnej</w:t>
      </w:r>
      <w:bookmarkEnd w:id="54"/>
      <w:bookmarkEnd w:id="55"/>
      <w:bookmarkEnd w:id="56"/>
      <w:bookmarkEnd w:id="57"/>
      <w:bookmarkEnd w:id="58"/>
    </w:p>
    <w:p w14:paraId="0EA7BF07" w14:textId="77777777" w:rsidR="00D93221" w:rsidRPr="00D93221" w:rsidRDefault="00D93221">
      <w:pPr>
        <w:numPr>
          <w:ilvl w:val="0"/>
          <w:numId w:val="24"/>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Wykonawca oświadcza że stosuje środki piorące charakteryzujące się właściwościami piorąco-dezynfekującymi o szerokim spektrum działania posiadające na dzień podpisania umowy ważne i aktualne atesty.</w:t>
      </w:r>
    </w:p>
    <w:p w14:paraId="54581F45" w14:textId="77777777"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Wykonawca oświadcza, że posiadane maszyny i urządzenia używane w procesie prania są w dobrym stanie technicznym</w:t>
      </w:r>
    </w:p>
    <w:p w14:paraId="53B48EF4" w14:textId="6DC832E4"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 xml:space="preserve">Wykonawca oświadcza, że jest ubezpieczony od odpowiedzialności cywilnej w zakresie prowadzonej działalności związanej z przedmiotem zamówienia na kwotę nie mniejszą niż </w:t>
      </w:r>
      <w:r w:rsidR="009310AF">
        <w:t>1</w:t>
      </w:r>
      <w:r w:rsidRPr="00D93221">
        <w:t>00.000,00 zł. Kopia polisy OC wraz z klauzulą ubezpieczenia od ryzyka przeniesienia chorób zakaźnych i zakażeń stanowi załącznik do niniejszej umowy.</w:t>
      </w:r>
    </w:p>
    <w:p w14:paraId="50DD0E44" w14:textId="77777777" w:rsidR="00D93221" w:rsidRPr="00D93221" w:rsidRDefault="00D93221">
      <w:pPr>
        <w:numPr>
          <w:ilvl w:val="0"/>
          <w:numId w:val="24"/>
        </w:numPr>
        <w:tabs>
          <w:tab w:val="num" w:pos="426"/>
        </w:tabs>
        <w:overflowPunct w:val="0"/>
        <w:autoSpaceDE w:val="0"/>
        <w:autoSpaceDN w:val="0"/>
        <w:adjustRightInd w:val="0"/>
        <w:spacing w:after="160" w:line="259" w:lineRule="auto"/>
        <w:ind w:left="426" w:hanging="426"/>
        <w:jc w:val="both"/>
      </w:pPr>
      <w:r w:rsidRPr="00D93221">
        <w:t>W przypadku gdy umowa odpowiedzialności cywilnej wygasa w trakcie obowiązywania umowy, Wykonawca dostarczy kopię nowej polisy ubezpieczenia od odpowiedzialności cywilnej na okres do czasu zakończenia umowy, najpóźniej w ostatnim dniu obowiązywania poprzedniej</w:t>
      </w:r>
    </w:p>
    <w:p w14:paraId="4B79288F" w14:textId="77777777" w:rsidR="00D93221" w:rsidRPr="00D93221" w:rsidRDefault="00D93221">
      <w:pPr>
        <w:numPr>
          <w:ilvl w:val="0"/>
          <w:numId w:val="24"/>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Zamawiający zastrzega sobie prawo do dokonania wizji lokalnej pralni Wykonawcy, w której będzie wykonywana usługa prania dla Zamawiającego w celu potwierdzenia zgodności oferowanych warunków, oraz do:</w:t>
      </w:r>
    </w:p>
    <w:p w14:paraId="0215D856"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kontroli procesu prania oraz prawidłowości funkcjonowania pralni zgodnie z umową, w tym kontroli kopii dokumentów WZ na dostawy środków piorących i dezynfekcyjnych, kontroli dokumentacji procesów prania,</w:t>
      </w:r>
    </w:p>
    <w:p w14:paraId="1B18FB50"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wglądu do protokołu kontroli przeprowadzonych przez nadzór sanitarno-epidemiologiczny,</w:t>
      </w:r>
    </w:p>
    <w:p w14:paraId="286DFC04" w14:textId="77777777" w:rsidR="00D93221" w:rsidRPr="00D93221" w:rsidRDefault="00D93221">
      <w:pPr>
        <w:numPr>
          <w:ilvl w:val="2"/>
          <w:numId w:val="24"/>
        </w:numPr>
        <w:tabs>
          <w:tab w:val="num" w:pos="709"/>
        </w:tabs>
        <w:overflowPunct w:val="0"/>
        <w:autoSpaceDE w:val="0"/>
        <w:autoSpaceDN w:val="0"/>
        <w:adjustRightInd w:val="0"/>
        <w:spacing w:after="160" w:line="259" w:lineRule="auto"/>
        <w:ind w:left="709" w:hanging="283"/>
        <w:jc w:val="both"/>
      </w:pPr>
      <w:r w:rsidRPr="00D93221">
        <w:t>wglądu do aktualnych kart charakterystyki środków piorących i dezynfekcyjnych.</w:t>
      </w:r>
    </w:p>
    <w:p w14:paraId="1E69E8AB" w14:textId="77777777" w:rsidR="00D93221" w:rsidRPr="00D93221" w:rsidRDefault="00D93221" w:rsidP="00D93221">
      <w:pPr>
        <w:tabs>
          <w:tab w:val="num" w:pos="2690"/>
        </w:tabs>
        <w:overflowPunct w:val="0"/>
        <w:autoSpaceDE w:val="0"/>
        <w:autoSpaceDN w:val="0"/>
        <w:adjustRightInd w:val="0"/>
        <w:ind w:left="709"/>
        <w:jc w:val="both"/>
      </w:pPr>
    </w:p>
    <w:p w14:paraId="600F98F9" w14:textId="77777777" w:rsidR="00D93221" w:rsidRPr="00D93221" w:rsidRDefault="00D93221" w:rsidP="00D93221">
      <w:pPr>
        <w:overflowPunct w:val="0"/>
        <w:autoSpaceDE w:val="0"/>
        <w:autoSpaceDN w:val="0"/>
        <w:adjustRightInd w:val="0"/>
        <w:jc w:val="center"/>
        <w:rPr>
          <w:b/>
        </w:rPr>
      </w:pPr>
      <w:r w:rsidRPr="00D93221">
        <w:rPr>
          <w:b/>
        </w:rPr>
        <w:t>§ 4</w:t>
      </w:r>
    </w:p>
    <w:p w14:paraId="516C72C8"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rPr>
          <w:spacing w:val="-2"/>
        </w:rPr>
        <w:t>Cenę jednostkową za wykonanie usługi ustala się w wysokości ………. zł</w:t>
      </w:r>
      <w:r w:rsidRPr="00D93221">
        <w:rPr>
          <w:bCs/>
          <w:spacing w:val="-2"/>
        </w:rPr>
        <w:t xml:space="preserve"> netto  </w:t>
      </w:r>
      <w:r w:rsidRPr="00D93221">
        <w:rPr>
          <w:spacing w:val="-2"/>
        </w:rPr>
        <w:t xml:space="preserve">plus podatek VAT według obowiązujących stawek co stanowi wartość brutto ………….. zł za </w:t>
      </w:r>
      <w:smartTag w:uri="urn:schemas-microsoft-com:office:smarttags" w:element="metricconverter">
        <w:smartTagPr>
          <w:attr w:name="ProductID" w:val="1 kg"/>
        </w:smartTagPr>
        <w:r w:rsidRPr="00D93221">
          <w:rPr>
            <w:spacing w:val="-2"/>
          </w:rPr>
          <w:t>1 kg</w:t>
        </w:r>
      </w:smartTag>
      <w:r w:rsidRPr="00D93221">
        <w:rPr>
          <w:spacing w:val="-2"/>
        </w:rPr>
        <w:t xml:space="preserve"> </w:t>
      </w:r>
      <w:r w:rsidRPr="00D93221">
        <w:rPr>
          <w:rFonts w:eastAsiaTheme="minorHAnsi"/>
          <w:lang w:eastAsia="en-US"/>
        </w:rPr>
        <w:t>asortymentu upranego</w:t>
      </w:r>
      <w:r w:rsidRPr="00D93221">
        <w:t>.</w:t>
      </w:r>
    </w:p>
    <w:p w14:paraId="487C32D4"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Całkowit</w:t>
      </w:r>
      <w:r w:rsidRPr="00D93221">
        <w:rPr>
          <w:rFonts w:eastAsia="TimesNewRoman"/>
        </w:rPr>
        <w:t xml:space="preserve">ą </w:t>
      </w:r>
      <w:r w:rsidRPr="00D93221">
        <w:t>warto</w:t>
      </w:r>
      <w:r w:rsidRPr="00D93221">
        <w:rPr>
          <w:rFonts w:eastAsia="TimesNewRoman"/>
        </w:rPr>
        <w:t xml:space="preserve">ść </w:t>
      </w:r>
      <w:r w:rsidRPr="00D93221">
        <w:t>umowy ustala si</w:t>
      </w:r>
      <w:r w:rsidRPr="00D93221">
        <w:rPr>
          <w:rFonts w:eastAsia="TimesNewRoman"/>
        </w:rPr>
        <w:t xml:space="preserve">ę jako iloczyn </w:t>
      </w:r>
      <w:r w:rsidRPr="009310AF">
        <w:rPr>
          <w:rFonts w:eastAsia="TimesNewRoman"/>
        </w:rPr>
        <w:t xml:space="preserve">kilogramów </w:t>
      </w:r>
      <w:r w:rsidRPr="009310AF">
        <w:rPr>
          <w:rFonts w:eastAsiaTheme="minorHAnsi"/>
          <w:lang w:eastAsia="en-US"/>
        </w:rPr>
        <w:t>asortymentu</w:t>
      </w:r>
      <w:r w:rsidRPr="009310AF">
        <w:rPr>
          <w:rFonts w:eastAsia="TimesNewRoman"/>
        </w:rPr>
        <w:t xml:space="preserve"> i stawki</w:t>
      </w:r>
      <w:r w:rsidRPr="00D93221">
        <w:rPr>
          <w:rFonts w:eastAsia="TimesNewRoman"/>
        </w:rPr>
        <w:t xml:space="preserve"> określonej w ust. 1 </w:t>
      </w:r>
      <w:r w:rsidRPr="00D93221">
        <w:t>na kwot</w:t>
      </w:r>
      <w:r w:rsidRPr="00D93221">
        <w:rPr>
          <w:rFonts w:eastAsia="TimesNewRoman"/>
        </w:rPr>
        <w:t xml:space="preserve">ę nie wyższą niż </w:t>
      </w:r>
      <w:r w:rsidRPr="00D93221">
        <w:rPr>
          <w:bCs/>
        </w:rPr>
        <w:t xml:space="preserve">netto …………… zł </w:t>
      </w:r>
      <w:r w:rsidRPr="00D93221">
        <w:t>(słownie: ………………..) plus</w:t>
      </w:r>
      <w:r w:rsidRPr="00D93221">
        <w:rPr>
          <w:spacing w:val="-26"/>
        </w:rPr>
        <w:t xml:space="preserve"> </w:t>
      </w:r>
      <w:r w:rsidRPr="00D93221">
        <w:t>podatek VAT według obowi</w:t>
      </w:r>
      <w:r w:rsidRPr="00D93221">
        <w:rPr>
          <w:rFonts w:eastAsia="TimesNewRoman"/>
        </w:rPr>
        <w:t>ą</w:t>
      </w:r>
      <w:r w:rsidRPr="00D93221">
        <w:t>zuj</w:t>
      </w:r>
      <w:r w:rsidRPr="00D93221">
        <w:rPr>
          <w:rFonts w:eastAsia="TimesNewRoman"/>
        </w:rPr>
        <w:t>ą</w:t>
      </w:r>
      <w:r w:rsidRPr="00D93221">
        <w:t>cych stawek co stanowi warto</w:t>
      </w:r>
      <w:r w:rsidRPr="00D93221">
        <w:rPr>
          <w:rFonts w:eastAsia="TimesNewRoman"/>
        </w:rPr>
        <w:t xml:space="preserve">ść </w:t>
      </w:r>
      <w:r w:rsidRPr="00D93221">
        <w:rPr>
          <w:bCs/>
        </w:rPr>
        <w:t>brutto ……………. zł.</w:t>
      </w:r>
      <w:r w:rsidRPr="00D93221">
        <w:rPr>
          <w:spacing w:val="-26"/>
        </w:rPr>
        <w:t xml:space="preserve"> </w:t>
      </w:r>
      <w:r w:rsidRPr="00D93221">
        <w:t>(słownie: ……………)</w:t>
      </w:r>
    </w:p>
    <w:p w14:paraId="5FB6D67D"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lastRenderedPageBreak/>
        <w:t>Podstaw</w:t>
      </w:r>
      <w:r w:rsidRPr="00D93221">
        <w:rPr>
          <w:rFonts w:eastAsia="TimesNewRoman"/>
        </w:rPr>
        <w:t xml:space="preserve">ą </w:t>
      </w:r>
      <w:r w:rsidRPr="00D93221">
        <w:t xml:space="preserve">zapłaty za wykonane usługi jest faktura wystawiana na koniec miesiąca, w którym była wykonana usługa na podstawie protokołu przekazania i odbioru </w:t>
      </w:r>
      <w:r w:rsidRPr="00D93221">
        <w:rPr>
          <w:rFonts w:eastAsiaTheme="minorHAnsi"/>
          <w:lang w:eastAsia="en-US"/>
        </w:rPr>
        <w:t>asortymentu</w:t>
      </w:r>
      <w:r w:rsidRPr="00D93221">
        <w:t>, podpisanego  przez strony umowy lub osoby przez nie upowa</w:t>
      </w:r>
      <w:r w:rsidRPr="00D93221">
        <w:rPr>
          <w:rFonts w:eastAsia="TimesNewRoman"/>
        </w:rPr>
        <w:t>ż</w:t>
      </w:r>
      <w:r w:rsidRPr="00D93221">
        <w:t>nione.</w:t>
      </w:r>
    </w:p>
    <w:p w14:paraId="044F73B2"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Każda faktura powinna zawierać następujące informacje:</w:t>
      </w:r>
    </w:p>
    <w:p w14:paraId="771637EC" w14:textId="77777777" w:rsidR="00D93221" w:rsidRPr="00D93221" w:rsidRDefault="00D93221">
      <w:pPr>
        <w:numPr>
          <w:ilvl w:val="2"/>
          <w:numId w:val="26"/>
        </w:numPr>
        <w:overflowPunct w:val="0"/>
        <w:autoSpaceDE w:val="0"/>
        <w:autoSpaceDN w:val="0"/>
        <w:adjustRightInd w:val="0"/>
        <w:spacing w:after="160" w:line="259" w:lineRule="auto"/>
        <w:ind w:left="709" w:hanging="142"/>
        <w:jc w:val="both"/>
      </w:pPr>
      <w:r w:rsidRPr="00D93221">
        <w:t>okres rozliczenia</w:t>
      </w:r>
    </w:p>
    <w:p w14:paraId="2A6C44C8" w14:textId="77777777" w:rsidR="00D93221" w:rsidRPr="00D93221" w:rsidRDefault="00D93221">
      <w:pPr>
        <w:numPr>
          <w:ilvl w:val="2"/>
          <w:numId w:val="26"/>
        </w:numPr>
        <w:overflowPunct w:val="0"/>
        <w:autoSpaceDE w:val="0"/>
        <w:autoSpaceDN w:val="0"/>
        <w:adjustRightInd w:val="0"/>
        <w:spacing w:after="160" w:line="259" w:lineRule="auto"/>
        <w:ind w:left="709" w:hanging="142"/>
        <w:jc w:val="both"/>
      </w:pPr>
      <w:r w:rsidRPr="00D93221">
        <w:t xml:space="preserve">liczbę w kg </w:t>
      </w:r>
      <w:r w:rsidRPr="00D93221">
        <w:rPr>
          <w:rFonts w:asciiTheme="minorHAnsi" w:eastAsiaTheme="minorHAnsi" w:hAnsiTheme="minorHAnsi" w:cstheme="minorBidi"/>
          <w:sz w:val="22"/>
          <w:szCs w:val="22"/>
          <w:lang w:eastAsia="en-US"/>
        </w:rPr>
        <w:t>asortymentu</w:t>
      </w:r>
      <w:r w:rsidRPr="00D93221">
        <w:t xml:space="preserve"> wypranego w okresie rozliczeniowym, na podstawie protokołu o którym mowa w pkt. 3</w:t>
      </w:r>
    </w:p>
    <w:p w14:paraId="169783CD"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Zapłata należności za wykonanie usługi nastąpi przelewem na konto bankowe Wykonawcy w terminie do 30 dni od daty otrzymania faktury.</w:t>
      </w:r>
    </w:p>
    <w:p w14:paraId="4DA80C77"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Za termin płatności uważa się dzień uznania  rachunku bankowego Zamawiającego.</w:t>
      </w:r>
    </w:p>
    <w:p w14:paraId="42F30586"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 xml:space="preserve">Cena określona na fakturze obejmuje wszystkie koszty związane z wykonaniem całości zamówienia tj.  przekazanie </w:t>
      </w:r>
      <w:r w:rsidRPr="00D93221">
        <w:rPr>
          <w:rFonts w:asciiTheme="minorHAnsi" w:eastAsiaTheme="minorHAnsi" w:hAnsiTheme="minorHAnsi" w:cstheme="minorBidi"/>
          <w:sz w:val="22"/>
          <w:szCs w:val="22"/>
          <w:lang w:eastAsia="en-US"/>
        </w:rPr>
        <w:t>asortymentu</w:t>
      </w:r>
      <w:r w:rsidRPr="00D93221">
        <w:t xml:space="preserve">, załadunek, pranie i dezynfekowanie oraz naprawę, suszenie, maglowanie lub prasowanie </w:t>
      </w:r>
      <w:r w:rsidRPr="00D93221">
        <w:rPr>
          <w:rFonts w:asciiTheme="minorHAnsi" w:eastAsiaTheme="minorHAnsi" w:hAnsiTheme="minorHAnsi" w:cstheme="minorBidi"/>
          <w:sz w:val="22"/>
          <w:szCs w:val="22"/>
          <w:lang w:eastAsia="en-US"/>
        </w:rPr>
        <w:t>asortymentu</w:t>
      </w:r>
      <w:r w:rsidRPr="00D93221">
        <w:t xml:space="preserve">, odbiór </w:t>
      </w:r>
      <w:r w:rsidRPr="00D93221">
        <w:rPr>
          <w:rFonts w:asciiTheme="minorHAnsi" w:eastAsiaTheme="minorHAnsi" w:hAnsiTheme="minorHAnsi" w:cstheme="minorBidi"/>
          <w:sz w:val="22"/>
          <w:szCs w:val="22"/>
          <w:lang w:eastAsia="en-US"/>
        </w:rPr>
        <w:t>asortymentu</w:t>
      </w:r>
      <w:r w:rsidRPr="00D93221">
        <w:t xml:space="preserve"> i wyładunek oraz ważenie czystego </w:t>
      </w:r>
      <w:r w:rsidRPr="00D93221">
        <w:rPr>
          <w:rFonts w:eastAsiaTheme="minorHAnsi"/>
          <w:lang w:eastAsia="en-US"/>
        </w:rPr>
        <w:t>asortymentu</w:t>
      </w:r>
      <w:r w:rsidRPr="00D93221">
        <w:t>.</w:t>
      </w:r>
    </w:p>
    <w:p w14:paraId="0027CCC9"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Wykonawca zobowiązuje się do niedokonywania zmian cen określonej w pkt. 1 na usługi objęte umową przez cały okres obowiązywania umowy.</w:t>
      </w:r>
    </w:p>
    <w:p w14:paraId="11E7EC1A"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W trakcie obowiązywania umowy strony dopuszczają zmiany cen wyłącznie w przypadku zmiany stawki podatku VAT, przy czym zmianie ulegnie wyłącznie cena brutto, cena netto pozostanie bez zmian.</w:t>
      </w:r>
    </w:p>
    <w:p w14:paraId="095953F4"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Zmiana wymieniona w pkt. 9 następuje z mocy prawa i obowiązuje od dnia obowiązywania odpowiednich przepisów</w:t>
      </w:r>
    </w:p>
    <w:p w14:paraId="42F66375" w14:textId="77777777" w:rsidR="00D93221" w:rsidRPr="00D93221" w:rsidRDefault="00D93221">
      <w:pPr>
        <w:widowControl w:val="0"/>
        <w:numPr>
          <w:ilvl w:val="0"/>
          <w:numId w:val="25"/>
        </w:numPr>
        <w:shd w:val="clear" w:color="auto" w:fill="FFFFFF"/>
        <w:tabs>
          <w:tab w:val="left" w:pos="426"/>
        </w:tabs>
        <w:overflowPunct w:val="0"/>
        <w:autoSpaceDE w:val="0"/>
        <w:autoSpaceDN w:val="0"/>
        <w:adjustRightInd w:val="0"/>
        <w:spacing w:after="160" w:line="259" w:lineRule="auto"/>
        <w:ind w:left="426" w:hanging="426"/>
        <w:jc w:val="both"/>
        <w:rPr>
          <w:spacing w:val="-26"/>
        </w:rPr>
      </w:pPr>
      <w:r w:rsidRPr="00D93221">
        <w:t xml:space="preserve">Koszt transportu wchodzi w skład ceny podanej w ofercie za usługę za </w:t>
      </w:r>
      <w:smartTag w:uri="urn:schemas-microsoft-com:office:smarttags" w:element="metricconverter">
        <w:smartTagPr>
          <w:attr w:name="ProductID" w:val="1 kg"/>
        </w:smartTagPr>
        <w:r w:rsidRPr="00D93221">
          <w:t>1 kg</w:t>
        </w:r>
      </w:smartTag>
      <w:r w:rsidRPr="00D93221">
        <w:t xml:space="preserve"> prania </w:t>
      </w:r>
      <w:r w:rsidRPr="00D93221">
        <w:rPr>
          <w:rFonts w:eastAsiaTheme="minorHAnsi"/>
          <w:lang w:eastAsia="en-US"/>
        </w:rPr>
        <w:t>asortymentu</w:t>
      </w:r>
      <w:r w:rsidRPr="00D93221">
        <w:t>.</w:t>
      </w:r>
    </w:p>
    <w:p w14:paraId="015244CC" w14:textId="77777777" w:rsidR="00D93221" w:rsidRPr="00D93221" w:rsidRDefault="00D93221" w:rsidP="00D93221">
      <w:pPr>
        <w:overflowPunct w:val="0"/>
        <w:autoSpaceDE w:val="0"/>
        <w:autoSpaceDN w:val="0"/>
        <w:adjustRightInd w:val="0"/>
        <w:jc w:val="center"/>
        <w:rPr>
          <w:b/>
        </w:rPr>
      </w:pPr>
      <w:r w:rsidRPr="00D93221">
        <w:rPr>
          <w:b/>
        </w:rPr>
        <w:t>§ 5</w:t>
      </w:r>
    </w:p>
    <w:p w14:paraId="4C260220" w14:textId="77777777" w:rsidR="00D93221" w:rsidRPr="00D93221" w:rsidRDefault="00D93221" w:rsidP="00D93221">
      <w:pPr>
        <w:overflowPunct w:val="0"/>
        <w:autoSpaceDE w:val="0"/>
        <w:autoSpaceDN w:val="0"/>
        <w:adjustRightInd w:val="0"/>
        <w:jc w:val="center"/>
        <w:rPr>
          <w:b/>
        </w:rPr>
      </w:pPr>
    </w:p>
    <w:p w14:paraId="692C726B" w14:textId="77777777" w:rsidR="00D93221" w:rsidRPr="00D93221" w:rsidRDefault="00D93221">
      <w:pPr>
        <w:numPr>
          <w:ilvl w:val="0"/>
          <w:numId w:val="27"/>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Zamawiający zastrzega sobie prawo reklamacji usług. Reklamacje będą zgłaszane, niezwłocznie po stwierdzeniu wadliwego wykonania usługi, pracownikowi Wykonawcy i odpowiednio odnotowane w protokole odbioru.</w:t>
      </w:r>
    </w:p>
    <w:p w14:paraId="692E74A5" w14:textId="77777777" w:rsidR="00D93221" w:rsidRPr="00D93221" w:rsidRDefault="00D93221">
      <w:pPr>
        <w:numPr>
          <w:ilvl w:val="0"/>
          <w:numId w:val="27"/>
        </w:numPr>
        <w:tabs>
          <w:tab w:val="right" w:pos="-2127"/>
          <w:tab w:val="num" w:pos="426"/>
          <w:tab w:val="right" w:pos="8222"/>
          <w:tab w:val="right" w:pos="8789"/>
        </w:tabs>
        <w:overflowPunct w:val="0"/>
        <w:autoSpaceDE w:val="0"/>
        <w:autoSpaceDN w:val="0"/>
        <w:adjustRightInd w:val="0"/>
        <w:spacing w:after="160" w:line="259" w:lineRule="auto"/>
        <w:ind w:left="426" w:hanging="426"/>
        <w:jc w:val="both"/>
      </w:pPr>
      <w:r w:rsidRPr="00D93221">
        <w:t>W razie stwierdzenia przez Zamawiającego wadliwego wykonania usługi, polegającego na:</w:t>
      </w:r>
    </w:p>
    <w:p w14:paraId="363DCEDC" w14:textId="77777777"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 xml:space="preserve">niewłaściwym wypraniu </w:t>
      </w:r>
      <w:r w:rsidRPr="00D93221">
        <w:rPr>
          <w:rFonts w:asciiTheme="minorHAnsi" w:eastAsiaTheme="minorHAnsi" w:hAnsiTheme="minorHAnsi" w:cstheme="minorBidi"/>
          <w:sz w:val="22"/>
          <w:szCs w:val="22"/>
          <w:lang w:eastAsia="en-US"/>
        </w:rPr>
        <w:t>asortymentu</w:t>
      </w:r>
      <w:r w:rsidRPr="00D93221">
        <w:t>- widoczne nieusunięte zabrudzenia;</w:t>
      </w:r>
    </w:p>
    <w:p w14:paraId="7C359D7E" w14:textId="77777777"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dostarczenie nie wyprasowanego, nie wymaglowanego  lub nie wysuszonego</w:t>
      </w:r>
      <w:r w:rsidRPr="00D93221">
        <w:rPr>
          <w:rFonts w:asciiTheme="minorHAnsi" w:eastAsiaTheme="minorHAnsi" w:hAnsiTheme="minorHAnsi" w:cstheme="minorBidi"/>
          <w:sz w:val="22"/>
          <w:szCs w:val="22"/>
          <w:lang w:eastAsia="en-US"/>
        </w:rPr>
        <w:t xml:space="preserve"> asortymentu</w:t>
      </w:r>
      <w:r w:rsidRPr="00D93221">
        <w:t>,</w:t>
      </w:r>
    </w:p>
    <w:p w14:paraId="2FE7E73B" w14:textId="77777777"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 xml:space="preserve">brakach ilościowych </w:t>
      </w:r>
      <w:r w:rsidRPr="00D93221">
        <w:rPr>
          <w:rFonts w:asciiTheme="minorHAnsi" w:eastAsiaTheme="minorHAnsi" w:hAnsiTheme="minorHAnsi" w:cstheme="minorBidi"/>
          <w:sz w:val="22"/>
          <w:szCs w:val="22"/>
          <w:lang w:eastAsia="en-US"/>
        </w:rPr>
        <w:t>asortymentu</w:t>
      </w:r>
      <w:r w:rsidRPr="00D93221">
        <w:t>,</w:t>
      </w:r>
    </w:p>
    <w:p w14:paraId="6E9E9108" w14:textId="51206A84"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dostarczeniu uszkodzonego i nienaprawionego</w:t>
      </w:r>
      <w:r w:rsidRPr="00D93221">
        <w:rPr>
          <w:rFonts w:asciiTheme="minorHAnsi" w:eastAsiaTheme="minorHAnsi" w:hAnsiTheme="minorHAnsi" w:cstheme="minorBidi"/>
          <w:sz w:val="22"/>
          <w:szCs w:val="22"/>
          <w:lang w:eastAsia="en-US"/>
        </w:rPr>
        <w:t xml:space="preserve"> </w:t>
      </w:r>
      <w:r w:rsidRPr="009310AF">
        <w:rPr>
          <w:rFonts w:eastAsiaTheme="minorHAnsi"/>
          <w:sz w:val="22"/>
          <w:szCs w:val="22"/>
          <w:lang w:eastAsia="en-US"/>
        </w:rPr>
        <w:t>asortymentu</w:t>
      </w:r>
      <w:r w:rsidR="009310AF">
        <w:rPr>
          <w:rFonts w:eastAsiaTheme="minorHAnsi"/>
          <w:sz w:val="22"/>
          <w:szCs w:val="22"/>
          <w:lang w:eastAsia="en-US"/>
        </w:rPr>
        <w:t xml:space="preserve">, </w:t>
      </w:r>
    </w:p>
    <w:p w14:paraId="542ECE80" w14:textId="77777777"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 xml:space="preserve">dostarczeniu zniszczonego i niewymienionego lub zagubionego </w:t>
      </w:r>
      <w:r w:rsidRPr="00D93221">
        <w:rPr>
          <w:rFonts w:asciiTheme="minorHAnsi" w:eastAsiaTheme="minorHAnsi" w:hAnsiTheme="minorHAnsi" w:cstheme="minorBidi"/>
          <w:sz w:val="22"/>
          <w:szCs w:val="22"/>
          <w:lang w:eastAsia="en-US"/>
        </w:rPr>
        <w:t xml:space="preserve">asortymentu, </w:t>
      </w:r>
    </w:p>
    <w:p w14:paraId="22B4E23D" w14:textId="77777777" w:rsidR="00D93221" w:rsidRPr="00D93221" w:rsidRDefault="00D93221">
      <w:pPr>
        <w:widowControl w:val="0"/>
        <w:numPr>
          <w:ilvl w:val="2"/>
          <w:numId w:val="28"/>
        </w:numPr>
        <w:overflowPunct w:val="0"/>
        <w:autoSpaceDE w:val="0"/>
        <w:autoSpaceDN w:val="0"/>
        <w:adjustRightInd w:val="0"/>
        <w:spacing w:after="160" w:line="259" w:lineRule="auto"/>
        <w:ind w:left="709" w:hanging="283"/>
        <w:jc w:val="both"/>
      </w:pPr>
      <w:r w:rsidRPr="00D93221">
        <w:t xml:space="preserve">dostarczeniu nieposegregowanego </w:t>
      </w:r>
      <w:r w:rsidRPr="00D93221">
        <w:rPr>
          <w:rFonts w:asciiTheme="minorHAnsi" w:eastAsiaTheme="minorHAnsi" w:hAnsiTheme="minorHAnsi" w:cstheme="minorBidi"/>
          <w:sz w:val="22"/>
          <w:szCs w:val="22"/>
          <w:lang w:eastAsia="en-US"/>
        </w:rPr>
        <w:t>asortymentu,</w:t>
      </w:r>
    </w:p>
    <w:p w14:paraId="1057FA8E" w14:textId="77777777" w:rsidR="00D93221" w:rsidRPr="00D93221" w:rsidRDefault="00D93221" w:rsidP="00D93221">
      <w:pPr>
        <w:widowControl w:val="0"/>
        <w:tabs>
          <w:tab w:val="left" w:pos="794"/>
        </w:tabs>
        <w:overflowPunct w:val="0"/>
        <w:autoSpaceDE w:val="0"/>
        <w:autoSpaceDN w:val="0"/>
        <w:adjustRightInd w:val="0"/>
        <w:ind w:left="397"/>
        <w:jc w:val="both"/>
      </w:pPr>
      <w:r w:rsidRPr="00D93221">
        <w:t xml:space="preserve">Zamawiający niezwłocznie sporządzi protokół wskazujący rodzaj stwierdzonej wady </w:t>
      </w:r>
      <w:r w:rsidRPr="00D93221">
        <w:lastRenderedPageBreak/>
        <w:t xml:space="preserve">w wykonaniu usługi i przekaże Wykonawcy zakwestionowany </w:t>
      </w:r>
      <w:r w:rsidRPr="00D93221">
        <w:rPr>
          <w:rFonts w:asciiTheme="minorHAnsi" w:eastAsiaTheme="minorHAnsi" w:hAnsiTheme="minorHAnsi" w:cstheme="minorBidi"/>
          <w:sz w:val="22"/>
          <w:szCs w:val="22"/>
          <w:lang w:eastAsia="en-US"/>
        </w:rPr>
        <w:t xml:space="preserve">asortyment </w:t>
      </w:r>
      <w:r w:rsidRPr="00D93221">
        <w:t>z jednoczesnym wezwaniem do usunięcia wady.</w:t>
      </w:r>
    </w:p>
    <w:p w14:paraId="1A33DC80" w14:textId="77777777" w:rsidR="00D93221" w:rsidRPr="00D93221" w:rsidRDefault="00D93221">
      <w:pPr>
        <w:widowControl w:val="0"/>
        <w:numPr>
          <w:ilvl w:val="0"/>
          <w:numId w:val="27"/>
        </w:numPr>
        <w:overflowPunct w:val="0"/>
        <w:autoSpaceDE w:val="0"/>
        <w:autoSpaceDN w:val="0"/>
        <w:adjustRightInd w:val="0"/>
        <w:spacing w:after="160" w:line="259" w:lineRule="auto"/>
        <w:ind w:left="426" w:hanging="426"/>
        <w:jc w:val="both"/>
      </w:pPr>
      <w:r w:rsidRPr="00D93221">
        <w:t xml:space="preserve">Usunięcie wad określonych w ust. 2 winno nastąpić najpóźniej w terminie 2 dni roboczych po przekazaniu Wykonawcy protokołu i zakwestionowanej partii </w:t>
      </w:r>
      <w:r w:rsidRPr="00D93221">
        <w:rPr>
          <w:rFonts w:asciiTheme="minorHAnsi" w:eastAsiaTheme="minorHAnsi" w:hAnsiTheme="minorHAnsi" w:cstheme="minorBidi"/>
          <w:sz w:val="22"/>
          <w:szCs w:val="22"/>
          <w:lang w:eastAsia="en-US"/>
        </w:rPr>
        <w:t>asortymentu.</w:t>
      </w:r>
    </w:p>
    <w:p w14:paraId="529ED5D8" w14:textId="77777777" w:rsidR="00D93221" w:rsidRPr="00D93221" w:rsidRDefault="00D93221">
      <w:pPr>
        <w:widowControl w:val="0"/>
        <w:numPr>
          <w:ilvl w:val="0"/>
          <w:numId w:val="27"/>
        </w:numPr>
        <w:overflowPunct w:val="0"/>
        <w:autoSpaceDE w:val="0"/>
        <w:autoSpaceDN w:val="0"/>
        <w:adjustRightInd w:val="0"/>
        <w:spacing w:after="160" w:line="259" w:lineRule="auto"/>
        <w:ind w:left="426" w:hanging="426"/>
        <w:jc w:val="both"/>
      </w:pPr>
      <w:r w:rsidRPr="00D93221">
        <w:rPr>
          <w:rFonts w:asciiTheme="minorHAnsi" w:eastAsiaTheme="minorHAnsi" w:hAnsiTheme="minorHAnsi" w:cstheme="minorBidi"/>
          <w:sz w:val="22"/>
          <w:szCs w:val="22"/>
          <w:lang w:eastAsia="en-US"/>
        </w:rPr>
        <w:t xml:space="preserve"> </w:t>
      </w:r>
      <w:r w:rsidRPr="00D93221">
        <w:t>Usunięcie stwierdzonych wad określonych w pkt. 2 odbywać się będzie na koszt Wykonawcy.</w:t>
      </w:r>
    </w:p>
    <w:p w14:paraId="327E93EA" w14:textId="77777777" w:rsidR="00D93221" w:rsidRPr="00D93221" w:rsidRDefault="00D93221" w:rsidP="00D93221">
      <w:pPr>
        <w:overflowPunct w:val="0"/>
        <w:autoSpaceDE w:val="0"/>
        <w:autoSpaceDN w:val="0"/>
        <w:adjustRightInd w:val="0"/>
        <w:jc w:val="center"/>
        <w:rPr>
          <w:b/>
        </w:rPr>
      </w:pPr>
      <w:r w:rsidRPr="00D93221">
        <w:rPr>
          <w:b/>
        </w:rPr>
        <w:t>§ 8</w:t>
      </w:r>
    </w:p>
    <w:p w14:paraId="3CFD46AF"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 xml:space="preserve">Wykonawca zapłaci Zamawiającemu karę umowną </w:t>
      </w:r>
      <w:r w:rsidRPr="00D93221">
        <w:t>z tytułu odstąpienia od umowy z przyczyn leżących po stronie Wykonawcy w wysokości 5% liczonej od wartości szacunkowej netto umowy.</w:t>
      </w:r>
    </w:p>
    <w:p w14:paraId="5B8D76C6"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 xml:space="preserve">Zamawiający zapłaci Wykonawcy karę umowną </w:t>
      </w:r>
      <w:r w:rsidRPr="00D93221">
        <w:t xml:space="preserve">z tytułu odstąpienia od umowy z przyczyn leżących po stronie Zamawiającego w wysokości 5% niezrealizowanej w części umowy liczonej od wartości netto. </w:t>
      </w:r>
    </w:p>
    <w:p w14:paraId="5D12638B"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rPr>
          <w:bCs/>
        </w:rPr>
        <w:t>Wykonawca zapłaci Zamawiającemu karę umowną:</w:t>
      </w:r>
    </w:p>
    <w:p w14:paraId="2581AEA1"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t>za zwłokę w wykonaniu przedmiotu umowy w wysokości 0,2 % szacunkowej wartości netto umowy za każdy dzień zwłoki</w:t>
      </w:r>
    </w:p>
    <w:p w14:paraId="7B1515E0"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rPr>
          <w:bCs/>
        </w:rPr>
        <w:t>za wadliwe wykonanie usługi – 50,00 zł za każdą sztukę bielizny;</w:t>
      </w:r>
    </w:p>
    <w:p w14:paraId="72F525D6"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709" w:hanging="283"/>
        <w:jc w:val="both"/>
        <w:rPr>
          <w:bCs/>
        </w:rPr>
      </w:pPr>
      <w:r w:rsidRPr="00D93221">
        <w:rPr>
          <w:bCs/>
        </w:rPr>
        <w:t>za niedostarczenie kopii aktualnej polisy ubezpieczeniowej  w wysokości 500,00 zł za każdy dzień opóźnienia.</w:t>
      </w:r>
    </w:p>
    <w:p w14:paraId="41B97F7F"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t xml:space="preserve">O naliczeniu kar umownych Zamawiający </w:t>
      </w:r>
      <w:r w:rsidRPr="00D93221">
        <w:rPr>
          <w:i/>
        </w:rPr>
        <w:t xml:space="preserve"> </w:t>
      </w:r>
      <w:r w:rsidRPr="00D93221">
        <w:t>informuje pisemnie Wykonawcę, okre</w:t>
      </w:r>
      <w:r w:rsidRPr="00D93221">
        <w:rPr>
          <w:rFonts w:eastAsia="TTE26704E8t00"/>
        </w:rPr>
        <w:t>ś</w:t>
      </w:r>
      <w:r w:rsidRPr="00D93221">
        <w:t>laj</w:t>
      </w:r>
      <w:r w:rsidRPr="00D93221">
        <w:rPr>
          <w:rFonts w:eastAsia="TTE26704E8t00"/>
        </w:rPr>
        <w:t>ą</w:t>
      </w:r>
      <w:r w:rsidRPr="00D93221">
        <w:t>c jednocze</w:t>
      </w:r>
      <w:r w:rsidRPr="00D93221">
        <w:rPr>
          <w:rFonts w:eastAsia="TTE26704E8t00"/>
        </w:rPr>
        <w:t>ś</w:t>
      </w:r>
      <w:r w:rsidRPr="00D93221">
        <w:t>nie termin uiszczenia kar, podaj</w:t>
      </w:r>
      <w:r w:rsidRPr="00D93221">
        <w:rPr>
          <w:rFonts w:eastAsia="TTE26704E8t00"/>
        </w:rPr>
        <w:t>ą</w:t>
      </w:r>
      <w:r w:rsidRPr="00D93221">
        <w:t>c form</w:t>
      </w:r>
      <w:r w:rsidRPr="00D93221">
        <w:rPr>
          <w:rFonts w:eastAsia="TTE26704E8t00"/>
        </w:rPr>
        <w:t xml:space="preserve">ę </w:t>
      </w:r>
      <w:r w:rsidRPr="00D93221">
        <w:t>uregulowania nale</w:t>
      </w:r>
      <w:r w:rsidRPr="00D93221">
        <w:rPr>
          <w:rFonts w:eastAsia="TTE26704E8t00"/>
        </w:rPr>
        <w:t>ż</w:t>
      </w:r>
      <w:r w:rsidRPr="00D93221">
        <w:t>no</w:t>
      </w:r>
      <w:r w:rsidRPr="00D93221">
        <w:rPr>
          <w:rFonts w:eastAsia="TTE26704E8t00"/>
        </w:rPr>
        <w:t>ś</w:t>
      </w:r>
      <w:r w:rsidRPr="00D93221">
        <w:t>ci oraz wystawiając notę księgową. Zamawiający zastrzega  sobie możliwość potrącenia kar z bieżącej należności poprzez zmniejszenie zapłaty za fakturę.</w:t>
      </w:r>
    </w:p>
    <w:p w14:paraId="045D159D" w14:textId="77777777" w:rsidR="00D93221" w:rsidRPr="00D93221" w:rsidRDefault="00D93221">
      <w:pPr>
        <w:numPr>
          <w:ilvl w:val="0"/>
          <w:numId w:val="29"/>
        </w:numPr>
        <w:overflowPunct w:val="0"/>
        <w:autoSpaceDE w:val="0"/>
        <w:autoSpaceDN w:val="0"/>
        <w:adjustRightInd w:val="0"/>
        <w:spacing w:after="160" w:line="259" w:lineRule="auto"/>
        <w:jc w:val="both"/>
        <w:rPr>
          <w:bCs/>
        </w:rPr>
      </w:pPr>
      <w:r w:rsidRPr="00D93221">
        <w:t>Strony zastrzegają sobie prawo dochodzenia odszkodowania uzupełniającego przewyższającego wysokość zastrzeżonych kar umownych</w:t>
      </w:r>
    </w:p>
    <w:p w14:paraId="0212DFC9" w14:textId="77777777" w:rsidR="00D93221" w:rsidRPr="00D93221" w:rsidRDefault="00D93221">
      <w:pPr>
        <w:numPr>
          <w:ilvl w:val="0"/>
          <w:numId w:val="29"/>
        </w:numPr>
        <w:overflowPunct w:val="0"/>
        <w:autoSpaceDE w:val="0"/>
        <w:autoSpaceDN w:val="0"/>
        <w:adjustRightInd w:val="0"/>
        <w:spacing w:after="160" w:line="259" w:lineRule="auto"/>
        <w:jc w:val="both"/>
      </w:pPr>
      <w:r w:rsidRPr="00D93221">
        <w:t>Łączna maksymalna wysokość kar umownych, których mogą dochodzić strony nie może przekroczyć  30% szacunkowej wartości umowy netto.</w:t>
      </w:r>
    </w:p>
    <w:p w14:paraId="291FDAE4" w14:textId="77777777" w:rsidR="00D93221" w:rsidRPr="00D93221" w:rsidRDefault="00D93221">
      <w:pPr>
        <w:numPr>
          <w:ilvl w:val="0"/>
          <w:numId w:val="29"/>
        </w:numPr>
        <w:overflowPunct w:val="0"/>
        <w:autoSpaceDE w:val="0"/>
        <w:autoSpaceDN w:val="0"/>
        <w:adjustRightInd w:val="0"/>
        <w:spacing w:after="160" w:line="259" w:lineRule="auto"/>
        <w:jc w:val="both"/>
      </w:pPr>
    </w:p>
    <w:p w14:paraId="461D3180" w14:textId="77777777" w:rsidR="00D93221" w:rsidRPr="00D93221" w:rsidRDefault="00D93221" w:rsidP="00D93221">
      <w:pPr>
        <w:overflowPunct w:val="0"/>
        <w:autoSpaceDE w:val="0"/>
        <w:autoSpaceDN w:val="0"/>
        <w:adjustRightInd w:val="0"/>
        <w:jc w:val="center"/>
        <w:rPr>
          <w:b/>
        </w:rPr>
      </w:pPr>
      <w:r w:rsidRPr="00D93221">
        <w:rPr>
          <w:b/>
        </w:rPr>
        <w:t>§ 9</w:t>
      </w:r>
    </w:p>
    <w:p w14:paraId="6900CFB8"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Niniejsza umowa zostaje zawarta na czas okre</w:t>
      </w:r>
      <w:r w:rsidRPr="00D93221">
        <w:rPr>
          <w:rFonts w:eastAsia="TimesNewRoman"/>
        </w:rPr>
        <w:t>ś</w:t>
      </w:r>
      <w:r w:rsidRPr="00D93221">
        <w:t>lony od ………………do ……………………</w:t>
      </w:r>
    </w:p>
    <w:p w14:paraId="5F2DA5FA"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Zamawiający</w:t>
      </w:r>
      <w:r w:rsidRPr="00D93221">
        <w:rPr>
          <w:spacing w:val="23"/>
        </w:rPr>
        <w:t xml:space="preserve"> </w:t>
      </w:r>
      <w:r w:rsidRPr="00D93221">
        <w:rPr>
          <w:spacing w:val="-1"/>
        </w:rPr>
        <w:t xml:space="preserve">zastrzega sobie prawo </w:t>
      </w:r>
      <w:r w:rsidRPr="00D93221">
        <w:rPr>
          <w:spacing w:val="25"/>
        </w:rPr>
        <w:t xml:space="preserve"> </w:t>
      </w:r>
      <w:r w:rsidRPr="00D93221">
        <w:t>rozwi</w:t>
      </w:r>
      <w:r w:rsidRPr="00D93221">
        <w:rPr>
          <w:rFonts w:eastAsia="TimesNewRoman"/>
        </w:rPr>
        <w:t>ą</w:t>
      </w:r>
      <w:r w:rsidRPr="00D93221">
        <w:t>zania umowy bez wypowiedzenia w trybie natychmiastowym z winy Wykonawcy w</w:t>
      </w:r>
      <w:r w:rsidRPr="00D93221">
        <w:rPr>
          <w:spacing w:val="24"/>
        </w:rPr>
        <w:t xml:space="preserve"> </w:t>
      </w:r>
      <w:r w:rsidRPr="00D93221">
        <w:rPr>
          <w:spacing w:val="-1"/>
        </w:rPr>
        <w:t>całości</w:t>
      </w:r>
      <w:r w:rsidRPr="00D93221">
        <w:rPr>
          <w:spacing w:val="25"/>
        </w:rPr>
        <w:t xml:space="preserve"> </w:t>
      </w:r>
      <w:r w:rsidRPr="00D93221">
        <w:rPr>
          <w:spacing w:val="-1"/>
        </w:rPr>
        <w:t>lub</w:t>
      </w:r>
      <w:r w:rsidRPr="00D93221">
        <w:rPr>
          <w:spacing w:val="27"/>
        </w:rPr>
        <w:t xml:space="preserve"> </w:t>
      </w:r>
      <w:r w:rsidRPr="00D93221">
        <w:t>w</w:t>
      </w:r>
      <w:r w:rsidRPr="00D93221">
        <w:rPr>
          <w:spacing w:val="23"/>
        </w:rPr>
        <w:t xml:space="preserve"> </w:t>
      </w:r>
      <w:r w:rsidRPr="00D93221">
        <w:t>części,</w:t>
      </w:r>
      <w:r w:rsidRPr="00D93221">
        <w:rPr>
          <w:spacing w:val="47"/>
        </w:rPr>
        <w:t xml:space="preserve"> </w:t>
      </w:r>
      <w:r w:rsidRPr="00D93221">
        <w:t>jeżeli</w:t>
      </w:r>
      <w:r w:rsidRPr="00D93221">
        <w:rPr>
          <w:spacing w:val="49"/>
        </w:rPr>
        <w:t xml:space="preserve"> </w:t>
      </w:r>
      <w:r w:rsidRPr="00D93221">
        <w:rPr>
          <w:spacing w:val="-1"/>
        </w:rPr>
        <w:t>Wykonawca</w:t>
      </w:r>
      <w:r w:rsidRPr="00D93221">
        <w:rPr>
          <w:spacing w:val="48"/>
        </w:rPr>
        <w:t xml:space="preserve"> </w:t>
      </w:r>
      <w:r w:rsidRPr="00D93221">
        <w:t>naruszy</w:t>
      </w:r>
      <w:r w:rsidRPr="00D93221">
        <w:rPr>
          <w:spacing w:val="46"/>
        </w:rPr>
        <w:t xml:space="preserve"> </w:t>
      </w:r>
      <w:r w:rsidRPr="00D93221">
        <w:rPr>
          <w:spacing w:val="-1"/>
        </w:rPr>
        <w:t>jakiekolwiek</w:t>
      </w:r>
      <w:r w:rsidRPr="00D93221">
        <w:rPr>
          <w:spacing w:val="47"/>
        </w:rPr>
        <w:t xml:space="preserve"> </w:t>
      </w:r>
      <w:r w:rsidRPr="00D93221">
        <w:t>jej</w:t>
      </w:r>
      <w:r w:rsidRPr="00D93221">
        <w:rPr>
          <w:spacing w:val="49"/>
        </w:rPr>
        <w:t xml:space="preserve"> </w:t>
      </w:r>
      <w:r w:rsidRPr="00D93221">
        <w:rPr>
          <w:spacing w:val="-1"/>
        </w:rPr>
        <w:t>istotne</w:t>
      </w:r>
      <w:r w:rsidRPr="00D93221">
        <w:rPr>
          <w:spacing w:val="65"/>
          <w:w w:val="99"/>
        </w:rPr>
        <w:t xml:space="preserve"> </w:t>
      </w:r>
      <w:r w:rsidRPr="00D93221">
        <w:rPr>
          <w:spacing w:val="-1"/>
        </w:rPr>
        <w:t xml:space="preserve">postanowienie </w:t>
      </w:r>
      <w:r w:rsidRPr="00D93221">
        <w:t>w</w:t>
      </w:r>
      <w:r w:rsidRPr="00D93221">
        <w:rPr>
          <w:spacing w:val="-8"/>
        </w:rPr>
        <w:t xml:space="preserve"> </w:t>
      </w:r>
      <w:r w:rsidRPr="00D93221">
        <w:rPr>
          <w:spacing w:val="1"/>
        </w:rPr>
        <w:t>tym</w:t>
      </w:r>
      <w:r w:rsidRPr="00D93221">
        <w:rPr>
          <w:spacing w:val="-6"/>
        </w:rPr>
        <w:t xml:space="preserve"> </w:t>
      </w:r>
      <w:r w:rsidRPr="00D93221">
        <w:t>w</w:t>
      </w:r>
      <w:r w:rsidRPr="00D93221">
        <w:rPr>
          <w:spacing w:val="-9"/>
        </w:rPr>
        <w:t xml:space="preserve"> </w:t>
      </w:r>
      <w:r w:rsidRPr="00D93221">
        <w:rPr>
          <w:spacing w:val="-1"/>
        </w:rPr>
        <w:t>szczególności</w:t>
      </w:r>
      <w:r w:rsidRPr="00D93221">
        <w:t>:</w:t>
      </w:r>
    </w:p>
    <w:p w14:paraId="75454361"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rPr>
          <w:spacing w:val="-1"/>
        </w:rPr>
        <w:t>Wykonawca</w:t>
      </w:r>
      <w:r w:rsidRPr="00D93221">
        <w:rPr>
          <w:spacing w:val="16"/>
        </w:rPr>
        <w:t xml:space="preserve"> </w:t>
      </w:r>
      <w:r w:rsidRPr="00D93221">
        <w:t>bez</w:t>
      </w:r>
      <w:r w:rsidRPr="00D93221">
        <w:rPr>
          <w:spacing w:val="16"/>
        </w:rPr>
        <w:t xml:space="preserve"> </w:t>
      </w:r>
      <w:r w:rsidRPr="00D93221">
        <w:t>uzasadnionych</w:t>
      </w:r>
      <w:r w:rsidRPr="00D93221">
        <w:rPr>
          <w:spacing w:val="14"/>
        </w:rPr>
        <w:t xml:space="preserve"> </w:t>
      </w:r>
      <w:r w:rsidRPr="00D93221">
        <w:rPr>
          <w:spacing w:val="-1"/>
        </w:rPr>
        <w:t>przyczyn</w:t>
      </w:r>
      <w:r w:rsidRPr="00D93221">
        <w:rPr>
          <w:spacing w:val="17"/>
        </w:rPr>
        <w:t xml:space="preserve"> </w:t>
      </w:r>
      <w:r w:rsidRPr="00D93221">
        <w:rPr>
          <w:spacing w:val="-1"/>
        </w:rPr>
        <w:t>nie</w:t>
      </w:r>
      <w:r w:rsidRPr="00D93221">
        <w:rPr>
          <w:spacing w:val="16"/>
        </w:rPr>
        <w:t xml:space="preserve"> </w:t>
      </w:r>
      <w:r w:rsidRPr="00D93221">
        <w:t>rozpoczął</w:t>
      </w:r>
      <w:r w:rsidRPr="00D93221">
        <w:rPr>
          <w:spacing w:val="15"/>
        </w:rPr>
        <w:t xml:space="preserve"> </w:t>
      </w:r>
      <w:r w:rsidRPr="00D93221">
        <w:rPr>
          <w:spacing w:val="-1"/>
        </w:rPr>
        <w:t>realizacji</w:t>
      </w:r>
      <w:r w:rsidRPr="00D93221">
        <w:rPr>
          <w:spacing w:val="16"/>
        </w:rPr>
        <w:t xml:space="preserve"> </w:t>
      </w:r>
      <w:r w:rsidRPr="00D93221">
        <w:rPr>
          <w:spacing w:val="-1"/>
        </w:rPr>
        <w:t>przedmiotu</w:t>
      </w:r>
      <w:r w:rsidRPr="00D93221">
        <w:rPr>
          <w:spacing w:val="17"/>
        </w:rPr>
        <w:t xml:space="preserve"> </w:t>
      </w:r>
      <w:r w:rsidRPr="00D93221">
        <w:t>umowy</w:t>
      </w:r>
      <w:r w:rsidRPr="00D93221">
        <w:rPr>
          <w:spacing w:val="14"/>
        </w:rPr>
        <w:t xml:space="preserve"> </w:t>
      </w:r>
      <w:r w:rsidRPr="00D93221">
        <w:t>przez</w:t>
      </w:r>
      <w:r w:rsidRPr="00D93221">
        <w:rPr>
          <w:spacing w:val="16"/>
        </w:rPr>
        <w:t xml:space="preserve"> </w:t>
      </w:r>
      <w:r w:rsidRPr="00D93221">
        <w:rPr>
          <w:spacing w:val="-1"/>
        </w:rPr>
        <w:t>okres</w:t>
      </w:r>
      <w:r w:rsidRPr="00D93221">
        <w:rPr>
          <w:spacing w:val="15"/>
        </w:rPr>
        <w:t xml:space="preserve"> </w:t>
      </w:r>
      <w:r w:rsidRPr="00D93221">
        <w:t>5</w:t>
      </w:r>
      <w:r w:rsidRPr="00D93221">
        <w:rPr>
          <w:spacing w:val="83"/>
          <w:w w:val="99"/>
        </w:rPr>
        <w:t xml:space="preserve"> </w:t>
      </w:r>
      <w:r w:rsidRPr="00D93221">
        <w:rPr>
          <w:spacing w:val="-1"/>
        </w:rPr>
        <w:t>dni</w:t>
      </w:r>
      <w:r w:rsidRPr="00D93221">
        <w:rPr>
          <w:spacing w:val="21"/>
        </w:rPr>
        <w:t xml:space="preserve"> </w:t>
      </w:r>
      <w:r w:rsidRPr="00D93221">
        <w:rPr>
          <w:spacing w:val="-1"/>
        </w:rPr>
        <w:t>kalendarzowych</w:t>
      </w:r>
      <w:r w:rsidRPr="00D93221">
        <w:rPr>
          <w:spacing w:val="18"/>
        </w:rPr>
        <w:t xml:space="preserve"> </w:t>
      </w:r>
      <w:r w:rsidRPr="00D93221">
        <w:t>od</w:t>
      </w:r>
      <w:r w:rsidRPr="00D93221">
        <w:rPr>
          <w:spacing w:val="21"/>
        </w:rPr>
        <w:t xml:space="preserve"> </w:t>
      </w:r>
      <w:r w:rsidRPr="00D93221">
        <w:t>dnia</w:t>
      </w:r>
      <w:r w:rsidRPr="00D93221">
        <w:rPr>
          <w:spacing w:val="20"/>
        </w:rPr>
        <w:t xml:space="preserve"> </w:t>
      </w:r>
      <w:r w:rsidRPr="00D93221">
        <w:rPr>
          <w:spacing w:val="-1"/>
        </w:rPr>
        <w:t>podpisania</w:t>
      </w:r>
      <w:r w:rsidRPr="00D93221">
        <w:rPr>
          <w:spacing w:val="22"/>
        </w:rPr>
        <w:t xml:space="preserve"> </w:t>
      </w:r>
      <w:r w:rsidRPr="00D93221">
        <w:t>umowy</w:t>
      </w:r>
      <w:r w:rsidRPr="00D93221">
        <w:rPr>
          <w:spacing w:val="20"/>
        </w:rPr>
        <w:t xml:space="preserve"> </w:t>
      </w:r>
      <w:r w:rsidRPr="00D93221">
        <w:t>-</w:t>
      </w:r>
      <w:r w:rsidRPr="00D93221">
        <w:rPr>
          <w:spacing w:val="20"/>
        </w:rPr>
        <w:t xml:space="preserve"> </w:t>
      </w:r>
      <w:r w:rsidRPr="00D93221">
        <w:rPr>
          <w:spacing w:val="-1"/>
        </w:rPr>
        <w:t>lub</w:t>
      </w:r>
      <w:r w:rsidRPr="00D93221">
        <w:rPr>
          <w:spacing w:val="23"/>
        </w:rPr>
        <w:t xml:space="preserve"> </w:t>
      </w:r>
      <w:r w:rsidRPr="00D93221">
        <w:t>jej</w:t>
      </w:r>
      <w:r w:rsidRPr="00D93221">
        <w:rPr>
          <w:spacing w:val="22"/>
        </w:rPr>
        <w:t xml:space="preserve"> </w:t>
      </w:r>
      <w:r w:rsidRPr="00D93221">
        <w:rPr>
          <w:spacing w:val="-1"/>
        </w:rPr>
        <w:t>nie</w:t>
      </w:r>
      <w:r w:rsidRPr="00D93221">
        <w:rPr>
          <w:spacing w:val="20"/>
        </w:rPr>
        <w:t xml:space="preserve"> </w:t>
      </w:r>
      <w:r w:rsidRPr="00D93221">
        <w:rPr>
          <w:spacing w:val="-1"/>
        </w:rPr>
        <w:t>kontynuuje</w:t>
      </w:r>
      <w:r w:rsidRPr="00D93221">
        <w:rPr>
          <w:spacing w:val="20"/>
        </w:rPr>
        <w:t xml:space="preserve"> </w:t>
      </w:r>
      <w:r w:rsidRPr="00D93221">
        <w:t>pomimo</w:t>
      </w:r>
      <w:r w:rsidRPr="00D93221">
        <w:rPr>
          <w:spacing w:val="22"/>
        </w:rPr>
        <w:t xml:space="preserve"> </w:t>
      </w:r>
      <w:r w:rsidRPr="00D93221">
        <w:rPr>
          <w:spacing w:val="-1"/>
        </w:rPr>
        <w:t>wezwania</w:t>
      </w:r>
      <w:r w:rsidRPr="00D93221">
        <w:rPr>
          <w:spacing w:val="81"/>
          <w:w w:val="99"/>
        </w:rPr>
        <w:t xml:space="preserve"> </w:t>
      </w:r>
      <w:r w:rsidRPr="00D93221">
        <w:rPr>
          <w:spacing w:val="-1"/>
        </w:rPr>
        <w:t>Zamawiającego</w:t>
      </w:r>
      <w:r w:rsidRPr="00D93221">
        <w:rPr>
          <w:spacing w:val="-9"/>
        </w:rPr>
        <w:t xml:space="preserve"> </w:t>
      </w:r>
      <w:r w:rsidRPr="00D93221">
        <w:rPr>
          <w:spacing w:val="-1"/>
        </w:rPr>
        <w:t>złożonego</w:t>
      </w:r>
      <w:r w:rsidRPr="00D93221">
        <w:rPr>
          <w:spacing w:val="-8"/>
        </w:rPr>
        <w:t xml:space="preserve"> </w:t>
      </w:r>
      <w:r w:rsidRPr="00D93221">
        <w:rPr>
          <w:spacing w:val="-1"/>
        </w:rPr>
        <w:t>na</w:t>
      </w:r>
      <w:r w:rsidRPr="00D93221">
        <w:rPr>
          <w:spacing w:val="-7"/>
        </w:rPr>
        <w:t xml:space="preserve"> </w:t>
      </w:r>
      <w:r w:rsidRPr="00D93221">
        <w:rPr>
          <w:spacing w:val="-1"/>
        </w:rPr>
        <w:t>piśmie;</w:t>
      </w:r>
    </w:p>
    <w:p w14:paraId="7D36DF17"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Zamawiaj</w:t>
      </w:r>
      <w:r w:rsidRPr="00D93221">
        <w:rPr>
          <w:rFonts w:eastAsia="TimesNewRoman"/>
        </w:rPr>
        <w:t>ą</w:t>
      </w:r>
      <w:r w:rsidRPr="00D93221">
        <w:t>cy stwierdzi: nienale</w:t>
      </w:r>
      <w:r w:rsidRPr="00D93221">
        <w:rPr>
          <w:rFonts w:eastAsia="TimesNewRoman"/>
        </w:rPr>
        <w:t>ż</w:t>
      </w:r>
      <w:r w:rsidRPr="00D93221">
        <w:t xml:space="preserve">yte wypranie trzech partii </w:t>
      </w:r>
      <w:r w:rsidRPr="00D93221">
        <w:rPr>
          <w:rFonts w:asciiTheme="minorHAnsi" w:eastAsiaTheme="minorHAnsi" w:hAnsiTheme="minorHAnsi" w:cstheme="minorBidi"/>
          <w:sz w:val="22"/>
          <w:szCs w:val="22"/>
          <w:lang w:eastAsia="en-US"/>
        </w:rPr>
        <w:t>asortymentu,</w:t>
      </w:r>
    </w:p>
    <w:p w14:paraId="3D196320"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 xml:space="preserve">W przypadku nieuzasadnionego (z wyłączeniem zdarzeń losowych i warunków </w:t>
      </w:r>
      <w:r w:rsidRPr="00D93221">
        <w:lastRenderedPageBreak/>
        <w:t>atmosferycznych, siły wyższej) trzykrotnego nie wywi</w:t>
      </w:r>
      <w:r w:rsidRPr="00D93221">
        <w:rPr>
          <w:rFonts w:eastAsia="TimesNewRoman"/>
        </w:rPr>
        <w:t>ą</w:t>
      </w:r>
      <w:r w:rsidRPr="00D93221">
        <w:t>zanie si</w:t>
      </w:r>
      <w:r w:rsidRPr="00D93221">
        <w:rPr>
          <w:rFonts w:eastAsia="TimesNewRoman"/>
        </w:rPr>
        <w:t xml:space="preserve">ę </w:t>
      </w:r>
      <w:r w:rsidRPr="00D93221">
        <w:t>z terminu o którym mowa w umowie.</w:t>
      </w:r>
    </w:p>
    <w:p w14:paraId="11FCA083"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rPr>
          <w:spacing w:val="-1"/>
        </w:rPr>
        <w:t xml:space="preserve">Wykonawca </w:t>
      </w:r>
      <w:r w:rsidRPr="00D93221">
        <w:t>opóźnia</w:t>
      </w:r>
      <w:r w:rsidRPr="00D93221">
        <w:rPr>
          <w:spacing w:val="-1"/>
        </w:rPr>
        <w:t xml:space="preserve"> się </w:t>
      </w:r>
      <w:r w:rsidRPr="00D93221">
        <w:t>z</w:t>
      </w:r>
      <w:r w:rsidRPr="00D93221">
        <w:rPr>
          <w:spacing w:val="2"/>
        </w:rPr>
        <w:t xml:space="preserve"> </w:t>
      </w:r>
      <w:r w:rsidRPr="00D93221">
        <w:rPr>
          <w:spacing w:val="-1"/>
        </w:rPr>
        <w:t>wykonaniem</w:t>
      </w:r>
      <w:r w:rsidRPr="00D93221">
        <w:rPr>
          <w:spacing w:val="-3"/>
        </w:rPr>
        <w:t xml:space="preserve"> </w:t>
      </w:r>
      <w:r w:rsidRPr="00D93221">
        <w:rPr>
          <w:spacing w:val="-1"/>
        </w:rPr>
        <w:t>usług stanowiących</w:t>
      </w:r>
      <w:r w:rsidRPr="00D93221">
        <w:t xml:space="preserve"> </w:t>
      </w:r>
      <w:r w:rsidRPr="00D93221">
        <w:rPr>
          <w:spacing w:val="-1"/>
        </w:rPr>
        <w:t>przedmiotu</w:t>
      </w:r>
      <w:r w:rsidRPr="00D93221">
        <w:rPr>
          <w:spacing w:val="-2"/>
        </w:rPr>
        <w:t xml:space="preserve"> </w:t>
      </w:r>
      <w:r w:rsidRPr="00D93221">
        <w:t>umowy</w:t>
      </w:r>
      <w:r w:rsidRPr="00D93221">
        <w:rPr>
          <w:spacing w:val="-2"/>
        </w:rPr>
        <w:t xml:space="preserve"> </w:t>
      </w:r>
      <w:r w:rsidRPr="00D93221">
        <w:rPr>
          <w:spacing w:val="-1"/>
        </w:rPr>
        <w:t xml:space="preserve">tak </w:t>
      </w:r>
      <w:r w:rsidRPr="00D93221">
        <w:t>dalece,</w:t>
      </w:r>
      <w:r w:rsidRPr="00D93221">
        <w:rPr>
          <w:spacing w:val="-1"/>
        </w:rPr>
        <w:t xml:space="preserve"> </w:t>
      </w:r>
      <w:r w:rsidRPr="00D93221">
        <w:t>że</w:t>
      </w:r>
      <w:r w:rsidRPr="00D93221">
        <w:rPr>
          <w:spacing w:val="-1"/>
        </w:rPr>
        <w:t xml:space="preserve"> nie </w:t>
      </w:r>
      <w:r w:rsidRPr="00D93221">
        <w:t>jest</w:t>
      </w:r>
      <w:r w:rsidRPr="00D93221">
        <w:rPr>
          <w:spacing w:val="77"/>
          <w:w w:val="99"/>
        </w:rPr>
        <w:t xml:space="preserve"> </w:t>
      </w:r>
      <w:r w:rsidRPr="00D93221">
        <w:rPr>
          <w:spacing w:val="-1"/>
        </w:rPr>
        <w:t>możliwe</w:t>
      </w:r>
      <w:r w:rsidRPr="00D93221">
        <w:rPr>
          <w:spacing w:val="-7"/>
        </w:rPr>
        <w:t xml:space="preserve"> </w:t>
      </w:r>
      <w:r w:rsidRPr="00D93221">
        <w:t>ich</w:t>
      </w:r>
      <w:r w:rsidRPr="00D93221">
        <w:rPr>
          <w:spacing w:val="-8"/>
        </w:rPr>
        <w:t xml:space="preserve"> </w:t>
      </w:r>
      <w:r w:rsidRPr="00D93221">
        <w:rPr>
          <w:spacing w:val="-1"/>
        </w:rPr>
        <w:t>ukończenie</w:t>
      </w:r>
      <w:r w:rsidRPr="00D93221">
        <w:rPr>
          <w:spacing w:val="-4"/>
        </w:rPr>
        <w:t xml:space="preserve"> </w:t>
      </w:r>
      <w:r w:rsidRPr="00D93221">
        <w:t>w</w:t>
      </w:r>
      <w:r w:rsidRPr="00D93221">
        <w:rPr>
          <w:spacing w:val="-9"/>
        </w:rPr>
        <w:t xml:space="preserve"> </w:t>
      </w:r>
      <w:r w:rsidRPr="00D93221">
        <w:rPr>
          <w:spacing w:val="-1"/>
        </w:rPr>
        <w:t>terminie;</w:t>
      </w:r>
    </w:p>
    <w:p w14:paraId="23A68BEC" w14:textId="77777777" w:rsidR="00D93221" w:rsidRPr="00D93221" w:rsidRDefault="00D93221">
      <w:pPr>
        <w:widowControl w:val="0"/>
        <w:numPr>
          <w:ilvl w:val="2"/>
          <w:numId w:val="31"/>
        </w:numPr>
        <w:tabs>
          <w:tab w:val="left" w:pos="851"/>
        </w:tabs>
        <w:overflowPunct w:val="0"/>
        <w:autoSpaceDE w:val="0"/>
        <w:autoSpaceDN w:val="0"/>
        <w:adjustRightInd w:val="0"/>
        <w:spacing w:after="160" w:line="259" w:lineRule="auto"/>
        <w:ind w:left="851" w:right="105"/>
        <w:jc w:val="both"/>
      </w:pPr>
      <w:r w:rsidRPr="00D93221">
        <w:t xml:space="preserve">Wykonawca </w:t>
      </w:r>
      <w:r w:rsidRPr="00D93221">
        <w:rPr>
          <w:spacing w:val="5"/>
        </w:rPr>
        <w:t xml:space="preserve"> </w:t>
      </w:r>
      <w:r w:rsidRPr="00D93221">
        <w:rPr>
          <w:spacing w:val="-1"/>
        </w:rPr>
        <w:t>powierzył</w:t>
      </w:r>
      <w:r w:rsidRPr="00D93221">
        <w:t xml:space="preserve"> </w:t>
      </w:r>
      <w:r w:rsidRPr="00D93221">
        <w:rPr>
          <w:spacing w:val="9"/>
        </w:rPr>
        <w:t xml:space="preserve"> </w:t>
      </w:r>
      <w:r w:rsidRPr="00D93221">
        <w:rPr>
          <w:spacing w:val="-1"/>
        </w:rPr>
        <w:t>wykonanie</w:t>
      </w:r>
      <w:r w:rsidRPr="00D93221">
        <w:t xml:space="preserve"> </w:t>
      </w:r>
      <w:r w:rsidRPr="00D93221">
        <w:rPr>
          <w:spacing w:val="5"/>
        </w:rPr>
        <w:t xml:space="preserve"> </w:t>
      </w:r>
      <w:r w:rsidRPr="00D93221">
        <w:t xml:space="preserve">przedmiotu </w:t>
      </w:r>
      <w:r w:rsidRPr="00D93221">
        <w:rPr>
          <w:spacing w:val="6"/>
        </w:rPr>
        <w:t xml:space="preserve"> </w:t>
      </w:r>
      <w:r w:rsidRPr="00D93221">
        <w:t xml:space="preserve">umowy </w:t>
      </w:r>
      <w:r w:rsidRPr="00D93221">
        <w:rPr>
          <w:spacing w:val="5"/>
        </w:rPr>
        <w:t xml:space="preserve"> </w:t>
      </w:r>
      <w:r w:rsidRPr="00D93221">
        <w:t xml:space="preserve">w </w:t>
      </w:r>
      <w:r w:rsidRPr="00D93221">
        <w:rPr>
          <w:spacing w:val="6"/>
        </w:rPr>
        <w:t xml:space="preserve"> </w:t>
      </w:r>
      <w:r w:rsidRPr="00D93221">
        <w:rPr>
          <w:spacing w:val="-1"/>
        </w:rPr>
        <w:t>zakresie</w:t>
      </w:r>
      <w:r w:rsidRPr="00D93221">
        <w:t xml:space="preserve"> </w:t>
      </w:r>
      <w:r w:rsidRPr="00D93221">
        <w:rPr>
          <w:spacing w:val="6"/>
        </w:rPr>
        <w:t xml:space="preserve"> </w:t>
      </w:r>
      <w:r w:rsidRPr="00D93221">
        <w:rPr>
          <w:spacing w:val="-1"/>
        </w:rPr>
        <w:t>nieprzewidzianym</w:t>
      </w:r>
      <w:r w:rsidRPr="00D93221">
        <w:t xml:space="preserve"> </w:t>
      </w:r>
      <w:r w:rsidRPr="00D93221">
        <w:rPr>
          <w:spacing w:val="4"/>
        </w:rPr>
        <w:t xml:space="preserve"> </w:t>
      </w:r>
      <w:r w:rsidRPr="00D93221">
        <w:t>przez</w:t>
      </w:r>
      <w:r w:rsidRPr="00D93221">
        <w:rPr>
          <w:spacing w:val="67"/>
          <w:w w:val="99"/>
        </w:rPr>
        <w:t xml:space="preserve"> </w:t>
      </w:r>
      <w:r w:rsidRPr="00D93221">
        <w:rPr>
          <w:spacing w:val="-1"/>
        </w:rPr>
        <w:t>Zamawiającego</w:t>
      </w:r>
      <w:r w:rsidRPr="00D93221">
        <w:rPr>
          <w:spacing w:val="-13"/>
        </w:rPr>
        <w:t xml:space="preserve"> </w:t>
      </w:r>
      <w:r w:rsidRPr="00D93221">
        <w:t>osobom</w:t>
      </w:r>
      <w:r w:rsidRPr="00D93221">
        <w:rPr>
          <w:spacing w:val="-16"/>
        </w:rPr>
        <w:t xml:space="preserve"> </w:t>
      </w:r>
      <w:r w:rsidRPr="00D93221">
        <w:rPr>
          <w:spacing w:val="-1"/>
        </w:rPr>
        <w:t>trzecim</w:t>
      </w:r>
    </w:p>
    <w:p w14:paraId="47529767" w14:textId="77777777" w:rsidR="00D93221" w:rsidRPr="00D93221" w:rsidRDefault="00D93221">
      <w:pPr>
        <w:numPr>
          <w:ilvl w:val="0"/>
          <w:numId w:val="30"/>
        </w:numPr>
        <w:overflowPunct w:val="0"/>
        <w:autoSpaceDE w:val="0"/>
        <w:autoSpaceDN w:val="0"/>
        <w:adjustRightInd w:val="0"/>
        <w:spacing w:after="160" w:line="259" w:lineRule="auto"/>
        <w:ind w:left="426" w:hanging="426"/>
        <w:jc w:val="both"/>
      </w:pPr>
      <w:r w:rsidRPr="00D93221">
        <w:t>Zamawiającemu  przysługuje  również prawo odstąpienia od umowy w całości lub niezrealizowanej części bez roszczeń ze strony Wykonawcy w następujących sytuacjach:</w:t>
      </w:r>
    </w:p>
    <w:p w14:paraId="46872CE0"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 xml:space="preserve">Wykonawca zaprzestał prowadzenia działalności, nastąpi likwidacja firmy Wykonawcy </w:t>
      </w:r>
    </w:p>
    <w:p w14:paraId="4AD15AC7"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Wykonawca utracił uprawnienia do prowadzenia działalności</w:t>
      </w:r>
    </w:p>
    <w:p w14:paraId="5C94501E" w14:textId="77777777" w:rsidR="00D93221" w:rsidRPr="00D93221" w:rsidRDefault="00D93221">
      <w:pPr>
        <w:numPr>
          <w:ilvl w:val="0"/>
          <w:numId w:val="37"/>
        </w:numPr>
        <w:suppressAutoHyphens/>
        <w:overflowPunct w:val="0"/>
        <w:autoSpaceDE w:val="0"/>
        <w:autoSpaceDN w:val="0"/>
        <w:adjustRightInd w:val="0"/>
        <w:spacing w:after="160" w:line="259" w:lineRule="auto"/>
        <w:jc w:val="both"/>
      </w:pPr>
      <w:r w:rsidRPr="00D93221">
        <w:t>jeżeli Wykonawca nie wykonuje usług zgodnie z umową lub też nienależycie wykonuje swoje zobowiązania umowne</w:t>
      </w:r>
    </w:p>
    <w:p w14:paraId="40D28835"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t>W</w:t>
      </w:r>
      <w:r w:rsidRPr="00D93221">
        <w:rPr>
          <w:spacing w:val="2"/>
        </w:rPr>
        <w:t xml:space="preserve"> </w:t>
      </w:r>
      <w:r w:rsidRPr="00D93221">
        <w:rPr>
          <w:spacing w:val="-1"/>
        </w:rPr>
        <w:t xml:space="preserve">przypadku </w:t>
      </w:r>
      <w:r w:rsidRPr="00D93221">
        <w:t>o</w:t>
      </w:r>
      <w:r w:rsidRPr="00D93221">
        <w:rPr>
          <w:spacing w:val="2"/>
        </w:rPr>
        <w:t xml:space="preserve"> </w:t>
      </w:r>
      <w:r w:rsidRPr="00D93221">
        <w:rPr>
          <w:spacing w:val="-1"/>
        </w:rPr>
        <w:t xml:space="preserve">którym </w:t>
      </w:r>
      <w:r w:rsidRPr="00D93221">
        <w:t>mowa</w:t>
      </w:r>
      <w:r w:rsidRPr="00D93221">
        <w:rPr>
          <w:spacing w:val="4"/>
        </w:rPr>
        <w:t xml:space="preserve"> </w:t>
      </w:r>
      <w:r w:rsidRPr="00D93221">
        <w:t>w</w:t>
      </w:r>
      <w:r w:rsidRPr="00D93221">
        <w:rPr>
          <w:spacing w:val="-4"/>
        </w:rPr>
        <w:t xml:space="preserve"> </w:t>
      </w:r>
      <w:r w:rsidRPr="00D93221">
        <w:rPr>
          <w:spacing w:val="-1"/>
        </w:rPr>
        <w:t>ust 4-5 nie</w:t>
      </w:r>
      <w:r w:rsidRPr="00D93221">
        <w:rPr>
          <w:spacing w:val="15"/>
        </w:rPr>
        <w:t xml:space="preserve"> </w:t>
      </w:r>
      <w:r w:rsidRPr="00D93221">
        <w:t>będą</w:t>
      </w:r>
      <w:r w:rsidRPr="00D93221">
        <w:rPr>
          <w:spacing w:val="13"/>
        </w:rPr>
        <w:t xml:space="preserve"> </w:t>
      </w:r>
      <w:r w:rsidRPr="00D93221">
        <w:rPr>
          <w:spacing w:val="-1"/>
        </w:rPr>
        <w:t>przysługiwały</w:t>
      </w:r>
      <w:r w:rsidRPr="00D93221">
        <w:rPr>
          <w:spacing w:val="11"/>
        </w:rPr>
        <w:t xml:space="preserve"> </w:t>
      </w:r>
      <w:r w:rsidRPr="00D93221">
        <w:t>Wykonawcy</w:t>
      </w:r>
      <w:r w:rsidRPr="00D93221">
        <w:rPr>
          <w:spacing w:val="12"/>
        </w:rPr>
        <w:t xml:space="preserve"> </w:t>
      </w:r>
      <w:r w:rsidRPr="00D93221">
        <w:t>żadne</w:t>
      </w:r>
      <w:r w:rsidRPr="00D93221">
        <w:rPr>
          <w:spacing w:val="15"/>
        </w:rPr>
        <w:t xml:space="preserve"> </w:t>
      </w:r>
      <w:r w:rsidRPr="00D93221">
        <w:rPr>
          <w:spacing w:val="-2"/>
        </w:rPr>
        <w:t>inne</w:t>
      </w:r>
      <w:r w:rsidRPr="00D93221">
        <w:rPr>
          <w:spacing w:val="15"/>
        </w:rPr>
        <w:t xml:space="preserve"> </w:t>
      </w:r>
      <w:r w:rsidRPr="00D93221">
        <w:t xml:space="preserve">roszczenia </w:t>
      </w:r>
      <w:r w:rsidRPr="00D93221">
        <w:rPr>
          <w:spacing w:val="91"/>
          <w:w w:val="99"/>
        </w:rPr>
        <w:t xml:space="preserve"> </w:t>
      </w:r>
      <w:r w:rsidRPr="00D93221">
        <w:t>poza</w:t>
      </w:r>
      <w:r w:rsidRPr="00D93221">
        <w:rPr>
          <w:spacing w:val="-7"/>
        </w:rPr>
        <w:t xml:space="preserve"> </w:t>
      </w:r>
      <w:r w:rsidRPr="00D93221">
        <w:rPr>
          <w:spacing w:val="-1"/>
        </w:rPr>
        <w:t>roszczeniem</w:t>
      </w:r>
      <w:r w:rsidRPr="00D93221">
        <w:rPr>
          <w:spacing w:val="-10"/>
        </w:rPr>
        <w:t xml:space="preserve"> </w:t>
      </w:r>
      <w:r w:rsidRPr="00D93221">
        <w:t>o</w:t>
      </w:r>
      <w:r w:rsidRPr="00D93221">
        <w:rPr>
          <w:spacing w:val="-6"/>
        </w:rPr>
        <w:t xml:space="preserve"> </w:t>
      </w:r>
      <w:r w:rsidRPr="00D93221">
        <w:t>zapłacenie</w:t>
      </w:r>
      <w:r w:rsidRPr="00D93221">
        <w:rPr>
          <w:spacing w:val="-6"/>
        </w:rPr>
        <w:t xml:space="preserve"> </w:t>
      </w:r>
      <w:r w:rsidRPr="00D93221">
        <w:t>za</w:t>
      </w:r>
      <w:r w:rsidRPr="00D93221">
        <w:rPr>
          <w:spacing w:val="-7"/>
        </w:rPr>
        <w:t xml:space="preserve"> </w:t>
      </w:r>
      <w:r w:rsidRPr="00D93221">
        <w:rPr>
          <w:spacing w:val="-1"/>
        </w:rPr>
        <w:t>faktycznie</w:t>
      </w:r>
      <w:r w:rsidRPr="00D93221">
        <w:rPr>
          <w:spacing w:val="-4"/>
        </w:rPr>
        <w:t xml:space="preserve"> </w:t>
      </w:r>
      <w:r w:rsidRPr="00D93221">
        <w:rPr>
          <w:spacing w:val="-1"/>
        </w:rPr>
        <w:t>wykonaną</w:t>
      </w:r>
      <w:r w:rsidRPr="00D93221">
        <w:rPr>
          <w:spacing w:val="-4"/>
        </w:rPr>
        <w:t xml:space="preserve"> </w:t>
      </w:r>
      <w:r w:rsidRPr="00D93221">
        <w:rPr>
          <w:spacing w:val="-1"/>
        </w:rPr>
        <w:t>usługę</w:t>
      </w:r>
      <w:r w:rsidRPr="00D93221">
        <w:rPr>
          <w:spacing w:val="-6"/>
        </w:rPr>
        <w:t xml:space="preserve"> </w:t>
      </w:r>
      <w:r w:rsidRPr="00D93221">
        <w:t xml:space="preserve">prania </w:t>
      </w:r>
      <w:r w:rsidRPr="00D93221">
        <w:rPr>
          <w:rFonts w:eastAsiaTheme="minorHAnsi"/>
          <w:lang w:eastAsia="en-US"/>
        </w:rPr>
        <w:t>asortymentu.</w:t>
      </w:r>
    </w:p>
    <w:p w14:paraId="67C03603"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t>W</w:t>
      </w:r>
      <w:r w:rsidRPr="00D93221">
        <w:rPr>
          <w:spacing w:val="36"/>
        </w:rPr>
        <w:t xml:space="preserve"> </w:t>
      </w:r>
      <w:r w:rsidRPr="00D93221">
        <w:rPr>
          <w:spacing w:val="-1"/>
        </w:rPr>
        <w:t>razie</w:t>
      </w:r>
      <w:r w:rsidRPr="00D93221">
        <w:rPr>
          <w:spacing w:val="36"/>
        </w:rPr>
        <w:t xml:space="preserve"> </w:t>
      </w:r>
      <w:r w:rsidRPr="00D93221">
        <w:rPr>
          <w:spacing w:val="-1"/>
        </w:rPr>
        <w:t>zaistnienia</w:t>
      </w:r>
      <w:r w:rsidRPr="00D93221">
        <w:rPr>
          <w:spacing w:val="35"/>
        </w:rPr>
        <w:t xml:space="preserve"> </w:t>
      </w:r>
      <w:r w:rsidRPr="00D93221">
        <w:rPr>
          <w:spacing w:val="-1"/>
        </w:rPr>
        <w:t>istotnej</w:t>
      </w:r>
      <w:r w:rsidRPr="00D93221">
        <w:rPr>
          <w:spacing w:val="38"/>
        </w:rPr>
        <w:t xml:space="preserve"> </w:t>
      </w:r>
      <w:r w:rsidRPr="00D93221">
        <w:t>zmiany</w:t>
      </w:r>
      <w:r w:rsidRPr="00D93221">
        <w:rPr>
          <w:spacing w:val="32"/>
        </w:rPr>
        <w:t xml:space="preserve"> </w:t>
      </w:r>
      <w:r w:rsidRPr="00D93221">
        <w:rPr>
          <w:spacing w:val="-1"/>
        </w:rPr>
        <w:t>okoliczności</w:t>
      </w:r>
      <w:r w:rsidRPr="00D93221">
        <w:rPr>
          <w:spacing w:val="35"/>
        </w:rPr>
        <w:t xml:space="preserve"> </w:t>
      </w:r>
      <w:r w:rsidRPr="00D93221">
        <w:t>powodującej,</w:t>
      </w:r>
      <w:r w:rsidRPr="00D93221">
        <w:rPr>
          <w:spacing w:val="36"/>
        </w:rPr>
        <w:t xml:space="preserve"> </w:t>
      </w:r>
      <w:r w:rsidRPr="00D93221">
        <w:t>że</w:t>
      </w:r>
      <w:r w:rsidRPr="00D93221">
        <w:rPr>
          <w:spacing w:val="36"/>
        </w:rPr>
        <w:t xml:space="preserve"> </w:t>
      </w:r>
      <w:r w:rsidRPr="00D93221">
        <w:rPr>
          <w:spacing w:val="-1"/>
        </w:rPr>
        <w:t>wykonanie</w:t>
      </w:r>
      <w:r w:rsidRPr="00D93221">
        <w:rPr>
          <w:spacing w:val="38"/>
        </w:rPr>
        <w:t xml:space="preserve"> </w:t>
      </w:r>
      <w:r w:rsidRPr="00D93221">
        <w:t>umowy</w:t>
      </w:r>
      <w:r w:rsidRPr="00D93221">
        <w:rPr>
          <w:spacing w:val="37"/>
        </w:rPr>
        <w:t xml:space="preserve"> </w:t>
      </w:r>
      <w:r w:rsidRPr="00D93221">
        <w:rPr>
          <w:spacing w:val="-1"/>
        </w:rPr>
        <w:t>nie</w:t>
      </w:r>
      <w:r w:rsidRPr="00D93221">
        <w:rPr>
          <w:spacing w:val="35"/>
        </w:rPr>
        <w:t xml:space="preserve"> </w:t>
      </w:r>
      <w:r w:rsidRPr="00D93221">
        <w:t>leży</w:t>
      </w:r>
      <w:r w:rsidRPr="00D93221">
        <w:rPr>
          <w:spacing w:val="37"/>
        </w:rPr>
        <w:t xml:space="preserve"> </w:t>
      </w:r>
      <w:r w:rsidRPr="00D93221">
        <w:t>w</w:t>
      </w:r>
      <w:r w:rsidRPr="00D93221">
        <w:rPr>
          <w:spacing w:val="34"/>
        </w:rPr>
        <w:t xml:space="preserve"> </w:t>
      </w:r>
      <w:r w:rsidRPr="00D93221">
        <w:rPr>
          <w:spacing w:val="-1"/>
        </w:rPr>
        <w:t>interesie</w:t>
      </w:r>
      <w:r w:rsidRPr="00D93221">
        <w:rPr>
          <w:spacing w:val="75"/>
          <w:w w:val="99"/>
        </w:rPr>
        <w:t xml:space="preserve"> </w:t>
      </w:r>
      <w:r w:rsidRPr="00D93221">
        <w:rPr>
          <w:spacing w:val="-1"/>
        </w:rPr>
        <w:t>publicznym,</w:t>
      </w:r>
      <w:r w:rsidRPr="00D93221">
        <w:rPr>
          <w:spacing w:val="21"/>
        </w:rPr>
        <w:t xml:space="preserve"> </w:t>
      </w:r>
      <w:r w:rsidRPr="00D93221">
        <w:t>czego</w:t>
      </w:r>
      <w:r w:rsidRPr="00D93221">
        <w:rPr>
          <w:spacing w:val="22"/>
        </w:rPr>
        <w:t xml:space="preserve"> </w:t>
      </w:r>
      <w:r w:rsidRPr="00D93221">
        <w:rPr>
          <w:spacing w:val="-1"/>
        </w:rPr>
        <w:t>nie</w:t>
      </w:r>
      <w:r w:rsidRPr="00D93221">
        <w:rPr>
          <w:spacing w:val="24"/>
        </w:rPr>
        <w:t xml:space="preserve"> </w:t>
      </w:r>
      <w:r w:rsidRPr="00D93221">
        <w:rPr>
          <w:spacing w:val="-1"/>
        </w:rPr>
        <w:t>można</w:t>
      </w:r>
      <w:r w:rsidRPr="00D93221">
        <w:rPr>
          <w:spacing w:val="21"/>
        </w:rPr>
        <w:t xml:space="preserve"> </w:t>
      </w:r>
      <w:r w:rsidRPr="00D93221">
        <w:rPr>
          <w:spacing w:val="-1"/>
        </w:rPr>
        <w:t>było</w:t>
      </w:r>
      <w:r w:rsidRPr="00D93221">
        <w:rPr>
          <w:spacing w:val="23"/>
        </w:rPr>
        <w:t xml:space="preserve"> </w:t>
      </w:r>
      <w:r w:rsidRPr="00D93221">
        <w:rPr>
          <w:spacing w:val="-1"/>
        </w:rPr>
        <w:t>przewidzieć</w:t>
      </w:r>
      <w:r w:rsidRPr="00D93221">
        <w:rPr>
          <w:spacing w:val="23"/>
        </w:rPr>
        <w:t xml:space="preserve"> </w:t>
      </w:r>
      <w:r w:rsidRPr="00D93221">
        <w:t>w</w:t>
      </w:r>
      <w:r w:rsidRPr="00D93221">
        <w:rPr>
          <w:spacing w:val="17"/>
        </w:rPr>
        <w:t xml:space="preserve"> </w:t>
      </w:r>
      <w:r w:rsidRPr="00D93221">
        <w:t>chwili</w:t>
      </w:r>
      <w:r w:rsidRPr="00D93221">
        <w:rPr>
          <w:spacing w:val="21"/>
        </w:rPr>
        <w:t xml:space="preserve"> </w:t>
      </w:r>
      <w:r w:rsidRPr="00D93221">
        <w:rPr>
          <w:spacing w:val="-1"/>
        </w:rPr>
        <w:t>zawarcia</w:t>
      </w:r>
      <w:r w:rsidRPr="00D93221">
        <w:rPr>
          <w:spacing w:val="21"/>
        </w:rPr>
        <w:t xml:space="preserve"> </w:t>
      </w:r>
      <w:r w:rsidRPr="00D93221">
        <w:t>umowy,</w:t>
      </w:r>
      <w:r w:rsidRPr="00D93221">
        <w:rPr>
          <w:spacing w:val="22"/>
        </w:rPr>
        <w:t xml:space="preserve"> </w:t>
      </w:r>
      <w:r w:rsidRPr="00D93221">
        <w:t>Zamawiający</w:t>
      </w:r>
      <w:r w:rsidRPr="00D93221">
        <w:rPr>
          <w:spacing w:val="19"/>
        </w:rPr>
        <w:t xml:space="preserve"> </w:t>
      </w:r>
      <w:r w:rsidRPr="00D93221">
        <w:rPr>
          <w:spacing w:val="-1"/>
        </w:rPr>
        <w:t>może</w:t>
      </w:r>
      <w:r w:rsidRPr="00D93221">
        <w:rPr>
          <w:spacing w:val="22"/>
        </w:rPr>
        <w:t xml:space="preserve"> </w:t>
      </w:r>
      <w:r w:rsidRPr="00D93221">
        <w:t>odstąpić</w:t>
      </w:r>
      <w:r w:rsidRPr="00D93221">
        <w:rPr>
          <w:spacing w:val="21"/>
        </w:rPr>
        <w:t xml:space="preserve"> </w:t>
      </w:r>
      <w:r w:rsidRPr="00D93221">
        <w:t>od</w:t>
      </w:r>
      <w:r w:rsidRPr="00D93221">
        <w:rPr>
          <w:spacing w:val="49"/>
          <w:w w:val="99"/>
        </w:rPr>
        <w:t xml:space="preserve"> </w:t>
      </w:r>
      <w:r w:rsidRPr="00D93221">
        <w:t>umowy</w:t>
      </w:r>
      <w:r w:rsidRPr="00D93221">
        <w:rPr>
          <w:spacing w:val="-5"/>
        </w:rPr>
        <w:t xml:space="preserve"> </w:t>
      </w:r>
      <w:r w:rsidRPr="00D93221">
        <w:t>w</w:t>
      </w:r>
      <w:r w:rsidRPr="00D93221">
        <w:rPr>
          <w:spacing w:val="-8"/>
        </w:rPr>
        <w:t xml:space="preserve"> </w:t>
      </w:r>
      <w:r w:rsidRPr="00D93221">
        <w:rPr>
          <w:spacing w:val="-1"/>
        </w:rPr>
        <w:t>terminie</w:t>
      </w:r>
      <w:r w:rsidRPr="00D93221">
        <w:rPr>
          <w:spacing w:val="-5"/>
        </w:rPr>
        <w:t xml:space="preserve"> </w:t>
      </w:r>
      <w:r w:rsidRPr="00D93221">
        <w:t>30</w:t>
      </w:r>
      <w:r w:rsidRPr="00D93221">
        <w:rPr>
          <w:spacing w:val="-5"/>
        </w:rPr>
        <w:t xml:space="preserve"> </w:t>
      </w:r>
      <w:r w:rsidRPr="00D93221">
        <w:rPr>
          <w:spacing w:val="-1"/>
        </w:rPr>
        <w:t>dni</w:t>
      </w:r>
      <w:r w:rsidRPr="00D93221">
        <w:rPr>
          <w:spacing w:val="-5"/>
        </w:rPr>
        <w:t xml:space="preserve"> </w:t>
      </w:r>
      <w:r w:rsidRPr="00D93221">
        <w:t>od</w:t>
      </w:r>
      <w:r w:rsidRPr="00D93221">
        <w:rPr>
          <w:spacing w:val="-7"/>
        </w:rPr>
        <w:t xml:space="preserve"> </w:t>
      </w:r>
      <w:r w:rsidRPr="00D93221">
        <w:rPr>
          <w:spacing w:val="-1"/>
        </w:rPr>
        <w:t>powzięcia</w:t>
      </w:r>
      <w:r w:rsidRPr="00D93221">
        <w:rPr>
          <w:spacing w:val="-3"/>
        </w:rPr>
        <w:t xml:space="preserve"> </w:t>
      </w:r>
      <w:r w:rsidRPr="00D93221">
        <w:rPr>
          <w:spacing w:val="-1"/>
        </w:rPr>
        <w:t>wiadomości</w:t>
      </w:r>
      <w:r w:rsidRPr="00D93221">
        <w:rPr>
          <w:spacing w:val="-5"/>
        </w:rPr>
        <w:t xml:space="preserve"> </w:t>
      </w:r>
      <w:r w:rsidRPr="00D93221">
        <w:t>o</w:t>
      </w:r>
      <w:r w:rsidRPr="00D93221">
        <w:rPr>
          <w:spacing w:val="-5"/>
        </w:rPr>
        <w:t xml:space="preserve"> </w:t>
      </w:r>
      <w:r w:rsidRPr="00D93221">
        <w:t>tych</w:t>
      </w:r>
      <w:r w:rsidRPr="00D93221">
        <w:rPr>
          <w:spacing w:val="-5"/>
        </w:rPr>
        <w:t xml:space="preserve"> </w:t>
      </w:r>
      <w:r w:rsidRPr="00D93221">
        <w:rPr>
          <w:spacing w:val="-1"/>
        </w:rPr>
        <w:t>okolicznościach.</w:t>
      </w:r>
    </w:p>
    <w:p w14:paraId="53E50C59" w14:textId="77777777" w:rsidR="00D93221" w:rsidRPr="00D93221" w:rsidRDefault="00D93221">
      <w:pPr>
        <w:numPr>
          <w:ilvl w:val="1"/>
          <w:numId w:val="32"/>
        </w:numPr>
        <w:overflowPunct w:val="0"/>
        <w:autoSpaceDE w:val="0"/>
        <w:autoSpaceDN w:val="0"/>
        <w:adjustRightInd w:val="0"/>
        <w:spacing w:after="160" w:line="259" w:lineRule="auto"/>
        <w:ind w:left="426" w:hanging="426"/>
        <w:jc w:val="both"/>
        <w:rPr>
          <w:b/>
        </w:rPr>
      </w:pPr>
      <w:r w:rsidRPr="00D93221">
        <w:rPr>
          <w:spacing w:val="-1"/>
        </w:rPr>
        <w:t>Odstąpienie</w:t>
      </w:r>
      <w:r w:rsidRPr="00D93221">
        <w:rPr>
          <w:spacing w:val="-2"/>
        </w:rPr>
        <w:t xml:space="preserve"> </w:t>
      </w:r>
      <w:r w:rsidRPr="00D93221">
        <w:t>od</w:t>
      </w:r>
      <w:r w:rsidRPr="00D93221">
        <w:rPr>
          <w:spacing w:val="-1"/>
        </w:rPr>
        <w:t xml:space="preserve"> </w:t>
      </w:r>
      <w:r w:rsidRPr="00D93221">
        <w:t>umowy</w:t>
      </w:r>
      <w:r w:rsidRPr="00D93221">
        <w:rPr>
          <w:spacing w:val="-5"/>
        </w:rPr>
        <w:t xml:space="preserve"> </w:t>
      </w:r>
      <w:r w:rsidRPr="00D93221">
        <w:t>oraz</w:t>
      </w:r>
      <w:r w:rsidRPr="00D93221">
        <w:rPr>
          <w:spacing w:val="-2"/>
        </w:rPr>
        <w:t xml:space="preserve"> </w:t>
      </w:r>
      <w:r w:rsidRPr="00D93221">
        <w:t>jej</w:t>
      </w:r>
      <w:r w:rsidRPr="00D93221">
        <w:rPr>
          <w:spacing w:val="-2"/>
        </w:rPr>
        <w:t xml:space="preserve"> </w:t>
      </w:r>
      <w:r w:rsidRPr="00D93221">
        <w:rPr>
          <w:spacing w:val="-1"/>
        </w:rPr>
        <w:t>rozwiązanie</w:t>
      </w:r>
      <w:r w:rsidRPr="00D93221">
        <w:t xml:space="preserve"> </w:t>
      </w:r>
      <w:r w:rsidRPr="00D93221">
        <w:rPr>
          <w:spacing w:val="-1"/>
        </w:rPr>
        <w:t>musi</w:t>
      </w:r>
      <w:r w:rsidRPr="00D93221">
        <w:rPr>
          <w:spacing w:val="-3"/>
        </w:rPr>
        <w:t xml:space="preserve"> </w:t>
      </w:r>
      <w:r w:rsidRPr="00D93221">
        <w:rPr>
          <w:spacing w:val="-1"/>
        </w:rPr>
        <w:t>nastąpić</w:t>
      </w:r>
      <w:r w:rsidRPr="00D93221">
        <w:t xml:space="preserve"> w</w:t>
      </w:r>
      <w:r w:rsidRPr="00D93221">
        <w:rPr>
          <w:spacing w:val="-4"/>
        </w:rPr>
        <w:t xml:space="preserve"> </w:t>
      </w:r>
      <w:r w:rsidRPr="00D93221">
        <w:rPr>
          <w:spacing w:val="-1"/>
        </w:rPr>
        <w:t>formie</w:t>
      </w:r>
      <w:r w:rsidRPr="00D93221">
        <w:rPr>
          <w:spacing w:val="-2"/>
        </w:rPr>
        <w:t xml:space="preserve"> </w:t>
      </w:r>
      <w:r w:rsidRPr="00D93221">
        <w:rPr>
          <w:spacing w:val="-1"/>
        </w:rPr>
        <w:t>pisemnej</w:t>
      </w:r>
      <w:r w:rsidRPr="00D93221">
        <w:t xml:space="preserve"> pod</w:t>
      </w:r>
      <w:r w:rsidRPr="00D93221">
        <w:rPr>
          <w:spacing w:val="-3"/>
        </w:rPr>
        <w:t xml:space="preserve"> </w:t>
      </w:r>
      <w:r w:rsidRPr="00D93221">
        <w:rPr>
          <w:spacing w:val="-1"/>
        </w:rPr>
        <w:t>rygorem</w:t>
      </w:r>
      <w:r w:rsidRPr="00D93221">
        <w:rPr>
          <w:spacing w:val="-2"/>
        </w:rPr>
        <w:t xml:space="preserve"> </w:t>
      </w:r>
      <w:r w:rsidRPr="00D93221">
        <w:rPr>
          <w:spacing w:val="-1"/>
        </w:rPr>
        <w:t>nieważności</w:t>
      </w:r>
      <w:r w:rsidRPr="00D93221">
        <w:t xml:space="preserve"> </w:t>
      </w:r>
      <w:r w:rsidRPr="00D93221">
        <w:rPr>
          <w:spacing w:val="-1"/>
        </w:rPr>
        <w:t xml:space="preserve">wraz </w:t>
      </w:r>
      <w:r w:rsidRPr="00D93221">
        <w:t>z</w:t>
      </w:r>
      <w:r w:rsidRPr="00D93221">
        <w:rPr>
          <w:spacing w:val="85"/>
          <w:w w:val="99"/>
        </w:rPr>
        <w:t xml:space="preserve"> </w:t>
      </w:r>
      <w:r w:rsidRPr="00D93221">
        <w:t>podaniem</w:t>
      </w:r>
      <w:r w:rsidRPr="00D93221">
        <w:rPr>
          <w:spacing w:val="-23"/>
        </w:rPr>
        <w:t xml:space="preserve"> </w:t>
      </w:r>
      <w:r w:rsidRPr="00D93221">
        <w:rPr>
          <w:spacing w:val="-1"/>
        </w:rPr>
        <w:t>uzasadnienia.</w:t>
      </w:r>
    </w:p>
    <w:p w14:paraId="15178475" w14:textId="77777777" w:rsidR="00D93221" w:rsidRPr="00D93221" w:rsidRDefault="00D93221" w:rsidP="00D93221">
      <w:pPr>
        <w:overflowPunct w:val="0"/>
        <w:autoSpaceDE w:val="0"/>
        <w:autoSpaceDN w:val="0"/>
        <w:adjustRightInd w:val="0"/>
        <w:jc w:val="center"/>
        <w:rPr>
          <w:b/>
        </w:rPr>
      </w:pPr>
      <w:r w:rsidRPr="00D93221">
        <w:rPr>
          <w:b/>
        </w:rPr>
        <w:t>§ 10</w:t>
      </w:r>
    </w:p>
    <w:p w14:paraId="424132FA" w14:textId="12A3AF48"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Zmiany umowy wymagają formy pisemnej pod rygorem nieważności i mogą być dopuszczalne tylko w granicach określonych przepisem art. 454 i art. 455 ustawy Prawo zamówień publicznych (</w:t>
      </w:r>
      <w:proofErr w:type="spellStart"/>
      <w:r w:rsidRPr="00D93221">
        <w:t>t.j</w:t>
      </w:r>
      <w:proofErr w:type="spellEnd"/>
      <w:r w:rsidRPr="00D93221">
        <w:t>. Dz.U.  202</w:t>
      </w:r>
      <w:r w:rsidR="00144B3B">
        <w:t>3</w:t>
      </w:r>
      <w:r w:rsidRPr="00D93221">
        <w:t xml:space="preserve"> r., poz. </w:t>
      </w:r>
      <w:r w:rsidR="00835C20">
        <w:t>1</w:t>
      </w:r>
      <w:r w:rsidR="00144B3B">
        <w:t>605</w:t>
      </w:r>
      <w:r w:rsidRPr="00D93221">
        <w:t xml:space="preserve"> ze zm.).</w:t>
      </w:r>
    </w:p>
    <w:p w14:paraId="5A4D7CAE" w14:textId="77777777"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Strony przez istotne zmiany postanowień umowy rozumieją zmiany wskazane są w art. 454 ust. 2 ustawy – Prawo zamówień publicznych.</w:t>
      </w:r>
    </w:p>
    <w:p w14:paraId="69B51393" w14:textId="77777777" w:rsidR="00D93221" w:rsidRPr="00D93221" w:rsidRDefault="00D93221">
      <w:pPr>
        <w:widowControl w:val="0"/>
        <w:numPr>
          <w:ilvl w:val="0"/>
          <w:numId w:val="33"/>
        </w:numPr>
        <w:overflowPunct w:val="0"/>
        <w:autoSpaceDE w:val="0"/>
        <w:autoSpaceDN w:val="0"/>
        <w:adjustRightInd w:val="0"/>
        <w:spacing w:after="160" w:line="259" w:lineRule="auto"/>
        <w:ind w:left="426" w:hanging="426"/>
        <w:jc w:val="both"/>
      </w:pPr>
      <w:r w:rsidRPr="00D93221">
        <w:t>Zamawiający dopuszcza zmianę umowy w zakresie wskazanym w art. 455 ust. 1 ustawy Prawo zamówień publicznych oraz:</w:t>
      </w:r>
    </w:p>
    <w:p w14:paraId="62BCCB9D" w14:textId="25343D54" w:rsidR="00D93221" w:rsidRPr="00D93221" w:rsidRDefault="00D93221">
      <w:pPr>
        <w:numPr>
          <w:ilvl w:val="0"/>
          <w:numId w:val="38"/>
        </w:numPr>
        <w:suppressAutoHyphens/>
        <w:overflowPunct w:val="0"/>
        <w:autoSpaceDE w:val="0"/>
        <w:autoSpaceDN w:val="0"/>
        <w:adjustRightInd w:val="0"/>
        <w:spacing w:after="160" w:line="259" w:lineRule="auto"/>
        <w:jc w:val="both"/>
      </w:pPr>
      <w:r w:rsidRPr="00D93221">
        <w:t>zmiany terminu realizacji świadczenia us</w:t>
      </w:r>
      <w:r w:rsidR="00144B3B">
        <w:t>ł</w:t>
      </w:r>
      <w:r w:rsidRPr="00D93221">
        <w:t>ug, gdy jest to spowodowane następstwem wprowadzania zmian w obowiązujących przepisach prawnych mających wpływ na realizację umowy.</w:t>
      </w:r>
    </w:p>
    <w:p w14:paraId="7FDC1E5F" w14:textId="77777777" w:rsidR="00D93221" w:rsidRPr="00D93221" w:rsidRDefault="00D93221">
      <w:pPr>
        <w:numPr>
          <w:ilvl w:val="0"/>
          <w:numId w:val="38"/>
        </w:numPr>
        <w:suppressAutoHyphens/>
        <w:overflowPunct w:val="0"/>
        <w:autoSpaceDE w:val="0"/>
        <w:autoSpaceDN w:val="0"/>
        <w:adjustRightInd w:val="0"/>
        <w:spacing w:after="160" w:line="259" w:lineRule="auto"/>
        <w:jc w:val="both"/>
      </w:pPr>
      <w:r w:rsidRPr="00D93221">
        <w:t>wysokości wynagrodzenia należnego Wykonawcy za realizację umowy, w przypadku zmiany stawki podatku VAT, w odniesieniu do tej części wynagrodzenia, której zmiana dotyczy. Cena ulegnie zmianie z dniem wejścia w życie aktu prawnego określającego zmianę stawki VAT - zmiana ta następuje z mocy prawa i nie wymaga się w takim przypadku sporządzania aneksu do umowy</w:t>
      </w:r>
    </w:p>
    <w:p w14:paraId="3A8628A2" w14:textId="77777777" w:rsidR="00D93221" w:rsidRPr="00D93221" w:rsidRDefault="00D93221">
      <w:pPr>
        <w:numPr>
          <w:ilvl w:val="0"/>
          <w:numId w:val="38"/>
        </w:numPr>
        <w:suppressAutoHyphens/>
        <w:overflowPunct w:val="0"/>
        <w:autoSpaceDE w:val="0"/>
        <w:autoSpaceDN w:val="0"/>
        <w:adjustRightInd w:val="0"/>
        <w:spacing w:after="160" w:line="259" w:lineRule="auto"/>
        <w:jc w:val="both"/>
        <w:rPr>
          <w:b/>
        </w:rPr>
      </w:pPr>
      <w:r w:rsidRPr="00D93221">
        <w:t xml:space="preserve">gdy podczas realizacji umowy wystąpią nieprzewidywalne zdarzenia lub okoliczności jak działanie siły wyższej opisanej w </w:t>
      </w:r>
      <w:r w:rsidRPr="00D93221">
        <w:rPr>
          <w:b/>
        </w:rPr>
        <w:t>§ 11</w:t>
      </w:r>
    </w:p>
    <w:p w14:paraId="47D1AE16" w14:textId="77777777" w:rsidR="00D93221" w:rsidRPr="00D93221" w:rsidRDefault="00D93221" w:rsidP="00D93221">
      <w:pPr>
        <w:overflowPunct w:val="0"/>
        <w:autoSpaceDE w:val="0"/>
        <w:autoSpaceDN w:val="0"/>
        <w:adjustRightInd w:val="0"/>
        <w:jc w:val="both"/>
      </w:pPr>
    </w:p>
    <w:p w14:paraId="521056A9" w14:textId="77777777" w:rsidR="00D93221" w:rsidRPr="00D93221" w:rsidRDefault="00D93221">
      <w:pPr>
        <w:numPr>
          <w:ilvl w:val="0"/>
          <w:numId w:val="38"/>
        </w:numPr>
        <w:suppressAutoHyphens/>
        <w:overflowPunct w:val="0"/>
        <w:autoSpaceDE w:val="0"/>
        <w:autoSpaceDN w:val="0"/>
        <w:adjustRightInd w:val="0"/>
        <w:spacing w:after="160" w:line="259" w:lineRule="auto"/>
      </w:pPr>
      <w:r w:rsidRPr="00D93221">
        <w:t>w przypadku zmiany siedziby Wykonawcy lub Zamawiającego, Zamawiający dopuszcza w tym zakresie możliwość zmiany zawartej umowy, w formie pisemnego aneksu</w:t>
      </w:r>
    </w:p>
    <w:p w14:paraId="57D974F9" w14:textId="77777777" w:rsidR="00D93221" w:rsidRPr="00D93221" w:rsidRDefault="00D93221">
      <w:pPr>
        <w:numPr>
          <w:ilvl w:val="0"/>
          <w:numId w:val="38"/>
        </w:numPr>
        <w:suppressAutoHyphens/>
        <w:overflowPunct w:val="0"/>
        <w:autoSpaceDE w:val="0"/>
        <w:autoSpaceDN w:val="0"/>
        <w:adjustRightInd w:val="0"/>
        <w:spacing w:after="160" w:line="259" w:lineRule="auto"/>
      </w:pPr>
      <w:r w:rsidRPr="00D93221">
        <w:t xml:space="preserve">w przypadku zmiany nazwy oraz formy prawnej stron (np. przekształcenie spółki cywilnej w spółkę jawną), Zamawiający dopuszcza w tym zakresie możliwość zmiany zawartej umowy, w formie pisemnego aneksu </w:t>
      </w:r>
    </w:p>
    <w:p w14:paraId="4C695DA8" w14:textId="77777777" w:rsidR="00D93221" w:rsidRPr="00D93221" w:rsidRDefault="00D93221">
      <w:pPr>
        <w:numPr>
          <w:ilvl w:val="0"/>
          <w:numId w:val="33"/>
        </w:numPr>
        <w:suppressAutoHyphens/>
        <w:overflowPunct w:val="0"/>
        <w:autoSpaceDE w:val="0"/>
        <w:autoSpaceDN w:val="0"/>
        <w:adjustRightInd w:val="0"/>
        <w:spacing w:after="160" w:line="259" w:lineRule="auto"/>
      </w:pPr>
      <w:r w:rsidRPr="00D93221">
        <w:t xml:space="preserve">Nie stanowią zmiany umowy w rozumieniu art. 455 ustawy </w:t>
      </w:r>
      <w:proofErr w:type="spellStart"/>
      <w:r w:rsidRPr="00D93221">
        <w:t>pzp</w:t>
      </w:r>
      <w:proofErr w:type="spellEnd"/>
      <w:r w:rsidRPr="00D93221">
        <w:t>:</w:t>
      </w:r>
    </w:p>
    <w:p w14:paraId="013AD0C6"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686" w:hanging="260"/>
      </w:pPr>
      <w:r w:rsidRPr="00D93221">
        <w:t>zmiana danych teleadresowych,</w:t>
      </w:r>
    </w:p>
    <w:p w14:paraId="4867EE22" w14:textId="77777777" w:rsidR="00D93221" w:rsidRPr="00D93221" w:rsidRDefault="00D93221">
      <w:pPr>
        <w:numPr>
          <w:ilvl w:val="1"/>
          <w:numId w:val="29"/>
        </w:numPr>
        <w:tabs>
          <w:tab w:val="num" w:pos="709"/>
        </w:tabs>
        <w:overflowPunct w:val="0"/>
        <w:autoSpaceDE w:val="0"/>
        <w:autoSpaceDN w:val="0"/>
        <w:adjustRightInd w:val="0"/>
        <w:spacing w:after="160" w:line="259" w:lineRule="auto"/>
        <w:ind w:left="686" w:hanging="260"/>
      </w:pPr>
      <w:r w:rsidRPr="00D93221">
        <w:t xml:space="preserve">zmiana danych związanych z obsługą </w:t>
      </w:r>
      <w:proofErr w:type="spellStart"/>
      <w:r w:rsidRPr="00D93221">
        <w:t>administracyjno</w:t>
      </w:r>
      <w:proofErr w:type="spellEnd"/>
      <w:r w:rsidRPr="00D93221">
        <w:t xml:space="preserve"> - organizacyjną umowy, np. osoby wyznaczone do kontaktów lub odpowiedzialne za realizację umowy.</w:t>
      </w:r>
    </w:p>
    <w:p w14:paraId="56275CA7" w14:textId="77777777" w:rsidR="00D93221" w:rsidRPr="00D93221" w:rsidRDefault="00D93221" w:rsidP="00D93221">
      <w:pPr>
        <w:overflowPunct w:val="0"/>
        <w:autoSpaceDE w:val="0"/>
        <w:autoSpaceDN w:val="0"/>
        <w:adjustRightInd w:val="0"/>
        <w:jc w:val="center"/>
        <w:rPr>
          <w:b/>
        </w:rPr>
      </w:pPr>
    </w:p>
    <w:p w14:paraId="3F1A50DA" w14:textId="77777777" w:rsidR="00D93221" w:rsidRPr="00D93221" w:rsidRDefault="00D93221" w:rsidP="00D93221">
      <w:pPr>
        <w:overflowPunct w:val="0"/>
        <w:autoSpaceDE w:val="0"/>
        <w:autoSpaceDN w:val="0"/>
        <w:adjustRightInd w:val="0"/>
        <w:jc w:val="center"/>
        <w:rPr>
          <w:b/>
        </w:rPr>
      </w:pPr>
      <w:r w:rsidRPr="00D93221">
        <w:rPr>
          <w:b/>
        </w:rPr>
        <w:t>§ 11</w:t>
      </w:r>
    </w:p>
    <w:p w14:paraId="6F9CA165"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t>Przez siłę wyższą Strony rozumieją zdarzenie zewnętrzne o nadzwyczajnym charakterze, niezależnie od Stron, niemożliwe lub nadzwyczaj trudne do przewidzenia, którego, skutkom nie dało się zapobiec (lub było by to nadmiernie utrudnione) – np. klęski żywiołowe, wojny, pożary, strajki generalne, zamieszki, epidemie. Powołanie się przez Stronę na siłę wyższą wymaga dochowania procedur informacyjnych.</w:t>
      </w:r>
    </w:p>
    <w:p w14:paraId="66E8969A"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Strony umowy zgodnie z postanawiaja,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03E675FB"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w:t>
      </w:r>
    </w:p>
    <w:p w14:paraId="3B48BE1B"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0B1D3D1" w14:textId="77777777"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przewidzinaych kar umownych ani nie obciąża się drugiej strony umowy kosztami zakupów interwenycjnych</w:t>
      </w:r>
    </w:p>
    <w:p w14:paraId="3FE296FB" w14:textId="2E395135" w:rsidR="00D93221" w:rsidRPr="00D93221" w:rsidRDefault="00D93221">
      <w:pPr>
        <w:numPr>
          <w:ilvl w:val="0"/>
          <w:numId w:val="34"/>
        </w:numPr>
        <w:overflowPunct w:val="0"/>
        <w:autoSpaceDE w:val="0"/>
        <w:autoSpaceDN w:val="0"/>
        <w:adjustRightInd w:val="0"/>
        <w:spacing w:after="160" w:line="259" w:lineRule="auto"/>
        <w:ind w:left="426" w:hanging="426"/>
        <w:jc w:val="both"/>
      </w:pPr>
      <w:r w:rsidRPr="00D93221">
        <w:rPr>
          <w:noProof/>
        </w:rPr>
        <w:t xml:space="preserve">W przypadku, gdy utrudnienia w wykonaniu umowy na skutek działania siły wyższej utrzymują się dłużej niż trzy miesiące od czasu stwierdzenia wystąpienia siły wyższej, każda ze stron może rozwiązać umowę ze skutkiem natychmastowym w części objętej działaniem </w:t>
      </w:r>
      <w:r w:rsidRPr="00D93221">
        <w:rPr>
          <w:noProof/>
        </w:rPr>
        <w:lastRenderedPageBreak/>
        <w:t>siły wyższej. Rozwiązanie umowy ze skutkiem natychmiastowym następuje w formie pisemnej pod rygorem nieważności.</w:t>
      </w:r>
    </w:p>
    <w:p w14:paraId="72C6E56F" w14:textId="77777777" w:rsidR="00D93221" w:rsidRPr="00D93221" w:rsidRDefault="00D93221" w:rsidP="00D93221">
      <w:pPr>
        <w:overflowPunct w:val="0"/>
        <w:autoSpaceDE w:val="0"/>
        <w:autoSpaceDN w:val="0"/>
        <w:adjustRightInd w:val="0"/>
        <w:jc w:val="center"/>
        <w:rPr>
          <w:b/>
        </w:rPr>
      </w:pPr>
      <w:r w:rsidRPr="00D93221">
        <w:rPr>
          <w:b/>
        </w:rPr>
        <w:t>§ 12</w:t>
      </w:r>
    </w:p>
    <w:p w14:paraId="535CD3C0" w14:textId="77777777" w:rsidR="00D93221" w:rsidRPr="00D93221" w:rsidRDefault="00D93221" w:rsidP="003E22A6">
      <w:pPr>
        <w:widowControl w:val="0"/>
        <w:suppressAutoHyphens/>
        <w:overflowPunct w:val="0"/>
        <w:autoSpaceDE w:val="0"/>
        <w:autoSpaceDN w:val="0"/>
        <w:adjustRightInd w:val="0"/>
        <w:spacing w:after="160" w:line="259" w:lineRule="auto"/>
        <w:jc w:val="both"/>
      </w:pPr>
      <w:r w:rsidRPr="00D93221">
        <w:t>W sprawach nieuregulowanych na mocy niniejszej umowy zastosowanie maja przepisy kodeksu cywilnego  oraz  ustawy o zamówieniach publicznych.</w:t>
      </w:r>
    </w:p>
    <w:p w14:paraId="2B34537A" w14:textId="77777777" w:rsidR="00D93221" w:rsidRPr="00D93221" w:rsidRDefault="00D93221" w:rsidP="00D93221">
      <w:pPr>
        <w:overflowPunct w:val="0"/>
        <w:autoSpaceDE w:val="0"/>
        <w:autoSpaceDN w:val="0"/>
        <w:adjustRightInd w:val="0"/>
        <w:jc w:val="center"/>
        <w:rPr>
          <w:b/>
        </w:rPr>
      </w:pPr>
    </w:p>
    <w:p w14:paraId="11734A49" w14:textId="77777777" w:rsidR="00D93221" w:rsidRPr="00D93221" w:rsidRDefault="00D93221" w:rsidP="00D93221">
      <w:pPr>
        <w:overflowPunct w:val="0"/>
        <w:autoSpaceDE w:val="0"/>
        <w:autoSpaceDN w:val="0"/>
        <w:adjustRightInd w:val="0"/>
        <w:jc w:val="center"/>
        <w:rPr>
          <w:b/>
        </w:rPr>
      </w:pPr>
      <w:r w:rsidRPr="00D93221">
        <w:rPr>
          <w:b/>
        </w:rPr>
        <w:t>§ 13</w:t>
      </w:r>
    </w:p>
    <w:p w14:paraId="0EF599A1" w14:textId="7CFE10FC"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 xml:space="preserve">Umowa, jak i wynikłe z niej spory podlegają prawu polskiemu, w szczególności zastosowanie mają przepisy Kodeksu Cywilnego </w:t>
      </w:r>
      <w:r w:rsidRPr="00D93221">
        <w:rPr>
          <w:rFonts w:eastAsia="Arial Unicode MS"/>
          <w:iCs/>
          <w:lang w:eastAsia="ar-SA"/>
        </w:rPr>
        <w:t>oraz Ustawy z dnia 11 września 2019 r. Prawo zamówień publicznych (</w:t>
      </w:r>
      <w:proofErr w:type="spellStart"/>
      <w:r w:rsidRPr="00D93221">
        <w:rPr>
          <w:rFonts w:eastAsia="Arial Unicode MS"/>
          <w:iCs/>
          <w:lang w:eastAsia="ar-SA"/>
        </w:rPr>
        <w:t>t.j</w:t>
      </w:r>
      <w:proofErr w:type="spellEnd"/>
      <w:r w:rsidRPr="00D93221">
        <w:rPr>
          <w:rFonts w:eastAsia="Arial Unicode MS"/>
          <w:iCs/>
          <w:lang w:eastAsia="ar-SA"/>
        </w:rPr>
        <w:t>. Dz.U. 202</w:t>
      </w:r>
      <w:r w:rsidR="003E22A6">
        <w:rPr>
          <w:rFonts w:eastAsia="Arial Unicode MS"/>
          <w:iCs/>
          <w:lang w:eastAsia="ar-SA"/>
        </w:rPr>
        <w:t>3</w:t>
      </w:r>
      <w:r>
        <w:rPr>
          <w:rFonts w:eastAsia="Arial Unicode MS"/>
          <w:iCs/>
          <w:lang w:eastAsia="ar-SA"/>
        </w:rPr>
        <w:t xml:space="preserve"> </w:t>
      </w:r>
      <w:r w:rsidRPr="00D93221">
        <w:rPr>
          <w:rFonts w:eastAsia="Arial Unicode MS"/>
          <w:iCs/>
          <w:lang w:eastAsia="ar-SA"/>
        </w:rPr>
        <w:t>r., poz.</w:t>
      </w:r>
      <w:r w:rsidR="00835C20">
        <w:rPr>
          <w:rFonts w:eastAsia="Arial Unicode MS"/>
          <w:iCs/>
          <w:lang w:eastAsia="ar-SA"/>
        </w:rPr>
        <w:t xml:space="preserve"> </w:t>
      </w:r>
      <w:r w:rsidRPr="00D93221">
        <w:rPr>
          <w:rFonts w:eastAsia="Arial Unicode MS"/>
          <w:iCs/>
          <w:lang w:eastAsia="ar-SA"/>
        </w:rPr>
        <w:t xml:space="preserve"> </w:t>
      </w:r>
      <w:r w:rsidR="00835C20">
        <w:rPr>
          <w:rFonts w:eastAsia="Arial Unicode MS"/>
          <w:iCs/>
          <w:lang w:eastAsia="ar-SA"/>
        </w:rPr>
        <w:t>1</w:t>
      </w:r>
      <w:r w:rsidR="003E22A6">
        <w:rPr>
          <w:rFonts w:eastAsia="Arial Unicode MS"/>
          <w:iCs/>
          <w:lang w:eastAsia="ar-SA"/>
        </w:rPr>
        <w:t>605</w:t>
      </w:r>
      <w:r w:rsidRPr="00D93221">
        <w:rPr>
          <w:rFonts w:eastAsia="Arial Unicode MS"/>
          <w:iCs/>
          <w:lang w:eastAsia="ar-SA"/>
        </w:rPr>
        <w:t xml:space="preserve"> ze zm.).</w:t>
      </w:r>
    </w:p>
    <w:p w14:paraId="7F13776C" w14:textId="77777777"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Wszelkie spory, wynikłe z umowy, będą rozstrzygane przez Strony polubownie. W przypadku nie osiągnięcia przez Strony porozumienia, miejscowo i rzeczowo właściwym do rozstrzygnięcia sporu będzie sąd właściwy dla siedziby Zamawiającego</w:t>
      </w:r>
    </w:p>
    <w:p w14:paraId="28D96472" w14:textId="77777777" w:rsidR="00D93221" w:rsidRPr="00D93221" w:rsidRDefault="00D93221">
      <w:pPr>
        <w:widowControl w:val="0"/>
        <w:numPr>
          <w:ilvl w:val="0"/>
          <w:numId w:val="35"/>
        </w:numPr>
        <w:tabs>
          <w:tab w:val="num" w:pos="284"/>
        </w:tabs>
        <w:overflowPunct w:val="0"/>
        <w:autoSpaceDE w:val="0"/>
        <w:autoSpaceDN w:val="0"/>
        <w:adjustRightInd w:val="0"/>
        <w:spacing w:after="160" w:line="259" w:lineRule="auto"/>
        <w:ind w:left="284" w:hanging="284"/>
        <w:jc w:val="both"/>
      </w:pPr>
      <w:r w:rsidRPr="00D93221">
        <w:rPr>
          <w:rFonts w:eastAsia="Calibri"/>
          <w:kern w:val="2"/>
        </w:rPr>
        <w:t xml:space="preserve">SWZ i Załączniki SWZ stanowią  integralną część  umowy. </w:t>
      </w:r>
    </w:p>
    <w:p w14:paraId="36EF26C8" w14:textId="77777777" w:rsidR="00D93221" w:rsidRPr="00D93221" w:rsidRDefault="00D93221" w:rsidP="00D93221">
      <w:pPr>
        <w:widowControl w:val="0"/>
        <w:overflowPunct w:val="0"/>
        <w:autoSpaceDE w:val="0"/>
        <w:autoSpaceDN w:val="0"/>
        <w:adjustRightInd w:val="0"/>
        <w:jc w:val="both"/>
      </w:pPr>
    </w:p>
    <w:p w14:paraId="0FAF976F" w14:textId="77777777" w:rsidR="00D93221" w:rsidRPr="00D93221" w:rsidRDefault="00D93221" w:rsidP="00D93221">
      <w:pPr>
        <w:overflowPunct w:val="0"/>
        <w:autoSpaceDE w:val="0"/>
        <w:autoSpaceDN w:val="0"/>
        <w:adjustRightInd w:val="0"/>
        <w:jc w:val="center"/>
        <w:rPr>
          <w:b/>
        </w:rPr>
      </w:pPr>
      <w:r w:rsidRPr="00D93221">
        <w:rPr>
          <w:b/>
        </w:rPr>
        <w:t>§ 14</w:t>
      </w:r>
    </w:p>
    <w:p w14:paraId="5E512975" w14:textId="77777777" w:rsidR="00D93221" w:rsidRPr="00D93221" w:rsidRDefault="00D93221" w:rsidP="00D93221">
      <w:pPr>
        <w:overflowPunct w:val="0"/>
        <w:autoSpaceDE w:val="0"/>
        <w:autoSpaceDN w:val="0"/>
        <w:adjustRightInd w:val="0"/>
        <w:jc w:val="both"/>
      </w:pPr>
      <w:r w:rsidRPr="00D93221">
        <w:t>Umowę sporządzono w dwóch jednobrzmiących egzemplarzach po jednym dla każdej ze stron.</w:t>
      </w:r>
    </w:p>
    <w:p w14:paraId="6AB046D1" w14:textId="77777777" w:rsidR="00D93221" w:rsidRPr="00D93221" w:rsidRDefault="00D93221" w:rsidP="00D93221">
      <w:pPr>
        <w:autoSpaceDE w:val="0"/>
        <w:autoSpaceDN w:val="0"/>
        <w:adjustRightInd w:val="0"/>
        <w:rPr>
          <w:b/>
        </w:rPr>
      </w:pPr>
    </w:p>
    <w:p w14:paraId="0799AD8D" w14:textId="77777777" w:rsidR="00D93221" w:rsidRPr="00D93221" w:rsidRDefault="00D93221" w:rsidP="00D93221">
      <w:pPr>
        <w:autoSpaceDE w:val="0"/>
        <w:autoSpaceDN w:val="0"/>
        <w:adjustRightInd w:val="0"/>
        <w:rPr>
          <w:b/>
        </w:rPr>
      </w:pPr>
    </w:p>
    <w:p w14:paraId="2DA3A3BC" w14:textId="77777777" w:rsidR="00D93221" w:rsidRPr="00D93221" w:rsidRDefault="00D93221" w:rsidP="00D93221">
      <w:pPr>
        <w:autoSpaceDE w:val="0"/>
        <w:autoSpaceDN w:val="0"/>
        <w:adjustRightInd w:val="0"/>
        <w:rPr>
          <w:b/>
          <w:bCs/>
        </w:rPr>
      </w:pPr>
      <w:r w:rsidRPr="00D93221">
        <w:rPr>
          <w:b/>
        </w:rPr>
        <w:t xml:space="preserve">ZAMAWIAJĄCY                                                         </w:t>
      </w:r>
      <w:r w:rsidRPr="00D93221">
        <w:rPr>
          <w:b/>
        </w:rPr>
        <w:tab/>
        <w:t>WYKONAWCA</w:t>
      </w:r>
      <w:r w:rsidRPr="00D93221">
        <w:rPr>
          <w:b/>
        </w:rPr>
        <w:tab/>
      </w:r>
    </w:p>
    <w:p w14:paraId="79CD2EE5" w14:textId="77777777" w:rsidR="00D93221" w:rsidRPr="00D93221" w:rsidRDefault="00D93221" w:rsidP="00D93221">
      <w:pPr>
        <w:autoSpaceDE w:val="0"/>
        <w:autoSpaceDN w:val="0"/>
        <w:adjustRightInd w:val="0"/>
        <w:rPr>
          <w:b/>
          <w:bCs/>
        </w:rPr>
      </w:pPr>
    </w:p>
    <w:p w14:paraId="4F8D11F5" w14:textId="77777777" w:rsidR="00D93221" w:rsidRPr="00D93221" w:rsidRDefault="00D93221" w:rsidP="00D93221">
      <w:pPr>
        <w:autoSpaceDE w:val="0"/>
        <w:autoSpaceDN w:val="0"/>
        <w:adjustRightInd w:val="0"/>
        <w:rPr>
          <w:b/>
          <w:bCs/>
        </w:rPr>
      </w:pPr>
    </w:p>
    <w:p w14:paraId="3CE139DA" w14:textId="77777777" w:rsidR="00C4218A" w:rsidRDefault="00C4218A" w:rsidP="00C4218A">
      <w:pPr>
        <w:pStyle w:val="Tekstpodstawowy"/>
        <w:widowControl w:val="0"/>
        <w:spacing w:line="360" w:lineRule="auto"/>
        <w:rPr>
          <w:rFonts w:eastAsia="Calibri"/>
          <w:b/>
          <w:sz w:val="22"/>
          <w:szCs w:val="22"/>
          <w:lang w:eastAsia="en-US"/>
        </w:rPr>
      </w:pPr>
    </w:p>
    <w:p w14:paraId="0FE5D9FC" w14:textId="77777777" w:rsidR="00EB5FC6" w:rsidRDefault="00EB5FC6" w:rsidP="00C4218A">
      <w:pPr>
        <w:pStyle w:val="Tekstpodstawowy"/>
        <w:widowControl w:val="0"/>
        <w:spacing w:line="360" w:lineRule="auto"/>
        <w:rPr>
          <w:rFonts w:eastAsia="Calibri"/>
          <w:b/>
          <w:sz w:val="22"/>
          <w:szCs w:val="22"/>
          <w:lang w:eastAsia="en-US"/>
        </w:rPr>
      </w:pPr>
    </w:p>
    <w:p w14:paraId="0CD35E33" w14:textId="77777777" w:rsidR="00EB5FC6" w:rsidRDefault="00EB5FC6" w:rsidP="00C4218A">
      <w:pPr>
        <w:pStyle w:val="Tekstpodstawowy"/>
        <w:widowControl w:val="0"/>
        <w:spacing w:line="360" w:lineRule="auto"/>
        <w:rPr>
          <w:rFonts w:eastAsia="Calibri"/>
          <w:b/>
          <w:sz w:val="22"/>
          <w:szCs w:val="22"/>
          <w:lang w:eastAsia="en-US"/>
        </w:rPr>
      </w:pPr>
    </w:p>
    <w:p w14:paraId="549D9E40" w14:textId="77777777" w:rsidR="004439E9" w:rsidRDefault="004439E9" w:rsidP="00C4218A">
      <w:pPr>
        <w:pStyle w:val="Tekstpodstawowy"/>
        <w:widowControl w:val="0"/>
        <w:spacing w:line="360" w:lineRule="auto"/>
        <w:rPr>
          <w:rFonts w:eastAsia="Calibri"/>
          <w:b/>
          <w:sz w:val="22"/>
          <w:szCs w:val="22"/>
          <w:lang w:eastAsia="en-US"/>
        </w:rPr>
      </w:pPr>
    </w:p>
    <w:p w14:paraId="75F44411" w14:textId="77777777" w:rsidR="004439E9" w:rsidRDefault="004439E9" w:rsidP="00C4218A">
      <w:pPr>
        <w:pStyle w:val="Tekstpodstawowy"/>
        <w:widowControl w:val="0"/>
        <w:spacing w:line="360" w:lineRule="auto"/>
        <w:rPr>
          <w:rFonts w:eastAsia="Calibri"/>
          <w:b/>
          <w:sz w:val="22"/>
          <w:szCs w:val="22"/>
          <w:lang w:eastAsia="en-US"/>
        </w:rPr>
      </w:pPr>
    </w:p>
    <w:p w14:paraId="37828326" w14:textId="77777777" w:rsidR="00302F07" w:rsidRDefault="00302F07" w:rsidP="00C4218A">
      <w:pPr>
        <w:pStyle w:val="Tekstpodstawowy"/>
        <w:widowControl w:val="0"/>
        <w:spacing w:line="360" w:lineRule="auto"/>
        <w:rPr>
          <w:rFonts w:eastAsia="Calibri"/>
          <w:b/>
          <w:sz w:val="22"/>
          <w:szCs w:val="22"/>
          <w:lang w:eastAsia="en-US"/>
        </w:rPr>
      </w:pPr>
    </w:p>
    <w:p w14:paraId="5E1E6C56" w14:textId="77777777" w:rsidR="00302F07" w:rsidRDefault="00302F07" w:rsidP="00C4218A">
      <w:pPr>
        <w:pStyle w:val="Tekstpodstawowy"/>
        <w:widowControl w:val="0"/>
        <w:spacing w:line="360" w:lineRule="auto"/>
        <w:rPr>
          <w:rFonts w:eastAsia="Calibri"/>
          <w:b/>
          <w:sz w:val="22"/>
          <w:szCs w:val="22"/>
          <w:lang w:eastAsia="en-US"/>
        </w:rPr>
      </w:pPr>
    </w:p>
    <w:p w14:paraId="38638648" w14:textId="77777777" w:rsidR="00302F07" w:rsidRDefault="00302F07" w:rsidP="00C4218A">
      <w:pPr>
        <w:pStyle w:val="Tekstpodstawowy"/>
        <w:widowControl w:val="0"/>
        <w:spacing w:line="360" w:lineRule="auto"/>
        <w:rPr>
          <w:rFonts w:eastAsia="Calibri"/>
          <w:b/>
          <w:sz w:val="22"/>
          <w:szCs w:val="22"/>
          <w:lang w:eastAsia="en-US"/>
        </w:rPr>
      </w:pPr>
    </w:p>
    <w:p w14:paraId="2BA39CA0" w14:textId="77777777" w:rsidR="00302F07" w:rsidRDefault="00302F07" w:rsidP="00C4218A">
      <w:pPr>
        <w:pStyle w:val="Tekstpodstawowy"/>
        <w:widowControl w:val="0"/>
        <w:spacing w:line="360" w:lineRule="auto"/>
        <w:rPr>
          <w:rFonts w:eastAsia="Calibri"/>
          <w:b/>
          <w:sz w:val="22"/>
          <w:szCs w:val="22"/>
          <w:lang w:eastAsia="en-US"/>
        </w:rPr>
      </w:pPr>
    </w:p>
    <w:p w14:paraId="5E7ACFF0" w14:textId="77777777" w:rsidR="00302F07" w:rsidRDefault="00302F07" w:rsidP="00C4218A">
      <w:pPr>
        <w:pStyle w:val="Tekstpodstawowy"/>
        <w:widowControl w:val="0"/>
        <w:spacing w:line="360" w:lineRule="auto"/>
        <w:rPr>
          <w:rFonts w:eastAsia="Calibri"/>
          <w:b/>
          <w:sz w:val="22"/>
          <w:szCs w:val="22"/>
          <w:lang w:eastAsia="en-US"/>
        </w:rPr>
      </w:pPr>
    </w:p>
    <w:p w14:paraId="6E8C2F4A" w14:textId="77777777" w:rsidR="004439E9" w:rsidRPr="00E87DAB" w:rsidRDefault="004439E9" w:rsidP="00C4218A">
      <w:pPr>
        <w:pStyle w:val="Tekstpodstawowy"/>
        <w:widowControl w:val="0"/>
        <w:spacing w:line="360" w:lineRule="auto"/>
        <w:rPr>
          <w:rFonts w:eastAsia="Calibri"/>
          <w:b/>
          <w:sz w:val="22"/>
          <w:szCs w:val="22"/>
          <w:lang w:eastAsia="en-US"/>
        </w:rPr>
      </w:pPr>
    </w:p>
    <w:p w14:paraId="1667E58A" w14:textId="51015ECE" w:rsidR="00D61BBB" w:rsidRPr="00E87DAB" w:rsidRDefault="00D61BBB" w:rsidP="00A87943">
      <w:pPr>
        <w:pStyle w:val="Tekstpodstawowy"/>
        <w:widowControl w:val="0"/>
        <w:spacing w:line="360" w:lineRule="auto"/>
        <w:jc w:val="right"/>
        <w:rPr>
          <w:bCs/>
          <w:sz w:val="22"/>
          <w:szCs w:val="22"/>
        </w:rPr>
      </w:pPr>
      <w:r w:rsidRPr="00E87DAB">
        <w:rPr>
          <w:bCs/>
          <w:sz w:val="22"/>
          <w:szCs w:val="22"/>
        </w:rPr>
        <w:t>Załącznik nr 3 do SWZ</w:t>
      </w:r>
    </w:p>
    <w:p w14:paraId="109084E2" w14:textId="77777777" w:rsidR="000E3B4B" w:rsidRPr="00E87DAB" w:rsidRDefault="000E3B4B" w:rsidP="00E34807">
      <w:pPr>
        <w:jc w:val="right"/>
        <w:rPr>
          <w:rFonts w:eastAsia="Calibri"/>
          <w:sz w:val="22"/>
          <w:szCs w:val="22"/>
        </w:rPr>
      </w:pPr>
    </w:p>
    <w:p w14:paraId="5BD1FF9A" w14:textId="77777777" w:rsidR="00572D60" w:rsidRPr="00E87DAB" w:rsidRDefault="00572D60" w:rsidP="000E3B4B">
      <w:pPr>
        <w:tabs>
          <w:tab w:val="left" w:pos="0"/>
          <w:tab w:val="left" w:pos="1440"/>
          <w:tab w:val="left" w:pos="1620"/>
        </w:tabs>
        <w:autoSpaceDE w:val="0"/>
        <w:rPr>
          <w:b/>
          <w:caps/>
          <w:spacing w:val="86"/>
          <w:sz w:val="22"/>
          <w:szCs w:val="22"/>
          <w:u w:val="single"/>
        </w:rPr>
      </w:pPr>
    </w:p>
    <w:p w14:paraId="22478F4A" w14:textId="77777777" w:rsidR="000E3B4B" w:rsidRPr="00E87DAB" w:rsidRDefault="000E3B4B" w:rsidP="000E3B4B">
      <w:pPr>
        <w:spacing w:line="252" w:lineRule="auto"/>
        <w:rPr>
          <w:b/>
          <w:sz w:val="22"/>
          <w:szCs w:val="22"/>
        </w:rPr>
      </w:pPr>
      <w:r w:rsidRPr="00E87DAB">
        <w:rPr>
          <w:b/>
          <w:sz w:val="22"/>
          <w:szCs w:val="22"/>
        </w:rPr>
        <w:t>Wykonawca:</w:t>
      </w:r>
    </w:p>
    <w:p w14:paraId="2E50C347" w14:textId="77777777" w:rsidR="000E3B4B" w:rsidRPr="00E87DAB" w:rsidRDefault="000E3B4B" w:rsidP="000E3B4B">
      <w:pPr>
        <w:spacing w:line="252" w:lineRule="auto"/>
        <w:ind w:right="5954"/>
        <w:rPr>
          <w:sz w:val="22"/>
          <w:szCs w:val="22"/>
        </w:rPr>
      </w:pPr>
      <w:r w:rsidRPr="00E87DAB">
        <w:rPr>
          <w:sz w:val="22"/>
          <w:szCs w:val="22"/>
        </w:rPr>
        <w:lastRenderedPageBreak/>
        <w:t>………………………………………</w:t>
      </w:r>
    </w:p>
    <w:p w14:paraId="6B6059E0" w14:textId="77777777" w:rsidR="000E3B4B" w:rsidRPr="00E87DAB" w:rsidRDefault="000E3B4B" w:rsidP="000E3B4B">
      <w:pPr>
        <w:spacing w:line="252" w:lineRule="auto"/>
        <w:ind w:right="5953"/>
        <w:rPr>
          <w:i/>
          <w:sz w:val="22"/>
          <w:szCs w:val="22"/>
        </w:rPr>
      </w:pPr>
      <w:r w:rsidRPr="00E87DAB">
        <w:rPr>
          <w:i/>
          <w:sz w:val="22"/>
          <w:szCs w:val="22"/>
        </w:rPr>
        <w:t>(pełna nazwa/firma, adres, w zależności od podmiotu: NIP/PESEL, KRS/</w:t>
      </w:r>
      <w:proofErr w:type="spellStart"/>
      <w:r w:rsidRPr="00E87DAB">
        <w:rPr>
          <w:i/>
          <w:sz w:val="22"/>
          <w:szCs w:val="22"/>
        </w:rPr>
        <w:t>CEiDG</w:t>
      </w:r>
      <w:proofErr w:type="spellEnd"/>
      <w:r w:rsidRPr="00E87DAB">
        <w:rPr>
          <w:i/>
          <w:sz w:val="22"/>
          <w:szCs w:val="22"/>
        </w:rPr>
        <w:t>)</w:t>
      </w:r>
    </w:p>
    <w:p w14:paraId="6A64D378" w14:textId="77777777" w:rsidR="000E3B4B" w:rsidRPr="00E87DAB" w:rsidRDefault="000E3B4B" w:rsidP="000E3B4B">
      <w:pPr>
        <w:spacing w:line="252" w:lineRule="auto"/>
        <w:rPr>
          <w:sz w:val="22"/>
          <w:szCs w:val="22"/>
          <w:u w:val="single"/>
        </w:rPr>
      </w:pPr>
    </w:p>
    <w:p w14:paraId="39118E6B" w14:textId="77777777" w:rsidR="000E3B4B" w:rsidRPr="00E87DAB" w:rsidRDefault="000E3B4B" w:rsidP="000E3B4B">
      <w:pPr>
        <w:spacing w:line="252" w:lineRule="auto"/>
        <w:rPr>
          <w:sz w:val="22"/>
          <w:szCs w:val="22"/>
          <w:u w:val="single"/>
        </w:rPr>
      </w:pPr>
      <w:r w:rsidRPr="00E87DAB">
        <w:rPr>
          <w:sz w:val="22"/>
          <w:szCs w:val="22"/>
          <w:u w:val="single"/>
        </w:rPr>
        <w:t>reprezentowany przez:</w:t>
      </w:r>
    </w:p>
    <w:p w14:paraId="719160F5" w14:textId="77777777" w:rsidR="000E3B4B" w:rsidRPr="00E87DAB" w:rsidRDefault="000E3B4B" w:rsidP="000E3B4B">
      <w:pPr>
        <w:spacing w:line="252" w:lineRule="auto"/>
        <w:ind w:right="5954"/>
        <w:rPr>
          <w:sz w:val="22"/>
          <w:szCs w:val="22"/>
        </w:rPr>
      </w:pPr>
      <w:r w:rsidRPr="00E87DAB">
        <w:rPr>
          <w:sz w:val="22"/>
          <w:szCs w:val="22"/>
        </w:rPr>
        <w:t>………………………………………</w:t>
      </w:r>
    </w:p>
    <w:p w14:paraId="714178C8" w14:textId="77777777" w:rsidR="000E3B4B" w:rsidRPr="00E87DAB" w:rsidRDefault="000E3B4B" w:rsidP="000E3B4B">
      <w:pPr>
        <w:spacing w:line="252" w:lineRule="auto"/>
        <w:ind w:right="5953"/>
        <w:rPr>
          <w:i/>
          <w:sz w:val="22"/>
          <w:szCs w:val="22"/>
        </w:rPr>
      </w:pPr>
      <w:r w:rsidRPr="00E87DAB">
        <w:rPr>
          <w:i/>
          <w:sz w:val="22"/>
          <w:szCs w:val="22"/>
        </w:rPr>
        <w:t>(imię, nazwisko, stanowisko/podstawa do reprezentacji)</w:t>
      </w:r>
    </w:p>
    <w:p w14:paraId="77C39281" w14:textId="77777777" w:rsidR="000E3B4B" w:rsidRPr="00E87DAB" w:rsidRDefault="000E3B4B" w:rsidP="000E3B4B">
      <w:pPr>
        <w:spacing w:line="252" w:lineRule="auto"/>
        <w:ind w:right="5953"/>
        <w:rPr>
          <w:i/>
          <w:sz w:val="22"/>
          <w:szCs w:val="22"/>
        </w:rPr>
      </w:pPr>
    </w:p>
    <w:p w14:paraId="1A87AF27" w14:textId="77777777" w:rsidR="000E3B4B" w:rsidRPr="00E87DAB" w:rsidRDefault="000E3B4B" w:rsidP="000E3B4B">
      <w:pPr>
        <w:spacing w:line="252" w:lineRule="auto"/>
        <w:jc w:val="center"/>
        <w:rPr>
          <w:b/>
          <w:sz w:val="22"/>
          <w:szCs w:val="22"/>
          <w:u w:val="single"/>
        </w:rPr>
      </w:pPr>
      <w:r w:rsidRPr="00E87DAB">
        <w:rPr>
          <w:b/>
          <w:sz w:val="22"/>
          <w:szCs w:val="22"/>
          <w:u w:val="single"/>
        </w:rPr>
        <w:t xml:space="preserve">Oświadczenie Wykonawcy </w:t>
      </w:r>
    </w:p>
    <w:p w14:paraId="62571E1E" w14:textId="77777777" w:rsidR="000E3B4B" w:rsidRPr="00E87DAB" w:rsidRDefault="000E3B4B" w:rsidP="000E3B4B">
      <w:pPr>
        <w:spacing w:line="252" w:lineRule="auto"/>
        <w:jc w:val="center"/>
        <w:rPr>
          <w:sz w:val="22"/>
          <w:szCs w:val="22"/>
        </w:rPr>
      </w:pPr>
      <w:r w:rsidRPr="00E87DAB">
        <w:rPr>
          <w:sz w:val="22"/>
          <w:szCs w:val="22"/>
        </w:rPr>
        <w:t xml:space="preserve">składane na podstawie art. 125 ust. 1 ustawy z dnia 11 września 2019r. </w:t>
      </w:r>
    </w:p>
    <w:p w14:paraId="432B5285" w14:textId="77777777" w:rsidR="000E3B4B" w:rsidRPr="00E87DAB" w:rsidRDefault="000E3B4B" w:rsidP="000E3B4B">
      <w:pPr>
        <w:spacing w:line="252" w:lineRule="auto"/>
        <w:jc w:val="center"/>
        <w:rPr>
          <w:sz w:val="22"/>
          <w:szCs w:val="22"/>
        </w:rPr>
      </w:pPr>
      <w:r w:rsidRPr="00E87DAB">
        <w:rPr>
          <w:sz w:val="22"/>
          <w:szCs w:val="22"/>
        </w:rPr>
        <w:t xml:space="preserve"> Prawo zamówień publicznych (dalej jako ustawa </w:t>
      </w:r>
      <w:proofErr w:type="spellStart"/>
      <w:r w:rsidRPr="00E87DAB">
        <w:rPr>
          <w:sz w:val="22"/>
          <w:szCs w:val="22"/>
        </w:rPr>
        <w:t>Pzp</w:t>
      </w:r>
      <w:proofErr w:type="spellEnd"/>
      <w:r w:rsidRPr="00E87DAB">
        <w:rPr>
          <w:sz w:val="22"/>
          <w:szCs w:val="22"/>
        </w:rPr>
        <w:t xml:space="preserve">), </w:t>
      </w:r>
    </w:p>
    <w:p w14:paraId="70098830" w14:textId="77777777" w:rsidR="000E3B4B" w:rsidRPr="00E87DAB" w:rsidRDefault="000E3B4B" w:rsidP="000E3B4B">
      <w:pPr>
        <w:spacing w:line="252" w:lineRule="auto"/>
        <w:jc w:val="center"/>
        <w:rPr>
          <w:sz w:val="22"/>
          <w:szCs w:val="22"/>
        </w:rPr>
      </w:pPr>
    </w:p>
    <w:p w14:paraId="38BA8B67" w14:textId="77777777" w:rsidR="00D61BBB" w:rsidRPr="00E87DAB" w:rsidRDefault="00D61BBB" w:rsidP="00D61BBB">
      <w:pPr>
        <w:spacing w:line="252" w:lineRule="auto"/>
        <w:jc w:val="center"/>
        <w:rPr>
          <w:b/>
          <w:sz w:val="22"/>
          <w:szCs w:val="22"/>
          <w:u w:val="single"/>
        </w:rPr>
      </w:pPr>
      <w:r w:rsidRPr="00E87DAB">
        <w:rPr>
          <w:b/>
          <w:sz w:val="22"/>
          <w:szCs w:val="22"/>
          <w:u w:val="single"/>
        </w:rPr>
        <w:t>DOTYCZĄCE PRZESŁANEK WYKLUCZENIA Z POSTĘPOWANIA</w:t>
      </w:r>
    </w:p>
    <w:p w14:paraId="6782D2E5" w14:textId="77777777" w:rsidR="000E3B4B" w:rsidRPr="00E87DAB" w:rsidRDefault="000E3B4B" w:rsidP="000E3B4B">
      <w:pPr>
        <w:spacing w:line="252" w:lineRule="auto"/>
        <w:jc w:val="both"/>
        <w:rPr>
          <w:sz w:val="22"/>
          <w:szCs w:val="22"/>
        </w:rPr>
      </w:pPr>
    </w:p>
    <w:p w14:paraId="07A93F2C" w14:textId="29DE2718" w:rsidR="000E3B4B" w:rsidRPr="006A12DC" w:rsidRDefault="000E3B4B" w:rsidP="006A12DC">
      <w:pPr>
        <w:keepNext/>
        <w:suppressAutoHyphens/>
        <w:spacing w:before="240" w:after="60"/>
        <w:contextualSpacing/>
        <w:jc w:val="center"/>
        <w:outlineLvl w:val="1"/>
        <w:rPr>
          <w:b/>
          <w:bCs/>
          <w:i/>
          <w:iCs/>
          <w:lang w:eastAsia="ar-SA"/>
        </w:rPr>
      </w:pPr>
      <w:r w:rsidRPr="00E87DAB">
        <w:rPr>
          <w:sz w:val="22"/>
          <w:szCs w:val="22"/>
        </w:rPr>
        <w:t xml:space="preserve">Na potrzeby postępowania o udzielenie zamówienia publicznego pn.: </w:t>
      </w:r>
      <w:r w:rsidR="009E3E53" w:rsidRPr="00E87DAB">
        <w:rPr>
          <w:b/>
          <w:bCs/>
          <w:sz w:val="22"/>
          <w:szCs w:val="22"/>
        </w:rPr>
        <w:t>„</w:t>
      </w:r>
      <w:r w:rsidR="006A12DC" w:rsidRPr="006A12DC">
        <w:rPr>
          <w:rFonts w:eastAsiaTheme="minorHAnsi"/>
          <w:b/>
          <w:bCs/>
        </w:rPr>
        <w:t>Świadczenie kompleksowych usług pralniczych przez okres 12 miesięcy</w:t>
      </w:r>
      <w:r w:rsidR="00B67E40" w:rsidRPr="00E87DAB">
        <w:rPr>
          <w:b/>
          <w:sz w:val="22"/>
          <w:szCs w:val="22"/>
        </w:rPr>
        <w:t>”</w:t>
      </w:r>
      <w:r w:rsidR="00B67E40" w:rsidRPr="00E87DAB">
        <w:rPr>
          <w:sz w:val="22"/>
          <w:szCs w:val="22"/>
        </w:rPr>
        <w:t xml:space="preserve"> </w:t>
      </w:r>
      <w:r w:rsidRPr="00E87DAB">
        <w:rPr>
          <w:sz w:val="22"/>
          <w:szCs w:val="22"/>
        </w:rPr>
        <w:t xml:space="preserve">prowadzonego przez </w:t>
      </w:r>
      <w:r w:rsidR="00E94F5C" w:rsidRPr="00E87DAB">
        <w:rPr>
          <w:sz w:val="22"/>
          <w:szCs w:val="22"/>
        </w:rPr>
        <w:t>SP ZOZ w Sejnach</w:t>
      </w:r>
      <w:r w:rsidRPr="00E87DAB">
        <w:rPr>
          <w:sz w:val="22"/>
          <w:szCs w:val="22"/>
        </w:rPr>
        <w:t>,</w:t>
      </w:r>
      <w:r w:rsidR="00A237A2" w:rsidRPr="00E87DAB">
        <w:rPr>
          <w:sz w:val="22"/>
          <w:szCs w:val="22"/>
        </w:rPr>
        <w:t xml:space="preserve"> </w:t>
      </w:r>
      <w:r w:rsidRPr="00E87DAB">
        <w:rPr>
          <w:sz w:val="22"/>
          <w:szCs w:val="22"/>
        </w:rPr>
        <w:t xml:space="preserve"> oświadczam, co następuje:</w:t>
      </w:r>
    </w:p>
    <w:p w14:paraId="4414EED3" w14:textId="77777777" w:rsidR="002951F6" w:rsidRPr="00E87DAB" w:rsidRDefault="002951F6" w:rsidP="002951F6">
      <w:pPr>
        <w:shd w:val="clear" w:color="auto" w:fill="BFBFBF"/>
        <w:spacing w:before="100" w:beforeAutospacing="1"/>
        <w:rPr>
          <w:b/>
          <w:bCs/>
          <w:sz w:val="22"/>
          <w:szCs w:val="22"/>
        </w:rPr>
      </w:pPr>
      <w:r w:rsidRPr="00E87DAB">
        <w:rPr>
          <w:b/>
          <w:bCs/>
          <w:sz w:val="22"/>
          <w:szCs w:val="22"/>
        </w:rPr>
        <w:t>OŚWIADCZENIE DOTYCZĄCE PODSTAW WYKLUCZENIA:</w:t>
      </w:r>
    </w:p>
    <w:p w14:paraId="721AE3A0" w14:textId="77777777" w:rsidR="000E3B4B" w:rsidRPr="00E87DAB" w:rsidRDefault="000E3B4B" w:rsidP="000E3B4B">
      <w:pPr>
        <w:ind w:left="284"/>
        <w:jc w:val="both"/>
        <w:rPr>
          <w:sz w:val="22"/>
          <w:szCs w:val="22"/>
        </w:rPr>
      </w:pPr>
    </w:p>
    <w:p w14:paraId="0C9B5C33" w14:textId="77777777" w:rsidR="00A237A2" w:rsidRPr="00E87DAB" w:rsidRDefault="00A237A2">
      <w:pPr>
        <w:pStyle w:val="Akapitzlist"/>
        <w:numPr>
          <w:ilvl w:val="0"/>
          <w:numId w:val="6"/>
        </w:numPr>
        <w:spacing w:after="0" w:line="360" w:lineRule="auto"/>
        <w:ind w:left="284" w:hanging="284"/>
        <w:jc w:val="both"/>
        <w:rPr>
          <w:rFonts w:ascii="Times New Roman" w:hAnsi="Times New Roman"/>
        </w:rPr>
      </w:pPr>
      <w:r w:rsidRPr="00E87DAB">
        <w:rPr>
          <w:rFonts w:ascii="Times New Roman" w:eastAsia="Times New Roman" w:hAnsi="Times New Roman"/>
          <w:lang w:eastAsia="pl-PL"/>
        </w:rPr>
        <w:t xml:space="preserve">Oświadczam, że nie podlegam wykluczeniu z postępowania na podstawie </w:t>
      </w:r>
      <w:r w:rsidRPr="00E87DAB">
        <w:rPr>
          <w:rFonts w:ascii="Times New Roman" w:hAnsi="Times New Roman"/>
        </w:rPr>
        <w:t xml:space="preserve">art. 108 ust. 1 ustawy </w:t>
      </w:r>
      <w:proofErr w:type="spellStart"/>
      <w:r w:rsidRPr="00E87DAB">
        <w:rPr>
          <w:rFonts w:ascii="Times New Roman" w:hAnsi="Times New Roman"/>
        </w:rPr>
        <w:t>Pzp</w:t>
      </w:r>
      <w:proofErr w:type="spellEnd"/>
      <w:r w:rsidRPr="00E87DAB">
        <w:rPr>
          <w:rFonts w:ascii="Times New Roman" w:hAnsi="Times New Roman"/>
        </w:rPr>
        <w:t>.</w:t>
      </w:r>
    </w:p>
    <w:p w14:paraId="75E93517" w14:textId="77777777" w:rsidR="000278E6" w:rsidRPr="00E87DAB" w:rsidRDefault="00A237A2">
      <w:pPr>
        <w:pStyle w:val="Akapitzlist"/>
        <w:numPr>
          <w:ilvl w:val="0"/>
          <w:numId w:val="6"/>
        </w:numPr>
        <w:spacing w:after="0" w:line="360" w:lineRule="auto"/>
        <w:ind w:left="284" w:hanging="284"/>
        <w:jc w:val="both"/>
        <w:rPr>
          <w:rFonts w:ascii="Times New Roman" w:hAnsi="Times New Roman"/>
        </w:rPr>
      </w:pPr>
      <w:r w:rsidRPr="00E87DAB">
        <w:rPr>
          <w:rFonts w:ascii="Times New Roman" w:eastAsia="Times New Roman" w:hAnsi="Times New Roman"/>
          <w:lang w:eastAsia="pl-PL"/>
        </w:rPr>
        <w:t>Oświadczam, że nie podlegam wykluczen</w:t>
      </w:r>
      <w:r w:rsidRPr="00E87DAB">
        <w:rPr>
          <w:rFonts w:ascii="Times New Roman" w:hAnsi="Times New Roman"/>
        </w:rPr>
        <w:t>iu z postępowania na podstawie  art. 109 ust. 1</w:t>
      </w:r>
      <w:r w:rsidR="002951F6" w:rsidRPr="00E87DAB">
        <w:rPr>
          <w:rFonts w:ascii="Times New Roman" w:hAnsi="Times New Roman"/>
        </w:rPr>
        <w:t xml:space="preserve"> </w:t>
      </w:r>
      <w:r w:rsidRPr="00E87DAB">
        <w:rPr>
          <w:rFonts w:ascii="Times New Roman" w:hAnsi="Times New Roman"/>
        </w:rPr>
        <w:t>pkt</w:t>
      </w:r>
      <w:r w:rsidR="005F3E34" w:rsidRPr="00E87DAB">
        <w:rPr>
          <w:rFonts w:ascii="Times New Roman" w:hAnsi="Times New Roman"/>
        </w:rPr>
        <w:t>.</w:t>
      </w:r>
      <w:r w:rsidRPr="00E87DAB">
        <w:rPr>
          <w:rFonts w:ascii="Times New Roman" w:hAnsi="Times New Roman"/>
        </w:rPr>
        <w:t xml:space="preserve"> 4, ustawy </w:t>
      </w:r>
      <w:proofErr w:type="spellStart"/>
      <w:r w:rsidRPr="00E87DAB">
        <w:rPr>
          <w:rFonts w:ascii="Times New Roman" w:hAnsi="Times New Roman"/>
        </w:rPr>
        <w:t>Pzp</w:t>
      </w:r>
      <w:proofErr w:type="spellEnd"/>
    </w:p>
    <w:p w14:paraId="36A9C688" w14:textId="283E37A3" w:rsidR="000E3B4B" w:rsidRPr="00E87DAB" w:rsidRDefault="000278E6">
      <w:pPr>
        <w:pStyle w:val="Akapitzlist"/>
        <w:numPr>
          <w:ilvl w:val="0"/>
          <w:numId w:val="6"/>
        </w:numPr>
        <w:spacing w:after="0" w:line="360" w:lineRule="auto"/>
        <w:ind w:left="284" w:hanging="284"/>
        <w:jc w:val="both"/>
        <w:rPr>
          <w:rFonts w:ascii="Times New Roman" w:hAnsi="Times New Roman"/>
        </w:rPr>
      </w:pPr>
      <w:r w:rsidRPr="00E87DAB">
        <w:rPr>
          <w:rFonts w:ascii="Times New Roman" w:hAnsi="Times New Roman"/>
        </w:rPr>
        <w:t xml:space="preserve">Oświadczam, że nie zachodzą w stosunku do mnie przesłanki wykluczenia z postępowania na podstawie art.  </w:t>
      </w:r>
      <w:r w:rsidRPr="00E87DAB">
        <w:rPr>
          <w:rFonts w:ascii="Times New Roman" w:eastAsia="Times New Roman" w:hAnsi="Times New Roman"/>
          <w:lang w:eastAsia="pl-PL"/>
        </w:rPr>
        <w:t xml:space="preserve">7 ust. 1 ustawy </w:t>
      </w:r>
      <w:r w:rsidRPr="00E87DAB">
        <w:rPr>
          <w:rFonts w:ascii="Times New Roman" w:hAnsi="Times New Roman"/>
        </w:rPr>
        <w:t>z dnia 13 kwietnia 2022 r.</w:t>
      </w:r>
      <w:r w:rsidRPr="00E87DAB">
        <w:rPr>
          <w:rFonts w:ascii="Times New Roman" w:hAnsi="Times New Roman"/>
          <w:i/>
          <w:iCs/>
        </w:rPr>
        <w:t xml:space="preserve"> </w:t>
      </w:r>
      <w:r w:rsidRPr="00E87DAB">
        <w:rPr>
          <w:rFonts w:ascii="Times New Roman" w:hAnsi="Times New Roman"/>
          <w:i/>
          <w:iCs/>
          <w:color w:val="222222"/>
        </w:rPr>
        <w:t xml:space="preserve">o szczególnych rozwiązaniach w zakresie przeciwdziałania wspieraniu agresji na Ukrainę oraz służących ochronie bezpieczeństwa narodowego </w:t>
      </w:r>
      <w:r w:rsidRPr="00E87DAB">
        <w:rPr>
          <w:rFonts w:ascii="Times New Roman" w:hAnsi="Times New Roman"/>
          <w:iCs/>
          <w:color w:val="222222"/>
        </w:rPr>
        <w:t>(Dz. U. poz. 835)</w:t>
      </w:r>
      <w:r w:rsidRPr="00E87DAB">
        <w:rPr>
          <w:rStyle w:val="Odwoanieprzypisudolnego"/>
          <w:rFonts w:ascii="Times New Roman" w:hAnsi="Times New Roman"/>
          <w:i/>
          <w:iCs/>
          <w:color w:val="222222"/>
        </w:rPr>
        <w:footnoteReference w:id="1"/>
      </w:r>
    </w:p>
    <w:p w14:paraId="0A5A7431" w14:textId="77777777" w:rsidR="000E3B4B" w:rsidRPr="00E87DAB" w:rsidRDefault="000E3B4B" w:rsidP="000278E6">
      <w:pPr>
        <w:jc w:val="both"/>
        <w:rPr>
          <w:sz w:val="22"/>
          <w:szCs w:val="22"/>
        </w:rPr>
      </w:pPr>
    </w:p>
    <w:p w14:paraId="4B28326C" w14:textId="77777777" w:rsidR="002951F6" w:rsidRPr="00E87DAB" w:rsidRDefault="002951F6" w:rsidP="002951F6">
      <w:pPr>
        <w:jc w:val="both"/>
        <w:rPr>
          <w:sz w:val="22"/>
          <w:szCs w:val="22"/>
        </w:rPr>
      </w:pPr>
      <w:r w:rsidRPr="00E87DAB">
        <w:rPr>
          <w:sz w:val="22"/>
          <w:szCs w:val="22"/>
        </w:rPr>
        <w:t xml:space="preserve">Oświadczam, że zachodzą w stosunku do mnie podstawy wykluczenia z postępowania na podstawie art. …………. ustawy </w:t>
      </w:r>
      <w:proofErr w:type="spellStart"/>
      <w:r w:rsidRPr="00E87DAB">
        <w:rPr>
          <w:sz w:val="22"/>
          <w:szCs w:val="22"/>
        </w:rPr>
        <w:t>Pzp</w:t>
      </w:r>
      <w:proofErr w:type="spellEnd"/>
      <w:r w:rsidRPr="00E87DAB">
        <w:rPr>
          <w:sz w:val="22"/>
          <w:szCs w:val="22"/>
        </w:rPr>
        <w:t xml:space="preserve"> </w:t>
      </w:r>
      <w:r w:rsidRPr="00E87DAB">
        <w:rPr>
          <w:i/>
          <w:iCs/>
          <w:sz w:val="22"/>
          <w:szCs w:val="22"/>
        </w:rPr>
        <w:t xml:space="preserve">(podać mającą zastosowanie podstawę wykluczenia spośród  wymienionych w art. 108 ust. 1 pkt 1, 2 i 5 lub art. 109 ust. 1 pkt 4 ustawy </w:t>
      </w:r>
      <w:proofErr w:type="spellStart"/>
      <w:r w:rsidRPr="00E87DAB">
        <w:rPr>
          <w:i/>
          <w:iCs/>
          <w:sz w:val="22"/>
          <w:szCs w:val="22"/>
        </w:rPr>
        <w:t>Pzp</w:t>
      </w:r>
      <w:proofErr w:type="spellEnd"/>
      <w:r w:rsidRPr="00E87DAB">
        <w:rPr>
          <w:i/>
          <w:iCs/>
          <w:sz w:val="22"/>
          <w:szCs w:val="22"/>
        </w:rPr>
        <w:t xml:space="preserve">) i </w:t>
      </w:r>
      <w:r w:rsidRPr="00E87DAB">
        <w:rPr>
          <w:sz w:val="22"/>
          <w:szCs w:val="22"/>
        </w:rPr>
        <w:t xml:space="preserve">związku z ww. okolicznością, na podstawie art. 110 ust. 2 ustawy </w:t>
      </w:r>
      <w:proofErr w:type="spellStart"/>
      <w:r w:rsidRPr="00E87DAB">
        <w:rPr>
          <w:sz w:val="22"/>
          <w:szCs w:val="22"/>
        </w:rPr>
        <w:t>Pzp</w:t>
      </w:r>
      <w:proofErr w:type="spellEnd"/>
      <w:r w:rsidRPr="00E87DAB">
        <w:rPr>
          <w:sz w:val="22"/>
          <w:szCs w:val="22"/>
        </w:rPr>
        <w:t xml:space="preserve"> podjąłem następujące środki naprawcze:</w:t>
      </w:r>
    </w:p>
    <w:p w14:paraId="60234308" w14:textId="77777777" w:rsidR="002951F6" w:rsidRPr="00E87DAB" w:rsidRDefault="002951F6" w:rsidP="002951F6">
      <w:pPr>
        <w:jc w:val="both"/>
        <w:rPr>
          <w:sz w:val="22"/>
          <w:szCs w:val="22"/>
        </w:rPr>
      </w:pPr>
      <w:r w:rsidRPr="00E87DAB">
        <w:rPr>
          <w:sz w:val="22"/>
          <w:szCs w:val="22"/>
        </w:rPr>
        <w:t>……………………………………………………………………………………………………………………………………………………………………………………………………………………</w:t>
      </w:r>
    </w:p>
    <w:p w14:paraId="43CF7607" w14:textId="77777777" w:rsidR="000E3B4B" w:rsidRPr="00E87DAB" w:rsidRDefault="000E3B4B" w:rsidP="000E3B4B">
      <w:pPr>
        <w:jc w:val="both"/>
        <w:rPr>
          <w:sz w:val="22"/>
          <w:szCs w:val="22"/>
        </w:rPr>
      </w:pPr>
    </w:p>
    <w:p w14:paraId="08EFC882" w14:textId="77777777" w:rsidR="000E3B4B" w:rsidRPr="00E87DAB" w:rsidRDefault="000E3B4B" w:rsidP="000E3B4B">
      <w:pPr>
        <w:shd w:val="clear" w:color="auto" w:fill="BFBFBF"/>
        <w:jc w:val="both"/>
        <w:rPr>
          <w:sz w:val="22"/>
          <w:szCs w:val="22"/>
        </w:rPr>
      </w:pPr>
    </w:p>
    <w:p w14:paraId="71EBCE28" w14:textId="77777777" w:rsidR="000E3B4B" w:rsidRPr="00E87DAB" w:rsidRDefault="000E3B4B" w:rsidP="000E3B4B">
      <w:pPr>
        <w:shd w:val="clear" w:color="auto" w:fill="BFBFBF"/>
        <w:jc w:val="both"/>
        <w:rPr>
          <w:b/>
          <w:sz w:val="22"/>
          <w:szCs w:val="22"/>
        </w:rPr>
      </w:pPr>
      <w:r w:rsidRPr="00E87DAB">
        <w:rPr>
          <w:b/>
          <w:sz w:val="22"/>
          <w:szCs w:val="22"/>
        </w:rPr>
        <w:lastRenderedPageBreak/>
        <w:t>OŚWIADCZENIE DOTYCZĄCE PODWYKONAWCY NIEBĘDĄCEGO PODMIOTEM, NA KTÓREGO ZASOBY POWOŁUJE SIĘ WYKONAWCA:</w:t>
      </w:r>
    </w:p>
    <w:p w14:paraId="7E50D7CD" w14:textId="77777777" w:rsidR="002951F6" w:rsidRPr="00E87DAB" w:rsidRDefault="002951F6" w:rsidP="000E3B4B">
      <w:pPr>
        <w:jc w:val="both"/>
        <w:rPr>
          <w:sz w:val="22"/>
          <w:szCs w:val="22"/>
        </w:rPr>
      </w:pPr>
    </w:p>
    <w:p w14:paraId="7E73DCAA" w14:textId="77777777" w:rsidR="000E3B4B" w:rsidRPr="00E87DAB" w:rsidRDefault="000E3B4B" w:rsidP="000E3B4B">
      <w:pPr>
        <w:jc w:val="both"/>
        <w:rPr>
          <w:sz w:val="22"/>
          <w:szCs w:val="22"/>
        </w:rPr>
      </w:pPr>
      <w:r w:rsidRPr="00E87DAB">
        <w:rPr>
          <w:sz w:val="22"/>
          <w:szCs w:val="22"/>
        </w:rPr>
        <w:t>Oświadczam, że następujący/e podmiot/y, będący/e podwykonawcą/ami:……………………………………………...............………………………..….……</w:t>
      </w:r>
      <w:r w:rsidRPr="00E87DAB">
        <w:rPr>
          <w:i/>
          <w:sz w:val="22"/>
          <w:szCs w:val="22"/>
        </w:rPr>
        <w:t>(podać pełną nazwę/firmę, adres, a także w zależności od podmiotu: NIP/PESEL, KRS/</w:t>
      </w:r>
      <w:proofErr w:type="spellStart"/>
      <w:r w:rsidRPr="00E87DAB">
        <w:rPr>
          <w:i/>
          <w:sz w:val="22"/>
          <w:szCs w:val="22"/>
        </w:rPr>
        <w:t>CEiDG</w:t>
      </w:r>
      <w:proofErr w:type="spellEnd"/>
      <w:r w:rsidRPr="00E87DAB">
        <w:rPr>
          <w:i/>
          <w:sz w:val="22"/>
          <w:szCs w:val="22"/>
        </w:rPr>
        <w:t>)</w:t>
      </w:r>
      <w:r w:rsidRPr="00E87DAB">
        <w:rPr>
          <w:sz w:val="22"/>
          <w:szCs w:val="22"/>
        </w:rPr>
        <w:t>, nie podlega/ą wykluczeniu z postępowania o udzielenie zamówienia.</w:t>
      </w:r>
    </w:p>
    <w:p w14:paraId="3DE55613" w14:textId="77777777" w:rsidR="000E3B4B" w:rsidRPr="00E87DAB" w:rsidRDefault="000E3B4B" w:rsidP="000E3B4B">
      <w:pPr>
        <w:tabs>
          <w:tab w:val="left" w:pos="9072"/>
        </w:tabs>
        <w:autoSpaceDE w:val="0"/>
        <w:jc w:val="right"/>
        <w:rPr>
          <w:i/>
          <w:sz w:val="22"/>
          <w:szCs w:val="22"/>
        </w:rPr>
      </w:pPr>
    </w:p>
    <w:p w14:paraId="2223FB88" w14:textId="77777777" w:rsidR="000E3B4B" w:rsidRPr="00E87DAB" w:rsidRDefault="000E3B4B" w:rsidP="000E3B4B">
      <w:pPr>
        <w:tabs>
          <w:tab w:val="left" w:pos="9072"/>
        </w:tabs>
        <w:autoSpaceDE w:val="0"/>
        <w:jc w:val="right"/>
        <w:rPr>
          <w:i/>
          <w:sz w:val="22"/>
          <w:szCs w:val="22"/>
        </w:rPr>
      </w:pPr>
    </w:p>
    <w:p w14:paraId="59756812" w14:textId="77777777" w:rsidR="000E3B4B" w:rsidRPr="00E87DAB" w:rsidRDefault="000E3B4B" w:rsidP="000E3B4B">
      <w:pPr>
        <w:shd w:val="clear" w:color="auto" w:fill="BFBFBF"/>
        <w:spacing w:line="252" w:lineRule="auto"/>
        <w:jc w:val="both"/>
        <w:rPr>
          <w:b/>
          <w:sz w:val="22"/>
          <w:szCs w:val="22"/>
        </w:rPr>
      </w:pPr>
    </w:p>
    <w:p w14:paraId="08266850" w14:textId="77777777" w:rsidR="000E3B4B" w:rsidRPr="00E87DAB" w:rsidRDefault="000E3B4B" w:rsidP="000E3B4B">
      <w:pPr>
        <w:shd w:val="clear" w:color="auto" w:fill="BFBFBF"/>
        <w:spacing w:line="252" w:lineRule="auto"/>
        <w:jc w:val="both"/>
        <w:rPr>
          <w:b/>
          <w:sz w:val="22"/>
          <w:szCs w:val="22"/>
        </w:rPr>
      </w:pPr>
      <w:r w:rsidRPr="00E87DAB">
        <w:rPr>
          <w:b/>
          <w:sz w:val="22"/>
          <w:szCs w:val="22"/>
        </w:rPr>
        <w:t>OŚWIADCZENIE DOTYCZĄCE PODANYCH INFORMACJI:</w:t>
      </w:r>
    </w:p>
    <w:p w14:paraId="447C7C82" w14:textId="77777777" w:rsidR="002951F6" w:rsidRPr="00E87DAB" w:rsidRDefault="002951F6" w:rsidP="002951F6">
      <w:pPr>
        <w:jc w:val="both"/>
        <w:rPr>
          <w:sz w:val="22"/>
          <w:szCs w:val="22"/>
        </w:rPr>
      </w:pPr>
    </w:p>
    <w:p w14:paraId="76C170F3" w14:textId="77777777" w:rsidR="002951F6" w:rsidRPr="00E87DAB" w:rsidRDefault="002951F6" w:rsidP="002951F6">
      <w:pPr>
        <w:jc w:val="both"/>
        <w:rPr>
          <w:sz w:val="22"/>
          <w:szCs w:val="22"/>
        </w:rPr>
      </w:pPr>
      <w:r w:rsidRPr="00E87DAB">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616FF6D" w14:textId="77777777" w:rsidR="002951F6" w:rsidRPr="00E87DAB" w:rsidRDefault="002951F6" w:rsidP="002951F6">
      <w:pPr>
        <w:tabs>
          <w:tab w:val="left" w:pos="0"/>
        </w:tabs>
        <w:spacing w:line="276" w:lineRule="auto"/>
        <w:jc w:val="both"/>
        <w:rPr>
          <w:sz w:val="22"/>
          <w:szCs w:val="22"/>
        </w:rPr>
      </w:pPr>
    </w:p>
    <w:p w14:paraId="6B520131" w14:textId="77777777" w:rsidR="002951F6" w:rsidRPr="00E87DAB" w:rsidRDefault="002951F6" w:rsidP="002951F6">
      <w:pPr>
        <w:tabs>
          <w:tab w:val="left" w:pos="0"/>
        </w:tabs>
        <w:spacing w:line="276" w:lineRule="auto"/>
        <w:jc w:val="both"/>
        <w:rPr>
          <w:sz w:val="22"/>
          <w:szCs w:val="22"/>
        </w:rPr>
      </w:pPr>
      <w:r w:rsidRPr="00E87DAB">
        <w:rPr>
          <w:sz w:val="22"/>
          <w:szCs w:val="22"/>
        </w:rPr>
        <w:t>Informuję, że Zamawiający  może samodzielnie pobrać wymagane przez niego dokumenty tj., ……………………………. (należy podać jakie dokumenty zamawiający może samodzielnie pobrać) z ogólnodostępnej i bezpłatnej bazy danych pod adresem internetowym ………………….</w:t>
      </w:r>
    </w:p>
    <w:p w14:paraId="440493BC" w14:textId="77777777" w:rsidR="002951F6" w:rsidRPr="00E87DAB" w:rsidRDefault="002951F6" w:rsidP="002951F6">
      <w:pPr>
        <w:pStyle w:val="Standard"/>
        <w:jc w:val="both"/>
        <w:rPr>
          <w:b/>
          <w:bCs/>
          <w:sz w:val="22"/>
          <w:szCs w:val="22"/>
        </w:rPr>
      </w:pPr>
    </w:p>
    <w:p w14:paraId="7EA47287" w14:textId="77777777" w:rsidR="002951F6" w:rsidRPr="00E87DAB" w:rsidRDefault="002951F6" w:rsidP="002951F6">
      <w:pPr>
        <w:pStyle w:val="Standard"/>
        <w:jc w:val="both"/>
        <w:rPr>
          <w:b/>
          <w:bCs/>
          <w:sz w:val="22"/>
          <w:szCs w:val="22"/>
        </w:rPr>
      </w:pPr>
    </w:p>
    <w:p w14:paraId="496BDCA2" w14:textId="77777777" w:rsidR="002951F6" w:rsidRPr="00E87DAB" w:rsidRDefault="002951F6" w:rsidP="002951F6">
      <w:pPr>
        <w:pStyle w:val="Standard"/>
        <w:jc w:val="both"/>
        <w:rPr>
          <w:b/>
          <w:bCs/>
          <w:sz w:val="22"/>
          <w:szCs w:val="22"/>
        </w:rPr>
      </w:pPr>
    </w:p>
    <w:p w14:paraId="49FC03A0" w14:textId="168A3BA8" w:rsidR="002951F6" w:rsidRPr="00E87DAB" w:rsidRDefault="002951F6" w:rsidP="002951F6">
      <w:pPr>
        <w:pStyle w:val="Standard"/>
        <w:jc w:val="both"/>
        <w:rPr>
          <w:bCs/>
          <w:sz w:val="22"/>
          <w:szCs w:val="22"/>
        </w:rPr>
      </w:pPr>
      <w:r w:rsidRPr="00E87DAB">
        <w:rPr>
          <w:b/>
          <w:bCs/>
          <w:sz w:val="22"/>
          <w:szCs w:val="22"/>
        </w:rPr>
        <w:t xml:space="preserve">                                                                                     </w:t>
      </w:r>
      <w:r w:rsidR="005139FA" w:rsidRPr="00E87DAB">
        <w:rPr>
          <w:b/>
          <w:bCs/>
          <w:sz w:val="22"/>
          <w:szCs w:val="22"/>
        </w:rPr>
        <w:t xml:space="preserve">                 </w:t>
      </w:r>
      <w:r w:rsidRPr="00E87DAB">
        <w:rPr>
          <w:b/>
          <w:bCs/>
          <w:sz w:val="22"/>
          <w:szCs w:val="22"/>
        </w:rPr>
        <w:t xml:space="preserve"> </w:t>
      </w:r>
      <w:r w:rsidRPr="00E87DAB">
        <w:rPr>
          <w:bCs/>
          <w:sz w:val="22"/>
          <w:szCs w:val="22"/>
        </w:rPr>
        <w:t>………..…………………………….</w:t>
      </w:r>
    </w:p>
    <w:p w14:paraId="6423E39F" w14:textId="77777777" w:rsidR="002951F6" w:rsidRPr="00E87DAB" w:rsidRDefault="002951F6" w:rsidP="002951F6">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t xml:space="preserve">  /podpisano elektronicznie/*</w:t>
      </w:r>
    </w:p>
    <w:p w14:paraId="3493E0F3" w14:textId="77777777" w:rsidR="00CA28FB" w:rsidRPr="002962C9" w:rsidRDefault="00CA28FB" w:rsidP="00CA28FB">
      <w:pPr>
        <w:spacing w:after="95" w:line="256" w:lineRule="auto"/>
        <w:ind w:right="3"/>
        <w:jc w:val="center"/>
        <w:rPr>
          <w:rFonts w:eastAsia="Trebuchet MS"/>
          <w:b/>
          <w:sz w:val="22"/>
          <w:szCs w:val="22"/>
          <w:u w:val="single" w:color="000000"/>
          <w:lang w:eastAsia="en-US"/>
        </w:rPr>
      </w:pPr>
    </w:p>
    <w:p w14:paraId="304CAA35" w14:textId="4C31FBC0" w:rsidR="00CA28FB" w:rsidRPr="002962C9" w:rsidRDefault="00CA28FB" w:rsidP="00CA28FB">
      <w:pPr>
        <w:spacing w:after="95" w:line="256" w:lineRule="auto"/>
        <w:ind w:right="3"/>
        <w:jc w:val="center"/>
        <w:rPr>
          <w:rFonts w:eastAsia="Trebuchet MS"/>
          <w:sz w:val="22"/>
          <w:szCs w:val="22"/>
          <w:lang w:eastAsia="en-US"/>
        </w:rPr>
      </w:pPr>
      <w:r w:rsidRPr="002962C9">
        <w:rPr>
          <w:rFonts w:eastAsia="Trebuchet MS"/>
          <w:b/>
          <w:sz w:val="22"/>
          <w:szCs w:val="22"/>
          <w:u w:val="single" w:color="000000"/>
          <w:lang w:eastAsia="en-US"/>
        </w:rPr>
        <w:t>Oświadczenie Wykonawcy</w:t>
      </w:r>
      <w:r w:rsidRPr="002962C9">
        <w:rPr>
          <w:rFonts w:eastAsia="Trebuchet MS"/>
          <w:b/>
          <w:sz w:val="22"/>
          <w:szCs w:val="22"/>
          <w:lang w:eastAsia="en-US"/>
        </w:rPr>
        <w:t xml:space="preserve">  </w:t>
      </w:r>
    </w:p>
    <w:p w14:paraId="082A8F0B" w14:textId="77777777" w:rsidR="00CA28FB" w:rsidRPr="002962C9" w:rsidRDefault="00CA28FB" w:rsidP="00CA28FB">
      <w:pPr>
        <w:spacing w:line="288" w:lineRule="auto"/>
        <w:jc w:val="center"/>
        <w:rPr>
          <w:bCs/>
          <w:sz w:val="22"/>
          <w:szCs w:val="22"/>
        </w:rPr>
      </w:pPr>
      <w:r w:rsidRPr="002962C9">
        <w:rPr>
          <w:bCs/>
          <w:sz w:val="22"/>
          <w:szCs w:val="22"/>
        </w:rPr>
        <w:t xml:space="preserve">składane na podstawie art. 125 ust. 1 ustawy z dnia 11 września 2019 r. </w:t>
      </w:r>
    </w:p>
    <w:p w14:paraId="63BE6007" w14:textId="77777777" w:rsidR="00CA28FB" w:rsidRPr="002962C9" w:rsidRDefault="00CA28FB" w:rsidP="00CA28FB">
      <w:pPr>
        <w:spacing w:line="288" w:lineRule="auto"/>
        <w:jc w:val="center"/>
        <w:rPr>
          <w:bCs/>
          <w:sz w:val="22"/>
          <w:szCs w:val="22"/>
        </w:rPr>
      </w:pPr>
      <w:r w:rsidRPr="002962C9">
        <w:rPr>
          <w:bCs/>
          <w:sz w:val="22"/>
          <w:szCs w:val="22"/>
        </w:rPr>
        <w:t xml:space="preserve"> Prawo zamówień publicznych dotyczące spełnienia warunków w postępowaniu</w:t>
      </w:r>
    </w:p>
    <w:p w14:paraId="1976CDE1" w14:textId="77777777" w:rsidR="00CA28FB" w:rsidRPr="002962C9" w:rsidRDefault="00CA28FB" w:rsidP="00CA28FB">
      <w:pPr>
        <w:spacing w:line="360" w:lineRule="auto"/>
        <w:rPr>
          <w:sz w:val="22"/>
          <w:szCs w:val="22"/>
        </w:rPr>
      </w:pPr>
    </w:p>
    <w:p w14:paraId="7DC4E256" w14:textId="62A1B300" w:rsidR="00CA28FB" w:rsidRPr="006A12DC" w:rsidRDefault="00CA28FB" w:rsidP="00CA28FB">
      <w:pPr>
        <w:keepNext/>
        <w:suppressAutoHyphens/>
        <w:spacing w:before="240" w:after="60"/>
        <w:contextualSpacing/>
        <w:jc w:val="both"/>
        <w:outlineLvl w:val="1"/>
        <w:rPr>
          <w:b/>
          <w:bCs/>
          <w:i/>
          <w:iCs/>
          <w:lang w:eastAsia="ar-SA"/>
        </w:rPr>
      </w:pPr>
      <w:r w:rsidRPr="002962C9">
        <w:rPr>
          <w:rFonts w:eastAsia="Trebuchet MS"/>
          <w:sz w:val="22"/>
          <w:szCs w:val="22"/>
          <w:lang w:eastAsia="en-US"/>
        </w:rPr>
        <w:t xml:space="preserve">Na </w:t>
      </w:r>
      <w:r w:rsidRPr="002962C9">
        <w:rPr>
          <w:rFonts w:eastAsia="Trebuchet MS"/>
          <w:sz w:val="22"/>
          <w:szCs w:val="22"/>
          <w:lang w:eastAsia="en-US"/>
        </w:rPr>
        <w:tab/>
        <w:t xml:space="preserve">potrzeby </w:t>
      </w:r>
      <w:r w:rsidRPr="002962C9">
        <w:rPr>
          <w:rFonts w:eastAsia="Trebuchet MS"/>
          <w:sz w:val="22"/>
          <w:szCs w:val="22"/>
          <w:lang w:eastAsia="en-US"/>
        </w:rPr>
        <w:tab/>
        <w:t xml:space="preserve">postępowania </w:t>
      </w:r>
      <w:r w:rsidRPr="002962C9">
        <w:rPr>
          <w:rFonts w:eastAsia="Trebuchet MS"/>
          <w:sz w:val="22"/>
          <w:szCs w:val="22"/>
          <w:lang w:eastAsia="en-US"/>
        </w:rPr>
        <w:tab/>
        <w:t xml:space="preserve">o udzielenie </w:t>
      </w:r>
      <w:r w:rsidRPr="002962C9">
        <w:rPr>
          <w:rFonts w:eastAsia="Trebuchet MS"/>
          <w:sz w:val="22"/>
          <w:szCs w:val="22"/>
          <w:lang w:eastAsia="en-US"/>
        </w:rPr>
        <w:tab/>
        <w:t xml:space="preserve">zamówienia </w:t>
      </w:r>
      <w:r w:rsidRPr="002962C9">
        <w:rPr>
          <w:rFonts w:eastAsia="Trebuchet MS"/>
          <w:sz w:val="22"/>
          <w:szCs w:val="22"/>
          <w:lang w:eastAsia="en-US"/>
        </w:rPr>
        <w:tab/>
        <w:t xml:space="preserve">publicznego pn. </w:t>
      </w:r>
      <w:r w:rsidR="006A12DC" w:rsidRPr="006A12DC">
        <w:rPr>
          <w:rFonts w:eastAsiaTheme="minorHAnsi"/>
          <w:b/>
          <w:bCs/>
        </w:rPr>
        <w:t>Świadczenie kompleksowych usług pralniczych przez okres 12 miesięcy</w:t>
      </w:r>
      <w:r w:rsidRPr="002962C9">
        <w:rPr>
          <w:rFonts w:eastAsia="Trebuchet MS"/>
          <w:sz w:val="22"/>
          <w:szCs w:val="22"/>
          <w:lang w:eastAsia="en-US"/>
        </w:rPr>
        <w:t>,</w:t>
      </w:r>
      <w:r w:rsidRPr="002962C9">
        <w:rPr>
          <w:rFonts w:eastAsia="Trebuchet MS"/>
          <w:i/>
          <w:sz w:val="22"/>
          <w:szCs w:val="22"/>
          <w:lang w:eastAsia="en-US"/>
        </w:rPr>
        <w:t xml:space="preserve"> </w:t>
      </w:r>
      <w:r w:rsidRPr="002962C9">
        <w:rPr>
          <w:rFonts w:eastAsia="Trebuchet MS"/>
          <w:sz w:val="22"/>
          <w:szCs w:val="22"/>
          <w:lang w:eastAsia="en-US"/>
        </w:rPr>
        <w:t>prowadzonego przez Samodzielny Publiczny Zakład Opieki Zdrowotnej w Sejnach</w:t>
      </w:r>
      <w:r w:rsidRPr="002962C9">
        <w:rPr>
          <w:rFonts w:eastAsia="Trebuchet MS"/>
          <w:i/>
          <w:sz w:val="22"/>
          <w:szCs w:val="22"/>
          <w:lang w:eastAsia="en-US"/>
        </w:rPr>
        <w:t xml:space="preserve">, </w:t>
      </w:r>
      <w:r w:rsidRPr="002962C9">
        <w:rPr>
          <w:rFonts w:eastAsia="Trebuchet MS"/>
          <w:b/>
          <w:sz w:val="22"/>
          <w:szCs w:val="22"/>
          <w:lang w:eastAsia="en-US"/>
        </w:rPr>
        <w:t xml:space="preserve">oświadczam/my, że spełniam/my* </w:t>
      </w:r>
      <w:r w:rsidRPr="002962C9">
        <w:rPr>
          <w:rFonts w:eastAsia="Trebuchet MS"/>
          <w:sz w:val="22"/>
          <w:szCs w:val="22"/>
          <w:lang w:eastAsia="en-US"/>
        </w:rPr>
        <w:t xml:space="preserve">warunki udziału w postępowaniu określone przez Zamawiającego </w:t>
      </w:r>
      <w:r w:rsidR="005B6C7F">
        <w:rPr>
          <w:rFonts w:eastAsia="Trebuchet MS"/>
          <w:sz w:val="22"/>
          <w:szCs w:val="22"/>
          <w:lang w:eastAsia="en-US"/>
        </w:rPr>
        <w:t xml:space="preserve">w </w:t>
      </w:r>
      <w:r w:rsidRPr="002962C9">
        <w:rPr>
          <w:rFonts w:eastAsia="Trebuchet MS"/>
          <w:sz w:val="22"/>
          <w:szCs w:val="22"/>
          <w:lang w:eastAsia="en-US"/>
        </w:rPr>
        <w:t>SWZ.</w:t>
      </w:r>
    </w:p>
    <w:p w14:paraId="052C06E4" w14:textId="77777777" w:rsidR="00CA28FB" w:rsidRPr="002962C9" w:rsidRDefault="00CA28FB" w:rsidP="00CA28FB">
      <w:pPr>
        <w:keepNext/>
        <w:suppressAutoHyphens/>
        <w:spacing w:before="240" w:after="60"/>
        <w:contextualSpacing/>
        <w:jc w:val="both"/>
        <w:outlineLvl w:val="1"/>
        <w:rPr>
          <w:rFonts w:eastAsia="Trebuchet MS"/>
          <w:sz w:val="22"/>
          <w:szCs w:val="22"/>
          <w:lang w:eastAsia="en-US"/>
        </w:rPr>
      </w:pPr>
    </w:p>
    <w:p w14:paraId="0510FFDF" w14:textId="77777777" w:rsidR="00CA28FB" w:rsidRPr="002962C9" w:rsidRDefault="00CA28FB" w:rsidP="00CA28FB">
      <w:pPr>
        <w:keepNext/>
        <w:suppressAutoHyphens/>
        <w:spacing w:before="240" w:after="60"/>
        <w:contextualSpacing/>
        <w:jc w:val="both"/>
        <w:outlineLvl w:val="1"/>
        <w:rPr>
          <w:rFonts w:eastAsia="Trebuchet MS"/>
          <w:sz w:val="22"/>
          <w:szCs w:val="22"/>
          <w:lang w:eastAsia="en-US"/>
        </w:rPr>
      </w:pPr>
    </w:p>
    <w:p w14:paraId="7834B379" w14:textId="77777777" w:rsidR="00CA28FB" w:rsidRPr="002962C9" w:rsidRDefault="00CA28FB" w:rsidP="00CA28FB">
      <w:pPr>
        <w:keepNext/>
        <w:suppressAutoHyphens/>
        <w:spacing w:before="240" w:after="60"/>
        <w:contextualSpacing/>
        <w:jc w:val="both"/>
        <w:outlineLvl w:val="1"/>
        <w:rPr>
          <w:sz w:val="22"/>
          <w:szCs w:val="22"/>
        </w:rPr>
      </w:pPr>
    </w:p>
    <w:p w14:paraId="0FB14B88" w14:textId="1F4D550E" w:rsidR="00905805" w:rsidRPr="00E87DAB" w:rsidRDefault="00CA28FB" w:rsidP="00905805">
      <w:pPr>
        <w:pStyle w:val="Standard"/>
        <w:jc w:val="right"/>
        <w:rPr>
          <w:bCs/>
          <w:sz w:val="22"/>
          <w:szCs w:val="22"/>
        </w:rPr>
      </w:pPr>
      <w:r w:rsidRPr="002962C9">
        <w:rPr>
          <w:sz w:val="22"/>
          <w:szCs w:val="22"/>
        </w:rPr>
        <w:tab/>
      </w:r>
      <w:r w:rsidR="00905805" w:rsidRPr="00E87DAB">
        <w:rPr>
          <w:bCs/>
          <w:sz w:val="22"/>
          <w:szCs w:val="22"/>
        </w:rPr>
        <w:t>………..…………………………….</w:t>
      </w:r>
    </w:p>
    <w:p w14:paraId="1FAB4FD7" w14:textId="6494941F" w:rsidR="00905805" w:rsidRPr="00E87DAB" w:rsidRDefault="00905805" w:rsidP="00905805">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Pr>
          <w:bCs/>
          <w:sz w:val="22"/>
          <w:szCs w:val="22"/>
        </w:rPr>
        <w:t xml:space="preserve">              </w:t>
      </w:r>
      <w:r w:rsidRPr="00E87DAB">
        <w:rPr>
          <w:bCs/>
          <w:sz w:val="22"/>
          <w:szCs w:val="22"/>
        </w:rPr>
        <w:tab/>
        <w:t xml:space="preserve">  /podpisano elektronicznie/*</w:t>
      </w:r>
    </w:p>
    <w:p w14:paraId="3A28A8A3" w14:textId="0A229DC3" w:rsidR="00CA28FB" w:rsidRPr="00E87DAB" w:rsidRDefault="00CA28FB" w:rsidP="00905805">
      <w:pPr>
        <w:tabs>
          <w:tab w:val="left" w:pos="1985"/>
          <w:tab w:val="left" w:pos="4820"/>
          <w:tab w:val="left" w:pos="5387"/>
          <w:tab w:val="left" w:pos="8931"/>
        </w:tabs>
        <w:spacing w:before="960"/>
        <w:contextualSpacing/>
        <w:rPr>
          <w:b/>
          <w:bCs/>
          <w:color w:val="FF0000"/>
          <w:sz w:val="22"/>
          <w:szCs w:val="22"/>
        </w:rPr>
      </w:pPr>
    </w:p>
    <w:p w14:paraId="44DA526D" w14:textId="77777777" w:rsidR="00CA28FB" w:rsidRPr="00E87DAB" w:rsidRDefault="00CA28FB" w:rsidP="00CA28FB">
      <w:pPr>
        <w:contextualSpacing/>
        <w:rPr>
          <w:iCs/>
          <w:color w:val="FF0000"/>
          <w:sz w:val="22"/>
          <w:szCs w:val="22"/>
        </w:rPr>
      </w:pPr>
    </w:p>
    <w:p w14:paraId="356C91F2" w14:textId="77777777" w:rsidR="00CA28FB" w:rsidRPr="00E87DAB" w:rsidRDefault="00CA28FB" w:rsidP="00CA28FB">
      <w:pPr>
        <w:spacing w:after="134" w:line="256" w:lineRule="auto"/>
        <w:rPr>
          <w:rFonts w:eastAsia="Trebuchet MS"/>
          <w:color w:val="FF0000"/>
          <w:sz w:val="22"/>
          <w:szCs w:val="22"/>
          <w:lang w:eastAsia="en-US"/>
        </w:rPr>
      </w:pPr>
    </w:p>
    <w:p w14:paraId="2127D000" w14:textId="77777777" w:rsidR="00CA28FB" w:rsidRDefault="00CA28FB" w:rsidP="00CA28FB">
      <w:pPr>
        <w:spacing w:after="109" w:line="247" w:lineRule="auto"/>
        <w:ind w:left="-5" w:hanging="10"/>
        <w:jc w:val="both"/>
        <w:rPr>
          <w:rFonts w:eastAsia="Trebuchet MS"/>
          <w:sz w:val="22"/>
          <w:szCs w:val="22"/>
          <w:lang w:eastAsia="en-US"/>
        </w:rPr>
      </w:pPr>
      <w:r w:rsidRPr="002962C9">
        <w:rPr>
          <w:rFonts w:eastAsia="Trebuchet MS"/>
          <w:sz w:val="22"/>
          <w:szCs w:val="22"/>
          <w:lang w:eastAsia="en-US"/>
        </w:rPr>
        <w:t xml:space="preserve">Oświadczam, że wszystkie informacje podane w powyższych oświadczeniach są aktualne </w:t>
      </w:r>
      <w:r w:rsidRPr="002962C9">
        <w:rPr>
          <w:rFonts w:eastAsia="Arial"/>
          <w:sz w:val="22"/>
          <w:szCs w:val="22"/>
          <w:lang w:eastAsia="en-US"/>
        </w:rPr>
        <w:t xml:space="preserve"> </w:t>
      </w:r>
      <w:r w:rsidRPr="002962C9">
        <w:rPr>
          <w:rFonts w:eastAsia="Trebuchet MS"/>
          <w:sz w:val="22"/>
          <w:szCs w:val="22"/>
          <w:lang w:eastAsia="en-US"/>
        </w:rPr>
        <w:t xml:space="preserve">i zgodne z prawdą oraz zostały przedstawione z pełną świadomością konsekwencji wprowadzenia Zamawiającego w błąd przy przedstawianiu informacji. </w:t>
      </w:r>
    </w:p>
    <w:p w14:paraId="0828AE86" w14:textId="77777777" w:rsidR="00302F07" w:rsidRPr="002962C9" w:rsidRDefault="00302F07" w:rsidP="00CA28FB">
      <w:pPr>
        <w:spacing w:after="109" w:line="247" w:lineRule="auto"/>
        <w:ind w:left="-5" w:hanging="10"/>
        <w:jc w:val="both"/>
        <w:rPr>
          <w:rFonts w:eastAsia="Trebuchet MS"/>
          <w:sz w:val="22"/>
          <w:szCs w:val="22"/>
          <w:lang w:eastAsia="en-US"/>
        </w:rPr>
      </w:pPr>
    </w:p>
    <w:p w14:paraId="313BFE78" w14:textId="77777777" w:rsidR="00F751F9" w:rsidRPr="00F751F9" w:rsidRDefault="000E3B4B" w:rsidP="00F751F9">
      <w:pPr>
        <w:suppressAutoHyphens/>
        <w:spacing w:line="360" w:lineRule="auto"/>
        <w:ind w:right="-142"/>
        <w:jc w:val="right"/>
        <w:rPr>
          <w:rFonts w:ascii="Garamond" w:hAnsi="Garamond" w:cs="Calibri"/>
          <w:b/>
          <w:sz w:val="22"/>
          <w:szCs w:val="22"/>
          <w:lang w:eastAsia="ar-SA"/>
        </w:rPr>
      </w:pPr>
      <w:r w:rsidRPr="00E87DAB">
        <w:rPr>
          <w:sz w:val="22"/>
          <w:szCs w:val="22"/>
        </w:rPr>
        <w:tab/>
      </w:r>
      <w:r w:rsidRPr="00E87DAB">
        <w:rPr>
          <w:sz w:val="22"/>
          <w:szCs w:val="22"/>
        </w:rPr>
        <w:tab/>
      </w:r>
      <w:r w:rsidRPr="00E87DAB">
        <w:rPr>
          <w:sz w:val="22"/>
          <w:szCs w:val="22"/>
        </w:rPr>
        <w:tab/>
      </w:r>
      <w:r w:rsidR="00F751F9" w:rsidRPr="00F751F9">
        <w:rPr>
          <w:rFonts w:ascii="Garamond" w:hAnsi="Garamond" w:cs="Calibri"/>
          <w:b/>
          <w:sz w:val="22"/>
          <w:szCs w:val="22"/>
          <w:lang w:eastAsia="ar-SA"/>
        </w:rPr>
        <w:t>Załącznik nr 4 do SWZ</w:t>
      </w:r>
    </w:p>
    <w:p w14:paraId="659E2270" w14:textId="77777777" w:rsidR="00F751F9" w:rsidRPr="00F751F9" w:rsidRDefault="00F751F9" w:rsidP="00F751F9">
      <w:pPr>
        <w:suppressAutoHyphens/>
        <w:spacing w:line="360" w:lineRule="auto"/>
        <w:ind w:right="-142"/>
        <w:jc w:val="right"/>
        <w:rPr>
          <w:rFonts w:ascii="Garamond" w:hAnsi="Garamond" w:cs="Calibri"/>
          <w:b/>
          <w:sz w:val="22"/>
          <w:szCs w:val="22"/>
          <w:lang w:eastAsia="ar-SA"/>
        </w:rPr>
      </w:pPr>
    </w:p>
    <w:p w14:paraId="7E9C06E7" w14:textId="77777777" w:rsidR="00F751F9" w:rsidRPr="00F751F9" w:rsidRDefault="00F751F9" w:rsidP="00F751F9">
      <w:pPr>
        <w:suppressAutoHyphens/>
        <w:jc w:val="center"/>
        <w:rPr>
          <w:rFonts w:ascii="Garamond" w:hAnsi="Garamond" w:cs="Calibri"/>
          <w:b/>
          <w:spacing w:val="22"/>
          <w:sz w:val="22"/>
          <w:szCs w:val="22"/>
          <w:lang w:eastAsia="ar-SA"/>
        </w:rPr>
      </w:pPr>
      <w:r w:rsidRPr="00F751F9">
        <w:rPr>
          <w:rFonts w:ascii="Garamond" w:hAnsi="Garamond" w:cs="Calibri"/>
          <w:b/>
          <w:spacing w:val="22"/>
          <w:sz w:val="22"/>
          <w:szCs w:val="22"/>
          <w:lang w:eastAsia="ar-SA"/>
        </w:rPr>
        <w:t>ZOBOWIĄZANIE PODMIOTU</w:t>
      </w:r>
    </w:p>
    <w:p w14:paraId="42C1B6C4" w14:textId="77777777" w:rsidR="00F751F9" w:rsidRPr="00F751F9" w:rsidRDefault="00F751F9" w:rsidP="00F751F9">
      <w:pPr>
        <w:suppressAutoHyphens/>
        <w:jc w:val="center"/>
        <w:rPr>
          <w:rFonts w:ascii="Garamond" w:hAnsi="Garamond" w:cs="Calibri"/>
          <w:b/>
          <w:spacing w:val="22"/>
          <w:sz w:val="22"/>
          <w:szCs w:val="22"/>
          <w:lang w:eastAsia="ar-SA"/>
        </w:rPr>
      </w:pPr>
      <w:r w:rsidRPr="00F751F9">
        <w:rPr>
          <w:rFonts w:ascii="Garamond" w:hAnsi="Garamond" w:cs="Calibri"/>
          <w:b/>
          <w:spacing w:val="22"/>
          <w:sz w:val="22"/>
          <w:szCs w:val="22"/>
          <w:lang w:eastAsia="ar-SA"/>
        </w:rPr>
        <w:t>do oddania do dyspozycji Wykonawcy niezbędnych zasobów na potrzeby realizacji zamówienia</w:t>
      </w:r>
    </w:p>
    <w:p w14:paraId="1C8D57F2" w14:textId="77777777" w:rsidR="00F751F9" w:rsidRPr="00F751F9" w:rsidRDefault="00F751F9" w:rsidP="00F751F9">
      <w:pPr>
        <w:suppressAutoHyphens/>
        <w:spacing w:line="360" w:lineRule="auto"/>
        <w:ind w:right="-142"/>
        <w:jc w:val="right"/>
        <w:rPr>
          <w:rFonts w:ascii="Garamond" w:hAnsi="Garamond" w:cs="Calibri"/>
          <w:b/>
          <w:bCs/>
          <w:spacing w:val="4"/>
          <w:sz w:val="22"/>
          <w:szCs w:val="22"/>
          <w:lang w:eastAsia="ar-SA"/>
        </w:rPr>
      </w:pPr>
    </w:p>
    <w:p w14:paraId="7573911D" w14:textId="77777777" w:rsidR="00F751F9" w:rsidRPr="00F751F9" w:rsidRDefault="00F751F9" w:rsidP="00F751F9">
      <w:pPr>
        <w:suppressAutoHyphens/>
        <w:spacing w:line="360" w:lineRule="auto"/>
        <w:rPr>
          <w:rFonts w:ascii="Garamond" w:hAnsi="Garamond" w:cs="Calibri"/>
          <w:i/>
          <w:sz w:val="22"/>
          <w:szCs w:val="22"/>
          <w:lang w:eastAsia="ar-SA"/>
        </w:rPr>
      </w:pPr>
      <w:r w:rsidRPr="00F751F9">
        <w:rPr>
          <w:rFonts w:ascii="Garamond" w:hAnsi="Garamond" w:cs="Calibri"/>
          <w:i/>
          <w:sz w:val="22"/>
          <w:szCs w:val="22"/>
          <w:lang w:eastAsia="ar-SA"/>
        </w:rPr>
        <w:t>……………………………………………………………………….………………………………………</w:t>
      </w:r>
    </w:p>
    <w:p w14:paraId="6D92FA32" w14:textId="77777777" w:rsidR="00F751F9" w:rsidRPr="00F751F9" w:rsidRDefault="00F751F9" w:rsidP="00F751F9">
      <w:pPr>
        <w:suppressAutoHyphens/>
        <w:spacing w:line="360" w:lineRule="auto"/>
        <w:jc w:val="center"/>
        <w:rPr>
          <w:rFonts w:ascii="Garamond" w:hAnsi="Garamond" w:cs="Calibri"/>
          <w:sz w:val="22"/>
          <w:szCs w:val="22"/>
          <w:lang w:eastAsia="ar-SA"/>
        </w:rPr>
      </w:pPr>
      <w:r w:rsidRPr="00F751F9">
        <w:rPr>
          <w:rFonts w:ascii="Garamond" w:hAnsi="Garamond" w:cs="Calibri"/>
          <w:sz w:val="22"/>
          <w:szCs w:val="22"/>
          <w:lang w:eastAsia="ar-SA"/>
        </w:rPr>
        <w:t>(</w:t>
      </w:r>
      <w:r w:rsidRPr="00F751F9">
        <w:rPr>
          <w:rFonts w:ascii="Garamond" w:hAnsi="Garamond" w:cs="Calibri"/>
          <w:b/>
          <w:iCs/>
          <w:sz w:val="22"/>
          <w:szCs w:val="22"/>
          <w:lang w:eastAsia="ar-SA"/>
        </w:rPr>
        <w:t>nazwa Podmiotu, na zasobach którego polega Wykonawca</w:t>
      </w:r>
      <w:r w:rsidRPr="00F751F9">
        <w:rPr>
          <w:rFonts w:ascii="Garamond" w:hAnsi="Garamond" w:cs="Calibri"/>
          <w:sz w:val="22"/>
          <w:szCs w:val="22"/>
          <w:lang w:eastAsia="ar-SA"/>
        </w:rPr>
        <w:t>)</w:t>
      </w:r>
    </w:p>
    <w:p w14:paraId="3A954953" w14:textId="77777777" w:rsidR="00F751F9" w:rsidRPr="00F751F9" w:rsidRDefault="00F751F9" w:rsidP="00F751F9">
      <w:pPr>
        <w:spacing w:line="276" w:lineRule="auto"/>
        <w:ind w:left="993" w:hanging="993"/>
        <w:jc w:val="both"/>
        <w:rPr>
          <w:rFonts w:ascii="Garamond" w:hAnsi="Garamond" w:cs="Calibri"/>
          <w:b/>
          <w:bCs/>
          <w:iCs/>
          <w:sz w:val="22"/>
          <w:szCs w:val="22"/>
        </w:rPr>
      </w:pPr>
      <w:r w:rsidRPr="00F751F9">
        <w:rPr>
          <w:rFonts w:ascii="Garamond" w:hAnsi="Garamond" w:cs="Calibri"/>
          <w:b/>
          <w:bCs/>
          <w:iCs/>
          <w:sz w:val="22"/>
          <w:szCs w:val="22"/>
        </w:rPr>
        <w:t xml:space="preserve">UWAGA: </w:t>
      </w:r>
    </w:p>
    <w:p w14:paraId="0C2AC40E" w14:textId="77777777" w:rsidR="00F751F9" w:rsidRPr="00F751F9" w:rsidRDefault="00F751F9" w:rsidP="00F751F9">
      <w:pPr>
        <w:suppressAutoHyphens/>
        <w:spacing w:line="276" w:lineRule="auto"/>
        <w:ind w:right="-341"/>
        <w:jc w:val="both"/>
        <w:rPr>
          <w:rFonts w:ascii="Garamond" w:hAnsi="Garamond" w:cs="Calibri"/>
          <w:b/>
          <w:bCs/>
          <w:iCs/>
          <w:sz w:val="22"/>
          <w:szCs w:val="22"/>
        </w:rPr>
      </w:pPr>
      <w:r w:rsidRPr="00F751F9">
        <w:rPr>
          <w:rFonts w:ascii="Garamond" w:hAnsi="Garamond" w:cs="Calibri"/>
          <w:b/>
          <w:bCs/>
          <w:iCs/>
          <w:sz w:val="22"/>
          <w:szCs w:val="22"/>
          <w:lang w:eastAsia="ar-SA"/>
        </w:rPr>
        <w:t>Zamiast niniejszego Formularza można przedstawić inny podmiotowy środek dowodowy potwierdzający, że wykonawca realizując zamówienie, będzie dysponował niezbędnymi zasobami tych podmiotów.</w:t>
      </w:r>
    </w:p>
    <w:p w14:paraId="5FB00AD3"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Zobowiązanie podmiotu udostępniającego zasoby, musi potwierdzać, że stosunek łączący wykonawcę z podmiotami udostępniającymi zasoby gwarantuje rzeczywisty dostęp do tych zasobów oraz określać w szczególności:</w:t>
      </w:r>
    </w:p>
    <w:p w14:paraId="7F9C3443"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1) zakres dostępnych wykonawcy zasobów podmiotu udostępniającego zasoby;</w:t>
      </w:r>
    </w:p>
    <w:p w14:paraId="268DF8F6" w14:textId="77777777"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2) sposób i okres udostępnienia wykonawcy i wykorzystania przez niego zasobów podmiotu udostępniającego te zasoby przy wykonywaniu zamówienia;</w:t>
      </w:r>
    </w:p>
    <w:p w14:paraId="2F94AA58" w14:textId="578931BE" w:rsidR="00F751F9" w:rsidRPr="00F751F9" w:rsidRDefault="00F751F9" w:rsidP="00F751F9">
      <w:pPr>
        <w:tabs>
          <w:tab w:val="left" w:pos="9214"/>
        </w:tabs>
        <w:suppressAutoHyphens/>
        <w:spacing w:line="276" w:lineRule="auto"/>
        <w:ind w:right="-1"/>
        <w:jc w:val="both"/>
        <w:rPr>
          <w:rFonts w:ascii="Garamond" w:hAnsi="Garamond" w:cs="Calibri"/>
          <w:bCs/>
          <w:iCs/>
          <w:sz w:val="22"/>
          <w:szCs w:val="22"/>
          <w:lang w:eastAsia="ar-SA"/>
        </w:rPr>
      </w:pPr>
      <w:r w:rsidRPr="00F751F9">
        <w:rPr>
          <w:rFonts w:ascii="Garamond" w:hAnsi="Garamond" w:cs="Calibri"/>
          <w:bCs/>
          <w:iCs/>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w:t>
      </w:r>
      <w:r w:rsidR="00C10AAD">
        <w:rPr>
          <w:rFonts w:ascii="Garamond" w:hAnsi="Garamond" w:cs="Calibri"/>
          <w:bCs/>
          <w:iCs/>
          <w:sz w:val="22"/>
          <w:szCs w:val="22"/>
          <w:lang w:eastAsia="ar-SA"/>
        </w:rPr>
        <w:t>dostawę</w:t>
      </w:r>
      <w:r w:rsidRPr="00F751F9">
        <w:rPr>
          <w:rFonts w:ascii="Garamond" w:hAnsi="Garamond" w:cs="Calibri"/>
          <w:bCs/>
          <w:iCs/>
          <w:sz w:val="22"/>
          <w:szCs w:val="22"/>
          <w:lang w:eastAsia="ar-SA"/>
        </w:rPr>
        <w:t xml:space="preserve">, których wskazane zdolności dotyczą. </w:t>
      </w:r>
    </w:p>
    <w:p w14:paraId="7557B58D"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bCs/>
          <w:color w:val="000000"/>
          <w:sz w:val="22"/>
          <w:szCs w:val="22"/>
          <w:lang w:eastAsia="ar-SA"/>
        </w:rPr>
        <w:t>Ja (My), niżej podpisany (-i)</w:t>
      </w:r>
      <w:r w:rsidRPr="00F751F9">
        <w:rPr>
          <w:rFonts w:ascii="Garamond" w:hAnsi="Garamond" w:cs="Calibri"/>
          <w:sz w:val="22"/>
          <w:szCs w:val="22"/>
          <w:lang w:eastAsia="ar-SA"/>
        </w:rPr>
        <w:t>:</w:t>
      </w:r>
    </w:p>
    <w:p w14:paraId="40DCDC48" w14:textId="77777777" w:rsidR="00F751F9" w:rsidRPr="00F751F9" w:rsidRDefault="00F751F9">
      <w:pPr>
        <w:numPr>
          <w:ilvl w:val="0"/>
          <w:numId w:val="15"/>
        </w:numPr>
        <w:suppressAutoHyphens/>
        <w:spacing w:after="160" w:line="276" w:lineRule="auto"/>
        <w:ind w:right="1"/>
        <w:jc w:val="both"/>
        <w:rPr>
          <w:rFonts w:ascii="Garamond" w:hAnsi="Garamond" w:cs="Calibri"/>
          <w:bCs/>
          <w:color w:val="000000"/>
          <w:sz w:val="22"/>
          <w:szCs w:val="22"/>
          <w:lang w:eastAsia="ar-SA"/>
        </w:rPr>
      </w:pPr>
      <w:r w:rsidRPr="00F751F9">
        <w:rPr>
          <w:rFonts w:ascii="Garamond" w:hAnsi="Garamond" w:cs="Calibri"/>
          <w:bCs/>
          <w:color w:val="000000"/>
          <w:sz w:val="22"/>
          <w:szCs w:val="22"/>
          <w:lang w:eastAsia="ar-SA"/>
        </w:rPr>
        <w:t>.............................................................................................................................................</w:t>
      </w:r>
    </w:p>
    <w:p w14:paraId="73FB8BF2" w14:textId="77777777" w:rsidR="00F751F9" w:rsidRPr="00F751F9" w:rsidRDefault="00F751F9">
      <w:pPr>
        <w:numPr>
          <w:ilvl w:val="0"/>
          <w:numId w:val="15"/>
        </w:numPr>
        <w:suppressAutoHyphens/>
        <w:spacing w:after="160" w:line="276" w:lineRule="auto"/>
        <w:ind w:right="1"/>
        <w:jc w:val="both"/>
        <w:rPr>
          <w:rFonts w:ascii="Garamond" w:hAnsi="Garamond" w:cs="Calibri"/>
          <w:bCs/>
          <w:color w:val="000000"/>
          <w:sz w:val="22"/>
          <w:szCs w:val="22"/>
          <w:lang w:eastAsia="ar-SA"/>
        </w:rPr>
      </w:pPr>
      <w:r w:rsidRPr="00F751F9">
        <w:rPr>
          <w:rFonts w:ascii="Garamond" w:hAnsi="Garamond" w:cs="Calibri"/>
          <w:bCs/>
          <w:color w:val="000000"/>
          <w:sz w:val="22"/>
          <w:szCs w:val="22"/>
          <w:lang w:eastAsia="ar-SA"/>
        </w:rPr>
        <w:t>.............................................................................................................................................</w:t>
      </w:r>
    </w:p>
    <w:p w14:paraId="1434C24C"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 xml:space="preserve"> (imię i nazwisko osoby (-</w:t>
      </w:r>
      <w:proofErr w:type="spellStart"/>
      <w:r w:rsidRPr="00F751F9">
        <w:rPr>
          <w:rFonts w:ascii="Garamond" w:hAnsi="Garamond" w:cs="Calibri"/>
          <w:sz w:val="22"/>
          <w:szCs w:val="22"/>
          <w:lang w:eastAsia="ar-SA"/>
        </w:rPr>
        <w:t>ób</w:t>
      </w:r>
      <w:proofErr w:type="spellEnd"/>
      <w:r w:rsidRPr="00F751F9">
        <w:rPr>
          <w:rFonts w:ascii="Garamond" w:hAnsi="Garamond" w:cs="Calibri"/>
          <w:sz w:val="22"/>
          <w:szCs w:val="22"/>
          <w:lang w:eastAsia="ar-SA"/>
        </w:rPr>
        <w:t>) upoważnionej (-</w:t>
      </w:r>
      <w:proofErr w:type="spellStart"/>
      <w:r w:rsidRPr="00F751F9">
        <w:rPr>
          <w:rFonts w:ascii="Garamond" w:hAnsi="Garamond" w:cs="Calibri"/>
          <w:sz w:val="22"/>
          <w:szCs w:val="22"/>
          <w:lang w:eastAsia="ar-SA"/>
        </w:rPr>
        <w:t>ych</w:t>
      </w:r>
      <w:proofErr w:type="spellEnd"/>
      <w:r w:rsidRPr="00F751F9">
        <w:rPr>
          <w:rFonts w:ascii="Garamond" w:hAnsi="Garamond" w:cs="Calibri"/>
          <w:sz w:val="22"/>
          <w:szCs w:val="22"/>
          <w:lang w:eastAsia="ar-SA"/>
        </w:rPr>
        <w:t>) do reprezentowania Podmiotu, stanowisko (właściciel, prezes zarządu, członek zarządu, prokurent, upełnomocniony reprezentant itp.))</w:t>
      </w:r>
    </w:p>
    <w:p w14:paraId="470E88FE"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działając w imieniu i na rzecz:</w:t>
      </w:r>
    </w:p>
    <w:p w14:paraId="13AA58A2"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091708F6" w14:textId="77777777" w:rsidR="00F751F9" w:rsidRPr="00F751F9" w:rsidRDefault="00F751F9" w:rsidP="00F751F9">
      <w:pPr>
        <w:tabs>
          <w:tab w:val="left" w:pos="9214"/>
        </w:tabs>
        <w:suppressAutoHyphens/>
        <w:spacing w:line="276" w:lineRule="auto"/>
        <w:ind w:right="-1"/>
        <w:jc w:val="center"/>
        <w:rPr>
          <w:rFonts w:ascii="Garamond" w:hAnsi="Garamond" w:cs="Calibri"/>
          <w:sz w:val="22"/>
          <w:szCs w:val="22"/>
          <w:lang w:eastAsia="ar-SA"/>
        </w:rPr>
      </w:pPr>
      <w:r w:rsidRPr="00F751F9">
        <w:rPr>
          <w:rFonts w:ascii="Garamond" w:hAnsi="Garamond" w:cs="Calibri"/>
          <w:sz w:val="22"/>
          <w:szCs w:val="22"/>
          <w:lang w:eastAsia="ar-SA"/>
        </w:rPr>
        <w:t xml:space="preserve"> (nazwa (firma) i adres Podmiotu)</w:t>
      </w:r>
    </w:p>
    <w:p w14:paraId="53BF6B21"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p>
    <w:p w14:paraId="717DBFCE"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Zobowiązuję się do oddania nw. zasobów na potrzeby wykonania zamówienia:</w:t>
      </w:r>
    </w:p>
    <w:p w14:paraId="0034347B"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6DCE02DC" w14:textId="77777777" w:rsidR="00F751F9" w:rsidRPr="00F751F9" w:rsidRDefault="00F751F9" w:rsidP="00F751F9">
      <w:pPr>
        <w:spacing w:line="276" w:lineRule="auto"/>
        <w:jc w:val="center"/>
        <w:rPr>
          <w:rFonts w:ascii="Garamond" w:hAnsi="Garamond" w:cs="Calibri"/>
          <w:sz w:val="22"/>
          <w:szCs w:val="22"/>
        </w:rPr>
      </w:pPr>
      <w:r w:rsidRPr="00F751F9">
        <w:rPr>
          <w:rFonts w:ascii="Garamond" w:hAnsi="Garamond" w:cs="Calibri"/>
          <w:sz w:val="22"/>
          <w:szCs w:val="22"/>
        </w:rPr>
        <w:t xml:space="preserve"> (określenie zasobu – zdolności techniczne lub zawodowe, lub sytuacja finansowa lub ekonomiczna) </w:t>
      </w:r>
    </w:p>
    <w:p w14:paraId="1350AA43"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p>
    <w:p w14:paraId="18A08344" w14:textId="77777777" w:rsidR="00F751F9" w:rsidRPr="00F751F9" w:rsidRDefault="00F751F9" w:rsidP="00F751F9">
      <w:pPr>
        <w:tabs>
          <w:tab w:val="left" w:pos="9214"/>
        </w:tabs>
        <w:suppressAutoHyphens/>
        <w:spacing w:line="276" w:lineRule="auto"/>
        <w:ind w:right="-1"/>
        <w:jc w:val="both"/>
        <w:rPr>
          <w:rFonts w:ascii="Garamond" w:hAnsi="Garamond" w:cs="Calibri"/>
          <w:sz w:val="22"/>
          <w:szCs w:val="22"/>
          <w:lang w:eastAsia="ar-SA"/>
        </w:rPr>
      </w:pPr>
      <w:r w:rsidRPr="00F751F9">
        <w:rPr>
          <w:rFonts w:ascii="Garamond" w:hAnsi="Garamond" w:cs="Calibri"/>
          <w:sz w:val="22"/>
          <w:szCs w:val="22"/>
          <w:lang w:eastAsia="ar-SA"/>
        </w:rPr>
        <w:t>do dyspozycji Wykonawcy: …………………………………………………………………………………..</w:t>
      </w:r>
    </w:p>
    <w:p w14:paraId="60D880A6" w14:textId="77777777" w:rsidR="00F751F9" w:rsidRPr="00F751F9" w:rsidRDefault="00F751F9" w:rsidP="00F751F9">
      <w:pPr>
        <w:tabs>
          <w:tab w:val="right" w:pos="9000"/>
        </w:tabs>
        <w:suppressAutoHyphens/>
        <w:spacing w:line="276" w:lineRule="auto"/>
        <w:jc w:val="both"/>
        <w:rPr>
          <w:rFonts w:ascii="Garamond" w:hAnsi="Garamond" w:cs="Calibri"/>
          <w:color w:val="000000"/>
          <w:sz w:val="22"/>
          <w:szCs w:val="22"/>
          <w:lang w:eastAsia="ar-SA"/>
        </w:rPr>
      </w:pPr>
      <w:r w:rsidRPr="00F751F9">
        <w:rPr>
          <w:rFonts w:ascii="Garamond" w:hAnsi="Garamond" w:cs="Calibri"/>
          <w:color w:val="000000"/>
          <w:sz w:val="22"/>
          <w:szCs w:val="22"/>
          <w:lang w:eastAsia="ar-SA"/>
        </w:rPr>
        <w:t>……………………………………………………………………………………….………………………</w:t>
      </w:r>
    </w:p>
    <w:p w14:paraId="6CCC3BF1" w14:textId="77777777" w:rsidR="00F751F9" w:rsidRPr="00F751F9" w:rsidRDefault="00F751F9" w:rsidP="00F751F9">
      <w:pPr>
        <w:spacing w:line="276" w:lineRule="auto"/>
        <w:jc w:val="center"/>
        <w:rPr>
          <w:rFonts w:ascii="Garamond" w:hAnsi="Garamond" w:cs="Calibri"/>
          <w:sz w:val="22"/>
          <w:szCs w:val="22"/>
        </w:rPr>
      </w:pPr>
      <w:r w:rsidRPr="00F751F9">
        <w:rPr>
          <w:rFonts w:ascii="Garamond" w:hAnsi="Garamond" w:cs="Calibri"/>
          <w:sz w:val="22"/>
          <w:szCs w:val="22"/>
        </w:rPr>
        <w:t xml:space="preserve"> (nazwa Wykonawcy)</w:t>
      </w:r>
    </w:p>
    <w:p w14:paraId="72246C02" w14:textId="77777777" w:rsidR="00F751F9" w:rsidRPr="00F751F9" w:rsidRDefault="00F751F9" w:rsidP="00F751F9">
      <w:pPr>
        <w:spacing w:line="276" w:lineRule="auto"/>
        <w:rPr>
          <w:rFonts w:ascii="Garamond" w:hAnsi="Garamond" w:cs="Calibri"/>
          <w:b/>
          <w:sz w:val="22"/>
          <w:szCs w:val="22"/>
        </w:rPr>
      </w:pPr>
      <w:r w:rsidRPr="00F751F9">
        <w:rPr>
          <w:rFonts w:ascii="Garamond" w:hAnsi="Garamond" w:cs="Calibri"/>
          <w:sz w:val="22"/>
          <w:szCs w:val="22"/>
        </w:rPr>
        <w:t xml:space="preserve">W trakcie wykonywania zamówienia pod nazwą: </w:t>
      </w:r>
      <w:r w:rsidRPr="00F751F9">
        <w:rPr>
          <w:rFonts w:ascii="Garamond" w:hAnsi="Garamond" w:cs="Calibri"/>
          <w:b/>
          <w:sz w:val="22"/>
          <w:szCs w:val="22"/>
        </w:rPr>
        <w:t>………………………………………………………………………………………………………………</w:t>
      </w:r>
    </w:p>
    <w:p w14:paraId="7A507272" w14:textId="77777777" w:rsidR="00F751F9" w:rsidRPr="00F751F9" w:rsidRDefault="00F751F9" w:rsidP="00F751F9">
      <w:pPr>
        <w:spacing w:line="276" w:lineRule="auto"/>
        <w:rPr>
          <w:rFonts w:ascii="Garamond" w:hAnsi="Garamond" w:cs="Calibri"/>
          <w:sz w:val="22"/>
          <w:szCs w:val="22"/>
          <w:lang w:eastAsia="ar-SA"/>
        </w:rPr>
      </w:pPr>
      <w:r w:rsidRPr="00F751F9">
        <w:rPr>
          <w:rFonts w:ascii="Garamond" w:hAnsi="Garamond" w:cs="Calibri"/>
          <w:sz w:val="22"/>
          <w:szCs w:val="22"/>
          <w:lang w:eastAsia="ar-SA"/>
        </w:rPr>
        <w:t>Oświadczam, iż:</w:t>
      </w:r>
    </w:p>
    <w:p w14:paraId="7B438B01" w14:textId="77777777" w:rsidR="00F751F9" w:rsidRPr="00F751F9" w:rsidRDefault="00F751F9">
      <w:pPr>
        <w:numPr>
          <w:ilvl w:val="0"/>
          <w:numId w:val="14"/>
        </w:numPr>
        <w:suppressAutoHyphens/>
        <w:spacing w:after="160" w:line="276" w:lineRule="auto"/>
        <w:jc w:val="both"/>
        <w:rPr>
          <w:rFonts w:ascii="Garamond" w:hAnsi="Garamond" w:cs="Calibri"/>
          <w:sz w:val="22"/>
          <w:szCs w:val="22"/>
          <w:lang w:eastAsia="ar-SA"/>
        </w:rPr>
      </w:pPr>
      <w:r w:rsidRPr="00F751F9">
        <w:rPr>
          <w:rFonts w:ascii="Garamond" w:hAnsi="Garamond" w:cs="Calibri"/>
          <w:sz w:val="22"/>
          <w:szCs w:val="22"/>
          <w:lang w:eastAsia="ar-SA"/>
        </w:rPr>
        <w:t>udostępniam Wykonawcy ww. zasoby, w następującym zakresie:</w:t>
      </w:r>
    </w:p>
    <w:p w14:paraId="69388E7C" w14:textId="77777777" w:rsidR="00F751F9" w:rsidRPr="00F751F9" w:rsidRDefault="00F751F9" w:rsidP="00F751F9">
      <w:pPr>
        <w:suppressAutoHyphens/>
        <w:spacing w:line="276" w:lineRule="auto"/>
        <w:ind w:left="720"/>
        <w:jc w:val="both"/>
        <w:rPr>
          <w:rFonts w:ascii="Garamond" w:hAnsi="Garamond" w:cs="Calibri"/>
          <w:sz w:val="22"/>
          <w:szCs w:val="22"/>
          <w:lang w:eastAsia="ar-SA"/>
        </w:rPr>
      </w:pPr>
      <w:r w:rsidRPr="00F751F9">
        <w:rPr>
          <w:rFonts w:ascii="Garamond" w:hAnsi="Garamond" w:cs="Calibri"/>
          <w:sz w:val="22"/>
          <w:szCs w:val="22"/>
          <w:lang w:eastAsia="ar-SA"/>
        </w:rPr>
        <w:t>……………………………………………………………………………………………………</w:t>
      </w:r>
    </w:p>
    <w:p w14:paraId="39BF2541" w14:textId="77777777" w:rsidR="00F751F9" w:rsidRPr="00F751F9" w:rsidRDefault="00F751F9">
      <w:pPr>
        <w:numPr>
          <w:ilvl w:val="0"/>
          <w:numId w:val="14"/>
        </w:numPr>
        <w:suppressAutoHyphens/>
        <w:spacing w:after="160" w:line="276" w:lineRule="auto"/>
        <w:ind w:right="283"/>
        <w:jc w:val="both"/>
        <w:rPr>
          <w:rFonts w:ascii="Garamond" w:hAnsi="Garamond" w:cs="Calibri"/>
          <w:sz w:val="22"/>
          <w:szCs w:val="22"/>
          <w:lang w:eastAsia="ar-SA"/>
        </w:rPr>
      </w:pPr>
      <w:r w:rsidRPr="00F751F9">
        <w:rPr>
          <w:rFonts w:ascii="Garamond" w:hAnsi="Garamond" w:cs="Calibri"/>
          <w:sz w:val="22"/>
          <w:szCs w:val="22"/>
          <w:lang w:eastAsia="ar-SA"/>
        </w:rPr>
        <w:t>sposób i okres udostępnienia wykonawcy i wykorzystania przez niego zasobów będzie następujący:</w:t>
      </w:r>
    </w:p>
    <w:p w14:paraId="75051244" w14:textId="77777777" w:rsidR="00F751F9" w:rsidRPr="00F751F9" w:rsidRDefault="00F751F9" w:rsidP="00F751F9">
      <w:pPr>
        <w:suppressAutoHyphens/>
        <w:spacing w:line="276" w:lineRule="auto"/>
        <w:ind w:left="720"/>
        <w:jc w:val="both"/>
        <w:rPr>
          <w:rFonts w:ascii="Garamond" w:hAnsi="Garamond" w:cs="Calibri"/>
          <w:sz w:val="22"/>
          <w:szCs w:val="22"/>
          <w:lang w:eastAsia="ar-SA"/>
        </w:rPr>
      </w:pPr>
      <w:r w:rsidRPr="00F751F9">
        <w:rPr>
          <w:rFonts w:ascii="Garamond" w:hAnsi="Garamond" w:cs="Calibri"/>
          <w:sz w:val="22"/>
          <w:szCs w:val="22"/>
          <w:lang w:eastAsia="ar-SA"/>
        </w:rPr>
        <w:t>……………………………………………………………………………………………………</w:t>
      </w:r>
    </w:p>
    <w:p w14:paraId="6E9A03B4" w14:textId="04359A8F" w:rsidR="00F751F9" w:rsidRPr="00C4683C" w:rsidRDefault="00F751F9">
      <w:pPr>
        <w:numPr>
          <w:ilvl w:val="0"/>
          <w:numId w:val="14"/>
        </w:numPr>
        <w:suppressAutoHyphens/>
        <w:spacing w:after="160" w:line="276" w:lineRule="auto"/>
        <w:ind w:right="283"/>
        <w:jc w:val="both"/>
        <w:rPr>
          <w:rFonts w:ascii="Garamond" w:hAnsi="Garamond" w:cs="Calibri"/>
          <w:sz w:val="22"/>
          <w:szCs w:val="22"/>
          <w:lang w:eastAsia="ar-SA"/>
        </w:rPr>
      </w:pPr>
      <w:r w:rsidRPr="00F751F9">
        <w:rPr>
          <w:rFonts w:ascii="Garamond" w:hAnsi="Garamond" w:cs="Calibri"/>
          <w:iCs/>
          <w:sz w:val="22"/>
          <w:szCs w:val="22"/>
          <w:lang w:eastAsia="ar-SA"/>
        </w:rPr>
        <w:t xml:space="preserve">informuję, w odniesieniu do warunków udziału w postępowaniu dotyczących wykształcenia, kwalifikacji zawodowych lub doświadczenia, zrealizuję </w:t>
      </w:r>
      <w:r w:rsidR="00C10AAD">
        <w:rPr>
          <w:rFonts w:ascii="Garamond" w:hAnsi="Garamond" w:cs="Calibri"/>
          <w:iCs/>
          <w:sz w:val="22"/>
          <w:szCs w:val="22"/>
          <w:lang w:eastAsia="ar-SA"/>
        </w:rPr>
        <w:t>dostawę</w:t>
      </w:r>
      <w:r w:rsidRPr="00F751F9">
        <w:rPr>
          <w:rFonts w:ascii="Garamond" w:hAnsi="Garamond" w:cs="Calibri"/>
          <w:iCs/>
          <w:sz w:val="22"/>
          <w:szCs w:val="22"/>
          <w:lang w:eastAsia="ar-SA"/>
        </w:rPr>
        <w:t>, których te wskazane powyżej zdolności dotyczą</w:t>
      </w:r>
      <w:r w:rsidRPr="00F751F9">
        <w:rPr>
          <w:rFonts w:ascii="Garamond" w:hAnsi="Garamond" w:cs="Calibri"/>
          <w:sz w:val="22"/>
          <w:szCs w:val="22"/>
          <w:lang w:eastAsia="ar-SA"/>
        </w:rPr>
        <w:t>:</w:t>
      </w:r>
      <w:r w:rsidR="00C4683C">
        <w:rPr>
          <w:rFonts w:ascii="Garamond" w:hAnsi="Garamond" w:cs="Calibri"/>
          <w:sz w:val="22"/>
          <w:szCs w:val="22"/>
          <w:lang w:eastAsia="ar-SA"/>
        </w:rPr>
        <w:t xml:space="preserve"> </w:t>
      </w:r>
      <w:r w:rsidRPr="00C4683C">
        <w:rPr>
          <w:rFonts w:ascii="Garamond" w:hAnsi="Garamond" w:cs="Calibri"/>
          <w:sz w:val="22"/>
          <w:szCs w:val="22"/>
          <w:lang w:eastAsia="ar-SA"/>
        </w:rPr>
        <w:t>……………………………………………………………………</w:t>
      </w:r>
      <w:r w:rsidR="00C4683C">
        <w:rPr>
          <w:rFonts w:ascii="Garamond" w:hAnsi="Garamond" w:cs="Calibri"/>
          <w:sz w:val="22"/>
          <w:szCs w:val="22"/>
          <w:lang w:eastAsia="ar-SA"/>
        </w:rPr>
        <w:t>…………..</w:t>
      </w:r>
    </w:p>
    <w:p w14:paraId="258CF04D" w14:textId="77777777" w:rsidR="00F751F9" w:rsidRPr="00F751F9" w:rsidRDefault="00F751F9" w:rsidP="00F751F9">
      <w:pPr>
        <w:spacing w:line="360" w:lineRule="auto"/>
        <w:jc w:val="right"/>
        <w:rPr>
          <w:rFonts w:ascii="Garamond" w:hAnsi="Garamond" w:cs="Calibri"/>
          <w:sz w:val="22"/>
          <w:szCs w:val="22"/>
          <w:lang w:eastAsia="ar-SA"/>
        </w:rPr>
      </w:pPr>
      <w:r w:rsidRPr="00F751F9">
        <w:rPr>
          <w:rFonts w:ascii="Garamond" w:hAnsi="Garamond" w:cs="Calibri"/>
          <w:sz w:val="22"/>
          <w:szCs w:val="22"/>
          <w:lang w:eastAsia="ar-SA"/>
        </w:rPr>
        <w:lastRenderedPageBreak/>
        <w:t>………………………………………………………..</w:t>
      </w:r>
    </w:p>
    <w:p w14:paraId="7FF19348" w14:textId="77777777" w:rsidR="00C4683C" w:rsidRPr="00E87DAB" w:rsidRDefault="00C4683C" w:rsidP="00C4683C">
      <w:pPr>
        <w:pStyle w:val="Standard"/>
        <w:jc w:val="both"/>
        <w:rPr>
          <w:bCs/>
          <w:sz w:val="22"/>
          <w:szCs w:val="22"/>
        </w:rPr>
      </w:pP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r>
      <w:r w:rsidRPr="00E87DAB">
        <w:rPr>
          <w:bCs/>
          <w:sz w:val="22"/>
          <w:szCs w:val="22"/>
        </w:rPr>
        <w:tab/>
        <w:t xml:space="preserve">  /podpisano elektronicznie/*</w:t>
      </w:r>
    </w:p>
    <w:p w14:paraId="15128F10" w14:textId="77777777" w:rsidR="00976312" w:rsidRPr="00E87DAB" w:rsidRDefault="00976312" w:rsidP="00976312">
      <w:pPr>
        <w:pageBreakBefore/>
        <w:contextualSpacing/>
        <w:jc w:val="right"/>
        <w:rPr>
          <w:b/>
          <w:bCs/>
          <w:color w:val="000000"/>
          <w:sz w:val="22"/>
          <w:szCs w:val="22"/>
        </w:rPr>
      </w:pPr>
      <w:r w:rsidRPr="00E87DAB">
        <w:rPr>
          <w:b/>
          <w:bCs/>
          <w:color w:val="000000"/>
          <w:sz w:val="22"/>
          <w:szCs w:val="22"/>
        </w:rPr>
        <w:lastRenderedPageBreak/>
        <w:t>Załącznik nr 5 do SWZ</w:t>
      </w:r>
    </w:p>
    <w:p w14:paraId="04071043" w14:textId="77777777" w:rsidR="00976312" w:rsidRPr="00E87DAB" w:rsidRDefault="00976312" w:rsidP="00CC69E1">
      <w:pPr>
        <w:contextualSpacing/>
        <w:jc w:val="right"/>
        <w:rPr>
          <w:b/>
          <w:bCs/>
          <w:color w:val="FF0000"/>
          <w:sz w:val="22"/>
          <w:szCs w:val="22"/>
        </w:rPr>
      </w:pPr>
    </w:p>
    <w:p w14:paraId="2539C12F" w14:textId="10BD6C53" w:rsidR="00976312" w:rsidRPr="00CC69E1" w:rsidRDefault="00976312" w:rsidP="00CC69E1">
      <w:pPr>
        <w:autoSpaceDE w:val="0"/>
        <w:autoSpaceDN w:val="0"/>
        <w:adjustRightInd w:val="0"/>
        <w:rPr>
          <w:rFonts w:eastAsiaTheme="minorHAnsi"/>
          <w:color w:val="000000"/>
          <w:sz w:val="22"/>
          <w:szCs w:val="22"/>
          <w:lang w:eastAsia="en-US"/>
        </w:rPr>
      </w:pPr>
      <w:r w:rsidRPr="00E87DAB">
        <w:rPr>
          <w:rFonts w:eastAsiaTheme="minorHAnsi"/>
          <w:color w:val="000000"/>
          <w:sz w:val="22"/>
          <w:szCs w:val="22"/>
          <w:lang w:eastAsia="en-US"/>
        </w:rPr>
        <w:t xml:space="preserve"> </w:t>
      </w:r>
      <w:r w:rsidRPr="00E87DAB">
        <w:rPr>
          <w:rFonts w:eastAsiaTheme="minorHAnsi"/>
          <w:b/>
          <w:sz w:val="22"/>
          <w:szCs w:val="22"/>
          <w:lang w:eastAsia="en-US"/>
        </w:rPr>
        <w:t>Wykonawca:</w:t>
      </w:r>
    </w:p>
    <w:p w14:paraId="33B4E3CB" w14:textId="77777777" w:rsidR="00976312" w:rsidRPr="00E87DAB" w:rsidRDefault="00976312" w:rsidP="00CC69E1">
      <w:pPr>
        <w:rPr>
          <w:rFonts w:eastAsiaTheme="minorHAnsi"/>
          <w:b/>
          <w:sz w:val="22"/>
          <w:szCs w:val="22"/>
          <w:lang w:eastAsia="en-US"/>
        </w:rPr>
      </w:pPr>
      <w:r w:rsidRPr="00E87DAB">
        <w:rPr>
          <w:rFonts w:eastAsiaTheme="minorHAnsi"/>
          <w:b/>
          <w:sz w:val="22"/>
          <w:szCs w:val="22"/>
          <w:lang w:eastAsia="en-US"/>
        </w:rPr>
        <w:t>……………………………………………..</w:t>
      </w:r>
    </w:p>
    <w:p w14:paraId="3D93B3AB" w14:textId="77777777" w:rsidR="00976312" w:rsidRPr="00E87DAB" w:rsidRDefault="00976312" w:rsidP="00CC69E1">
      <w:pPr>
        <w:rPr>
          <w:rFonts w:eastAsiaTheme="minorHAnsi"/>
          <w:b/>
          <w:sz w:val="22"/>
          <w:szCs w:val="22"/>
          <w:lang w:eastAsia="en-US"/>
        </w:rPr>
      </w:pPr>
      <w:r w:rsidRPr="00E87DAB">
        <w:rPr>
          <w:rFonts w:eastAsiaTheme="minorHAnsi"/>
          <w:b/>
          <w:sz w:val="22"/>
          <w:szCs w:val="22"/>
          <w:lang w:eastAsia="en-US"/>
        </w:rPr>
        <w:t>………………………………………………</w:t>
      </w:r>
    </w:p>
    <w:p w14:paraId="6660878D" w14:textId="77777777" w:rsidR="00976312" w:rsidRPr="00E87DAB" w:rsidRDefault="00976312" w:rsidP="00CC69E1">
      <w:pPr>
        <w:rPr>
          <w:rFonts w:eastAsiaTheme="minorHAnsi"/>
          <w:sz w:val="22"/>
          <w:szCs w:val="22"/>
          <w:lang w:eastAsia="en-US"/>
        </w:rPr>
      </w:pPr>
      <w:r w:rsidRPr="00E87DAB">
        <w:rPr>
          <w:rFonts w:eastAsiaTheme="minorHAnsi"/>
          <w:b/>
          <w:sz w:val="22"/>
          <w:szCs w:val="22"/>
          <w:lang w:eastAsia="en-US"/>
        </w:rPr>
        <w:t>……………………………………………..</w:t>
      </w:r>
    </w:p>
    <w:p w14:paraId="203D23A9" w14:textId="77777777" w:rsidR="00976312" w:rsidRPr="00E87DAB" w:rsidRDefault="00976312" w:rsidP="00CC69E1">
      <w:pPr>
        <w:rPr>
          <w:rFonts w:eastAsiaTheme="minorHAnsi"/>
          <w:sz w:val="22"/>
          <w:szCs w:val="22"/>
          <w:lang w:eastAsia="en-US"/>
        </w:rPr>
      </w:pPr>
      <w:r w:rsidRPr="00E87DAB">
        <w:rPr>
          <w:rFonts w:eastAsiaTheme="minorHAnsi"/>
          <w:i/>
          <w:sz w:val="22"/>
          <w:szCs w:val="22"/>
          <w:lang w:eastAsia="en-US"/>
        </w:rPr>
        <w:t xml:space="preserve"> (pełna nazwa/firma, adres, w zależności od podmiotu: NIP/PESEL, KRS/</w:t>
      </w:r>
      <w:proofErr w:type="spellStart"/>
      <w:r w:rsidRPr="00E87DAB">
        <w:rPr>
          <w:rFonts w:eastAsiaTheme="minorHAnsi"/>
          <w:i/>
          <w:sz w:val="22"/>
          <w:szCs w:val="22"/>
          <w:lang w:eastAsia="en-US"/>
        </w:rPr>
        <w:t>CEiDG</w:t>
      </w:r>
      <w:proofErr w:type="spellEnd"/>
      <w:r w:rsidRPr="00E87DAB">
        <w:rPr>
          <w:rFonts w:eastAsiaTheme="minorHAnsi"/>
          <w:i/>
          <w:sz w:val="22"/>
          <w:szCs w:val="22"/>
          <w:lang w:eastAsia="en-US"/>
        </w:rPr>
        <w:t>)</w:t>
      </w:r>
    </w:p>
    <w:p w14:paraId="648DD266" w14:textId="77777777" w:rsidR="00976312" w:rsidRPr="00E87DAB" w:rsidRDefault="00976312" w:rsidP="00CC69E1">
      <w:pPr>
        <w:rPr>
          <w:rFonts w:eastAsiaTheme="minorHAnsi"/>
          <w:sz w:val="22"/>
          <w:szCs w:val="22"/>
          <w:u w:val="single"/>
          <w:lang w:eastAsia="en-US"/>
        </w:rPr>
      </w:pPr>
      <w:r w:rsidRPr="00E87DAB">
        <w:rPr>
          <w:rFonts w:eastAsiaTheme="minorHAnsi"/>
          <w:sz w:val="22"/>
          <w:szCs w:val="22"/>
          <w:u w:val="single"/>
          <w:lang w:eastAsia="en-US"/>
        </w:rPr>
        <w:t>reprezentowany przez:</w:t>
      </w:r>
    </w:p>
    <w:p w14:paraId="2FCD8240" w14:textId="77777777" w:rsidR="00976312" w:rsidRPr="00E87DAB" w:rsidRDefault="00976312" w:rsidP="00CC69E1">
      <w:pPr>
        <w:rPr>
          <w:rFonts w:eastAsia="Calibri"/>
          <w:sz w:val="22"/>
          <w:szCs w:val="22"/>
          <w:lang w:eastAsia="en-US"/>
        </w:rPr>
      </w:pPr>
    </w:p>
    <w:p w14:paraId="7A0A9A01" w14:textId="77777777" w:rsidR="00976312" w:rsidRPr="00E87DAB" w:rsidRDefault="00976312" w:rsidP="00CC69E1">
      <w:pPr>
        <w:autoSpaceDE w:val="0"/>
        <w:jc w:val="both"/>
        <w:rPr>
          <w:rFonts w:eastAsiaTheme="minorHAnsi"/>
          <w:b/>
          <w:sz w:val="22"/>
          <w:szCs w:val="22"/>
          <w:lang w:eastAsia="en-US"/>
        </w:rPr>
      </w:pPr>
      <w:r w:rsidRPr="00E87DAB">
        <w:rPr>
          <w:rFonts w:eastAsia="Calibri"/>
          <w:sz w:val="22"/>
          <w:szCs w:val="22"/>
          <w:lang w:eastAsia="en-US"/>
        </w:rPr>
        <w:t>………………………………………</w:t>
      </w:r>
    </w:p>
    <w:p w14:paraId="03C30085" w14:textId="77777777" w:rsidR="00976312" w:rsidRPr="00E87DAB" w:rsidRDefault="00976312" w:rsidP="00CC69E1">
      <w:pPr>
        <w:autoSpaceDE w:val="0"/>
        <w:autoSpaceDN w:val="0"/>
        <w:adjustRightInd w:val="0"/>
        <w:rPr>
          <w:rFonts w:eastAsiaTheme="minorHAnsi"/>
          <w:color w:val="000000"/>
          <w:sz w:val="22"/>
          <w:szCs w:val="22"/>
          <w:lang w:eastAsia="en-US"/>
        </w:rPr>
      </w:pPr>
    </w:p>
    <w:p w14:paraId="6AF78E02"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Oświadczenie Wykonawcy</w:t>
      </w:r>
    </w:p>
    <w:p w14:paraId="360FDC90"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 xml:space="preserve">składane w zakresie art. 108 ust. 1 pkt. 5 ustawy z dnia 11 września 2019 r.  </w:t>
      </w:r>
    </w:p>
    <w:p w14:paraId="198D4147"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 xml:space="preserve">Prawo zamówień publicznych  (dalej jako: ustawa </w:t>
      </w:r>
      <w:proofErr w:type="spellStart"/>
      <w:r w:rsidRPr="00E87DAB">
        <w:rPr>
          <w:rFonts w:eastAsiaTheme="minorHAnsi"/>
          <w:b/>
          <w:bCs/>
          <w:color w:val="000000"/>
          <w:sz w:val="22"/>
          <w:szCs w:val="22"/>
          <w:lang w:eastAsia="en-US"/>
        </w:rPr>
        <w:t>Pzp</w:t>
      </w:r>
      <w:proofErr w:type="spellEnd"/>
      <w:r w:rsidRPr="00E87DAB">
        <w:rPr>
          <w:rFonts w:eastAsiaTheme="minorHAnsi"/>
          <w:b/>
          <w:bCs/>
          <w:color w:val="000000"/>
          <w:sz w:val="22"/>
          <w:szCs w:val="22"/>
          <w:lang w:eastAsia="en-US"/>
        </w:rPr>
        <w:t xml:space="preserve">), </w:t>
      </w:r>
    </w:p>
    <w:p w14:paraId="5B0E06C6" w14:textId="77777777" w:rsidR="00976312" w:rsidRPr="00E87DAB" w:rsidRDefault="00976312" w:rsidP="00CC69E1">
      <w:pPr>
        <w:widowControl w:val="0"/>
        <w:tabs>
          <w:tab w:val="left" w:pos="0"/>
          <w:tab w:val="center" w:pos="4896"/>
          <w:tab w:val="right" w:pos="9432"/>
        </w:tabs>
        <w:suppressAutoHyphens/>
        <w:snapToGrid w:val="0"/>
        <w:jc w:val="center"/>
        <w:rPr>
          <w:rFonts w:eastAsiaTheme="minorHAnsi"/>
          <w:b/>
          <w:bCs/>
          <w:color w:val="000000"/>
          <w:sz w:val="22"/>
          <w:szCs w:val="22"/>
          <w:lang w:eastAsia="en-US"/>
        </w:rPr>
      </w:pPr>
      <w:r w:rsidRPr="00E87DAB">
        <w:rPr>
          <w:rFonts w:eastAsiaTheme="minorHAnsi"/>
          <w:b/>
          <w:bCs/>
          <w:color w:val="000000"/>
          <w:sz w:val="22"/>
          <w:szCs w:val="22"/>
          <w:lang w:eastAsia="en-US"/>
        </w:rPr>
        <w:t>dotyczące:</w:t>
      </w:r>
    </w:p>
    <w:p w14:paraId="4426CCCB" w14:textId="77777777" w:rsidR="00976312" w:rsidRPr="00E87DAB" w:rsidRDefault="00976312" w:rsidP="00CC69E1">
      <w:pPr>
        <w:widowControl w:val="0"/>
        <w:tabs>
          <w:tab w:val="left" w:pos="0"/>
          <w:tab w:val="center" w:pos="4896"/>
          <w:tab w:val="right" w:pos="9432"/>
        </w:tabs>
        <w:suppressAutoHyphens/>
        <w:snapToGrid w:val="0"/>
        <w:jc w:val="center"/>
        <w:rPr>
          <w:b/>
          <w:bCs/>
          <w:color w:val="000000"/>
          <w:kern w:val="2"/>
          <w:sz w:val="22"/>
          <w:szCs w:val="22"/>
          <w:lang w:eastAsia="hi-IN" w:bidi="hi-IN"/>
          <w14:shadow w14:blurRad="50800" w14:dist="38100" w14:dir="2700000" w14:sx="100000" w14:sy="100000" w14:kx="0" w14:ky="0" w14:algn="tl">
            <w14:srgbClr w14:val="000000">
              <w14:alpha w14:val="60000"/>
            </w14:srgbClr>
          </w14:shadow>
        </w:rPr>
      </w:pPr>
      <w:r w:rsidRPr="00E87DAB">
        <w:rPr>
          <w:rFonts w:eastAsiaTheme="minorHAnsi"/>
          <w:b/>
          <w:bCs/>
          <w:color w:val="000000"/>
          <w:sz w:val="22"/>
          <w:szCs w:val="22"/>
          <w:lang w:eastAsia="en-US"/>
        </w:rPr>
        <w:t>przynależności lub braku przynależności do grupy kapitałowej</w:t>
      </w:r>
    </w:p>
    <w:p w14:paraId="1F8B730C" w14:textId="77777777" w:rsidR="00976312" w:rsidRPr="00E87DAB" w:rsidRDefault="00976312" w:rsidP="00CC69E1">
      <w:pPr>
        <w:autoSpaceDE w:val="0"/>
        <w:autoSpaceDN w:val="0"/>
        <w:adjustRightInd w:val="0"/>
        <w:rPr>
          <w:rFonts w:eastAsia="Arial Unicode MS"/>
          <w:b/>
          <w:bCs/>
          <w:color w:val="000000"/>
          <w:sz w:val="22"/>
          <w:szCs w:val="22"/>
          <w:u w:val="single"/>
          <w:lang w:eastAsia="en-US"/>
          <w14:shadow w14:blurRad="50800" w14:dist="38100" w14:dir="2700000" w14:sx="100000" w14:sy="100000" w14:kx="0" w14:ky="0" w14:algn="tl">
            <w14:srgbClr w14:val="000000">
              <w14:alpha w14:val="60000"/>
            </w14:srgbClr>
          </w14:shadow>
        </w:rPr>
      </w:pPr>
    </w:p>
    <w:p w14:paraId="4F3A52C6" w14:textId="509CC2E6" w:rsidR="00976312" w:rsidRPr="002962C9" w:rsidRDefault="00976312" w:rsidP="00CC69E1">
      <w:pPr>
        <w:rPr>
          <w:rFonts w:eastAsiaTheme="minorHAnsi"/>
          <w:i/>
          <w:sz w:val="22"/>
          <w:szCs w:val="22"/>
          <w:lang w:eastAsia="en-US"/>
        </w:rPr>
      </w:pPr>
      <w:r w:rsidRPr="00E87DAB">
        <w:rPr>
          <w:rFonts w:eastAsiaTheme="minorHAnsi"/>
          <w:i/>
          <w:sz w:val="22"/>
          <w:szCs w:val="22"/>
          <w:lang w:eastAsia="en-US"/>
        </w:rPr>
        <w:t>Na potrzeby postępowania o udzielenie zamówienia publicznego, pn.:</w:t>
      </w:r>
      <w:r w:rsidR="002962C9">
        <w:rPr>
          <w:rFonts w:eastAsiaTheme="minorHAnsi"/>
          <w:i/>
          <w:sz w:val="22"/>
          <w:szCs w:val="22"/>
          <w:lang w:eastAsia="en-US"/>
        </w:rPr>
        <w:t xml:space="preserve">……………………………………….. </w:t>
      </w:r>
      <w:r w:rsidR="002962C9" w:rsidRPr="002962C9">
        <w:rPr>
          <w:rFonts w:eastAsiaTheme="minorHAnsi"/>
          <w:i/>
          <w:sz w:val="22"/>
          <w:szCs w:val="22"/>
          <w:lang w:eastAsia="en-US"/>
        </w:rPr>
        <w:t>.</w:t>
      </w:r>
      <w:r w:rsidRPr="002962C9">
        <w:rPr>
          <w:rFonts w:eastAsiaTheme="minorHAnsi"/>
          <w:sz w:val="22"/>
          <w:szCs w:val="22"/>
          <w:lang w:eastAsia="en-US"/>
        </w:rPr>
        <w:t>……………………………………………………………………………………………………</w:t>
      </w:r>
      <w:r w:rsidR="002962C9">
        <w:rPr>
          <w:rFonts w:eastAsiaTheme="minorHAnsi"/>
          <w:sz w:val="22"/>
          <w:szCs w:val="22"/>
          <w:lang w:eastAsia="en-US"/>
        </w:rPr>
        <w:t>………..</w:t>
      </w:r>
    </w:p>
    <w:p w14:paraId="0B865923" w14:textId="0645685A" w:rsidR="00976312" w:rsidRPr="00CC69E1" w:rsidRDefault="00976312" w:rsidP="00CC69E1">
      <w:pPr>
        <w:autoSpaceDE w:val="0"/>
        <w:autoSpaceDN w:val="0"/>
        <w:adjustRightInd w:val="0"/>
        <w:contextualSpacing/>
        <w:jc w:val="center"/>
        <w:rPr>
          <w:rFonts w:eastAsiaTheme="minorHAnsi"/>
          <w:sz w:val="20"/>
          <w:szCs w:val="20"/>
          <w:lang w:eastAsia="en-US"/>
        </w:rPr>
      </w:pPr>
      <w:r w:rsidRPr="00CC69E1">
        <w:rPr>
          <w:rFonts w:eastAsiaTheme="minorHAnsi"/>
          <w:sz w:val="20"/>
          <w:szCs w:val="20"/>
          <w:lang w:eastAsia="en-US"/>
        </w:rPr>
        <w:t xml:space="preserve">(wpisać nazwę </w:t>
      </w:r>
      <w:r w:rsidR="002962C9" w:rsidRPr="00CC69E1">
        <w:rPr>
          <w:rFonts w:eastAsiaTheme="minorHAnsi"/>
          <w:sz w:val="20"/>
          <w:szCs w:val="20"/>
          <w:lang w:eastAsia="en-US"/>
        </w:rPr>
        <w:t>postępowania</w:t>
      </w:r>
      <w:r w:rsidRPr="00CC69E1">
        <w:rPr>
          <w:rFonts w:eastAsiaTheme="minorHAnsi"/>
          <w:sz w:val="20"/>
          <w:szCs w:val="20"/>
          <w:lang w:eastAsia="en-US"/>
        </w:rPr>
        <w:t>)</w:t>
      </w:r>
    </w:p>
    <w:p w14:paraId="3C165A13" w14:textId="77777777" w:rsidR="00976312" w:rsidRPr="00E87DAB" w:rsidRDefault="00976312" w:rsidP="00CC69E1">
      <w:pPr>
        <w:autoSpaceDE w:val="0"/>
        <w:autoSpaceDN w:val="0"/>
        <w:adjustRightInd w:val="0"/>
        <w:rPr>
          <w:rFonts w:eastAsia="Arial Unicode MS"/>
          <w:b/>
          <w:bCs/>
          <w:color w:val="000000"/>
          <w:sz w:val="22"/>
          <w:szCs w:val="22"/>
          <w:u w:val="single"/>
          <w:lang w:eastAsia="en-US"/>
          <w14:shadow w14:blurRad="50800" w14:dist="38100" w14:dir="2700000" w14:sx="100000" w14:sy="100000" w14:kx="0" w14:ky="0" w14:algn="tl">
            <w14:srgbClr w14:val="000000">
              <w14:alpha w14:val="60000"/>
            </w14:srgbClr>
          </w14:shadow>
        </w:rPr>
      </w:pPr>
    </w:p>
    <w:p w14:paraId="15C0DBCC" w14:textId="61EF1E2E" w:rsidR="00976312" w:rsidRPr="00E87DAB" w:rsidRDefault="00976312" w:rsidP="00CC69E1">
      <w:pPr>
        <w:autoSpaceDE w:val="0"/>
        <w:autoSpaceDN w:val="0"/>
        <w:adjustRightInd w:val="0"/>
        <w:rPr>
          <w:rFonts w:eastAsiaTheme="minorHAnsi"/>
          <w:color w:val="000000"/>
          <w:sz w:val="22"/>
          <w:szCs w:val="22"/>
          <w:lang w:eastAsia="en-US"/>
        </w:rPr>
      </w:pPr>
      <w:r w:rsidRPr="00E87DAB">
        <w:rPr>
          <w:rFonts w:eastAsiaTheme="minorHAnsi"/>
          <w:color w:val="000000"/>
          <w:sz w:val="22"/>
          <w:szCs w:val="22"/>
          <w:lang w:eastAsia="en-US"/>
        </w:rPr>
        <w:t>w</w:t>
      </w:r>
      <w:r w:rsidR="002962C9">
        <w:rPr>
          <w:rFonts w:eastAsiaTheme="minorHAnsi"/>
          <w:color w:val="000000"/>
          <w:sz w:val="22"/>
          <w:szCs w:val="22"/>
          <w:lang w:eastAsia="en-US"/>
        </w:rPr>
        <w:t xml:space="preserve"> </w:t>
      </w:r>
      <w:r w:rsidRPr="00E87DAB">
        <w:rPr>
          <w:rFonts w:eastAsiaTheme="minorHAnsi"/>
          <w:color w:val="000000"/>
          <w:sz w:val="22"/>
          <w:szCs w:val="22"/>
          <w:lang w:eastAsia="en-US"/>
        </w:rPr>
        <w:t>imieniu:………………………………………………………………………………………</w:t>
      </w:r>
      <w:r w:rsidR="002962C9">
        <w:rPr>
          <w:rFonts w:eastAsiaTheme="minorHAnsi"/>
          <w:color w:val="000000"/>
          <w:sz w:val="22"/>
          <w:szCs w:val="22"/>
          <w:lang w:eastAsia="en-US"/>
        </w:rPr>
        <w:t>…………..</w:t>
      </w:r>
    </w:p>
    <w:p w14:paraId="22BCDAA8" w14:textId="77777777" w:rsidR="00976312" w:rsidRPr="00CC69E1" w:rsidRDefault="00976312" w:rsidP="00CC69E1">
      <w:pPr>
        <w:autoSpaceDE w:val="0"/>
        <w:autoSpaceDN w:val="0"/>
        <w:adjustRightInd w:val="0"/>
        <w:jc w:val="center"/>
        <w:rPr>
          <w:rFonts w:eastAsiaTheme="minorHAnsi"/>
          <w:color w:val="000000"/>
          <w:sz w:val="20"/>
          <w:szCs w:val="20"/>
          <w:lang w:eastAsia="en-US"/>
        </w:rPr>
      </w:pPr>
      <w:r w:rsidRPr="00CC69E1">
        <w:rPr>
          <w:rFonts w:eastAsiaTheme="minorHAnsi"/>
          <w:color w:val="000000"/>
          <w:sz w:val="20"/>
          <w:szCs w:val="20"/>
          <w:lang w:eastAsia="en-US"/>
        </w:rPr>
        <w:t>nazwa Wykonawcy</w:t>
      </w:r>
    </w:p>
    <w:p w14:paraId="421D25B0" w14:textId="77777777" w:rsidR="00976312" w:rsidRPr="00E87DAB" w:rsidRDefault="00976312" w:rsidP="00976312">
      <w:pPr>
        <w:spacing w:line="360" w:lineRule="auto"/>
        <w:jc w:val="both"/>
        <w:rPr>
          <w:bCs/>
          <w:sz w:val="22"/>
          <w:szCs w:val="22"/>
        </w:rPr>
      </w:pPr>
      <w:r w:rsidRPr="00E87DAB">
        <w:rPr>
          <w:bCs/>
          <w:sz w:val="22"/>
          <w:szCs w:val="22"/>
        </w:rPr>
        <w:t>oświadczam/(-my), co następuje:</w:t>
      </w:r>
    </w:p>
    <w:p w14:paraId="733BB5CA" w14:textId="1E92E8C4" w:rsidR="00976312" w:rsidRPr="00E87DAB" w:rsidRDefault="00976312" w:rsidP="00976312">
      <w:pPr>
        <w:widowControl w:val="0"/>
        <w:adjustRightInd w:val="0"/>
        <w:jc w:val="both"/>
        <w:textAlignment w:val="baseline"/>
        <w:rPr>
          <w:sz w:val="22"/>
          <w:szCs w:val="22"/>
        </w:rPr>
      </w:pPr>
      <w:r w:rsidRPr="00E87DAB">
        <w:rPr>
          <w:b/>
          <w:bCs/>
          <w:sz w:val="22"/>
          <w:szCs w:val="22"/>
          <w:u w:val="single"/>
        </w:rPr>
        <w:t>nie przynależę</w:t>
      </w:r>
      <w:r w:rsidRPr="00E87DAB">
        <w:rPr>
          <w:b/>
          <w:bCs/>
          <w:sz w:val="22"/>
          <w:szCs w:val="22"/>
          <w:u w:val="single"/>
          <w:vertAlign w:val="superscript"/>
        </w:rPr>
        <w:t>1</w:t>
      </w:r>
      <w:r w:rsidRPr="00E87DAB">
        <w:rPr>
          <w:sz w:val="22"/>
          <w:szCs w:val="22"/>
        </w:rPr>
        <w:t xml:space="preserve"> do tej samej grupy kapitałowej, w rozumieniu ustawy z dnia 16 lutego 2007 r. o ochronie konkurencji i konsumentów (</w:t>
      </w:r>
      <w:proofErr w:type="spellStart"/>
      <w:r w:rsidR="007F631E">
        <w:rPr>
          <w:sz w:val="22"/>
          <w:szCs w:val="22"/>
        </w:rPr>
        <w:t>t.j</w:t>
      </w:r>
      <w:proofErr w:type="spellEnd"/>
      <w:r w:rsidR="007F631E">
        <w:rPr>
          <w:sz w:val="22"/>
          <w:szCs w:val="22"/>
        </w:rPr>
        <w:t xml:space="preserve">. </w:t>
      </w:r>
      <w:r w:rsidRPr="00E87DAB">
        <w:rPr>
          <w:sz w:val="22"/>
          <w:szCs w:val="22"/>
        </w:rPr>
        <w:t>Dz. U. z 202</w:t>
      </w:r>
      <w:r w:rsidR="007F631E">
        <w:rPr>
          <w:sz w:val="22"/>
          <w:szCs w:val="22"/>
        </w:rPr>
        <w:t>1</w:t>
      </w:r>
      <w:r w:rsidRPr="00E87DAB">
        <w:rPr>
          <w:sz w:val="22"/>
          <w:szCs w:val="22"/>
        </w:rPr>
        <w:t xml:space="preserve"> r. poz. </w:t>
      </w:r>
      <w:r w:rsidR="007F631E">
        <w:rPr>
          <w:sz w:val="22"/>
          <w:szCs w:val="22"/>
        </w:rPr>
        <w:t>275 ze zm.</w:t>
      </w:r>
      <w:r w:rsidRPr="00E87DAB">
        <w:rPr>
          <w:sz w:val="22"/>
          <w:szCs w:val="22"/>
        </w:rPr>
        <w:t>), z innym Wykonawcą, który złożył odrębną ofertę w niniejszym postępowaniu.</w:t>
      </w:r>
    </w:p>
    <w:p w14:paraId="54B9F2F4" w14:textId="77777777" w:rsidR="00976312" w:rsidRPr="00E87DAB" w:rsidRDefault="00976312" w:rsidP="00976312">
      <w:pPr>
        <w:widowControl w:val="0"/>
        <w:adjustRightInd w:val="0"/>
        <w:jc w:val="both"/>
        <w:textAlignment w:val="baseline"/>
        <w:rPr>
          <w:sz w:val="22"/>
          <w:szCs w:val="22"/>
        </w:rPr>
      </w:pPr>
    </w:p>
    <w:p w14:paraId="7CAA5C1E" w14:textId="6E729A4E" w:rsidR="00976312" w:rsidRPr="00E87DAB" w:rsidRDefault="00976312" w:rsidP="00976312">
      <w:pPr>
        <w:widowControl w:val="0"/>
        <w:adjustRightInd w:val="0"/>
        <w:jc w:val="both"/>
        <w:textAlignment w:val="baseline"/>
        <w:rPr>
          <w:sz w:val="22"/>
          <w:szCs w:val="22"/>
        </w:rPr>
      </w:pPr>
      <w:r w:rsidRPr="00E87DAB">
        <w:rPr>
          <w:b/>
          <w:bCs/>
          <w:sz w:val="22"/>
          <w:szCs w:val="22"/>
          <w:u w:val="single"/>
        </w:rPr>
        <w:t>przynależę</w:t>
      </w:r>
      <w:r w:rsidRPr="00E87DAB">
        <w:rPr>
          <w:b/>
          <w:bCs/>
          <w:sz w:val="22"/>
          <w:szCs w:val="22"/>
          <w:u w:val="single"/>
          <w:vertAlign w:val="superscript"/>
        </w:rPr>
        <w:footnoteReference w:id="2"/>
      </w:r>
      <w:r w:rsidRPr="00E87DAB">
        <w:rPr>
          <w:sz w:val="22"/>
          <w:szCs w:val="22"/>
        </w:rPr>
        <w:t xml:space="preserve"> do tej samej grupy kapitałowej, w rozumieniu ustawy z dnia 16 lutego 2007 r. o ochronie konkurencji i konsumentów </w:t>
      </w:r>
      <w:r w:rsidR="007F631E" w:rsidRPr="00E87DAB">
        <w:rPr>
          <w:sz w:val="22"/>
          <w:szCs w:val="22"/>
        </w:rPr>
        <w:t>(</w:t>
      </w:r>
      <w:proofErr w:type="spellStart"/>
      <w:r w:rsidR="007F631E">
        <w:rPr>
          <w:sz w:val="22"/>
          <w:szCs w:val="22"/>
        </w:rPr>
        <w:t>t.j</w:t>
      </w:r>
      <w:proofErr w:type="spellEnd"/>
      <w:r w:rsidR="007F631E">
        <w:rPr>
          <w:sz w:val="22"/>
          <w:szCs w:val="22"/>
        </w:rPr>
        <w:t xml:space="preserve">. </w:t>
      </w:r>
      <w:r w:rsidR="007F631E" w:rsidRPr="00E87DAB">
        <w:rPr>
          <w:sz w:val="22"/>
          <w:szCs w:val="22"/>
        </w:rPr>
        <w:t>Dz. U. z 202</w:t>
      </w:r>
      <w:r w:rsidR="007F631E">
        <w:rPr>
          <w:sz w:val="22"/>
          <w:szCs w:val="22"/>
        </w:rPr>
        <w:t>1</w:t>
      </w:r>
      <w:r w:rsidR="007F631E" w:rsidRPr="00E87DAB">
        <w:rPr>
          <w:sz w:val="22"/>
          <w:szCs w:val="22"/>
        </w:rPr>
        <w:t xml:space="preserve"> r. poz. </w:t>
      </w:r>
      <w:r w:rsidR="007F631E">
        <w:rPr>
          <w:sz w:val="22"/>
          <w:szCs w:val="22"/>
        </w:rPr>
        <w:t>275 ze zm.</w:t>
      </w:r>
      <w:r w:rsidR="007F631E" w:rsidRPr="00E87DAB">
        <w:rPr>
          <w:sz w:val="22"/>
          <w:szCs w:val="22"/>
        </w:rPr>
        <w:t xml:space="preserve">), </w:t>
      </w:r>
      <w:r w:rsidRPr="00E87DAB">
        <w:rPr>
          <w:sz w:val="22"/>
          <w:szCs w:val="22"/>
        </w:rPr>
        <w:t>z innym Wykonawcą, który złożył odrębną ofertę w niniejszym postępowaniu:</w:t>
      </w:r>
    </w:p>
    <w:p w14:paraId="2E9CF72A" w14:textId="77777777" w:rsidR="00976312" w:rsidRPr="00E87DAB" w:rsidRDefault="00976312" w:rsidP="00976312">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976312" w:rsidRPr="00E87DAB" w14:paraId="5C6F2755" w14:textId="77777777" w:rsidTr="0054791B">
        <w:trPr>
          <w:trHeight w:val="321"/>
        </w:trPr>
        <w:tc>
          <w:tcPr>
            <w:tcW w:w="516" w:type="dxa"/>
            <w:tcBorders>
              <w:top w:val="single" w:sz="4" w:space="0" w:color="auto"/>
              <w:left w:val="single" w:sz="4" w:space="0" w:color="auto"/>
              <w:bottom w:val="single" w:sz="4" w:space="0" w:color="auto"/>
              <w:right w:val="single" w:sz="4" w:space="0" w:color="auto"/>
            </w:tcBorders>
            <w:hideMark/>
          </w:tcPr>
          <w:p w14:paraId="56C2E14B"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Lp.</w:t>
            </w:r>
          </w:p>
        </w:tc>
        <w:tc>
          <w:tcPr>
            <w:tcW w:w="2689" w:type="dxa"/>
            <w:tcBorders>
              <w:top w:val="single" w:sz="4" w:space="0" w:color="auto"/>
              <w:left w:val="single" w:sz="4" w:space="0" w:color="auto"/>
              <w:bottom w:val="single" w:sz="4" w:space="0" w:color="auto"/>
              <w:right w:val="single" w:sz="4" w:space="0" w:color="auto"/>
            </w:tcBorders>
            <w:hideMark/>
          </w:tcPr>
          <w:p w14:paraId="0D49EEB0" w14:textId="77777777" w:rsidR="00976312" w:rsidRPr="00E87DAB" w:rsidRDefault="00976312" w:rsidP="00976312">
            <w:pPr>
              <w:widowControl w:val="0"/>
              <w:adjustRightInd w:val="0"/>
              <w:spacing w:before="60" w:after="60" w:line="360" w:lineRule="atLeast"/>
              <w:jc w:val="center"/>
              <w:textAlignment w:val="baseline"/>
              <w:rPr>
                <w:sz w:val="22"/>
                <w:szCs w:val="22"/>
              </w:rPr>
            </w:pPr>
            <w:r w:rsidRPr="00E87DAB">
              <w:rPr>
                <w:sz w:val="22"/>
                <w:szCs w:val="22"/>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685693C0" w14:textId="77777777" w:rsidR="00976312" w:rsidRPr="00E87DAB" w:rsidRDefault="00976312" w:rsidP="00976312">
            <w:pPr>
              <w:widowControl w:val="0"/>
              <w:adjustRightInd w:val="0"/>
              <w:spacing w:before="60" w:after="60" w:line="360" w:lineRule="atLeast"/>
              <w:jc w:val="center"/>
              <w:textAlignment w:val="baseline"/>
              <w:rPr>
                <w:sz w:val="22"/>
                <w:szCs w:val="22"/>
              </w:rPr>
            </w:pPr>
            <w:r w:rsidRPr="00E87DAB">
              <w:rPr>
                <w:sz w:val="22"/>
                <w:szCs w:val="22"/>
              </w:rPr>
              <w:t>Adres podmiotu</w:t>
            </w:r>
          </w:p>
        </w:tc>
      </w:tr>
      <w:tr w:rsidR="00976312" w:rsidRPr="00E87DAB" w14:paraId="598F154D" w14:textId="77777777" w:rsidTr="0054791B">
        <w:tc>
          <w:tcPr>
            <w:tcW w:w="516" w:type="dxa"/>
            <w:tcBorders>
              <w:top w:val="single" w:sz="4" w:space="0" w:color="auto"/>
              <w:left w:val="single" w:sz="4" w:space="0" w:color="auto"/>
              <w:bottom w:val="single" w:sz="4" w:space="0" w:color="auto"/>
              <w:right w:val="single" w:sz="4" w:space="0" w:color="auto"/>
            </w:tcBorders>
            <w:hideMark/>
          </w:tcPr>
          <w:p w14:paraId="2F44C803"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1</w:t>
            </w:r>
          </w:p>
        </w:tc>
        <w:tc>
          <w:tcPr>
            <w:tcW w:w="2689" w:type="dxa"/>
            <w:tcBorders>
              <w:top w:val="single" w:sz="4" w:space="0" w:color="auto"/>
              <w:left w:val="single" w:sz="4" w:space="0" w:color="auto"/>
              <w:bottom w:val="single" w:sz="4" w:space="0" w:color="auto"/>
              <w:right w:val="single" w:sz="4" w:space="0" w:color="auto"/>
            </w:tcBorders>
          </w:tcPr>
          <w:p w14:paraId="7CB9F6A6" w14:textId="77777777" w:rsidR="00976312" w:rsidRPr="00E87DAB" w:rsidRDefault="00976312" w:rsidP="00976312">
            <w:pPr>
              <w:widowControl w:val="0"/>
              <w:adjustRightInd w:val="0"/>
              <w:spacing w:before="60" w:after="60" w:line="360" w:lineRule="atLeast"/>
              <w:jc w:val="both"/>
              <w:textAlignment w:val="baseline"/>
              <w:rPr>
                <w:sz w:val="22"/>
                <w:szCs w:val="22"/>
              </w:rPr>
            </w:pPr>
          </w:p>
        </w:tc>
        <w:tc>
          <w:tcPr>
            <w:tcW w:w="5867" w:type="dxa"/>
            <w:tcBorders>
              <w:top w:val="single" w:sz="4" w:space="0" w:color="auto"/>
              <w:left w:val="single" w:sz="4" w:space="0" w:color="auto"/>
              <w:bottom w:val="single" w:sz="4" w:space="0" w:color="auto"/>
              <w:right w:val="single" w:sz="4" w:space="0" w:color="auto"/>
            </w:tcBorders>
          </w:tcPr>
          <w:p w14:paraId="05383D2A" w14:textId="77777777" w:rsidR="00976312" w:rsidRPr="00E87DAB" w:rsidRDefault="00976312" w:rsidP="00976312">
            <w:pPr>
              <w:widowControl w:val="0"/>
              <w:adjustRightInd w:val="0"/>
              <w:spacing w:before="60" w:after="60" w:line="360" w:lineRule="atLeast"/>
              <w:jc w:val="both"/>
              <w:textAlignment w:val="baseline"/>
              <w:rPr>
                <w:sz w:val="22"/>
                <w:szCs w:val="22"/>
              </w:rPr>
            </w:pPr>
          </w:p>
        </w:tc>
      </w:tr>
      <w:tr w:rsidR="00976312" w:rsidRPr="00E87DAB" w14:paraId="6E216E68" w14:textId="77777777" w:rsidTr="0054791B">
        <w:tc>
          <w:tcPr>
            <w:tcW w:w="516" w:type="dxa"/>
            <w:tcBorders>
              <w:top w:val="single" w:sz="4" w:space="0" w:color="auto"/>
              <w:left w:val="single" w:sz="4" w:space="0" w:color="auto"/>
              <w:bottom w:val="single" w:sz="4" w:space="0" w:color="auto"/>
              <w:right w:val="single" w:sz="4" w:space="0" w:color="auto"/>
            </w:tcBorders>
            <w:hideMark/>
          </w:tcPr>
          <w:p w14:paraId="613108C8" w14:textId="77777777" w:rsidR="00976312" w:rsidRPr="00E87DAB" w:rsidRDefault="00976312" w:rsidP="00976312">
            <w:pPr>
              <w:widowControl w:val="0"/>
              <w:adjustRightInd w:val="0"/>
              <w:spacing w:before="60" w:after="60" w:line="360" w:lineRule="atLeast"/>
              <w:jc w:val="both"/>
              <w:textAlignment w:val="baseline"/>
              <w:rPr>
                <w:sz w:val="22"/>
                <w:szCs w:val="22"/>
              </w:rPr>
            </w:pPr>
            <w:r w:rsidRPr="00E87DAB">
              <w:rPr>
                <w:sz w:val="22"/>
                <w:szCs w:val="22"/>
              </w:rPr>
              <w:t>2</w:t>
            </w:r>
          </w:p>
        </w:tc>
        <w:tc>
          <w:tcPr>
            <w:tcW w:w="2689" w:type="dxa"/>
            <w:tcBorders>
              <w:top w:val="single" w:sz="4" w:space="0" w:color="auto"/>
              <w:left w:val="single" w:sz="4" w:space="0" w:color="auto"/>
              <w:bottom w:val="single" w:sz="4" w:space="0" w:color="auto"/>
              <w:right w:val="single" w:sz="4" w:space="0" w:color="auto"/>
            </w:tcBorders>
          </w:tcPr>
          <w:p w14:paraId="312ACA62" w14:textId="77777777" w:rsidR="00976312" w:rsidRPr="00E87DAB" w:rsidRDefault="00976312" w:rsidP="00976312">
            <w:pPr>
              <w:widowControl w:val="0"/>
              <w:adjustRightInd w:val="0"/>
              <w:spacing w:before="60" w:after="60" w:line="360" w:lineRule="atLeast"/>
              <w:jc w:val="both"/>
              <w:textAlignment w:val="baseline"/>
              <w:rPr>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1A2D064" w14:textId="77777777" w:rsidR="00976312" w:rsidRPr="00E87DAB" w:rsidRDefault="00976312" w:rsidP="00976312">
            <w:pPr>
              <w:widowControl w:val="0"/>
              <w:adjustRightInd w:val="0"/>
              <w:spacing w:before="60" w:after="60" w:line="360" w:lineRule="atLeast"/>
              <w:jc w:val="both"/>
              <w:textAlignment w:val="baseline"/>
              <w:rPr>
                <w:sz w:val="22"/>
                <w:szCs w:val="22"/>
              </w:rPr>
            </w:pPr>
          </w:p>
        </w:tc>
      </w:tr>
    </w:tbl>
    <w:p w14:paraId="13958312" w14:textId="77777777" w:rsidR="00976312" w:rsidRPr="00E87DAB" w:rsidRDefault="00976312" w:rsidP="00976312">
      <w:pPr>
        <w:widowControl w:val="0"/>
        <w:adjustRightInd w:val="0"/>
        <w:spacing w:before="120" w:line="360" w:lineRule="atLeast"/>
        <w:jc w:val="both"/>
        <w:textAlignment w:val="baseline"/>
        <w:rPr>
          <w:sz w:val="22"/>
          <w:szCs w:val="22"/>
          <w:u w:val="single"/>
        </w:rPr>
      </w:pPr>
      <w:r w:rsidRPr="00E87DAB">
        <w:rPr>
          <w:sz w:val="22"/>
          <w:szCs w:val="22"/>
          <w:u w:val="single"/>
        </w:rPr>
        <w:t>Uwaga</w:t>
      </w:r>
    </w:p>
    <w:p w14:paraId="69D2039B" w14:textId="77777777" w:rsidR="00976312" w:rsidRPr="00E87DAB" w:rsidRDefault="00976312" w:rsidP="00976312">
      <w:pPr>
        <w:widowControl w:val="0"/>
        <w:adjustRightInd w:val="0"/>
        <w:jc w:val="both"/>
        <w:textAlignment w:val="baseline"/>
        <w:rPr>
          <w:iCs/>
          <w:sz w:val="22"/>
          <w:szCs w:val="22"/>
        </w:rPr>
      </w:pPr>
      <w:r w:rsidRPr="00E87DAB">
        <w:rPr>
          <w:iCs/>
          <w:sz w:val="22"/>
          <w:szCs w:val="22"/>
        </w:rPr>
        <w:t>Wykonawca może przedstawić dokumenty lub informacje potwierdzające przygotowanie oferty niezależnie od innego Wykonawcy należącego do tej samej grupy kapitałowej.</w:t>
      </w:r>
    </w:p>
    <w:p w14:paraId="35B08F65" w14:textId="77777777" w:rsidR="00976312" w:rsidRPr="00E87DAB" w:rsidRDefault="00976312" w:rsidP="00976312">
      <w:pPr>
        <w:widowControl w:val="0"/>
        <w:adjustRightInd w:val="0"/>
        <w:jc w:val="both"/>
        <w:textAlignment w:val="baseline"/>
        <w:rPr>
          <w:i/>
          <w:sz w:val="22"/>
          <w:szCs w:val="22"/>
        </w:rPr>
      </w:pPr>
    </w:p>
    <w:p w14:paraId="5179DE85" w14:textId="77777777" w:rsidR="00976312" w:rsidRPr="00E87DAB" w:rsidRDefault="00976312" w:rsidP="00976312">
      <w:pPr>
        <w:spacing w:line="276" w:lineRule="auto"/>
        <w:contextualSpacing/>
        <w:jc w:val="both"/>
        <w:rPr>
          <w:rFonts w:eastAsia="Calibri"/>
          <w:color w:val="FF0000"/>
          <w:sz w:val="22"/>
          <w:szCs w:val="22"/>
          <w:lang w:eastAsia="en-US"/>
        </w:rPr>
      </w:pPr>
    </w:p>
    <w:p w14:paraId="4B5A836F" w14:textId="77777777" w:rsidR="00976312" w:rsidRPr="00E87DAB" w:rsidRDefault="00976312" w:rsidP="00976312">
      <w:pPr>
        <w:spacing w:line="276" w:lineRule="auto"/>
        <w:jc w:val="both"/>
        <w:rPr>
          <w:rFonts w:eastAsia="Calibri"/>
          <w:color w:val="FF0000"/>
          <w:sz w:val="22"/>
          <w:szCs w:val="22"/>
          <w:lang w:eastAsia="en-US"/>
        </w:rPr>
      </w:pPr>
      <w:r w:rsidRPr="00E87DAB">
        <w:rPr>
          <w:rFonts w:eastAsia="Calibri"/>
          <w:sz w:val="22"/>
          <w:szCs w:val="22"/>
          <w:lang w:eastAsia="en-US"/>
        </w:rPr>
        <w:t xml:space="preserve">…………….……. </w:t>
      </w:r>
      <w:r w:rsidRPr="00E87DAB">
        <w:rPr>
          <w:rFonts w:eastAsia="Calibri"/>
          <w:i/>
          <w:sz w:val="22"/>
          <w:szCs w:val="22"/>
          <w:lang w:eastAsia="en-US"/>
        </w:rPr>
        <w:t xml:space="preserve">(miejscowość), </w:t>
      </w:r>
      <w:r w:rsidRPr="00E87DAB">
        <w:rPr>
          <w:rFonts w:eastAsia="Calibri"/>
          <w:sz w:val="22"/>
          <w:szCs w:val="22"/>
          <w:lang w:eastAsia="en-US"/>
        </w:rPr>
        <w:t xml:space="preserve">dnia ………….……. r. </w:t>
      </w:r>
    </w:p>
    <w:p w14:paraId="6A712179" w14:textId="77777777" w:rsidR="00976312" w:rsidRPr="00E87DAB" w:rsidRDefault="00976312" w:rsidP="00DF5B60">
      <w:pPr>
        <w:spacing w:line="360" w:lineRule="auto"/>
        <w:jc w:val="right"/>
        <w:rPr>
          <w:rFonts w:eastAsia="Calibri"/>
          <w:sz w:val="22"/>
          <w:szCs w:val="22"/>
          <w:lang w:eastAsia="en-US"/>
        </w:rPr>
      </w:pP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r>
      <w:r w:rsidRPr="00E87DAB">
        <w:rPr>
          <w:rFonts w:eastAsia="Calibri"/>
          <w:sz w:val="22"/>
          <w:szCs w:val="22"/>
          <w:lang w:eastAsia="en-US"/>
        </w:rPr>
        <w:tab/>
        <w:t xml:space="preserve">   …………………………………………</w:t>
      </w:r>
    </w:p>
    <w:p w14:paraId="111E0B3B"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podpis elektroniczny</w:t>
      </w:r>
    </w:p>
    <w:p w14:paraId="48A19BF8"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osoby/-</w:t>
      </w:r>
      <w:proofErr w:type="spellStart"/>
      <w:r w:rsidRPr="00E87DAB">
        <w:rPr>
          <w:rFonts w:eastAsia="Calibri"/>
          <w:i/>
          <w:sz w:val="22"/>
          <w:szCs w:val="22"/>
          <w:lang w:eastAsia="en-US"/>
        </w:rPr>
        <w:t>ób</w:t>
      </w:r>
      <w:proofErr w:type="spellEnd"/>
      <w:r w:rsidRPr="00E87DAB">
        <w:rPr>
          <w:rFonts w:eastAsia="Calibri"/>
          <w:i/>
          <w:sz w:val="22"/>
          <w:szCs w:val="22"/>
          <w:lang w:eastAsia="en-US"/>
        </w:rPr>
        <w:t xml:space="preserve"> uprawnionej/-</w:t>
      </w:r>
      <w:proofErr w:type="spellStart"/>
      <w:r w:rsidRPr="00E87DAB">
        <w:rPr>
          <w:rFonts w:eastAsia="Calibri"/>
          <w:i/>
          <w:sz w:val="22"/>
          <w:szCs w:val="22"/>
          <w:lang w:eastAsia="en-US"/>
        </w:rPr>
        <w:t>ych</w:t>
      </w:r>
      <w:proofErr w:type="spellEnd"/>
    </w:p>
    <w:p w14:paraId="7AE94225" w14:textId="77777777" w:rsidR="00976312" w:rsidRPr="00E87DAB" w:rsidRDefault="00976312" w:rsidP="00976312">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do reprezentowania Wykonawcy</w:t>
      </w:r>
    </w:p>
    <w:p w14:paraId="26F5762B" w14:textId="41B6A647" w:rsidR="00976312" w:rsidRPr="00E87DAB" w:rsidRDefault="00976312" w:rsidP="001D653A">
      <w:pPr>
        <w:widowControl w:val="0"/>
        <w:adjustRightInd w:val="0"/>
        <w:jc w:val="right"/>
        <w:textAlignment w:val="baseline"/>
        <w:rPr>
          <w:rFonts w:eastAsia="Calibri"/>
          <w:i/>
          <w:sz w:val="22"/>
          <w:szCs w:val="22"/>
          <w:lang w:eastAsia="en-US"/>
        </w:rPr>
      </w:pPr>
      <w:r w:rsidRPr="00E87DAB">
        <w:rPr>
          <w:rFonts w:eastAsia="Calibri"/>
          <w:i/>
          <w:sz w:val="22"/>
          <w:szCs w:val="22"/>
          <w:lang w:eastAsia="en-US"/>
        </w:rPr>
        <w:t>lub pełnomocnika</w:t>
      </w:r>
    </w:p>
    <w:sectPr w:rsidR="00976312" w:rsidRPr="00E87DAB" w:rsidSect="004D4A53">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15C8F" w14:textId="77777777" w:rsidR="008C55AE" w:rsidRDefault="008C55AE">
      <w:r>
        <w:separator/>
      </w:r>
    </w:p>
  </w:endnote>
  <w:endnote w:type="continuationSeparator" w:id="0">
    <w:p w14:paraId="566F297E" w14:textId="77777777" w:rsidR="008C55AE" w:rsidRDefault="008C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ndale Sans UI">
    <w:altName w:val="Calibri"/>
    <w:charset w:val="EE"/>
    <w:family w:val="swiss"/>
    <w:pitch w:val="variable"/>
    <w:sig w:usb0="00000287" w:usb1="00000000" w:usb2="00000000" w:usb3="00000000" w:csb0="0000009F" w:csb1="00000000"/>
  </w:font>
  <w:font w:name="TTE26704E8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562810"/>
      <w:docPartObj>
        <w:docPartGallery w:val="Page Numbers (Bottom of Page)"/>
        <w:docPartUnique/>
      </w:docPartObj>
    </w:sdtPr>
    <w:sdtContent>
      <w:p w14:paraId="18AA13A8" w14:textId="12531B50" w:rsidR="002C1847" w:rsidRDefault="002C1847">
        <w:pPr>
          <w:pStyle w:val="Stopka"/>
          <w:jc w:val="center"/>
        </w:pPr>
        <w:r>
          <w:fldChar w:fldCharType="begin"/>
        </w:r>
        <w:r>
          <w:instrText>PAGE   \* MERGEFORMAT</w:instrText>
        </w:r>
        <w:r>
          <w:fldChar w:fldCharType="separate"/>
        </w:r>
        <w:r>
          <w:t>2</w:t>
        </w:r>
        <w:r>
          <w:fldChar w:fldCharType="end"/>
        </w:r>
      </w:p>
    </w:sdtContent>
  </w:sdt>
  <w:p w14:paraId="6507A540" w14:textId="4CB2C1C3" w:rsidR="00CF1DA8" w:rsidRDefault="00CF1DA8">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3BE4" w14:textId="77777777" w:rsidR="008C55AE" w:rsidRDefault="008C55AE">
      <w:r>
        <w:separator/>
      </w:r>
    </w:p>
  </w:footnote>
  <w:footnote w:type="continuationSeparator" w:id="0">
    <w:p w14:paraId="6CB11EDE" w14:textId="77777777" w:rsidR="008C55AE" w:rsidRDefault="008C55AE">
      <w:r>
        <w:continuationSeparator/>
      </w:r>
    </w:p>
  </w:footnote>
  <w:footnote w:id="1">
    <w:p w14:paraId="2DFF8F09" w14:textId="77777777" w:rsidR="000278E6" w:rsidRPr="00F206EB" w:rsidRDefault="000278E6" w:rsidP="000278E6">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401F1972"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2007B4"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D43D56" w14:textId="77777777" w:rsidR="000278E6" w:rsidRPr="00F206EB" w:rsidRDefault="000278E6" w:rsidP="000278E6">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AC31616" w14:textId="77777777" w:rsidR="00976312" w:rsidRDefault="00976312" w:rsidP="00976312">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8C5A" w14:textId="77777777" w:rsidR="00CF1DA8" w:rsidRDefault="00CF1D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A64E8B2"/>
    <w:name w:val="WW8Num13"/>
    <w:lvl w:ilvl="0">
      <w:start w:val="1"/>
      <w:numFmt w:val="lowerLetter"/>
      <w:lvlText w:val="%1)"/>
      <w:lvlJc w:val="left"/>
      <w:pPr>
        <w:tabs>
          <w:tab w:val="num" w:pos="397"/>
        </w:tabs>
        <w:ind w:left="397" w:hanging="397"/>
      </w:pPr>
      <w:rPr>
        <w:rFonts w:hint="default"/>
        <w:b w:val="0"/>
        <w:i w:val="0"/>
        <w:iCs/>
        <w:sz w:val="24"/>
        <w:szCs w:val="24"/>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2" w15:restartNumberingAfterBreak="0">
    <w:nsid w:val="017225A1"/>
    <w:multiLevelType w:val="hybridMultilevel"/>
    <w:tmpl w:val="B5CAB806"/>
    <w:lvl w:ilvl="0" w:tplc="427625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8A60E7"/>
    <w:multiLevelType w:val="hybridMultilevel"/>
    <w:tmpl w:val="7D801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C01F0"/>
    <w:multiLevelType w:val="hybridMultilevel"/>
    <w:tmpl w:val="05223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B0EB6"/>
    <w:multiLevelType w:val="hybridMultilevel"/>
    <w:tmpl w:val="962A68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83821BE">
      <w:start w:val="1"/>
      <w:numFmt w:val="lowerLetter"/>
      <w:lvlText w:val="%3)"/>
      <w:lvlJc w:val="right"/>
      <w:pPr>
        <w:ind w:left="2160" w:hanging="180"/>
      </w:pPr>
      <w:rPr>
        <w:rFonts w:ascii="Times New Roman" w:eastAsia="Times New Roman" w:hAnsi="Times New Roman"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B220D0"/>
    <w:multiLevelType w:val="hybridMultilevel"/>
    <w:tmpl w:val="C7442D5A"/>
    <w:lvl w:ilvl="0" w:tplc="0415000F">
      <w:start w:val="1"/>
      <w:numFmt w:val="decimal"/>
      <w:lvlText w:val="%1."/>
      <w:lvlJc w:val="left"/>
      <w:pPr>
        <w:ind w:left="720" w:hanging="360"/>
      </w:pPr>
      <w:rPr>
        <w:rFonts w:hint="default"/>
      </w:rPr>
    </w:lvl>
    <w:lvl w:ilvl="1" w:tplc="4A864C56">
      <w:start w:val="2"/>
      <w:numFmt w:val="bullet"/>
      <w:lvlText w:val=""/>
      <w:lvlJc w:val="left"/>
      <w:pPr>
        <w:ind w:left="1440" w:hanging="360"/>
      </w:pPr>
      <w:rPr>
        <w:rFonts w:ascii="Symbol" w:eastAsiaTheme="minorHAnsi" w:hAnsi="Symbol" w:cs="Times New Roman" w:hint="default"/>
      </w:rPr>
    </w:lvl>
    <w:lvl w:ilvl="2" w:tplc="D006EF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62F11"/>
    <w:multiLevelType w:val="hybridMultilevel"/>
    <w:tmpl w:val="B5A282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1A8E01F3"/>
    <w:multiLevelType w:val="hybridMultilevel"/>
    <w:tmpl w:val="66A2D050"/>
    <w:lvl w:ilvl="0" w:tplc="D4287AC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52E7A"/>
    <w:multiLevelType w:val="hybridMultilevel"/>
    <w:tmpl w:val="FE0CA1FC"/>
    <w:name w:val="WW8Num352"/>
    <w:lvl w:ilvl="0" w:tplc="D4C2D7DE">
      <w:start w:val="1"/>
      <w:numFmt w:val="decimal"/>
      <w:lvlText w:val="%1."/>
      <w:lvlJc w:val="left"/>
      <w:pPr>
        <w:tabs>
          <w:tab w:val="num" w:pos="568"/>
        </w:tabs>
        <w:ind w:left="0" w:firstLine="0"/>
      </w:pPr>
      <w:rPr>
        <w:rFonts w:ascii="Garamond" w:hAnsi="Garamond" w:hint="default"/>
        <w:b w:val="0"/>
        <w:bCs w:val="0"/>
        <w:i w:val="0"/>
        <w:iCs/>
        <w:sz w:val="20"/>
        <w:szCs w:val="20"/>
      </w:rPr>
    </w:lvl>
    <w:lvl w:ilvl="1" w:tplc="04150017">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E3197E"/>
    <w:multiLevelType w:val="multilevel"/>
    <w:tmpl w:val="EBE42F00"/>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lvlText w:val="%1.%2."/>
      <w:lvlJc w:val="left"/>
      <w:pPr>
        <w:tabs>
          <w:tab w:val="num" w:pos="680"/>
        </w:tabs>
        <w:ind w:left="680" w:hanging="680"/>
      </w:pPr>
      <w:rPr>
        <w:rFonts w:ascii="Garamond" w:hAnsi="Garamond" w:hint="default"/>
        <w:b w:val="0"/>
        <w:i w:val="0"/>
        <w:color w:val="auto"/>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96A03D6"/>
    <w:multiLevelType w:val="hybridMultilevel"/>
    <w:tmpl w:val="62AE16B0"/>
    <w:lvl w:ilvl="0" w:tplc="DAF8D516">
      <w:start w:val="1"/>
      <w:numFmt w:val="decimal"/>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97B0312"/>
    <w:multiLevelType w:val="hybridMultilevel"/>
    <w:tmpl w:val="D85CEC1E"/>
    <w:lvl w:ilvl="0" w:tplc="30A47960">
      <w:start w:val="1"/>
      <w:numFmt w:val="lowerLetter"/>
      <w:lvlText w:val="%1)"/>
      <w:lvlJc w:val="left"/>
      <w:pPr>
        <w:tabs>
          <w:tab w:val="num" w:pos="720"/>
        </w:tabs>
        <w:ind w:left="720" w:hanging="360"/>
      </w:pPr>
    </w:lvl>
    <w:lvl w:ilvl="1" w:tplc="BE8A2C92">
      <w:start w:val="1"/>
      <w:numFmt w:val="decimal"/>
      <w:lvlText w:val="%2."/>
      <w:lvlJc w:val="left"/>
      <w:pPr>
        <w:tabs>
          <w:tab w:val="num" w:pos="1440"/>
        </w:tabs>
        <w:ind w:left="1440" w:hanging="360"/>
      </w:pPr>
      <w:rPr>
        <w:rFonts w:ascii="Times New Roman" w:eastAsia="Times New Roman" w:hAnsi="Times New Roman" w:cs="Times New Roman" w:hint="default"/>
      </w:rPr>
    </w:lvl>
    <w:lvl w:ilvl="2" w:tplc="01F0AE96">
      <w:start w:val="1"/>
      <w:numFmt w:val="lowerLetter"/>
      <w:lvlText w:val="%3)"/>
      <w:lvlJc w:val="right"/>
      <w:pPr>
        <w:tabs>
          <w:tab w:val="num" w:pos="2160"/>
        </w:tabs>
        <w:ind w:left="2160" w:hanging="18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2B822BA">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DA13F58"/>
    <w:multiLevelType w:val="multilevel"/>
    <w:tmpl w:val="21063D54"/>
    <w:lvl w:ilvl="0">
      <w:start w:val="1"/>
      <w:numFmt w:val="decimal"/>
      <w:lvlText w:val="%1."/>
      <w:lvlJc w:val="left"/>
      <w:pPr>
        <w:ind w:left="476" w:hanging="358"/>
      </w:pPr>
      <w:rPr>
        <w:rFonts w:ascii="Times New Roman" w:eastAsia="Times New Roman" w:hAnsi="Times New Roman" w:cs="Times New Roman" w:hint="default"/>
        <w:b/>
        <w:bCs/>
        <w:w w:val="99"/>
        <w:sz w:val="24"/>
        <w:szCs w:val="24"/>
      </w:rPr>
    </w:lvl>
    <w:lvl w:ilvl="1">
      <w:start w:val="5"/>
      <w:numFmt w:val="decimal"/>
      <w:lvlText w:val="%2."/>
      <w:lvlJc w:val="left"/>
      <w:pPr>
        <w:ind w:left="838" w:hanging="360"/>
      </w:pPr>
      <w:rPr>
        <w:rFonts w:ascii="Times New Roman" w:hAnsi="Times New Roman" w:cs="Times New Roman" w:hint="default"/>
        <w:b w:val="0"/>
        <w:i w:val="0"/>
        <w:spacing w:val="1"/>
        <w:w w:val="99"/>
        <w:sz w:val="24"/>
        <w:szCs w:val="24"/>
      </w:rPr>
    </w:lvl>
    <w:lvl w:ilvl="2">
      <w:start w:val="1"/>
      <w:numFmt w:val="lowerLetter"/>
      <w:lvlText w:val="%3)"/>
      <w:lvlJc w:val="left"/>
      <w:pPr>
        <w:ind w:left="1251" w:hanging="425"/>
      </w:pPr>
      <w:rPr>
        <w:rFonts w:ascii="Arial" w:hAnsi="Arial" w:cs="Times New Roman" w:hint="default"/>
        <w:b w:val="0"/>
        <w:i w:val="0"/>
        <w:spacing w:val="1"/>
        <w:w w:val="99"/>
        <w:sz w:val="20"/>
        <w:szCs w:val="24"/>
      </w:rPr>
    </w:lvl>
    <w:lvl w:ilvl="3">
      <w:start w:val="1"/>
      <w:numFmt w:val="bullet"/>
      <w:lvlText w:val="•"/>
      <w:lvlJc w:val="left"/>
      <w:pPr>
        <w:ind w:left="2292" w:hanging="425"/>
      </w:pPr>
    </w:lvl>
    <w:lvl w:ilvl="4">
      <w:start w:val="1"/>
      <w:numFmt w:val="bullet"/>
      <w:lvlText w:val="•"/>
      <w:lvlJc w:val="left"/>
      <w:pPr>
        <w:ind w:left="3333" w:hanging="425"/>
      </w:pPr>
    </w:lvl>
    <w:lvl w:ilvl="5">
      <w:start w:val="1"/>
      <w:numFmt w:val="bullet"/>
      <w:lvlText w:val="•"/>
      <w:lvlJc w:val="left"/>
      <w:pPr>
        <w:ind w:left="4374" w:hanging="425"/>
      </w:pPr>
    </w:lvl>
    <w:lvl w:ilvl="6">
      <w:start w:val="1"/>
      <w:numFmt w:val="bullet"/>
      <w:lvlText w:val="•"/>
      <w:lvlJc w:val="left"/>
      <w:pPr>
        <w:ind w:left="5415" w:hanging="425"/>
      </w:pPr>
    </w:lvl>
    <w:lvl w:ilvl="7">
      <w:start w:val="1"/>
      <w:numFmt w:val="bullet"/>
      <w:lvlText w:val="•"/>
      <w:lvlJc w:val="left"/>
      <w:pPr>
        <w:ind w:left="6456" w:hanging="425"/>
      </w:pPr>
    </w:lvl>
    <w:lvl w:ilvl="8">
      <w:start w:val="1"/>
      <w:numFmt w:val="bullet"/>
      <w:lvlText w:val="•"/>
      <w:lvlJc w:val="left"/>
      <w:pPr>
        <w:ind w:left="7497" w:hanging="425"/>
      </w:pPr>
    </w:lvl>
  </w:abstractNum>
  <w:abstractNum w:abstractNumId="19"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0" w15:restartNumberingAfterBreak="0">
    <w:nsid w:val="33772CCB"/>
    <w:multiLevelType w:val="hybridMultilevel"/>
    <w:tmpl w:val="2116984C"/>
    <w:lvl w:ilvl="0" w:tplc="3D36AF4C">
      <w:start w:val="1"/>
      <w:numFmt w:val="decimal"/>
      <w:lvlText w:val="%1."/>
      <w:lvlJc w:val="left"/>
      <w:pPr>
        <w:tabs>
          <w:tab w:val="num" w:pos="1070"/>
        </w:tabs>
        <w:ind w:left="1070" w:hanging="360"/>
      </w:pPr>
      <w:rPr>
        <w:b w:val="0"/>
        <w:i w:val="0"/>
      </w:rPr>
    </w:lvl>
    <w:lvl w:ilvl="1" w:tplc="04150019">
      <w:start w:val="1"/>
      <w:numFmt w:val="lowerLetter"/>
      <w:lvlText w:val="%2."/>
      <w:lvlJc w:val="left"/>
      <w:pPr>
        <w:tabs>
          <w:tab w:val="num" w:pos="1790"/>
        </w:tabs>
        <w:ind w:left="1790" w:hanging="360"/>
      </w:pPr>
    </w:lvl>
    <w:lvl w:ilvl="2" w:tplc="121C33BA">
      <w:start w:val="1"/>
      <w:numFmt w:val="lowerLetter"/>
      <w:lvlText w:val="%3)"/>
      <w:lvlJc w:val="left"/>
      <w:pPr>
        <w:tabs>
          <w:tab w:val="num" w:pos="2690"/>
        </w:tabs>
        <w:ind w:left="2690" w:hanging="36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1" w15:restartNumberingAfterBreak="0">
    <w:nsid w:val="3A093C1D"/>
    <w:multiLevelType w:val="hybridMultilevel"/>
    <w:tmpl w:val="DD56DAE4"/>
    <w:lvl w:ilvl="0" w:tplc="1368DDE6">
      <w:start w:val="1"/>
      <w:numFmt w:val="decimal"/>
      <w:lvlText w:val="%1."/>
      <w:lvlJc w:val="left"/>
      <w:pPr>
        <w:ind w:left="868"/>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08F85970">
      <w:start w:val="1"/>
      <w:numFmt w:val="decimal"/>
      <w:lvlText w:val="%2)"/>
      <w:lvlJc w:val="left"/>
      <w:pPr>
        <w:ind w:left="11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tplc="FA94B53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252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8207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E010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5AC03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0AE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00FA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522390"/>
    <w:multiLevelType w:val="hybridMultilevel"/>
    <w:tmpl w:val="594AEA64"/>
    <w:lvl w:ilvl="0" w:tplc="0415000F">
      <w:start w:val="1"/>
      <w:numFmt w:val="decimal"/>
      <w:lvlText w:val="%1."/>
      <w:lvlJc w:val="left"/>
      <w:pPr>
        <w:ind w:left="720" w:hanging="360"/>
      </w:pPr>
    </w:lvl>
    <w:lvl w:ilvl="1" w:tplc="99BE789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CA05C3"/>
    <w:multiLevelType w:val="hybridMultilevel"/>
    <w:tmpl w:val="5C467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B61E3"/>
    <w:multiLevelType w:val="hybridMultilevel"/>
    <w:tmpl w:val="2C622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45F33"/>
    <w:multiLevelType w:val="hybridMultilevel"/>
    <w:tmpl w:val="5EF2E91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5AC4"/>
    <w:multiLevelType w:val="hybridMultilevel"/>
    <w:tmpl w:val="D60E8C36"/>
    <w:lvl w:ilvl="0" w:tplc="BA5857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6F75AB"/>
    <w:multiLevelType w:val="hybridMultilevel"/>
    <w:tmpl w:val="EB8AC8C6"/>
    <w:lvl w:ilvl="0" w:tplc="05B2E51C">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4246F1"/>
    <w:multiLevelType w:val="hybridMultilevel"/>
    <w:tmpl w:val="882EB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0A4DF7"/>
    <w:multiLevelType w:val="hybridMultilevel"/>
    <w:tmpl w:val="B3A43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B749A"/>
    <w:multiLevelType w:val="hybridMultilevel"/>
    <w:tmpl w:val="22BC04B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61B355A7"/>
    <w:multiLevelType w:val="hybridMultilevel"/>
    <w:tmpl w:val="95F20BE6"/>
    <w:lvl w:ilvl="0" w:tplc="0415000F">
      <w:start w:val="1"/>
      <w:numFmt w:val="decimal"/>
      <w:lvlText w:val="%1."/>
      <w:lvlJc w:val="left"/>
      <w:pPr>
        <w:ind w:left="720" w:hanging="360"/>
      </w:pPr>
    </w:lvl>
    <w:lvl w:ilvl="1" w:tplc="B386B5A8">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6E3244"/>
    <w:multiLevelType w:val="hybridMultilevel"/>
    <w:tmpl w:val="4C3CF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9446BF"/>
    <w:multiLevelType w:val="hybridMultilevel"/>
    <w:tmpl w:val="7EDEA56E"/>
    <w:lvl w:ilvl="0" w:tplc="89646D00">
      <w:start w:val="1"/>
      <w:numFmt w:val="decimal"/>
      <w:lvlText w:val="%1."/>
      <w:lvlJc w:val="left"/>
      <w:pPr>
        <w:tabs>
          <w:tab w:val="num" w:pos="720"/>
        </w:tabs>
        <w:ind w:left="720" w:hanging="360"/>
      </w:pPr>
    </w:lvl>
    <w:lvl w:ilvl="1" w:tplc="0BB6836E">
      <w:start w:val="1"/>
      <w:numFmt w:val="lowerLetter"/>
      <w:lvlText w:val="%2)"/>
      <w:lvlJc w:val="left"/>
      <w:pPr>
        <w:ind w:left="1440" w:hanging="360"/>
      </w:pPr>
    </w:lvl>
    <w:lvl w:ilvl="2" w:tplc="EC1A482A">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C9727BB"/>
    <w:multiLevelType w:val="hybridMultilevel"/>
    <w:tmpl w:val="7D801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9D5E5B"/>
    <w:multiLevelType w:val="hybridMultilevel"/>
    <w:tmpl w:val="3A6C9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210931"/>
    <w:multiLevelType w:val="hybridMultilevel"/>
    <w:tmpl w:val="11646F9C"/>
    <w:lvl w:ilvl="0" w:tplc="C270E3C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70"/>
        </w:tabs>
        <w:ind w:left="1070" w:hanging="360"/>
      </w:pPr>
    </w:lvl>
    <w:lvl w:ilvl="2" w:tplc="0415001B">
      <w:numFmt w:val="bullet"/>
      <w:lvlText w:val="-"/>
      <w:lvlJc w:val="left"/>
      <w:pPr>
        <w:tabs>
          <w:tab w:val="num" w:pos="2340"/>
        </w:tabs>
        <w:ind w:left="2340" w:hanging="36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761195D"/>
    <w:multiLevelType w:val="multilevel"/>
    <w:tmpl w:val="E7400FAE"/>
    <w:lvl w:ilvl="0">
      <w:start w:val="1"/>
      <w:numFmt w:val="decimal"/>
      <w:lvlText w:val="%1."/>
      <w:lvlJc w:val="left"/>
      <w:pPr>
        <w:ind w:left="476" w:hanging="358"/>
      </w:pPr>
      <w:rPr>
        <w:rFonts w:ascii="Times New Roman" w:eastAsia="Times New Roman" w:hAnsi="Times New Roman" w:cs="Times New Roman" w:hint="default"/>
        <w:b/>
        <w:bCs/>
        <w:w w:val="99"/>
        <w:sz w:val="24"/>
        <w:szCs w:val="24"/>
      </w:rPr>
    </w:lvl>
    <w:lvl w:ilvl="1">
      <w:start w:val="1"/>
      <w:numFmt w:val="decimal"/>
      <w:lvlText w:val="%2."/>
      <w:lvlJc w:val="left"/>
      <w:pPr>
        <w:ind w:left="838" w:hanging="360"/>
      </w:pPr>
      <w:rPr>
        <w:rFonts w:ascii="Arial" w:hAnsi="Arial" w:cs="Times New Roman" w:hint="default"/>
        <w:b w:val="0"/>
        <w:i w:val="0"/>
        <w:spacing w:val="1"/>
        <w:w w:val="99"/>
        <w:sz w:val="20"/>
        <w:szCs w:val="24"/>
      </w:rPr>
    </w:lvl>
    <w:lvl w:ilvl="2">
      <w:start w:val="1"/>
      <w:numFmt w:val="lowerLetter"/>
      <w:lvlText w:val="%3)"/>
      <w:lvlJc w:val="left"/>
      <w:pPr>
        <w:ind w:left="1251" w:hanging="425"/>
      </w:pPr>
      <w:rPr>
        <w:rFonts w:ascii="Times New Roman" w:hAnsi="Times New Roman" w:cs="Times New Roman" w:hint="default"/>
        <w:b w:val="0"/>
        <w:i w:val="0"/>
        <w:spacing w:val="1"/>
        <w:w w:val="99"/>
        <w:sz w:val="24"/>
        <w:szCs w:val="24"/>
      </w:rPr>
    </w:lvl>
    <w:lvl w:ilvl="3">
      <w:start w:val="1"/>
      <w:numFmt w:val="bullet"/>
      <w:lvlText w:val="•"/>
      <w:lvlJc w:val="left"/>
      <w:pPr>
        <w:ind w:left="2292" w:hanging="425"/>
      </w:pPr>
    </w:lvl>
    <w:lvl w:ilvl="4">
      <w:start w:val="1"/>
      <w:numFmt w:val="bullet"/>
      <w:lvlText w:val="•"/>
      <w:lvlJc w:val="left"/>
      <w:pPr>
        <w:ind w:left="3333" w:hanging="425"/>
      </w:pPr>
    </w:lvl>
    <w:lvl w:ilvl="5">
      <w:start w:val="1"/>
      <w:numFmt w:val="bullet"/>
      <w:lvlText w:val="•"/>
      <w:lvlJc w:val="left"/>
      <w:pPr>
        <w:ind w:left="4374" w:hanging="425"/>
      </w:pPr>
    </w:lvl>
    <w:lvl w:ilvl="6">
      <w:start w:val="1"/>
      <w:numFmt w:val="bullet"/>
      <w:lvlText w:val="•"/>
      <w:lvlJc w:val="left"/>
      <w:pPr>
        <w:ind w:left="5415" w:hanging="425"/>
      </w:pPr>
    </w:lvl>
    <w:lvl w:ilvl="7">
      <w:start w:val="1"/>
      <w:numFmt w:val="bullet"/>
      <w:lvlText w:val="•"/>
      <w:lvlJc w:val="left"/>
      <w:pPr>
        <w:ind w:left="6456" w:hanging="425"/>
      </w:pPr>
    </w:lvl>
    <w:lvl w:ilvl="8">
      <w:start w:val="1"/>
      <w:numFmt w:val="bullet"/>
      <w:lvlText w:val="•"/>
      <w:lvlJc w:val="left"/>
      <w:pPr>
        <w:ind w:left="7497" w:hanging="425"/>
      </w:pPr>
    </w:lvl>
  </w:abstractNum>
  <w:abstractNum w:abstractNumId="38" w15:restartNumberingAfterBreak="0">
    <w:nsid w:val="7FB0636F"/>
    <w:multiLevelType w:val="multilevel"/>
    <w:tmpl w:val="F12E174A"/>
    <w:lvl w:ilvl="0">
      <w:start w:val="1"/>
      <w:numFmt w:val="decimal"/>
      <w:lvlText w:val="%1."/>
      <w:lvlJc w:val="left"/>
      <w:pPr>
        <w:tabs>
          <w:tab w:val="num" w:pos="705"/>
        </w:tabs>
        <w:ind w:left="705" w:hanging="705"/>
      </w:pPr>
      <w:rPr>
        <w:rFonts w:ascii="Times New Roman" w:hAnsi="Times New Roman" w:cs="Times New Roman" w:hint="default"/>
        <w:b w:val="0"/>
        <w:i w:val="0"/>
        <w:sz w:val="24"/>
        <w:szCs w:val="24"/>
      </w:rPr>
    </w:lvl>
    <w:lvl w:ilvl="1">
      <w:start w:val="1"/>
      <w:numFmt w:val="lowerLetter"/>
      <w:lvlText w:val="%2)"/>
      <w:lvlJc w:val="left"/>
      <w:pPr>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16cid:durableId="30692799">
    <w:abstractNumId w:val="12"/>
  </w:num>
  <w:num w:numId="2" w16cid:durableId="171646102">
    <w:abstractNumId w:val="21"/>
  </w:num>
  <w:num w:numId="3" w16cid:durableId="1532568401">
    <w:abstractNumId w:val="16"/>
  </w:num>
  <w:num w:numId="4" w16cid:durableId="774786459">
    <w:abstractNumId w:val="1"/>
    <w:lvlOverride w:ilvl="0">
      <w:startOverride w:val="1"/>
    </w:lvlOverride>
  </w:num>
  <w:num w:numId="5" w16cid:durableId="1097486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163276">
    <w:abstractNumId w:val="13"/>
  </w:num>
  <w:num w:numId="7" w16cid:durableId="207232410">
    <w:abstractNumId w:val="30"/>
  </w:num>
  <w:num w:numId="8" w16cid:durableId="174614759">
    <w:abstractNumId w:val="12"/>
    <w:lvlOverride w:ilvl="0">
      <w:startOverride w:val="1"/>
    </w:lvlOverride>
  </w:num>
  <w:num w:numId="9" w16cid:durableId="566915751">
    <w:abstractNumId w:val="6"/>
  </w:num>
  <w:num w:numId="10" w16cid:durableId="1413812885">
    <w:abstractNumId w:val="7"/>
  </w:num>
  <w:num w:numId="11" w16cid:durableId="786851243">
    <w:abstractNumId w:val="14"/>
  </w:num>
  <w:num w:numId="12" w16cid:durableId="577979547">
    <w:abstractNumId w:val="8"/>
  </w:num>
  <w:num w:numId="13" w16cid:durableId="1053504241">
    <w:abstractNumId w:val="19"/>
  </w:num>
  <w:num w:numId="14" w16cid:durableId="1870021197">
    <w:abstractNumId w:val="10"/>
  </w:num>
  <w:num w:numId="15" w16cid:durableId="1185288660">
    <w:abstractNumId w:val="4"/>
  </w:num>
  <w:num w:numId="16" w16cid:durableId="132869729">
    <w:abstractNumId w:val="28"/>
  </w:num>
  <w:num w:numId="17" w16cid:durableId="13444360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8541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293998">
    <w:abstractNumId w:val="27"/>
  </w:num>
  <w:num w:numId="20" w16cid:durableId="840777789">
    <w:abstractNumId w:val="29"/>
  </w:num>
  <w:num w:numId="21" w16cid:durableId="1492284867">
    <w:abstractNumId w:val="9"/>
  </w:num>
  <w:num w:numId="22" w16cid:durableId="493452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7591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2898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618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840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7931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735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11381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9002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203291">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71129585">
    <w:abstractNumId w:val="18"/>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33" w16cid:durableId="210110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739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735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7166967">
    <w:abstractNumId w:val="23"/>
  </w:num>
  <w:num w:numId="37" w16cid:durableId="538586979">
    <w:abstractNumId w:val="35"/>
  </w:num>
  <w:num w:numId="38" w16cid:durableId="883251174">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5"/>
    <w:rsid w:val="00003012"/>
    <w:rsid w:val="00004D89"/>
    <w:rsid w:val="00006789"/>
    <w:rsid w:val="000067E5"/>
    <w:rsid w:val="00006FD0"/>
    <w:rsid w:val="00007BF6"/>
    <w:rsid w:val="00010232"/>
    <w:rsid w:val="00010E55"/>
    <w:rsid w:val="00012833"/>
    <w:rsid w:val="00013EC7"/>
    <w:rsid w:val="00014A3F"/>
    <w:rsid w:val="00020FF3"/>
    <w:rsid w:val="000222D0"/>
    <w:rsid w:val="00024D0F"/>
    <w:rsid w:val="00024DB1"/>
    <w:rsid w:val="0002586E"/>
    <w:rsid w:val="00025A39"/>
    <w:rsid w:val="00026453"/>
    <w:rsid w:val="00026C9A"/>
    <w:rsid w:val="000278E6"/>
    <w:rsid w:val="000315EB"/>
    <w:rsid w:val="00031855"/>
    <w:rsid w:val="000321E3"/>
    <w:rsid w:val="00032558"/>
    <w:rsid w:val="00034D1A"/>
    <w:rsid w:val="00036DB5"/>
    <w:rsid w:val="00037DCD"/>
    <w:rsid w:val="0004094C"/>
    <w:rsid w:val="00040955"/>
    <w:rsid w:val="0004113A"/>
    <w:rsid w:val="00041188"/>
    <w:rsid w:val="00041A23"/>
    <w:rsid w:val="00043951"/>
    <w:rsid w:val="000447AE"/>
    <w:rsid w:val="00046CEF"/>
    <w:rsid w:val="000471B4"/>
    <w:rsid w:val="00047C5F"/>
    <w:rsid w:val="000507F9"/>
    <w:rsid w:val="00050901"/>
    <w:rsid w:val="000515DB"/>
    <w:rsid w:val="00054992"/>
    <w:rsid w:val="00056B6A"/>
    <w:rsid w:val="0005779B"/>
    <w:rsid w:val="00062A3C"/>
    <w:rsid w:val="00065EDA"/>
    <w:rsid w:val="000666AF"/>
    <w:rsid w:val="00067406"/>
    <w:rsid w:val="00067901"/>
    <w:rsid w:val="00070628"/>
    <w:rsid w:val="00071CC4"/>
    <w:rsid w:val="000750EB"/>
    <w:rsid w:val="00080783"/>
    <w:rsid w:val="00080D02"/>
    <w:rsid w:val="00080F1F"/>
    <w:rsid w:val="00081D3C"/>
    <w:rsid w:val="00082134"/>
    <w:rsid w:val="0008297B"/>
    <w:rsid w:val="00082C68"/>
    <w:rsid w:val="0008305D"/>
    <w:rsid w:val="00084D2E"/>
    <w:rsid w:val="00086EDF"/>
    <w:rsid w:val="00087A18"/>
    <w:rsid w:val="00087ABC"/>
    <w:rsid w:val="000975E3"/>
    <w:rsid w:val="000A1140"/>
    <w:rsid w:val="000A1CDA"/>
    <w:rsid w:val="000A2E0B"/>
    <w:rsid w:val="000A341E"/>
    <w:rsid w:val="000A3544"/>
    <w:rsid w:val="000A4707"/>
    <w:rsid w:val="000A5318"/>
    <w:rsid w:val="000A59AF"/>
    <w:rsid w:val="000B08A9"/>
    <w:rsid w:val="000B0F13"/>
    <w:rsid w:val="000B227C"/>
    <w:rsid w:val="000B2CAB"/>
    <w:rsid w:val="000C1BFC"/>
    <w:rsid w:val="000C354E"/>
    <w:rsid w:val="000C414B"/>
    <w:rsid w:val="000C4FA9"/>
    <w:rsid w:val="000C63A2"/>
    <w:rsid w:val="000C705F"/>
    <w:rsid w:val="000C732C"/>
    <w:rsid w:val="000D3BC4"/>
    <w:rsid w:val="000D6118"/>
    <w:rsid w:val="000E02E0"/>
    <w:rsid w:val="000E1D70"/>
    <w:rsid w:val="000E22B2"/>
    <w:rsid w:val="000E3B4B"/>
    <w:rsid w:val="000E683C"/>
    <w:rsid w:val="000E737C"/>
    <w:rsid w:val="000E7443"/>
    <w:rsid w:val="000F01D8"/>
    <w:rsid w:val="000F03BD"/>
    <w:rsid w:val="000F53AD"/>
    <w:rsid w:val="000F6BF2"/>
    <w:rsid w:val="00100A40"/>
    <w:rsid w:val="00103072"/>
    <w:rsid w:val="00104686"/>
    <w:rsid w:val="00104792"/>
    <w:rsid w:val="00105A7A"/>
    <w:rsid w:val="00105D80"/>
    <w:rsid w:val="00115734"/>
    <w:rsid w:val="00120C2B"/>
    <w:rsid w:val="00121BF1"/>
    <w:rsid w:val="00123A97"/>
    <w:rsid w:val="00125A9A"/>
    <w:rsid w:val="0012603C"/>
    <w:rsid w:val="00126357"/>
    <w:rsid w:val="00127036"/>
    <w:rsid w:val="0013081B"/>
    <w:rsid w:val="00130A3E"/>
    <w:rsid w:val="00130E6E"/>
    <w:rsid w:val="00131790"/>
    <w:rsid w:val="00132987"/>
    <w:rsid w:val="0013434C"/>
    <w:rsid w:val="0013573C"/>
    <w:rsid w:val="00141A13"/>
    <w:rsid w:val="001437EB"/>
    <w:rsid w:val="0014454A"/>
    <w:rsid w:val="00144B3B"/>
    <w:rsid w:val="00145D40"/>
    <w:rsid w:val="00147155"/>
    <w:rsid w:val="00150032"/>
    <w:rsid w:val="00151426"/>
    <w:rsid w:val="00152893"/>
    <w:rsid w:val="00152EE9"/>
    <w:rsid w:val="00153317"/>
    <w:rsid w:val="001542F3"/>
    <w:rsid w:val="001559C7"/>
    <w:rsid w:val="001571FA"/>
    <w:rsid w:val="00160C05"/>
    <w:rsid w:val="001623E3"/>
    <w:rsid w:val="00162777"/>
    <w:rsid w:val="001644FA"/>
    <w:rsid w:val="00165C0F"/>
    <w:rsid w:val="00166273"/>
    <w:rsid w:val="00166D9D"/>
    <w:rsid w:val="00170DC9"/>
    <w:rsid w:val="00173208"/>
    <w:rsid w:val="00176CA1"/>
    <w:rsid w:val="00177157"/>
    <w:rsid w:val="00180BDE"/>
    <w:rsid w:val="00181CC8"/>
    <w:rsid w:val="0018407C"/>
    <w:rsid w:val="001877D8"/>
    <w:rsid w:val="00187EB4"/>
    <w:rsid w:val="00191475"/>
    <w:rsid w:val="00192F39"/>
    <w:rsid w:val="00194D6D"/>
    <w:rsid w:val="00194EF2"/>
    <w:rsid w:val="0019588C"/>
    <w:rsid w:val="001A5692"/>
    <w:rsid w:val="001A5D92"/>
    <w:rsid w:val="001B12DB"/>
    <w:rsid w:val="001B2E9E"/>
    <w:rsid w:val="001B3F5E"/>
    <w:rsid w:val="001B5E6F"/>
    <w:rsid w:val="001B6A19"/>
    <w:rsid w:val="001B6A4D"/>
    <w:rsid w:val="001B6C93"/>
    <w:rsid w:val="001C27D3"/>
    <w:rsid w:val="001C30E8"/>
    <w:rsid w:val="001C46D8"/>
    <w:rsid w:val="001C5986"/>
    <w:rsid w:val="001C5D25"/>
    <w:rsid w:val="001D2956"/>
    <w:rsid w:val="001D629C"/>
    <w:rsid w:val="001D653A"/>
    <w:rsid w:val="001E0E3F"/>
    <w:rsid w:val="001E1D6C"/>
    <w:rsid w:val="001E4602"/>
    <w:rsid w:val="001E4CE2"/>
    <w:rsid w:val="001E66C0"/>
    <w:rsid w:val="001E7C4A"/>
    <w:rsid w:val="001F1894"/>
    <w:rsid w:val="001F508D"/>
    <w:rsid w:val="001F6EB4"/>
    <w:rsid w:val="001F7B41"/>
    <w:rsid w:val="00201D7C"/>
    <w:rsid w:val="00204058"/>
    <w:rsid w:val="00206074"/>
    <w:rsid w:val="002151C9"/>
    <w:rsid w:val="002172A0"/>
    <w:rsid w:val="00217828"/>
    <w:rsid w:val="00220CC5"/>
    <w:rsid w:val="002223B7"/>
    <w:rsid w:val="002239C2"/>
    <w:rsid w:val="00223EF2"/>
    <w:rsid w:val="002266CC"/>
    <w:rsid w:val="00226999"/>
    <w:rsid w:val="00227759"/>
    <w:rsid w:val="002279F4"/>
    <w:rsid w:val="00230626"/>
    <w:rsid w:val="002306BE"/>
    <w:rsid w:val="00232EA4"/>
    <w:rsid w:val="00232EF6"/>
    <w:rsid w:val="00233285"/>
    <w:rsid w:val="002334D9"/>
    <w:rsid w:val="00234F8E"/>
    <w:rsid w:val="0023697B"/>
    <w:rsid w:val="002409BF"/>
    <w:rsid w:val="002424E5"/>
    <w:rsid w:val="00243000"/>
    <w:rsid w:val="00243FB4"/>
    <w:rsid w:val="00244372"/>
    <w:rsid w:val="002457DC"/>
    <w:rsid w:val="0024673F"/>
    <w:rsid w:val="00246975"/>
    <w:rsid w:val="002478E6"/>
    <w:rsid w:val="00247C72"/>
    <w:rsid w:val="00250A64"/>
    <w:rsid w:val="002514DD"/>
    <w:rsid w:val="00254BA3"/>
    <w:rsid w:val="00257D2B"/>
    <w:rsid w:val="0026052F"/>
    <w:rsid w:val="00262041"/>
    <w:rsid w:val="00263EFE"/>
    <w:rsid w:val="00264019"/>
    <w:rsid w:val="00272071"/>
    <w:rsid w:val="00274558"/>
    <w:rsid w:val="002746F7"/>
    <w:rsid w:val="00274875"/>
    <w:rsid w:val="00276224"/>
    <w:rsid w:val="002775EC"/>
    <w:rsid w:val="00277E7E"/>
    <w:rsid w:val="00280FEE"/>
    <w:rsid w:val="00284A12"/>
    <w:rsid w:val="00293650"/>
    <w:rsid w:val="00293ED6"/>
    <w:rsid w:val="002951F6"/>
    <w:rsid w:val="002962C9"/>
    <w:rsid w:val="002962E0"/>
    <w:rsid w:val="002963F2"/>
    <w:rsid w:val="00296D09"/>
    <w:rsid w:val="002A2915"/>
    <w:rsid w:val="002A2D4A"/>
    <w:rsid w:val="002A3DBC"/>
    <w:rsid w:val="002A4ED7"/>
    <w:rsid w:val="002A5530"/>
    <w:rsid w:val="002B22BF"/>
    <w:rsid w:val="002B377F"/>
    <w:rsid w:val="002B391B"/>
    <w:rsid w:val="002B3AC8"/>
    <w:rsid w:val="002B3FFF"/>
    <w:rsid w:val="002B44D9"/>
    <w:rsid w:val="002B7CDB"/>
    <w:rsid w:val="002B7DC2"/>
    <w:rsid w:val="002C1847"/>
    <w:rsid w:val="002C18FE"/>
    <w:rsid w:val="002C1EF6"/>
    <w:rsid w:val="002C3B94"/>
    <w:rsid w:val="002C69AF"/>
    <w:rsid w:val="002C7138"/>
    <w:rsid w:val="002D031A"/>
    <w:rsid w:val="002D1F5A"/>
    <w:rsid w:val="002D278B"/>
    <w:rsid w:val="002D2EB3"/>
    <w:rsid w:val="002D32A4"/>
    <w:rsid w:val="002D4B5A"/>
    <w:rsid w:val="002D4E51"/>
    <w:rsid w:val="002D76FF"/>
    <w:rsid w:val="002D7A25"/>
    <w:rsid w:val="002E0512"/>
    <w:rsid w:val="002E0CCC"/>
    <w:rsid w:val="002E19B4"/>
    <w:rsid w:val="002E1A9F"/>
    <w:rsid w:val="002E1D0D"/>
    <w:rsid w:val="002E2C21"/>
    <w:rsid w:val="002E2F81"/>
    <w:rsid w:val="002E3079"/>
    <w:rsid w:val="002E5E36"/>
    <w:rsid w:val="002E666C"/>
    <w:rsid w:val="002E72F4"/>
    <w:rsid w:val="002E7C8B"/>
    <w:rsid w:val="002F07D4"/>
    <w:rsid w:val="002F4360"/>
    <w:rsid w:val="002F6E83"/>
    <w:rsid w:val="002F75D4"/>
    <w:rsid w:val="00302B64"/>
    <w:rsid w:val="00302F07"/>
    <w:rsid w:val="00303FD8"/>
    <w:rsid w:val="003064AE"/>
    <w:rsid w:val="00310C85"/>
    <w:rsid w:val="0031141E"/>
    <w:rsid w:val="0031459B"/>
    <w:rsid w:val="00317368"/>
    <w:rsid w:val="003200AE"/>
    <w:rsid w:val="003209A8"/>
    <w:rsid w:val="003227C4"/>
    <w:rsid w:val="00322993"/>
    <w:rsid w:val="00325E66"/>
    <w:rsid w:val="00326AA3"/>
    <w:rsid w:val="0032708B"/>
    <w:rsid w:val="00330F50"/>
    <w:rsid w:val="00333596"/>
    <w:rsid w:val="00333636"/>
    <w:rsid w:val="00333EB5"/>
    <w:rsid w:val="00334E8F"/>
    <w:rsid w:val="00335C23"/>
    <w:rsid w:val="00335F71"/>
    <w:rsid w:val="00336201"/>
    <w:rsid w:val="00341994"/>
    <w:rsid w:val="0034300F"/>
    <w:rsid w:val="003440B4"/>
    <w:rsid w:val="0034463B"/>
    <w:rsid w:val="00346AC6"/>
    <w:rsid w:val="003471C7"/>
    <w:rsid w:val="003472F1"/>
    <w:rsid w:val="003506B9"/>
    <w:rsid w:val="003514BC"/>
    <w:rsid w:val="00351AE7"/>
    <w:rsid w:val="00351F73"/>
    <w:rsid w:val="003520AB"/>
    <w:rsid w:val="00352CC3"/>
    <w:rsid w:val="00353C8C"/>
    <w:rsid w:val="003549C5"/>
    <w:rsid w:val="00356649"/>
    <w:rsid w:val="00360BE3"/>
    <w:rsid w:val="00362314"/>
    <w:rsid w:val="003633AF"/>
    <w:rsid w:val="00370A37"/>
    <w:rsid w:val="00371706"/>
    <w:rsid w:val="00371833"/>
    <w:rsid w:val="00374986"/>
    <w:rsid w:val="00377882"/>
    <w:rsid w:val="0038064E"/>
    <w:rsid w:val="0038188C"/>
    <w:rsid w:val="00381D45"/>
    <w:rsid w:val="00382A4B"/>
    <w:rsid w:val="00383BC8"/>
    <w:rsid w:val="00384056"/>
    <w:rsid w:val="00384B40"/>
    <w:rsid w:val="0038511A"/>
    <w:rsid w:val="00386325"/>
    <w:rsid w:val="00387CD0"/>
    <w:rsid w:val="00392298"/>
    <w:rsid w:val="00392F3E"/>
    <w:rsid w:val="0039448C"/>
    <w:rsid w:val="00395C85"/>
    <w:rsid w:val="00395ED5"/>
    <w:rsid w:val="0039694C"/>
    <w:rsid w:val="00396C33"/>
    <w:rsid w:val="003A0AEC"/>
    <w:rsid w:val="003A3C8F"/>
    <w:rsid w:val="003A43F0"/>
    <w:rsid w:val="003A4699"/>
    <w:rsid w:val="003A48E8"/>
    <w:rsid w:val="003A67C3"/>
    <w:rsid w:val="003B2865"/>
    <w:rsid w:val="003B6B7C"/>
    <w:rsid w:val="003C2FB0"/>
    <w:rsid w:val="003C478A"/>
    <w:rsid w:val="003C4BDA"/>
    <w:rsid w:val="003C4E66"/>
    <w:rsid w:val="003C56F0"/>
    <w:rsid w:val="003C5ED0"/>
    <w:rsid w:val="003D0168"/>
    <w:rsid w:val="003D02D6"/>
    <w:rsid w:val="003D02DA"/>
    <w:rsid w:val="003D0409"/>
    <w:rsid w:val="003D0EE3"/>
    <w:rsid w:val="003D2D17"/>
    <w:rsid w:val="003D4FA4"/>
    <w:rsid w:val="003D5462"/>
    <w:rsid w:val="003D58D6"/>
    <w:rsid w:val="003D6B99"/>
    <w:rsid w:val="003D736C"/>
    <w:rsid w:val="003E0A15"/>
    <w:rsid w:val="003E22A6"/>
    <w:rsid w:val="003F0108"/>
    <w:rsid w:val="003F1325"/>
    <w:rsid w:val="003F3508"/>
    <w:rsid w:val="003F3F63"/>
    <w:rsid w:val="003F5A2C"/>
    <w:rsid w:val="003F6A16"/>
    <w:rsid w:val="00400128"/>
    <w:rsid w:val="00401C0B"/>
    <w:rsid w:val="00402A0E"/>
    <w:rsid w:val="00403B18"/>
    <w:rsid w:val="0040419B"/>
    <w:rsid w:val="00406492"/>
    <w:rsid w:val="00407AA2"/>
    <w:rsid w:val="004110B7"/>
    <w:rsid w:val="0041437D"/>
    <w:rsid w:val="00414FA0"/>
    <w:rsid w:val="004201F8"/>
    <w:rsid w:val="00422842"/>
    <w:rsid w:val="00423A30"/>
    <w:rsid w:val="00423EDC"/>
    <w:rsid w:val="004248CE"/>
    <w:rsid w:val="00424D45"/>
    <w:rsid w:val="004309E3"/>
    <w:rsid w:val="004327AD"/>
    <w:rsid w:val="004350D7"/>
    <w:rsid w:val="00440139"/>
    <w:rsid w:val="0044167C"/>
    <w:rsid w:val="004439E9"/>
    <w:rsid w:val="004460EE"/>
    <w:rsid w:val="004463FB"/>
    <w:rsid w:val="00447BF4"/>
    <w:rsid w:val="00461080"/>
    <w:rsid w:val="00462A24"/>
    <w:rsid w:val="00466174"/>
    <w:rsid w:val="00466719"/>
    <w:rsid w:val="00466D96"/>
    <w:rsid w:val="004673E5"/>
    <w:rsid w:val="00467C98"/>
    <w:rsid w:val="00472F68"/>
    <w:rsid w:val="00475D05"/>
    <w:rsid w:val="0047646F"/>
    <w:rsid w:val="00476768"/>
    <w:rsid w:val="00476802"/>
    <w:rsid w:val="00477A8B"/>
    <w:rsid w:val="004820E5"/>
    <w:rsid w:val="00483F80"/>
    <w:rsid w:val="00484B56"/>
    <w:rsid w:val="0048521E"/>
    <w:rsid w:val="00485968"/>
    <w:rsid w:val="004860A1"/>
    <w:rsid w:val="00490C14"/>
    <w:rsid w:val="00491C6C"/>
    <w:rsid w:val="00492BD0"/>
    <w:rsid w:val="00493058"/>
    <w:rsid w:val="00493DCE"/>
    <w:rsid w:val="0049601D"/>
    <w:rsid w:val="00497E03"/>
    <w:rsid w:val="00497E53"/>
    <w:rsid w:val="004A3B0C"/>
    <w:rsid w:val="004A3EC1"/>
    <w:rsid w:val="004A5CA5"/>
    <w:rsid w:val="004B3BFB"/>
    <w:rsid w:val="004B413E"/>
    <w:rsid w:val="004B448B"/>
    <w:rsid w:val="004B524E"/>
    <w:rsid w:val="004B680C"/>
    <w:rsid w:val="004C197A"/>
    <w:rsid w:val="004C3C3B"/>
    <w:rsid w:val="004C3FCD"/>
    <w:rsid w:val="004C525B"/>
    <w:rsid w:val="004D10CC"/>
    <w:rsid w:val="004D2D60"/>
    <w:rsid w:val="004D4A53"/>
    <w:rsid w:val="004D4EED"/>
    <w:rsid w:val="004D4F7F"/>
    <w:rsid w:val="004D50A8"/>
    <w:rsid w:val="004D54CE"/>
    <w:rsid w:val="004D67F9"/>
    <w:rsid w:val="004D7A7C"/>
    <w:rsid w:val="004D7EAE"/>
    <w:rsid w:val="004D7F22"/>
    <w:rsid w:val="004E2C04"/>
    <w:rsid w:val="004E3326"/>
    <w:rsid w:val="004E3A7E"/>
    <w:rsid w:val="004E404E"/>
    <w:rsid w:val="004E48CF"/>
    <w:rsid w:val="004E7BF9"/>
    <w:rsid w:val="004F50A8"/>
    <w:rsid w:val="004F5CD0"/>
    <w:rsid w:val="00503DD0"/>
    <w:rsid w:val="00504275"/>
    <w:rsid w:val="005060B9"/>
    <w:rsid w:val="00506C05"/>
    <w:rsid w:val="005075FB"/>
    <w:rsid w:val="00510831"/>
    <w:rsid w:val="00511A5D"/>
    <w:rsid w:val="00511E00"/>
    <w:rsid w:val="00512467"/>
    <w:rsid w:val="00512980"/>
    <w:rsid w:val="00512C04"/>
    <w:rsid w:val="00512E40"/>
    <w:rsid w:val="005139FA"/>
    <w:rsid w:val="00514B68"/>
    <w:rsid w:val="00514D20"/>
    <w:rsid w:val="00515530"/>
    <w:rsid w:val="00515B0E"/>
    <w:rsid w:val="0052404F"/>
    <w:rsid w:val="005241B2"/>
    <w:rsid w:val="00525DFC"/>
    <w:rsid w:val="00534F42"/>
    <w:rsid w:val="00536FAD"/>
    <w:rsid w:val="00541FA7"/>
    <w:rsid w:val="00542BCD"/>
    <w:rsid w:val="0054473A"/>
    <w:rsid w:val="00544E36"/>
    <w:rsid w:val="0054586C"/>
    <w:rsid w:val="00547C05"/>
    <w:rsid w:val="00550AF8"/>
    <w:rsid w:val="00562E86"/>
    <w:rsid w:val="005631F3"/>
    <w:rsid w:val="00563243"/>
    <w:rsid w:val="005645F4"/>
    <w:rsid w:val="00565B43"/>
    <w:rsid w:val="00565F29"/>
    <w:rsid w:val="005679AF"/>
    <w:rsid w:val="00567B59"/>
    <w:rsid w:val="005706F4"/>
    <w:rsid w:val="0057088D"/>
    <w:rsid w:val="00571EFD"/>
    <w:rsid w:val="00572340"/>
    <w:rsid w:val="005725E8"/>
    <w:rsid w:val="00572D60"/>
    <w:rsid w:val="005737B0"/>
    <w:rsid w:val="005741F3"/>
    <w:rsid w:val="00575997"/>
    <w:rsid w:val="00575FE8"/>
    <w:rsid w:val="0057697F"/>
    <w:rsid w:val="00577C69"/>
    <w:rsid w:val="0058264A"/>
    <w:rsid w:val="005828F4"/>
    <w:rsid w:val="00583FA9"/>
    <w:rsid w:val="005868C7"/>
    <w:rsid w:val="005905D6"/>
    <w:rsid w:val="005907E1"/>
    <w:rsid w:val="00591A6E"/>
    <w:rsid w:val="0059333A"/>
    <w:rsid w:val="00593EA5"/>
    <w:rsid w:val="005948C0"/>
    <w:rsid w:val="00596506"/>
    <w:rsid w:val="00596722"/>
    <w:rsid w:val="005A1EA5"/>
    <w:rsid w:val="005A41EE"/>
    <w:rsid w:val="005A46BF"/>
    <w:rsid w:val="005A490D"/>
    <w:rsid w:val="005B162D"/>
    <w:rsid w:val="005B208C"/>
    <w:rsid w:val="005B3377"/>
    <w:rsid w:val="005B4881"/>
    <w:rsid w:val="005B672B"/>
    <w:rsid w:val="005B6C6E"/>
    <w:rsid w:val="005B6C7F"/>
    <w:rsid w:val="005B6FB0"/>
    <w:rsid w:val="005C0416"/>
    <w:rsid w:val="005C1699"/>
    <w:rsid w:val="005C3136"/>
    <w:rsid w:val="005C323A"/>
    <w:rsid w:val="005C45D5"/>
    <w:rsid w:val="005C46D9"/>
    <w:rsid w:val="005C47A5"/>
    <w:rsid w:val="005C7253"/>
    <w:rsid w:val="005C73A0"/>
    <w:rsid w:val="005D08FD"/>
    <w:rsid w:val="005D0A27"/>
    <w:rsid w:val="005D211F"/>
    <w:rsid w:val="005D2148"/>
    <w:rsid w:val="005D584D"/>
    <w:rsid w:val="005D7688"/>
    <w:rsid w:val="005D7E87"/>
    <w:rsid w:val="005E154B"/>
    <w:rsid w:val="005E2130"/>
    <w:rsid w:val="005E544C"/>
    <w:rsid w:val="005E601C"/>
    <w:rsid w:val="005E73AC"/>
    <w:rsid w:val="005F032D"/>
    <w:rsid w:val="005F0D3B"/>
    <w:rsid w:val="005F329B"/>
    <w:rsid w:val="005F3E34"/>
    <w:rsid w:val="005F4361"/>
    <w:rsid w:val="005F5697"/>
    <w:rsid w:val="006011CE"/>
    <w:rsid w:val="00603291"/>
    <w:rsid w:val="00603892"/>
    <w:rsid w:val="006047E6"/>
    <w:rsid w:val="006066FD"/>
    <w:rsid w:val="00607626"/>
    <w:rsid w:val="00610D3A"/>
    <w:rsid w:val="00611DAC"/>
    <w:rsid w:val="0061399D"/>
    <w:rsid w:val="00614581"/>
    <w:rsid w:val="00615131"/>
    <w:rsid w:val="00617402"/>
    <w:rsid w:val="006179A8"/>
    <w:rsid w:val="006260AC"/>
    <w:rsid w:val="00627ED2"/>
    <w:rsid w:val="006318DF"/>
    <w:rsid w:val="00631C8D"/>
    <w:rsid w:val="0063322D"/>
    <w:rsid w:val="00634AFB"/>
    <w:rsid w:val="006369CE"/>
    <w:rsid w:val="0063732B"/>
    <w:rsid w:val="00650268"/>
    <w:rsid w:val="00656498"/>
    <w:rsid w:val="00656996"/>
    <w:rsid w:val="0065799C"/>
    <w:rsid w:val="00657D3A"/>
    <w:rsid w:val="0066198A"/>
    <w:rsid w:val="00662FE1"/>
    <w:rsid w:val="00663317"/>
    <w:rsid w:val="006635A9"/>
    <w:rsid w:val="0066381A"/>
    <w:rsid w:val="00666C20"/>
    <w:rsid w:val="006672A6"/>
    <w:rsid w:val="00670A26"/>
    <w:rsid w:val="00671086"/>
    <w:rsid w:val="006737D4"/>
    <w:rsid w:val="00673F4D"/>
    <w:rsid w:val="00675F04"/>
    <w:rsid w:val="00677C21"/>
    <w:rsid w:val="006810A7"/>
    <w:rsid w:val="00681AF7"/>
    <w:rsid w:val="00684E8C"/>
    <w:rsid w:val="006862E0"/>
    <w:rsid w:val="00686DA2"/>
    <w:rsid w:val="006876B0"/>
    <w:rsid w:val="00692C38"/>
    <w:rsid w:val="006939EC"/>
    <w:rsid w:val="0069455B"/>
    <w:rsid w:val="00694C22"/>
    <w:rsid w:val="006A05F0"/>
    <w:rsid w:val="006A0ED1"/>
    <w:rsid w:val="006A12DC"/>
    <w:rsid w:val="006A2753"/>
    <w:rsid w:val="006A42AD"/>
    <w:rsid w:val="006A586E"/>
    <w:rsid w:val="006B1DAA"/>
    <w:rsid w:val="006B281B"/>
    <w:rsid w:val="006B2D67"/>
    <w:rsid w:val="006B4BA7"/>
    <w:rsid w:val="006C1585"/>
    <w:rsid w:val="006C1683"/>
    <w:rsid w:val="006C1F3A"/>
    <w:rsid w:val="006C7635"/>
    <w:rsid w:val="006C788D"/>
    <w:rsid w:val="006C7F81"/>
    <w:rsid w:val="006D473F"/>
    <w:rsid w:val="006D67B2"/>
    <w:rsid w:val="006D6CC6"/>
    <w:rsid w:val="006D74D8"/>
    <w:rsid w:val="006E2128"/>
    <w:rsid w:val="006E23B0"/>
    <w:rsid w:val="006E2613"/>
    <w:rsid w:val="006E2896"/>
    <w:rsid w:val="006E2CC4"/>
    <w:rsid w:val="006E33F6"/>
    <w:rsid w:val="006F08D6"/>
    <w:rsid w:val="006F0CD5"/>
    <w:rsid w:val="006F1998"/>
    <w:rsid w:val="006F466C"/>
    <w:rsid w:val="006F5B79"/>
    <w:rsid w:val="006F5BCD"/>
    <w:rsid w:val="006F6FD4"/>
    <w:rsid w:val="006F737B"/>
    <w:rsid w:val="006F77F8"/>
    <w:rsid w:val="006F7847"/>
    <w:rsid w:val="00702626"/>
    <w:rsid w:val="00703F5F"/>
    <w:rsid w:val="00705BE6"/>
    <w:rsid w:val="0070620B"/>
    <w:rsid w:val="007073E9"/>
    <w:rsid w:val="0071220B"/>
    <w:rsid w:val="00712C26"/>
    <w:rsid w:val="00713508"/>
    <w:rsid w:val="00713C69"/>
    <w:rsid w:val="00713E16"/>
    <w:rsid w:val="00717726"/>
    <w:rsid w:val="00721C0F"/>
    <w:rsid w:val="00722150"/>
    <w:rsid w:val="00722A08"/>
    <w:rsid w:val="007232EE"/>
    <w:rsid w:val="0072626E"/>
    <w:rsid w:val="00730E7F"/>
    <w:rsid w:val="0073111D"/>
    <w:rsid w:val="00731A50"/>
    <w:rsid w:val="00732B5E"/>
    <w:rsid w:val="00734784"/>
    <w:rsid w:val="00736D44"/>
    <w:rsid w:val="00740B94"/>
    <w:rsid w:val="00740EFA"/>
    <w:rsid w:val="00740F53"/>
    <w:rsid w:val="007418A7"/>
    <w:rsid w:val="00741CCD"/>
    <w:rsid w:val="007548AF"/>
    <w:rsid w:val="007551EF"/>
    <w:rsid w:val="00757FE2"/>
    <w:rsid w:val="00760752"/>
    <w:rsid w:val="00760959"/>
    <w:rsid w:val="00760D3A"/>
    <w:rsid w:val="00770037"/>
    <w:rsid w:val="00770E75"/>
    <w:rsid w:val="00772901"/>
    <w:rsid w:val="00774374"/>
    <w:rsid w:val="00774A7C"/>
    <w:rsid w:val="00780CD4"/>
    <w:rsid w:val="00782893"/>
    <w:rsid w:val="00782DB6"/>
    <w:rsid w:val="00784715"/>
    <w:rsid w:val="007847AA"/>
    <w:rsid w:val="007873D0"/>
    <w:rsid w:val="007911FF"/>
    <w:rsid w:val="00793568"/>
    <w:rsid w:val="007941DD"/>
    <w:rsid w:val="007975AC"/>
    <w:rsid w:val="00797EDC"/>
    <w:rsid w:val="007A004A"/>
    <w:rsid w:val="007A218B"/>
    <w:rsid w:val="007A24FF"/>
    <w:rsid w:val="007A2E35"/>
    <w:rsid w:val="007A5710"/>
    <w:rsid w:val="007A6299"/>
    <w:rsid w:val="007A6ACD"/>
    <w:rsid w:val="007B0502"/>
    <w:rsid w:val="007B174A"/>
    <w:rsid w:val="007B1A7F"/>
    <w:rsid w:val="007B4C2A"/>
    <w:rsid w:val="007B58DF"/>
    <w:rsid w:val="007B709F"/>
    <w:rsid w:val="007C00B8"/>
    <w:rsid w:val="007C0631"/>
    <w:rsid w:val="007D0427"/>
    <w:rsid w:val="007D32EF"/>
    <w:rsid w:val="007D3FA1"/>
    <w:rsid w:val="007E0340"/>
    <w:rsid w:val="007F14B9"/>
    <w:rsid w:val="007F35F3"/>
    <w:rsid w:val="007F3A2E"/>
    <w:rsid w:val="007F4692"/>
    <w:rsid w:val="007F4CDD"/>
    <w:rsid w:val="007F507E"/>
    <w:rsid w:val="007F5BB4"/>
    <w:rsid w:val="007F631E"/>
    <w:rsid w:val="007F76C8"/>
    <w:rsid w:val="007F7BF7"/>
    <w:rsid w:val="00804939"/>
    <w:rsid w:val="008056A9"/>
    <w:rsid w:val="00811693"/>
    <w:rsid w:val="00811E8A"/>
    <w:rsid w:val="008121FA"/>
    <w:rsid w:val="00813735"/>
    <w:rsid w:val="00817661"/>
    <w:rsid w:val="00820382"/>
    <w:rsid w:val="0082230A"/>
    <w:rsid w:val="00822953"/>
    <w:rsid w:val="00823C81"/>
    <w:rsid w:val="00823F57"/>
    <w:rsid w:val="0082612A"/>
    <w:rsid w:val="008278C6"/>
    <w:rsid w:val="008334F6"/>
    <w:rsid w:val="00835C20"/>
    <w:rsid w:val="00835C3E"/>
    <w:rsid w:val="008431B7"/>
    <w:rsid w:val="00843DF1"/>
    <w:rsid w:val="00844250"/>
    <w:rsid w:val="00844DA2"/>
    <w:rsid w:val="008462E1"/>
    <w:rsid w:val="0084633A"/>
    <w:rsid w:val="00853CE4"/>
    <w:rsid w:val="00855B32"/>
    <w:rsid w:val="00855C58"/>
    <w:rsid w:val="00855CFA"/>
    <w:rsid w:val="00857976"/>
    <w:rsid w:val="00861A6A"/>
    <w:rsid w:val="00861B28"/>
    <w:rsid w:val="00862609"/>
    <w:rsid w:val="0086293D"/>
    <w:rsid w:val="008629E6"/>
    <w:rsid w:val="008634BC"/>
    <w:rsid w:val="008634CF"/>
    <w:rsid w:val="00864F15"/>
    <w:rsid w:val="008668EB"/>
    <w:rsid w:val="00872389"/>
    <w:rsid w:val="0087247C"/>
    <w:rsid w:val="00872FB2"/>
    <w:rsid w:val="008730FD"/>
    <w:rsid w:val="0087340B"/>
    <w:rsid w:val="00873948"/>
    <w:rsid w:val="00874101"/>
    <w:rsid w:val="008759B0"/>
    <w:rsid w:val="00875D5C"/>
    <w:rsid w:val="00881157"/>
    <w:rsid w:val="008813B8"/>
    <w:rsid w:val="00883670"/>
    <w:rsid w:val="0088377C"/>
    <w:rsid w:val="008848E5"/>
    <w:rsid w:val="00885F8B"/>
    <w:rsid w:val="00887F6D"/>
    <w:rsid w:val="00890DE5"/>
    <w:rsid w:val="00892BB6"/>
    <w:rsid w:val="00892EAD"/>
    <w:rsid w:val="00895AC8"/>
    <w:rsid w:val="00895D14"/>
    <w:rsid w:val="008A3895"/>
    <w:rsid w:val="008A5091"/>
    <w:rsid w:val="008B0398"/>
    <w:rsid w:val="008B13A8"/>
    <w:rsid w:val="008B1DF7"/>
    <w:rsid w:val="008B60B4"/>
    <w:rsid w:val="008C040A"/>
    <w:rsid w:val="008C1B35"/>
    <w:rsid w:val="008C3BA3"/>
    <w:rsid w:val="008C47F9"/>
    <w:rsid w:val="008C55AE"/>
    <w:rsid w:val="008C57F0"/>
    <w:rsid w:val="008C6483"/>
    <w:rsid w:val="008C7AA5"/>
    <w:rsid w:val="008D33FF"/>
    <w:rsid w:val="008D4727"/>
    <w:rsid w:val="008D48A7"/>
    <w:rsid w:val="008D5F1F"/>
    <w:rsid w:val="008D6500"/>
    <w:rsid w:val="008E18BE"/>
    <w:rsid w:val="008E2C1B"/>
    <w:rsid w:val="008E3106"/>
    <w:rsid w:val="008E38E4"/>
    <w:rsid w:val="008E3C1A"/>
    <w:rsid w:val="008E6748"/>
    <w:rsid w:val="008E693A"/>
    <w:rsid w:val="008E774F"/>
    <w:rsid w:val="008F077F"/>
    <w:rsid w:val="008F0EC2"/>
    <w:rsid w:val="008F1B65"/>
    <w:rsid w:val="008F317B"/>
    <w:rsid w:val="008F37AA"/>
    <w:rsid w:val="008F4477"/>
    <w:rsid w:val="008F6989"/>
    <w:rsid w:val="008F70FE"/>
    <w:rsid w:val="008F7292"/>
    <w:rsid w:val="0090148A"/>
    <w:rsid w:val="009019D0"/>
    <w:rsid w:val="00901BA0"/>
    <w:rsid w:val="00903BB2"/>
    <w:rsid w:val="0090498D"/>
    <w:rsid w:val="00905805"/>
    <w:rsid w:val="0090602E"/>
    <w:rsid w:val="00907308"/>
    <w:rsid w:val="00910126"/>
    <w:rsid w:val="0091277F"/>
    <w:rsid w:val="00916008"/>
    <w:rsid w:val="00917B1E"/>
    <w:rsid w:val="0092294D"/>
    <w:rsid w:val="00922FC7"/>
    <w:rsid w:val="0092344D"/>
    <w:rsid w:val="00925B04"/>
    <w:rsid w:val="00925F62"/>
    <w:rsid w:val="0092694C"/>
    <w:rsid w:val="00927AF2"/>
    <w:rsid w:val="00930133"/>
    <w:rsid w:val="009310AF"/>
    <w:rsid w:val="00931224"/>
    <w:rsid w:val="009318CF"/>
    <w:rsid w:val="009319B5"/>
    <w:rsid w:val="00931D95"/>
    <w:rsid w:val="0093329A"/>
    <w:rsid w:val="0093445C"/>
    <w:rsid w:val="009409F1"/>
    <w:rsid w:val="0094101D"/>
    <w:rsid w:val="00941533"/>
    <w:rsid w:val="00941C24"/>
    <w:rsid w:val="0094461F"/>
    <w:rsid w:val="00944DA3"/>
    <w:rsid w:val="00945485"/>
    <w:rsid w:val="00945B58"/>
    <w:rsid w:val="00950484"/>
    <w:rsid w:val="00950CB2"/>
    <w:rsid w:val="009511F0"/>
    <w:rsid w:val="009526DC"/>
    <w:rsid w:val="00953240"/>
    <w:rsid w:val="009554B6"/>
    <w:rsid w:val="009564EF"/>
    <w:rsid w:val="00956FB9"/>
    <w:rsid w:val="00961A57"/>
    <w:rsid w:val="00962FE4"/>
    <w:rsid w:val="0096405E"/>
    <w:rsid w:val="009647DD"/>
    <w:rsid w:val="00966186"/>
    <w:rsid w:val="00976312"/>
    <w:rsid w:val="00976E9B"/>
    <w:rsid w:val="00977128"/>
    <w:rsid w:val="00983549"/>
    <w:rsid w:val="009837F6"/>
    <w:rsid w:val="009838C7"/>
    <w:rsid w:val="009847C5"/>
    <w:rsid w:val="009863E7"/>
    <w:rsid w:val="00990A89"/>
    <w:rsid w:val="009961C3"/>
    <w:rsid w:val="00996F06"/>
    <w:rsid w:val="009A0B84"/>
    <w:rsid w:val="009A1CBD"/>
    <w:rsid w:val="009A1FF3"/>
    <w:rsid w:val="009A2A25"/>
    <w:rsid w:val="009A4657"/>
    <w:rsid w:val="009A4CC1"/>
    <w:rsid w:val="009A75B7"/>
    <w:rsid w:val="009B239D"/>
    <w:rsid w:val="009B2971"/>
    <w:rsid w:val="009B523D"/>
    <w:rsid w:val="009B5C9B"/>
    <w:rsid w:val="009B5EF9"/>
    <w:rsid w:val="009B6086"/>
    <w:rsid w:val="009B75C1"/>
    <w:rsid w:val="009C26BF"/>
    <w:rsid w:val="009C3F06"/>
    <w:rsid w:val="009C5C27"/>
    <w:rsid w:val="009C6B9B"/>
    <w:rsid w:val="009C6C02"/>
    <w:rsid w:val="009D2316"/>
    <w:rsid w:val="009D5B01"/>
    <w:rsid w:val="009D760C"/>
    <w:rsid w:val="009D7808"/>
    <w:rsid w:val="009D7C8E"/>
    <w:rsid w:val="009E038F"/>
    <w:rsid w:val="009E2B46"/>
    <w:rsid w:val="009E3ABD"/>
    <w:rsid w:val="009E3E53"/>
    <w:rsid w:val="009E4728"/>
    <w:rsid w:val="009E47AF"/>
    <w:rsid w:val="009E517F"/>
    <w:rsid w:val="009E7B6E"/>
    <w:rsid w:val="009F0A8E"/>
    <w:rsid w:val="009F1CA7"/>
    <w:rsid w:val="009F312C"/>
    <w:rsid w:val="009F4797"/>
    <w:rsid w:val="009F512A"/>
    <w:rsid w:val="009F663D"/>
    <w:rsid w:val="00A01DFA"/>
    <w:rsid w:val="00A021C0"/>
    <w:rsid w:val="00A02B83"/>
    <w:rsid w:val="00A0381A"/>
    <w:rsid w:val="00A0454B"/>
    <w:rsid w:val="00A05221"/>
    <w:rsid w:val="00A06AEF"/>
    <w:rsid w:val="00A07C08"/>
    <w:rsid w:val="00A11973"/>
    <w:rsid w:val="00A12846"/>
    <w:rsid w:val="00A13671"/>
    <w:rsid w:val="00A13AE0"/>
    <w:rsid w:val="00A21E2E"/>
    <w:rsid w:val="00A2215E"/>
    <w:rsid w:val="00A22686"/>
    <w:rsid w:val="00A2369F"/>
    <w:rsid w:val="00A237A2"/>
    <w:rsid w:val="00A23C75"/>
    <w:rsid w:val="00A25C56"/>
    <w:rsid w:val="00A2716E"/>
    <w:rsid w:val="00A300F2"/>
    <w:rsid w:val="00A32942"/>
    <w:rsid w:val="00A32B86"/>
    <w:rsid w:val="00A335AA"/>
    <w:rsid w:val="00A34A55"/>
    <w:rsid w:val="00A34E0E"/>
    <w:rsid w:val="00A4046B"/>
    <w:rsid w:val="00A4087E"/>
    <w:rsid w:val="00A40A2C"/>
    <w:rsid w:val="00A43630"/>
    <w:rsid w:val="00A43AEE"/>
    <w:rsid w:val="00A46681"/>
    <w:rsid w:val="00A50B70"/>
    <w:rsid w:val="00A54376"/>
    <w:rsid w:val="00A5508E"/>
    <w:rsid w:val="00A5619D"/>
    <w:rsid w:val="00A56785"/>
    <w:rsid w:val="00A56852"/>
    <w:rsid w:val="00A57653"/>
    <w:rsid w:val="00A6543D"/>
    <w:rsid w:val="00A67D5C"/>
    <w:rsid w:val="00A70B48"/>
    <w:rsid w:val="00A722BA"/>
    <w:rsid w:val="00A72F5B"/>
    <w:rsid w:val="00A81069"/>
    <w:rsid w:val="00A819D5"/>
    <w:rsid w:val="00A832BE"/>
    <w:rsid w:val="00A84100"/>
    <w:rsid w:val="00A84EC8"/>
    <w:rsid w:val="00A85DF2"/>
    <w:rsid w:val="00A86605"/>
    <w:rsid w:val="00A875F5"/>
    <w:rsid w:val="00A87943"/>
    <w:rsid w:val="00A90128"/>
    <w:rsid w:val="00A90C31"/>
    <w:rsid w:val="00A93016"/>
    <w:rsid w:val="00A94884"/>
    <w:rsid w:val="00A94898"/>
    <w:rsid w:val="00A9512C"/>
    <w:rsid w:val="00A966A6"/>
    <w:rsid w:val="00A96E95"/>
    <w:rsid w:val="00AA0EC8"/>
    <w:rsid w:val="00AA1892"/>
    <w:rsid w:val="00AA2802"/>
    <w:rsid w:val="00AA5FCE"/>
    <w:rsid w:val="00AA661F"/>
    <w:rsid w:val="00AA766C"/>
    <w:rsid w:val="00AB2A54"/>
    <w:rsid w:val="00AB481C"/>
    <w:rsid w:val="00AB7036"/>
    <w:rsid w:val="00AC1875"/>
    <w:rsid w:val="00AC3CE1"/>
    <w:rsid w:val="00AC6A38"/>
    <w:rsid w:val="00AD371D"/>
    <w:rsid w:val="00AD7296"/>
    <w:rsid w:val="00AD7E98"/>
    <w:rsid w:val="00AE4E38"/>
    <w:rsid w:val="00AE7BB8"/>
    <w:rsid w:val="00AF029E"/>
    <w:rsid w:val="00AF1311"/>
    <w:rsid w:val="00AF5AF9"/>
    <w:rsid w:val="00AF5C90"/>
    <w:rsid w:val="00AF616D"/>
    <w:rsid w:val="00AF698E"/>
    <w:rsid w:val="00AF7D49"/>
    <w:rsid w:val="00B01F60"/>
    <w:rsid w:val="00B0201C"/>
    <w:rsid w:val="00B053B4"/>
    <w:rsid w:val="00B05777"/>
    <w:rsid w:val="00B06553"/>
    <w:rsid w:val="00B0712C"/>
    <w:rsid w:val="00B07281"/>
    <w:rsid w:val="00B11855"/>
    <w:rsid w:val="00B125AF"/>
    <w:rsid w:val="00B1338B"/>
    <w:rsid w:val="00B14505"/>
    <w:rsid w:val="00B1706D"/>
    <w:rsid w:val="00B17D65"/>
    <w:rsid w:val="00B30F19"/>
    <w:rsid w:val="00B312D3"/>
    <w:rsid w:val="00B31453"/>
    <w:rsid w:val="00B34A16"/>
    <w:rsid w:val="00B36CE0"/>
    <w:rsid w:val="00B40837"/>
    <w:rsid w:val="00B40BBC"/>
    <w:rsid w:val="00B42D1D"/>
    <w:rsid w:val="00B50766"/>
    <w:rsid w:val="00B51D96"/>
    <w:rsid w:val="00B527EE"/>
    <w:rsid w:val="00B53187"/>
    <w:rsid w:val="00B556D6"/>
    <w:rsid w:val="00B579BB"/>
    <w:rsid w:val="00B60707"/>
    <w:rsid w:val="00B61E1E"/>
    <w:rsid w:val="00B62FCD"/>
    <w:rsid w:val="00B67E40"/>
    <w:rsid w:val="00B73B96"/>
    <w:rsid w:val="00B80937"/>
    <w:rsid w:val="00B80EF1"/>
    <w:rsid w:val="00B8209F"/>
    <w:rsid w:val="00B8343A"/>
    <w:rsid w:val="00B8425B"/>
    <w:rsid w:val="00B86D79"/>
    <w:rsid w:val="00B90CFE"/>
    <w:rsid w:val="00B91FEB"/>
    <w:rsid w:val="00B93B57"/>
    <w:rsid w:val="00B93B8F"/>
    <w:rsid w:val="00B9639B"/>
    <w:rsid w:val="00BA1377"/>
    <w:rsid w:val="00BA1AB5"/>
    <w:rsid w:val="00BA21A6"/>
    <w:rsid w:val="00BA2D76"/>
    <w:rsid w:val="00BA4853"/>
    <w:rsid w:val="00BA560C"/>
    <w:rsid w:val="00BA795B"/>
    <w:rsid w:val="00BB24F2"/>
    <w:rsid w:val="00BB295E"/>
    <w:rsid w:val="00BB3D3D"/>
    <w:rsid w:val="00BB5E30"/>
    <w:rsid w:val="00BB6959"/>
    <w:rsid w:val="00BC04D7"/>
    <w:rsid w:val="00BC05B0"/>
    <w:rsid w:val="00BC0CDA"/>
    <w:rsid w:val="00BC4B46"/>
    <w:rsid w:val="00BC6E08"/>
    <w:rsid w:val="00BD3269"/>
    <w:rsid w:val="00BD4F33"/>
    <w:rsid w:val="00BD5761"/>
    <w:rsid w:val="00BD5EE5"/>
    <w:rsid w:val="00BD636B"/>
    <w:rsid w:val="00BD7307"/>
    <w:rsid w:val="00BE5528"/>
    <w:rsid w:val="00BE6235"/>
    <w:rsid w:val="00BF45D9"/>
    <w:rsid w:val="00BF579F"/>
    <w:rsid w:val="00BF6DEC"/>
    <w:rsid w:val="00C00534"/>
    <w:rsid w:val="00C03499"/>
    <w:rsid w:val="00C03CDD"/>
    <w:rsid w:val="00C05C08"/>
    <w:rsid w:val="00C06D30"/>
    <w:rsid w:val="00C07A4F"/>
    <w:rsid w:val="00C10AAD"/>
    <w:rsid w:val="00C13098"/>
    <w:rsid w:val="00C143DF"/>
    <w:rsid w:val="00C16643"/>
    <w:rsid w:val="00C167A9"/>
    <w:rsid w:val="00C16E3E"/>
    <w:rsid w:val="00C20DA9"/>
    <w:rsid w:val="00C22E05"/>
    <w:rsid w:val="00C23FEF"/>
    <w:rsid w:val="00C262E8"/>
    <w:rsid w:val="00C270BA"/>
    <w:rsid w:val="00C2712C"/>
    <w:rsid w:val="00C3227E"/>
    <w:rsid w:val="00C33165"/>
    <w:rsid w:val="00C33D5D"/>
    <w:rsid w:val="00C37DE9"/>
    <w:rsid w:val="00C420D9"/>
    <w:rsid w:val="00C42132"/>
    <w:rsid w:val="00C4218A"/>
    <w:rsid w:val="00C42E83"/>
    <w:rsid w:val="00C4683C"/>
    <w:rsid w:val="00C52095"/>
    <w:rsid w:val="00C52409"/>
    <w:rsid w:val="00C530BF"/>
    <w:rsid w:val="00C54DE1"/>
    <w:rsid w:val="00C56667"/>
    <w:rsid w:val="00C56A07"/>
    <w:rsid w:val="00C619F6"/>
    <w:rsid w:val="00C61AA2"/>
    <w:rsid w:val="00C61E48"/>
    <w:rsid w:val="00C62569"/>
    <w:rsid w:val="00C637E0"/>
    <w:rsid w:val="00C64A91"/>
    <w:rsid w:val="00C70735"/>
    <w:rsid w:val="00C73593"/>
    <w:rsid w:val="00C73CF1"/>
    <w:rsid w:val="00C74BE4"/>
    <w:rsid w:val="00C75FCB"/>
    <w:rsid w:val="00C8093D"/>
    <w:rsid w:val="00C81960"/>
    <w:rsid w:val="00C85325"/>
    <w:rsid w:val="00C87EFC"/>
    <w:rsid w:val="00C9211D"/>
    <w:rsid w:val="00C92B34"/>
    <w:rsid w:val="00C963DE"/>
    <w:rsid w:val="00C96484"/>
    <w:rsid w:val="00C971B1"/>
    <w:rsid w:val="00CA28FB"/>
    <w:rsid w:val="00CA34A0"/>
    <w:rsid w:val="00CA3D6E"/>
    <w:rsid w:val="00CA68DC"/>
    <w:rsid w:val="00CB2489"/>
    <w:rsid w:val="00CB2DEC"/>
    <w:rsid w:val="00CB2E04"/>
    <w:rsid w:val="00CB3594"/>
    <w:rsid w:val="00CB4701"/>
    <w:rsid w:val="00CB6608"/>
    <w:rsid w:val="00CC1CF9"/>
    <w:rsid w:val="00CC4ADC"/>
    <w:rsid w:val="00CC5267"/>
    <w:rsid w:val="00CC69E1"/>
    <w:rsid w:val="00CD1C53"/>
    <w:rsid w:val="00CD29EC"/>
    <w:rsid w:val="00CD2A67"/>
    <w:rsid w:val="00CD4B77"/>
    <w:rsid w:val="00CD7106"/>
    <w:rsid w:val="00CD76D4"/>
    <w:rsid w:val="00CE1482"/>
    <w:rsid w:val="00CE17DF"/>
    <w:rsid w:val="00CE1F43"/>
    <w:rsid w:val="00CE4714"/>
    <w:rsid w:val="00CE6422"/>
    <w:rsid w:val="00CE7BC0"/>
    <w:rsid w:val="00CF1DA8"/>
    <w:rsid w:val="00CF21AE"/>
    <w:rsid w:val="00CF2A1B"/>
    <w:rsid w:val="00CF3703"/>
    <w:rsid w:val="00CF4BE3"/>
    <w:rsid w:val="00CF4E1F"/>
    <w:rsid w:val="00CF64F6"/>
    <w:rsid w:val="00CF7A96"/>
    <w:rsid w:val="00D037BE"/>
    <w:rsid w:val="00D06196"/>
    <w:rsid w:val="00D06254"/>
    <w:rsid w:val="00D06289"/>
    <w:rsid w:val="00D06602"/>
    <w:rsid w:val="00D07762"/>
    <w:rsid w:val="00D10B2E"/>
    <w:rsid w:val="00D14E18"/>
    <w:rsid w:val="00D16F84"/>
    <w:rsid w:val="00D20350"/>
    <w:rsid w:val="00D23093"/>
    <w:rsid w:val="00D23F44"/>
    <w:rsid w:val="00D24B8A"/>
    <w:rsid w:val="00D2622E"/>
    <w:rsid w:val="00D30384"/>
    <w:rsid w:val="00D30E5D"/>
    <w:rsid w:val="00D31E74"/>
    <w:rsid w:val="00D33503"/>
    <w:rsid w:val="00D35830"/>
    <w:rsid w:val="00D35FCB"/>
    <w:rsid w:val="00D45566"/>
    <w:rsid w:val="00D50D88"/>
    <w:rsid w:val="00D5117C"/>
    <w:rsid w:val="00D52622"/>
    <w:rsid w:val="00D53714"/>
    <w:rsid w:val="00D565E7"/>
    <w:rsid w:val="00D56F16"/>
    <w:rsid w:val="00D60EC6"/>
    <w:rsid w:val="00D61BBB"/>
    <w:rsid w:val="00D62A6C"/>
    <w:rsid w:val="00D62D55"/>
    <w:rsid w:val="00D64E52"/>
    <w:rsid w:val="00D6564C"/>
    <w:rsid w:val="00D65942"/>
    <w:rsid w:val="00D6741C"/>
    <w:rsid w:val="00D67BC1"/>
    <w:rsid w:val="00D74026"/>
    <w:rsid w:val="00D74E44"/>
    <w:rsid w:val="00D81330"/>
    <w:rsid w:val="00D83DF9"/>
    <w:rsid w:val="00D93221"/>
    <w:rsid w:val="00D94CD8"/>
    <w:rsid w:val="00D954AE"/>
    <w:rsid w:val="00D95619"/>
    <w:rsid w:val="00D956E8"/>
    <w:rsid w:val="00D95D30"/>
    <w:rsid w:val="00D97698"/>
    <w:rsid w:val="00DA094A"/>
    <w:rsid w:val="00DB0008"/>
    <w:rsid w:val="00DB3A54"/>
    <w:rsid w:val="00DB44CA"/>
    <w:rsid w:val="00DB4F82"/>
    <w:rsid w:val="00DB6A3C"/>
    <w:rsid w:val="00DB7C95"/>
    <w:rsid w:val="00DC108C"/>
    <w:rsid w:val="00DC227A"/>
    <w:rsid w:val="00DC2DA0"/>
    <w:rsid w:val="00DC3128"/>
    <w:rsid w:val="00DC38F0"/>
    <w:rsid w:val="00DC3E3B"/>
    <w:rsid w:val="00DD26A3"/>
    <w:rsid w:val="00DD29C1"/>
    <w:rsid w:val="00DD3368"/>
    <w:rsid w:val="00DD4D64"/>
    <w:rsid w:val="00DD574A"/>
    <w:rsid w:val="00DE5056"/>
    <w:rsid w:val="00DE6DA3"/>
    <w:rsid w:val="00DF0F81"/>
    <w:rsid w:val="00DF1661"/>
    <w:rsid w:val="00DF1F8C"/>
    <w:rsid w:val="00DF3DC2"/>
    <w:rsid w:val="00DF43A3"/>
    <w:rsid w:val="00DF4923"/>
    <w:rsid w:val="00DF4EB3"/>
    <w:rsid w:val="00DF564E"/>
    <w:rsid w:val="00DF5B60"/>
    <w:rsid w:val="00DF5C49"/>
    <w:rsid w:val="00DF7A98"/>
    <w:rsid w:val="00E00A53"/>
    <w:rsid w:val="00E03467"/>
    <w:rsid w:val="00E03550"/>
    <w:rsid w:val="00E0511E"/>
    <w:rsid w:val="00E0552F"/>
    <w:rsid w:val="00E10E4F"/>
    <w:rsid w:val="00E11924"/>
    <w:rsid w:val="00E12601"/>
    <w:rsid w:val="00E135C4"/>
    <w:rsid w:val="00E14BA2"/>
    <w:rsid w:val="00E15EB7"/>
    <w:rsid w:val="00E16B5C"/>
    <w:rsid w:val="00E17537"/>
    <w:rsid w:val="00E17734"/>
    <w:rsid w:val="00E20949"/>
    <w:rsid w:val="00E2129B"/>
    <w:rsid w:val="00E22731"/>
    <w:rsid w:val="00E22BC9"/>
    <w:rsid w:val="00E234D8"/>
    <w:rsid w:val="00E24649"/>
    <w:rsid w:val="00E26EEE"/>
    <w:rsid w:val="00E30602"/>
    <w:rsid w:val="00E30EB9"/>
    <w:rsid w:val="00E34807"/>
    <w:rsid w:val="00E40611"/>
    <w:rsid w:val="00E41B1B"/>
    <w:rsid w:val="00E43CC1"/>
    <w:rsid w:val="00E47DDD"/>
    <w:rsid w:val="00E50D0F"/>
    <w:rsid w:val="00E528CA"/>
    <w:rsid w:val="00E547CA"/>
    <w:rsid w:val="00E63136"/>
    <w:rsid w:val="00E6396C"/>
    <w:rsid w:val="00E65F99"/>
    <w:rsid w:val="00E66D63"/>
    <w:rsid w:val="00E720D4"/>
    <w:rsid w:val="00E724BD"/>
    <w:rsid w:val="00E740E5"/>
    <w:rsid w:val="00E7448C"/>
    <w:rsid w:val="00E75209"/>
    <w:rsid w:val="00E761B8"/>
    <w:rsid w:val="00E77213"/>
    <w:rsid w:val="00E7737A"/>
    <w:rsid w:val="00E84FAB"/>
    <w:rsid w:val="00E85EB9"/>
    <w:rsid w:val="00E8633F"/>
    <w:rsid w:val="00E866CB"/>
    <w:rsid w:val="00E879CD"/>
    <w:rsid w:val="00E87AEE"/>
    <w:rsid w:val="00E87DAB"/>
    <w:rsid w:val="00E90AB4"/>
    <w:rsid w:val="00E92B27"/>
    <w:rsid w:val="00E93061"/>
    <w:rsid w:val="00E94A9E"/>
    <w:rsid w:val="00E94F5C"/>
    <w:rsid w:val="00EA00A8"/>
    <w:rsid w:val="00EA09E0"/>
    <w:rsid w:val="00EA3755"/>
    <w:rsid w:val="00EA554E"/>
    <w:rsid w:val="00EA58FC"/>
    <w:rsid w:val="00EB00B6"/>
    <w:rsid w:val="00EB24E5"/>
    <w:rsid w:val="00EB25BC"/>
    <w:rsid w:val="00EB2C97"/>
    <w:rsid w:val="00EB5FC6"/>
    <w:rsid w:val="00EB6566"/>
    <w:rsid w:val="00EB7261"/>
    <w:rsid w:val="00EB7871"/>
    <w:rsid w:val="00EC1E72"/>
    <w:rsid w:val="00EC24C6"/>
    <w:rsid w:val="00EC3DF7"/>
    <w:rsid w:val="00EC4CDA"/>
    <w:rsid w:val="00EC6180"/>
    <w:rsid w:val="00EC7D06"/>
    <w:rsid w:val="00ED0999"/>
    <w:rsid w:val="00ED4AE2"/>
    <w:rsid w:val="00ED55AE"/>
    <w:rsid w:val="00ED597A"/>
    <w:rsid w:val="00ED70F4"/>
    <w:rsid w:val="00EE04E5"/>
    <w:rsid w:val="00EE0F60"/>
    <w:rsid w:val="00EE1213"/>
    <w:rsid w:val="00EE35F4"/>
    <w:rsid w:val="00EE3618"/>
    <w:rsid w:val="00EE37C3"/>
    <w:rsid w:val="00EE4B27"/>
    <w:rsid w:val="00EE59BB"/>
    <w:rsid w:val="00EE5A11"/>
    <w:rsid w:val="00EE5BAA"/>
    <w:rsid w:val="00EE7984"/>
    <w:rsid w:val="00EF0A3B"/>
    <w:rsid w:val="00EF5211"/>
    <w:rsid w:val="00F01987"/>
    <w:rsid w:val="00F06F8B"/>
    <w:rsid w:val="00F079DC"/>
    <w:rsid w:val="00F100E6"/>
    <w:rsid w:val="00F12AF3"/>
    <w:rsid w:val="00F131CB"/>
    <w:rsid w:val="00F13967"/>
    <w:rsid w:val="00F1510D"/>
    <w:rsid w:val="00F1608B"/>
    <w:rsid w:val="00F226A9"/>
    <w:rsid w:val="00F23034"/>
    <w:rsid w:val="00F234AD"/>
    <w:rsid w:val="00F23594"/>
    <w:rsid w:val="00F241C5"/>
    <w:rsid w:val="00F2738D"/>
    <w:rsid w:val="00F2749C"/>
    <w:rsid w:val="00F278EE"/>
    <w:rsid w:val="00F373EC"/>
    <w:rsid w:val="00F420B4"/>
    <w:rsid w:val="00F445FE"/>
    <w:rsid w:val="00F525A3"/>
    <w:rsid w:val="00F55A21"/>
    <w:rsid w:val="00F55F9B"/>
    <w:rsid w:val="00F563DA"/>
    <w:rsid w:val="00F6210A"/>
    <w:rsid w:val="00F62D1E"/>
    <w:rsid w:val="00F65ACD"/>
    <w:rsid w:val="00F70297"/>
    <w:rsid w:val="00F7086B"/>
    <w:rsid w:val="00F71B0B"/>
    <w:rsid w:val="00F71C57"/>
    <w:rsid w:val="00F751F9"/>
    <w:rsid w:val="00F81A46"/>
    <w:rsid w:val="00F83A08"/>
    <w:rsid w:val="00F83D72"/>
    <w:rsid w:val="00F842A7"/>
    <w:rsid w:val="00F84547"/>
    <w:rsid w:val="00F8458B"/>
    <w:rsid w:val="00F849D4"/>
    <w:rsid w:val="00F87B75"/>
    <w:rsid w:val="00F94BF7"/>
    <w:rsid w:val="00F96901"/>
    <w:rsid w:val="00F97413"/>
    <w:rsid w:val="00FA0433"/>
    <w:rsid w:val="00FA0742"/>
    <w:rsid w:val="00FA108D"/>
    <w:rsid w:val="00FA14EF"/>
    <w:rsid w:val="00FA2BDE"/>
    <w:rsid w:val="00FA3A5D"/>
    <w:rsid w:val="00FA3E16"/>
    <w:rsid w:val="00FA5E2B"/>
    <w:rsid w:val="00FB2BC3"/>
    <w:rsid w:val="00FB5143"/>
    <w:rsid w:val="00FB5418"/>
    <w:rsid w:val="00FC26CB"/>
    <w:rsid w:val="00FC2C06"/>
    <w:rsid w:val="00FC518C"/>
    <w:rsid w:val="00FC6686"/>
    <w:rsid w:val="00FC734A"/>
    <w:rsid w:val="00FD0B5A"/>
    <w:rsid w:val="00FD0E4C"/>
    <w:rsid w:val="00FD48C6"/>
    <w:rsid w:val="00FD4AAA"/>
    <w:rsid w:val="00FD5B5F"/>
    <w:rsid w:val="00FD6596"/>
    <w:rsid w:val="00FD7157"/>
    <w:rsid w:val="00FE2A93"/>
    <w:rsid w:val="00FE390F"/>
    <w:rsid w:val="00FE474E"/>
    <w:rsid w:val="00FE520D"/>
    <w:rsid w:val="00FE6137"/>
    <w:rsid w:val="00FE666E"/>
    <w:rsid w:val="00FE6971"/>
    <w:rsid w:val="00FF0B09"/>
    <w:rsid w:val="00FF16DA"/>
    <w:rsid w:val="00FF1C48"/>
    <w:rsid w:val="00FF2286"/>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FA79417"/>
  <w15:docId w15:val="{8BEF739E-44FB-483D-BCA8-1FB27C28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26BF"/>
    <w:rPr>
      <w:sz w:val="24"/>
      <w:szCs w:val="24"/>
    </w:rPr>
  </w:style>
  <w:style w:type="paragraph" w:styleId="Nagwek1">
    <w:name w:val="heading 1"/>
    <w:basedOn w:val="Normalny"/>
    <w:next w:val="Nagwek2"/>
    <w:link w:val="Nagwek1Znak"/>
    <w:autoRedefine/>
    <w:uiPriority w:val="9"/>
    <w:qFormat/>
    <w:rsid w:val="009D7808"/>
    <w:pPr>
      <w:numPr>
        <w:numId w:val="1"/>
      </w:numPr>
      <w:jc w:val="both"/>
      <w:outlineLvl w:val="0"/>
    </w:pPr>
    <w:rPr>
      <w:rFonts w:ascii="Garamond" w:hAnsi="Garamond"/>
      <w:b/>
      <w:bCs/>
      <w:caps/>
      <w:kern w:val="32"/>
      <w:sz w:val="20"/>
      <w:szCs w:val="20"/>
    </w:rPr>
  </w:style>
  <w:style w:type="paragraph" w:styleId="Nagwek2">
    <w:name w:val="heading 2"/>
    <w:basedOn w:val="Normalny"/>
    <w:link w:val="Nagwek2Znak"/>
    <w:autoRedefine/>
    <w:qFormat/>
    <w:rsid w:val="00C16E3E"/>
    <w:pPr>
      <w:ind w:left="284"/>
      <w:jc w:val="both"/>
      <w:outlineLvl w:val="1"/>
    </w:pPr>
    <w:rPr>
      <w:iCs/>
      <w:sz w:val="22"/>
      <w:szCs w:val="22"/>
    </w:rPr>
  </w:style>
  <w:style w:type="paragraph" w:styleId="Nagwek3">
    <w:name w:val="heading 3"/>
    <w:basedOn w:val="Normalny"/>
    <w:autoRedefine/>
    <w:qFormat/>
    <w:rsid w:val="00675F04"/>
    <w:pPr>
      <w:shd w:val="clear" w:color="auto" w:fill="FFFFFF"/>
      <w:tabs>
        <w:tab w:val="left" w:pos="720"/>
      </w:tabs>
      <w:jc w:val="both"/>
      <w:outlineLvl w:val="2"/>
    </w:pPr>
    <w:rPr>
      <w:rFonts w:cstheme="minorHAnsi"/>
      <w:b/>
      <w:sz w:val="18"/>
      <w:szCs w:val="18"/>
    </w:rPr>
  </w:style>
  <w:style w:type="paragraph" w:styleId="Nagwek4">
    <w:name w:val="heading 4"/>
    <w:basedOn w:val="Normalny"/>
    <w:autoRedefine/>
    <w:qFormat/>
    <w:rsid w:val="004D4A53"/>
    <w:pPr>
      <w:keepNext/>
      <w:numPr>
        <w:ilvl w:val="3"/>
        <w:numId w:val="1"/>
      </w:numPr>
      <w:spacing w:before="60" w:after="60"/>
      <w:outlineLvl w:val="3"/>
    </w:pPr>
    <w:rPr>
      <w:bCs/>
    </w:rPr>
  </w:style>
  <w:style w:type="paragraph" w:styleId="Nagwek5">
    <w:name w:val="heading 5"/>
    <w:basedOn w:val="Normalny"/>
    <w:next w:val="Normalny"/>
    <w:qFormat/>
    <w:rsid w:val="004D4A53"/>
    <w:pPr>
      <w:numPr>
        <w:ilvl w:val="4"/>
        <w:numId w:val="1"/>
      </w:numPr>
      <w:spacing w:before="240" w:after="60"/>
      <w:outlineLvl w:val="4"/>
    </w:pPr>
    <w:rPr>
      <w:b/>
      <w:bCs/>
      <w:i/>
      <w:iCs/>
      <w:sz w:val="26"/>
      <w:szCs w:val="26"/>
    </w:rPr>
  </w:style>
  <w:style w:type="paragraph" w:styleId="Nagwek6">
    <w:name w:val="heading 6"/>
    <w:basedOn w:val="Normalny"/>
    <w:next w:val="Normalny"/>
    <w:qFormat/>
    <w:rsid w:val="004D4A53"/>
    <w:pPr>
      <w:numPr>
        <w:ilvl w:val="5"/>
        <w:numId w:val="1"/>
      </w:numPr>
      <w:spacing w:before="240" w:after="60"/>
      <w:outlineLvl w:val="5"/>
    </w:pPr>
    <w:rPr>
      <w:b/>
      <w:bCs/>
      <w:sz w:val="22"/>
      <w:szCs w:val="22"/>
    </w:rPr>
  </w:style>
  <w:style w:type="paragraph" w:styleId="Nagwek7">
    <w:name w:val="heading 7"/>
    <w:basedOn w:val="Normalny"/>
    <w:next w:val="Normalny"/>
    <w:qFormat/>
    <w:rsid w:val="004D4A53"/>
    <w:pPr>
      <w:numPr>
        <w:ilvl w:val="6"/>
        <w:numId w:val="1"/>
      </w:numPr>
      <w:spacing w:before="240" w:after="60"/>
      <w:outlineLvl w:val="6"/>
    </w:pPr>
  </w:style>
  <w:style w:type="paragraph" w:styleId="Nagwek8">
    <w:name w:val="heading 8"/>
    <w:basedOn w:val="Normalny"/>
    <w:next w:val="Normalny"/>
    <w:qFormat/>
    <w:rsid w:val="004D4A53"/>
    <w:pPr>
      <w:numPr>
        <w:ilvl w:val="7"/>
        <w:numId w:val="1"/>
      </w:numPr>
      <w:spacing w:before="240" w:after="60"/>
      <w:outlineLvl w:val="7"/>
    </w:pPr>
    <w:rPr>
      <w:i/>
      <w:iCs/>
    </w:rPr>
  </w:style>
  <w:style w:type="paragraph" w:styleId="Nagwek9">
    <w:name w:val="heading 9"/>
    <w:basedOn w:val="Normalny"/>
    <w:next w:val="Normalny"/>
    <w:qFormat/>
    <w:rsid w:val="004D4A5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4D4A53"/>
    <w:pPr>
      <w:spacing w:before="60" w:after="60"/>
      <w:ind w:left="851" w:hanging="295"/>
      <w:jc w:val="both"/>
    </w:pPr>
    <w:rPr>
      <w:szCs w:val="20"/>
    </w:rPr>
  </w:style>
  <w:style w:type="paragraph" w:customStyle="1" w:styleId="pkt1">
    <w:name w:val="pkt1"/>
    <w:basedOn w:val="pkt"/>
    <w:rsid w:val="004D4A53"/>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4D4A53"/>
    <w:pPr>
      <w:tabs>
        <w:tab w:val="center" w:pos="4536"/>
        <w:tab w:val="right" w:pos="9072"/>
      </w:tabs>
    </w:pPr>
  </w:style>
  <w:style w:type="paragraph" w:styleId="Stopka">
    <w:name w:val="footer"/>
    <w:basedOn w:val="Normalny"/>
    <w:link w:val="StopkaZnak"/>
    <w:uiPriority w:val="99"/>
    <w:rsid w:val="004D4A53"/>
    <w:pPr>
      <w:tabs>
        <w:tab w:val="center" w:pos="4536"/>
        <w:tab w:val="right" w:pos="9072"/>
      </w:tabs>
    </w:pPr>
  </w:style>
  <w:style w:type="character" w:styleId="Numerstrony">
    <w:name w:val="page number"/>
    <w:basedOn w:val="Domylnaczcionkaakapitu"/>
    <w:rsid w:val="004D4A53"/>
  </w:style>
  <w:style w:type="paragraph" w:styleId="Tekstpodstawowy">
    <w:name w:val="Body Text"/>
    <w:aliases w:val=" Znak Znak,Znak Znak"/>
    <w:basedOn w:val="Normalny"/>
    <w:link w:val="TekstpodstawowyZnak"/>
    <w:qFormat/>
    <w:rsid w:val="004D4A53"/>
    <w:pPr>
      <w:spacing w:after="120"/>
    </w:pPr>
  </w:style>
  <w:style w:type="paragraph" w:styleId="Tekstpodstawowywcity">
    <w:name w:val="Body Text Indent"/>
    <w:basedOn w:val="Normalny"/>
    <w:link w:val="TekstpodstawowywcityZnak"/>
    <w:rsid w:val="004D4A53"/>
    <w:pPr>
      <w:spacing w:after="120"/>
      <w:ind w:left="283"/>
    </w:pPr>
  </w:style>
  <w:style w:type="character" w:styleId="Odwoaniedokomentarza">
    <w:name w:val="annotation reference"/>
    <w:semiHidden/>
    <w:rsid w:val="004D4A53"/>
    <w:rPr>
      <w:sz w:val="16"/>
      <w:szCs w:val="16"/>
    </w:rPr>
  </w:style>
  <w:style w:type="paragraph" w:customStyle="1" w:styleId="StylNagwek4NiePogrubienieZlewej0cmPierwszywiersz">
    <w:name w:val="Styl Nagłówek 4 + Nie Pogrubienie Z lewej:  0 cm Pierwszy wiersz..."/>
    <w:basedOn w:val="Nagwek4"/>
    <w:rsid w:val="004D4A53"/>
    <w:pPr>
      <w:ind w:left="0" w:firstLine="0"/>
    </w:pPr>
    <w:rPr>
      <w:b/>
      <w:bCs w:val="0"/>
      <w:szCs w:val="20"/>
    </w:rPr>
  </w:style>
  <w:style w:type="paragraph" w:styleId="Tekstpodstawowy2">
    <w:name w:val="Body Text 2"/>
    <w:basedOn w:val="Normalny"/>
    <w:link w:val="Tekstpodstawowy2Znak"/>
    <w:qFormat/>
    <w:rsid w:val="004D4A53"/>
    <w:pPr>
      <w:spacing w:after="120" w:line="480" w:lineRule="auto"/>
    </w:pPr>
  </w:style>
  <w:style w:type="paragraph" w:customStyle="1" w:styleId="StylNagwek3Wyjustowany">
    <w:name w:val="Styl Nagłówek 3 + Wyjustowany"/>
    <w:basedOn w:val="Nagwek3"/>
    <w:rsid w:val="004D4A53"/>
    <w:rPr>
      <w:bCs/>
      <w:szCs w:val="20"/>
    </w:rPr>
  </w:style>
  <w:style w:type="paragraph" w:styleId="Mapadokumentu">
    <w:name w:val="Document Map"/>
    <w:basedOn w:val="Normalny"/>
    <w:semiHidden/>
    <w:rsid w:val="004D4A53"/>
    <w:pPr>
      <w:shd w:val="clear" w:color="auto" w:fill="000080"/>
    </w:pPr>
    <w:rPr>
      <w:rFonts w:ascii="Tahoma" w:hAnsi="Tahoma" w:cs="Tahoma"/>
    </w:rPr>
  </w:style>
  <w:style w:type="paragraph" w:styleId="Tekstkomentarza">
    <w:name w:val="annotation text"/>
    <w:basedOn w:val="Normalny"/>
    <w:semiHidden/>
    <w:rsid w:val="004D4A53"/>
    <w:rPr>
      <w:sz w:val="20"/>
      <w:szCs w:val="20"/>
    </w:rPr>
  </w:style>
  <w:style w:type="paragraph" w:styleId="Tematkomentarza">
    <w:name w:val="annotation subject"/>
    <w:basedOn w:val="Tekstkomentarza"/>
    <w:next w:val="Tekstkomentarza"/>
    <w:semiHidden/>
    <w:rsid w:val="004D4A53"/>
    <w:rPr>
      <w:b/>
      <w:bCs/>
    </w:rPr>
  </w:style>
  <w:style w:type="paragraph" w:styleId="Tekstdymka">
    <w:name w:val="Balloon Text"/>
    <w:basedOn w:val="Normalny"/>
    <w:link w:val="TekstdymkaZnak"/>
    <w:uiPriority w:val="99"/>
    <w:semiHidden/>
    <w:rsid w:val="004D4A53"/>
    <w:rPr>
      <w:rFonts w:ascii="Tahoma" w:hAnsi="Tahoma" w:cs="Tahoma"/>
      <w:sz w:val="16"/>
      <w:szCs w:val="16"/>
    </w:rPr>
  </w:style>
  <w:style w:type="paragraph" w:styleId="Tekstpodstawowy3">
    <w:name w:val="Body Text 3"/>
    <w:basedOn w:val="Normalny"/>
    <w:rsid w:val="004D4A53"/>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uiPriority w:val="9"/>
    <w:rsid w:val="009D7808"/>
    <w:rPr>
      <w:rFonts w:ascii="Garamond" w:hAnsi="Garamond"/>
      <w:b/>
      <w:bCs/>
      <w:caps/>
      <w:kern w:val="32"/>
    </w:rPr>
  </w:style>
  <w:style w:type="character" w:customStyle="1" w:styleId="Nagwek2Znak">
    <w:name w:val="Nagłówek 2 Znak"/>
    <w:link w:val="Nagwek2"/>
    <w:rsid w:val="00C16E3E"/>
    <w:rPr>
      <w:iCs/>
      <w:sz w:val="22"/>
      <w:szCs w:val="22"/>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aliases w:val=" Znak Znak Znak,Znak Znak Znak"/>
    <w:link w:val="Tekstpodstawowy"/>
    <w:rsid w:val="00C13098"/>
    <w:rPr>
      <w:sz w:val="24"/>
      <w:szCs w:val="24"/>
    </w:rPr>
  </w:style>
  <w:style w:type="paragraph" w:customStyle="1" w:styleId="Nagwek10">
    <w:name w:val="Nagłówek1"/>
    <w:basedOn w:val="Normalny"/>
    <w:rsid w:val="00C13098"/>
    <w:pPr>
      <w:tabs>
        <w:tab w:val="center" w:pos="4536"/>
        <w:tab w:val="right" w:pos="9072"/>
      </w:tabs>
      <w:suppressAutoHyphens/>
      <w:autoSpaceDN w:val="0"/>
      <w:textAlignment w:val="baseline"/>
    </w:p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C13098"/>
    <w:rPr>
      <w:rFonts w:ascii="Calibri" w:eastAsia="Calibri" w:hAnsi="Calibri"/>
      <w:sz w:val="22"/>
      <w:szCs w:val="22"/>
      <w:lang w:eastAsia="en-US"/>
    </w:rPr>
  </w:style>
  <w:style w:type="character" w:customStyle="1" w:styleId="TekstpodstawowywcityZnak">
    <w:name w:val="Tekst podstawowy wcięty Znak"/>
    <w:link w:val="Tekstpodstawowywcity"/>
    <w:rsid w:val="009C26BF"/>
    <w:rPr>
      <w:sz w:val="24"/>
      <w:szCs w:val="24"/>
    </w:rPr>
  </w:style>
  <w:style w:type="character" w:customStyle="1" w:styleId="st">
    <w:name w:val="st"/>
    <w:rsid w:val="007F4692"/>
    <w:rPr>
      <w:rFonts w:cs="Times New Roman"/>
    </w:rPr>
  </w:style>
  <w:style w:type="character" w:customStyle="1" w:styleId="DefaultZnak">
    <w:name w:val="Default Znak"/>
    <w:basedOn w:val="Domylnaczcionkaakapitu"/>
    <w:link w:val="Default"/>
    <w:locked/>
    <w:rsid w:val="007F4692"/>
    <w:rPr>
      <w:rFonts w:ascii="Garamond" w:hAnsi="Garamond" w:cs="Garamond"/>
      <w:color w:val="000000"/>
      <w:sz w:val="24"/>
      <w:szCs w:val="24"/>
    </w:rPr>
  </w:style>
  <w:style w:type="paragraph" w:customStyle="1" w:styleId="Default">
    <w:name w:val="Default"/>
    <w:link w:val="DefaultZnak"/>
    <w:qFormat/>
    <w:rsid w:val="007F4692"/>
    <w:pPr>
      <w:autoSpaceDE w:val="0"/>
      <w:autoSpaceDN w:val="0"/>
      <w:adjustRightInd w:val="0"/>
    </w:pPr>
    <w:rPr>
      <w:rFonts w:ascii="Garamond" w:hAnsi="Garamond" w:cs="Garamond"/>
      <w:color w:val="000000"/>
      <w:sz w:val="24"/>
      <w:szCs w:val="24"/>
    </w:rPr>
  </w:style>
  <w:style w:type="paragraph" w:styleId="Lista">
    <w:name w:val="List"/>
    <w:basedOn w:val="Tekstpodstawowy"/>
    <w:unhideWhenUsed/>
    <w:qFormat/>
    <w:rsid w:val="000E3B4B"/>
    <w:pPr>
      <w:suppressAutoHyphens/>
      <w:spacing w:after="0" w:line="160" w:lineRule="atLeast"/>
    </w:pPr>
    <w:rPr>
      <w:szCs w:val="20"/>
    </w:rPr>
  </w:style>
  <w:style w:type="character" w:customStyle="1" w:styleId="Tekstpodstawowy2Znak">
    <w:name w:val="Tekst podstawowy 2 Znak"/>
    <w:basedOn w:val="Domylnaczcionkaakapitu"/>
    <w:link w:val="Tekstpodstawowy2"/>
    <w:rsid w:val="000E3B4B"/>
    <w:rPr>
      <w:sz w:val="24"/>
      <w:szCs w:val="24"/>
    </w:rPr>
  </w:style>
  <w:style w:type="paragraph" w:styleId="Bezodstpw">
    <w:name w:val="No Spacing"/>
    <w:uiPriority w:val="1"/>
    <w:qFormat/>
    <w:rsid w:val="000E3B4B"/>
    <w:pPr>
      <w:suppressAutoHyphens/>
    </w:pPr>
    <w:rPr>
      <w:sz w:val="24"/>
      <w:szCs w:val="24"/>
      <w:lang w:eastAsia="ar-SA"/>
    </w:rPr>
  </w:style>
  <w:style w:type="character" w:customStyle="1" w:styleId="NagwekZnak">
    <w:name w:val="Nagłówek Znak"/>
    <w:basedOn w:val="Domylnaczcionkaakapitu"/>
    <w:link w:val="Nagwek"/>
    <w:uiPriority w:val="99"/>
    <w:rsid w:val="005A41EE"/>
    <w:rPr>
      <w:sz w:val="24"/>
      <w:szCs w:val="24"/>
    </w:rPr>
  </w:style>
  <w:style w:type="paragraph" w:customStyle="1" w:styleId="Standard">
    <w:name w:val="Standard"/>
    <w:qFormat/>
    <w:rsid w:val="002951F6"/>
    <w:pPr>
      <w:suppressAutoHyphens/>
      <w:autoSpaceDN w:val="0"/>
      <w:textAlignment w:val="baseline"/>
    </w:pPr>
    <w:rPr>
      <w:color w:val="00000A"/>
      <w:kern w:val="3"/>
      <w:lang w:eastAsia="zh-CN"/>
    </w:rPr>
  </w:style>
  <w:style w:type="paragraph" w:styleId="Tekstpodstawowywcity3">
    <w:name w:val="Body Text Indent 3"/>
    <w:basedOn w:val="Normalny"/>
    <w:link w:val="Tekstpodstawowywcity3Znak"/>
    <w:uiPriority w:val="99"/>
    <w:rsid w:val="00DC38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C38F0"/>
    <w:rPr>
      <w:sz w:val="16"/>
      <w:szCs w:val="16"/>
    </w:rPr>
  </w:style>
  <w:style w:type="paragraph" w:customStyle="1" w:styleId="Zal-text">
    <w:name w:val="Zal-text"/>
    <w:basedOn w:val="Normalny"/>
    <w:uiPriority w:val="99"/>
    <w:rsid w:val="00DC38F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TekstdymkaZnak">
    <w:name w:val="Tekst dymka Znak"/>
    <w:basedOn w:val="Domylnaczcionkaakapitu"/>
    <w:link w:val="Tekstdymka"/>
    <w:uiPriority w:val="99"/>
    <w:semiHidden/>
    <w:locked/>
    <w:rsid w:val="003F1325"/>
    <w:rPr>
      <w:rFonts w:ascii="Tahoma" w:hAnsi="Tahoma" w:cs="Tahoma"/>
      <w:sz w:val="16"/>
      <w:szCs w:val="16"/>
    </w:rPr>
  </w:style>
  <w:style w:type="paragraph" w:styleId="Tekstpodstawowywcity2">
    <w:name w:val="Body Text Indent 2"/>
    <w:basedOn w:val="Normalny"/>
    <w:link w:val="Tekstpodstawowywcity2Znak"/>
    <w:rsid w:val="00CD76D4"/>
    <w:pPr>
      <w:spacing w:after="120" w:line="480" w:lineRule="auto"/>
      <w:ind w:left="283"/>
    </w:pPr>
  </w:style>
  <w:style w:type="character" w:customStyle="1" w:styleId="Tekstpodstawowywcity2Znak">
    <w:name w:val="Tekst podstawowy wcięty 2 Znak"/>
    <w:basedOn w:val="Domylnaczcionkaakapitu"/>
    <w:link w:val="Tekstpodstawowywcity2"/>
    <w:rsid w:val="00CD76D4"/>
    <w:rPr>
      <w:sz w:val="24"/>
      <w:szCs w:val="24"/>
    </w:rPr>
  </w:style>
  <w:style w:type="paragraph" w:styleId="NormalnyWeb">
    <w:name w:val="Normal (Web)"/>
    <w:basedOn w:val="Normalny"/>
    <w:qFormat/>
    <w:rsid w:val="00CD76D4"/>
    <w:pPr>
      <w:spacing w:before="100" w:after="119"/>
    </w:pPr>
    <w:rPr>
      <w:lang w:eastAsia="ar-SA"/>
    </w:rPr>
  </w:style>
  <w:style w:type="paragraph" w:customStyle="1" w:styleId="Akapitzlist1">
    <w:name w:val="Akapit z listą1"/>
    <w:basedOn w:val="Normalny"/>
    <w:link w:val="ListParagraphChar"/>
    <w:qFormat/>
    <w:rsid w:val="00CD76D4"/>
    <w:pPr>
      <w:widowControl w:val="0"/>
      <w:suppressAutoHyphens/>
    </w:pPr>
    <w:rPr>
      <w:rFonts w:eastAsia="Lucida Sans Unicode" w:cs="Mangal"/>
      <w:kern w:val="1"/>
      <w:lang w:eastAsia="hi-IN" w:bidi="hi-IN"/>
    </w:rPr>
  </w:style>
  <w:style w:type="character" w:customStyle="1" w:styleId="FontStyle59">
    <w:name w:val="Font Style59"/>
    <w:qFormat/>
    <w:rsid w:val="00CD76D4"/>
    <w:rPr>
      <w:rFonts w:ascii="Times New Roman" w:hAnsi="Times New Roman"/>
      <w:color w:val="000000"/>
      <w:sz w:val="20"/>
    </w:rPr>
  </w:style>
  <w:style w:type="character" w:customStyle="1" w:styleId="Wyrnienie">
    <w:name w:val="Wyróżnienie"/>
    <w:uiPriority w:val="20"/>
    <w:qFormat/>
    <w:rsid w:val="00CD76D4"/>
    <w:rPr>
      <w:i/>
      <w:iCs/>
    </w:rPr>
  </w:style>
  <w:style w:type="paragraph" w:customStyle="1" w:styleId="NormalnyWeb1">
    <w:name w:val="Normalny (Web)1"/>
    <w:basedOn w:val="Normalny"/>
    <w:qFormat/>
    <w:rsid w:val="00B0201C"/>
    <w:pPr>
      <w:suppressAutoHyphens/>
      <w:spacing w:before="28" w:after="119" w:line="100" w:lineRule="atLeast"/>
    </w:pPr>
    <w:rPr>
      <w:kern w:val="1"/>
      <w:lang w:eastAsia="zh-CN"/>
    </w:rPr>
  </w:style>
  <w:style w:type="character" w:customStyle="1" w:styleId="ListParagraphChar">
    <w:name w:val="List Paragraph Char"/>
    <w:link w:val="Akapitzlist1"/>
    <w:locked/>
    <w:rsid w:val="00B0201C"/>
    <w:rPr>
      <w:rFonts w:eastAsia="Lucida Sans Unicode" w:cs="Mangal"/>
      <w:kern w:val="1"/>
      <w:sz w:val="24"/>
      <w:szCs w:val="24"/>
      <w:lang w:eastAsia="hi-IN" w:bidi="hi-IN"/>
    </w:rPr>
  </w:style>
  <w:style w:type="paragraph" w:customStyle="1" w:styleId="Tekstpodstawowy31">
    <w:name w:val="Tekst podstawowy 31"/>
    <w:basedOn w:val="Normalny"/>
    <w:rsid w:val="00234F8E"/>
    <w:rPr>
      <w:b/>
      <w:bCs/>
      <w:szCs w:val="20"/>
      <w:lang w:eastAsia="ar-SA"/>
    </w:rPr>
  </w:style>
  <w:style w:type="character" w:customStyle="1" w:styleId="grame">
    <w:name w:val="grame"/>
    <w:basedOn w:val="Domylnaczcionkaakapitu"/>
    <w:rsid w:val="00152EE9"/>
  </w:style>
  <w:style w:type="character" w:customStyle="1" w:styleId="StopkaZnak">
    <w:name w:val="Stopka Znak"/>
    <w:basedOn w:val="Domylnaczcionkaakapitu"/>
    <w:link w:val="Stopka"/>
    <w:uiPriority w:val="99"/>
    <w:qFormat/>
    <w:locked/>
    <w:rsid w:val="002E2C21"/>
    <w:rPr>
      <w:sz w:val="24"/>
      <w:szCs w:val="24"/>
    </w:rPr>
  </w:style>
  <w:style w:type="paragraph" w:customStyle="1" w:styleId="Tekstpodstawowy24">
    <w:name w:val="Tekst podstawowy 24"/>
    <w:basedOn w:val="Normalny"/>
    <w:uiPriority w:val="99"/>
    <w:qFormat/>
    <w:rsid w:val="002E2C21"/>
    <w:pPr>
      <w:suppressAutoHyphens/>
      <w:spacing w:line="100" w:lineRule="atLeast"/>
    </w:pPr>
    <w:rPr>
      <w:rFonts w:eastAsia="MS Mincho"/>
      <w:kern w:val="1"/>
      <w:szCs w:val="20"/>
      <w:lang w:eastAsia="ar-SA"/>
    </w:rPr>
  </w:style>
  <w:style w:type="character" w:styleId="Odwoanieprzypisudolnego">
    <w:name w:val="footnote reference"/>
    <w:basedOn w:val="Domylnaczcionkaakapitu"/>
    <w:unhideWhenUsed/>
    <w:rsid w:val="000278E6"/>
    <w:rPr>
      <w:vertAlign w:val="superscript"/>
    </w:rPr>
  </w:style>
  <w:style w:type="paragraph" w:customStyle="1" w:styleId="Tretekstu">
    <w:name w:val="Treść tekstu"/>
    <w:basedOn w:val="Normalny"/>
    <w:link w:val="TekstpodstawowyZnak1"/>
    <w:unhideWhenUsed/>
    <w:qFormat/>
    <w:rsid w:val="00F445FE"/>
    <w:pPr>
      <w:suppressAutoHyphens/>
      <w:jc w:val="both"/>
    </w:pPr>
    <w:rPr>
      <w:color w:val="00000A"/>
      <w:szCs w:val="20"/>
    </w:rPr>
  </w:style>
  <w:style w:type="character" w:customStyle="1" w:styleId="TekstpodstawowyZnak1">
    <w:name w:val="Tekst podstawowy Znak1"/>
    <w:basedOn w:val="Domylnaczcionkaakapitu"/>
    <w:link w:val="Tretekstu"/>
    <w:qFormat/>
    <w:rsid w:val="00D06602"/>
    <w:rPr>
      <w:color w:val="00000A"/>
      <w:sz w:val="24"/>
    </w:rPr>
  </w:style>
  <w:style w:type="paragraph" w:customStyle="1" w:styleId="Akapitzlist11">
    <w:name w:val="Akapit z listą11"/>
    <w:basedOn w:val="Normalny"/>
    <w:qFormat/>
    <w:rsid w:val="00D6564C"/>
    <w:pPr>
      <w:widowControl w:val="0"/>
      <w:suppressAutoHyphens/>
    </w:pPr>
    <w:rPr>
      <w:rFonts w:eastAsia="Lucida Sans Unicode" w:cs="Mangal"/>
      <w:kern w:val="1"/>
      <w:lang w:eastAsia="hi-IN" w:bidi="hi-IN"/>
    </w:rPr>
  </w:style>
  <w:style w:type="character" w:styleId="Nierozpoznanawzmianka">
    <w:name w:val="Unresolved Mention"/>
    <w:basedOn w:val="Domylnaczcionkaakapitu"/>
    <w:uiPriority w:val="99"/>
    <w:semiHidden/>
    <w:unhideWhenUsed/>
    <w:rsid w:val="00D6564C"/>
    <w:rPr>
      <w:color w:val="605E5C"/>
      <w:shd w:val="clear" w:color="auto" w:fill="E1DFDD"/>
    </w:rPr>
  </w:style>
  <w:style w:type="paragraph" w:styleId="Tekstprzypisudolnego">
    <w:name w:val="footnote text"/>
    <w:basedOn w:val="Normalny"/>
    <w:link w:val="TekstprzypisudolnegoZnak1"/>
    <w:uiPriority w:val="99"/>
    <w:rsid w:val="00976312"/>
    <w:rPr>
      <w:sz w:val="20"/>
      <w:szCs w:val="20"/>
      <w:lang w:eastAsia="ar-SA"/>
    </w:rPr>
  </w:style>
  <w:style w:type="character" w:customStyle="1" w:styleId="TekstprzypisudolnegoZnak">
    <w:name w:val="Tekst przypisu dolnego Znak"/>
    <w:basedOn w:val="Domylnaczcionkaakapitu"/>
    <w:semiHidden/>
    <w:rsid w:val="00976312"/>
  </w:style>
  <w:style w:type="character" w:customStyle="1" w:styleId="TekstprzypisudolnegoZnak1">
    <w:name w:val="Tekst przypisu dolnego Znak1"/>
    <w:basedOn w:val="Domylnaczcionkaakapitu"/>
    <w:link w:val="Tekstprzypisudolnego"/>
    <w:uiPriority w:val="99"/>
    <w:rsid w:val="00976312"/>
    <w:rPr>
      <w:lang w:eastAsia="ar-SA"/>
    </w:rPr>
  </w:style>
  <w:style w:type="character" w:styleId="Pogrubienie">
    <w:name w:val="Strong"/>
    <w:basedOn w:val="Domylnaczcionkaakapitu"/>
    <w:uiPriority w:val="22"/>
    <w:qFormat/>
    <w:rsid w:val="005F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55">
      <w:bodyDiv w:val="1"/>
      <w:marLeft w:val="0"/>
      <w:marRight w:val="0"/>
      <w:marTop w:val="0"/>
      <w:marBottom w:val="0"/>
      <w:divBdr>
        <w:top w:val="none" w:sz="0" w:space="0" w:color="auto"/>
        <w:left w:val="none" w:sz="0" w:space="0" w:color="auto"/>
        <w:bottom w:val="none" w:sz="0" w:space="0" w:color="auto"/>
        <w:right w:val="none" w:sz="0" w:space="0" w:color="auto"/>
      </w:divBdr>
    </w:div>
    <w:div w:id="107631344">
      <w:bodyDiv w:val="1"/>
      <w:marLeft w:val="0"/>
      <w:marRight w:val="0"/>
      <w:marTop w:val="0"/>
      <w:marBottom w:val="0"/>
      <w:divBdr>
        <w:top w:val="none" w:sz="0" w:space="0" w:color="auto"/>
        <w:left w:val="none" w:sz="0" w:space="0" w:color="auto"/>
        <w:bottom w:val="none" w:sz="0" w:space="0" w:color="auto"/>
        <w:right w:val="none" w:sz="0" w:space="0" w:color="auto"/>
      </w:divBdr>
      <w:divsChild>
        <w:div w:id="315914369">
          <w:marLeft w:val="0"/>
          <w:marRight w:val="0"/>
          <w:marTop w:val="0"/>
          <w:marBottom w:val="0"/>
          <w:divBdr>
            <w:top w:val="none" w:sz="0" w:space="0" w:color="auto"/>
            <w:left w:val="none" w:sz="0" w:space="0" w:color="auto"/>
            <w:bottom w:val="none" w:sz="0" w:space="0" w:color="auto"/>
            <w:right w:val="none" w:sz="0" w:space="0" w:color="auto"/>
          </w:divBdr>
          <w:divsChild>
            <w:div w:id="1935820802">
              <w:marLeft w:val="0"/>
              <w:marRight w:val="0"/>
              <w:marTop w:val="0"/>
              <w:marBottom w:val="0"/>
              <w:divBdr>
                <w:top w:val="none" w:sz="0" w:space="0" w:color="auto"/>
                <w:left w:val="none" w:sz="0" w:space="0" w:color="auto"/>
                <w:bottom w:val="none" w:sz="0" w:space="0" w:color="auto"/>
                <w:right w:val="none" w:sz="0" w:space="0" w:color="auto"/>
              </w:divBdr>
              <w:divsChild>
                <w:div w:id="1289363184">
                  <w:marLeft w:val="0"/>
                  <w:marRight w:val="0"/>
                  <w:marTop w:val="0"/>
                  <w:marBottom w:val="0"/>
                  <w:divBdr>
                    <w:top w:val="none" w:sz="0" w:space="0" w:color="auto"/>
                    <w:left w:val="none" w:sz="0" w:space="0" w:color="auto"/>
                    <w:bottom w:val="none" w:sz="0" w:space="0" w:color="auto"/>
                    <w:right w:val="none" w:sz="0" w:space="0" w:color="auto"/>
                  </w:divBdr>
                  <w:divsChild>
                    <w:div w:id="2097285336">
                      <w:marLeft w:val="0"/>
                      <w:marRight w:val="0"/>
                      <w:marTop w:val="0"/>
                      <w:marBottom w:val="0"/>
                      <w:divBdr>
                        <w:top w:val="none" w:sz="0" w:space="0" w:color="auto"/>
                        <w:left w:val="none" w:sz="0" w:space="0" w:color="auto"/>
                        <w:bottom w:val="none" w:sz="0" w:space="0" w:color="auto"/>
                        <w:right w:val="none" w:sz="0" w:space="0" w:color="auto"/>
                      </w:divBdr>
                      <w:divsChild>
                        <w:div w:id="62993098">
                          <w:marLeft w:val="0"/>
                          <w:marRight w:val="0"/>
                          <w:marTop w:val="0"/>
                          <w:marBottom w:val="0"/>
                          <w:divBdr>
                            <w:top w:val="none" w:sz="0" w:space="0" w:color="auto"/>
                            <w:left w:val="none" w:sz="0" w:space="0" w:color="auto"/>
                            <w:bottom w:val="none" w:sz="0" w:space="0" w:color="auto"/>
                            <w:right w:val="none" w:sz="0" w:space="0" w:color="auto"/>
                          </w:divBdr>
                          <w:divsChild>
                            <w:div w:id="1756584821">
                              <w:marLeft w:val="0"/>
                              <w:marRight w:val="0"/>
                              <w:marTop w:val="0"/>
                              <w:marBottom w:val="0"/>
                              <w:divBdr>
                                <w:top w:val="none" w:sz="0" w:space="0" w:color="auto"/>
                                <w:left w:val="none" w:sz="0" w:space="0" w:color="auto"/>
                                <w:bottom w:val="none" w:sz="0" w:space="0" w:color="auto"/>
                                <w:right w:val="none" w:sz="0" w:space="0" w:color="auto"/>
                              </w:divBdr>
                              <w:divsChild>
                                <w:div w:id="232351083">
                                  <w:marLeft w:val="0"/>
                                  <w:marRight w:val="0"/>
                                  <w:marTop w:val="0"/>
                                  <w:marBottom w:val="0"/>
                                  <w:divBdr>
                                    <w:top w:val="none" w:sz="0" w:space="0" w:color="auto"/>
                                    <w:left w:val="none" w:sz="0" w:space="0" w:color="auto"/>
                                    <w:bottom w:val="none" w:sz="0" w:space="0" w:color="auto"/>
                                    <w:right w:val="none" w:sz="0" w:space="0" w:color="auto"/>
                                  </w:divBdr>
                                </w:div>
                                <w:div w:id="1599874994">
                                  <w:marLeft w:val="0"/>
                                  <w:marRight w:val="0"/>
                                  <w:marTop w:val="0"/>
                                  <w:marBottom w:val="0"/>
                                  <w:divBdr>
                                    <w:top w:val="none" w:sz="0" w:space="0" w:color="auto"/>
                                    <w:left w:val="none" w:sz="0" w:space="0" w:color="auto"/>
                                    <w:bottom w:val="none" w:sz="0" w:space="0" w:color="auto"/>
                                    <w:right w:val="none" w:sz="0" w:space="0" w:color="auto"/>
                                  </w:divBdr>
                                </w:div>
                              </w:divsChild>
                            </w:div>
                            <w:div w:id="584801299">
                              <w:marLeft w:val="0"/>
                              <w:marRight w:val="0"/>
                              <w:marTop w:val="0"/>
                              <w:marBottom w:val="0"/>
                              <w:divBdr>
                                <w:top w:val="none" w:sz="0" w:space="0" w:color="auto"/>
                                <w:left w:val="none" w:sz="0" w:space="0" w:color="auto"/>
                                <w:bottom w:val="none" w:sz="0" w:space="0" w:color="auto"/>
                                <w:right w:val="none" w:sz="0" w:space="0" w:color="auto"/>
                              </w:divBdr>
                              <w:divsChild>
                                <w:div w:id="853349682">
                                  <w:marLeft w:val="0"/>
                                  <w:marRight w:val="0"/>
                                  <w:marTop w:val="0"/>
                                  <w:marBottom w:val="0"/>
                                  <w:divBdr>
                                    <w:top w:val="none" w:sz="0" w:space="0" w:color="auto"/>
                                    <w:left w:val="none" w:sz="0" w:space="0" w:color="auto"/>
                                    <w:bottom w:val="none" w:sz="0" w:space="0" w:color="auto"/>
                                    <w:right w:val="none" w:sz="0" w:space="0" w:color="auto"/>
                                  </w:divBdr>
                                </w:div>
                              </w:divsChild>
                            </w:div>
                            <w:div w:id="63573423">
                              <w:marLeft w:val="0"/>
                              <w:marRight w:val="0"/>
                              <w:marTop w:val="0"/>
                              <w:marBottom w:val="0"/>
                              <w:divBdr>
                                <w:top w:val="none" w:sz="0" w:space="0" w:color="auto"/>
                                <w:left w:val="none" w:sz="0" w:space="0" w:color="auto"/>
                                <w:bottom w:val="none" w:sz="0" w:space="0" w:color="auto"/>
                                <w:right w:val="none" w:sz="0" w:space="0" w:color="auto"/>
                              </w:divBdr>
                              <w:divsChild>
                                <w:div w:id="1754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171785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19387882">
      <w:bodyDiv w:val="1"/>
      <w:marLeft w:val="0"/>
      <w:marRight w:val="0"/>
      <w:marTop w:val="0"/>
      <w:marBottom w:val="0"/>
      <w:divBdr>
        <w:top w:val="none" w:sz="0" w:space="0" w:color="auto"/>
        <w:left w:val="none" w:sz="0" w:space="0" w:color="auto"/>
        <w:bottom w:val="none" w:sz="0" w:space="0" w:color="auto"/>
        <w:right w:val="none" w:sz="0" w:space="0" w:color="auto"/>
      </w:divBdr>
    </w:div>
    <w:div w:id="57824612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15225256">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9174676">
      <w:bodyDiv w:val="1"/>
      <w:marLeft w:val="0"/>
      <w:marRight w:val="0"/>
      <w:marTop w:val="0"/>
      <w:marBottom w:val="0"/>
      <w:divBdr>
        <w:top w:val="none" w:sz="0" w:space="0" w:color="auto"/>
        <w:left w:val="none" w:sz="0" w:space="0" w:color="auto"/>
        <w:bottom w:val="none" w:sz="0" w:space="0" w:color="auto"/>
        <w:right w:val="none" w:sz="0" w:space="0" w:color="auto"/>
      </w:divBdr>
    </w:div>
    <w:div w:id="118405249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56941216">
      <w:bodyDiv w:val="1"/>
      <w:marLeft w:val="0"/>
      <w:marRight w:val="0"/>
      <w:marTop w:val="0"/>
      <w:marBottom w:val="0"/>
      <w:divBdr>
        <w:top w:val="none" w:sz="0" w:space="0" w:color="auto"/>
        <w:left w:val="none" w:sz="0" w:space="0" w:color="auto"/>
        <w:bottom w:val="none" w:sz="0" w:space="0" w:color="auto"/>
        <w:right w:val="none" w:sz="0" w:space="0" w:color="auto"/>
      </w:divBdr>
    </w:div>
    <w:div w:id="1730420484">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17878244">
      <w:bodyDiv w:val="1"/>
      <w:marLeft w:val="0"/>
      <w:marRight w:val="0"/>
      <w:marTop w:val="0"/>
      <w:marBottom w:val="0"/>
      <w:divBdr>
        <w:top w:val="none" w:sz="0" w:space="0" w:color="auto"/>
        <w:left w:val="none" w:sz="0" w:space="0" w:color="auto"/>
        <w:bottom w:val="none" w:sz="0" w:space="0" w:color="auto"/>
        <w:right w:val="none" w:sz="0" w:space="0" w:color="auto"/>
      </w:divBdr>
    </w:div>
    <w:div w:id="20403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a4ea6cb9-e570-42f1-9d34-2d453a6ae6fe" TargetMode="External"/><Relationship Id="rId13" Type="http://schemas.openxmlformats.org/officeDocument/2006/relationships/hyperlink" Target="https://ezamowienia.gov.pl/pl/" TargetMode="External"/><Relationship Id="rId18" Type="http://schemas.openxmlformats.org/officeDocument/2006/relationships/hyperlink" Target="mailto:zamowienia.publiczne@szpital.sejny.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szpital.sejny.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rzetargi.propublico.pl/PobieraczDokumentow.aspx?action=doc&amp;id=584219&amp;idP=51696&amp;MasterPage=EmptyMaster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zpital.sejny.pl" TargetMode="External"/><Relationship Id="rId5" Type="http://schemas.openxmlformats.org/officeDocument/2006/relationships/webSettings" Target="webSettings.xml"/><Relationship Id="rId15" Type="http://schemas.openxmlformats.org/officeDocument/2006/relationships/hyperlink" Target="mailto:zamowienia.publiczne@szpital.sejny.pl" TargetMode="External"/><Relationship Id="rId23" Type="http://schemas.openxmlformats.org/officeDocument/2006/relationships/theme" Target="theme/theme1.xml"/><Relationship Id="rId10" Type="http://schemas.openxmlformats.org/officeDocument/2006/relationships/hyperlink" Target="https://ezamowienia.gov.pl/pl/" TargetMode="External"/><Relationship Id="rId19" Type="http://schemas.openxmlformats.org/officeDocument/2006/relationships/hyperlink" Target="mailto:b.wizlanski@szpital.sejny.pl" TargetMode="External"/><Relationship Id="rId4" Type="http://schemas.openxmlformats.org/officeDocument/2006/relationships/settings" Target="settings.xml"/><Relationship Id="rId9" Type="http://schemas.openxmlformats.org/officeDocument/2006/relationships/hyperlink" Target="http://www.szpital.sejny.pl" TargetMode="External"/><Relationship Id="rId14" Type="http://schemas.openxmlformats.org/officeDocument/2006/relationships/hyperlink" Target="http://www.nbp.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zdzilo\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FD929-CD15-4C61-A6CE-81634425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1067</TotalTime>
  <Pages>35</Pages>
  <Words>13237</Words>
  <Characters>79422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92475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Sylwia Lempart</dc:creator>
  <cp:lastModifiedBy>jszafranowska@sejny.adt.psiez.pl</cp:lastModifiedBy>
  <cp:revision>49</cp:revision>
  <cp:lastPrinted>2024-07-19T06:59:00Z</cp:lastPrinted>
  <dcterms:created xsi:type="dcterms:W3CDTF">2024-07-11T05:39:00Z</dcterms:created>
  <dcterms:modified xsi:type="dcterms:W3CDTF">2024-07-22T10:35:00Z</dcterms:modified>
</cp:coreProperties>
</file>